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921DC1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BF350C">
        <w:rPr>
          <w:rFonts w:ascii="Sylfaen" w:hAnsi="Sylfaen" w:cs="Sylfaen"/>
          <w:b/>
          <w:sz w:val="28"/>
          <w:szCs w:val="28"/>
          <w:lang w:val="ka-GE"/>
        </w:rPr>
        <w:t>35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34270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161541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161541">
        <w:rPr>
          <w:rFonts w:ascii="Sylfaen" w:hAnsi="Sylfaen"/>
          <w:sz w:val="24"/>
          <w:szCs w:val="24"/>
          <w:lang w:val="ka-GE"/>
        </w:rPr>
        <w:t>21</w:t>
      </w:r>
      <w:r w:rsidR="0057233E">
        <w:rPr>
          <w:rFonts w:ascii="Sylfaen" w:hAnsi="Sylfaen"/>
          <w:sz w:val="24"/>
          <w:szCs w:val="24"/>
          <w:lang w:val="ka-GE"/>
        </w:rPr>
        <w:t xml:space="preserve"> </w:t>
      </w:r>
      <w:r w:rsidR="00161541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1966E3" w:rsidRDefault="00E428E3" w:rsidP="0026727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428E3">
        <w:rPr>
          <w:rFonts w:ascii="Sylfaen" w:hAnsi="Sylfaen" w:cs="Sylfaen"/>
          <w:b/>
          <w:sz w:val="24"/>
          <w:szCs w:val="24"/>
        </w:rPr>
        <w:t>,</w:t>
      </w:r>
      <w:proofErr w:type="gramStart"/>
      <w:r w:rsidRPr="00E428E3">
        <w:rPr>
          <w:rFonts w:ascii="Sylfaen" w:hAnsi="Sylfaen" w:cs="Sylfaen"/>
          <w:b/>
          <w:sz w:val="24"/>
          <w:szCs w:val="24"/>
        </w:rPr>
        <w:t>,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პრივატიზაციის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="0026727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>“</w:t>
      </w:r>
      <w:r w:rsid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28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r w:rsidR="0026727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67274" w:rsidRPr="00267274">
        <w:rPr>
          <w:rFonts w:ascii="Sylfaen" w:hAnsi="Sylfaen"/>
          <w:b/>
          <w:sz w:val="24"/>
          <w:szCs w:val="24"/>
        </w:rPr>
        <w:t xml:space="preserve">N25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</w:p>
    <w:p w:rsidR="00267274" w:rsidRPr="0077546A" w:rsidRDefault="00267274" w:rsidP="00267274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A90C09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შევიდეს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ცვლილება</w:t>
      </w:r>
      <w:r w:rsidR="00A90C09" w:rsidRPr="00A90C09">
        <w:rPr>
          <w:sz w:val="22"/>
          <w:szCs w:val="22"/>
          <w:lang w:val="ka-GE"/>
        </w:rPr>
        <w:t xml:space="preserve"> ,,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ქონების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პრივატიზაციის</w:t>
      </w:r>
      <w:r w:rsidR="00A90C09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გეგმის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შესახებ</w:t>
      </w:r>
      <w:r w:rsidR="00A90C09" w:rsidRPr="00A90C09">
        <w:rPr>
          <w:sz w:val="22"/>
          <w:szCs w:val="22"/>
          <w:lang w:val="ka-GE"/>
        </w:rPr>
        <w:t xml:space="preserve">“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A90C09" w:rsidRPr="00A90C09">
        <w:rPr>
          <w:sz w:val="22"/>
          <w:szCs w:val="22"/>
          <w:lang w:val="ka-GE"/>
        </w:rPr>
        <w:t xml:space="preserve"> 2018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წლის</w:t>
      </w:r>
      <w:r w:rsidR="00A90C09">
        <w:rPr>
          <w:sz w:val="22"/>
          <w:szCs w:val="22"/>
          <w:lang w:val="ka-GE"/>
        </w:rPr>
        <w:t xml:space="preserve"> 28</w:t>
      </w:r>
      <w:r w:rsidR="00A90C09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A90C09" w:rsidRPr="00A90C09">
        <w:rPr>
          <w:sz w:val="22"/>
          <w:szCs w:val="22"/>
          <w:lang w:val="ka-GE"/>
        </w:rPr>
        <w:t xml:space="preserve"> N25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განკარგულებაში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დანართი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A90C09" w:rsidRPr="00A90C09">
        <w:rPr>
          <w:sz w:val="22"/>
          <w:szCs w:val="22"/>
          <w:lang w:val="ka-GE"/>
        </w:rPr>
        <w:t>.</w:t>
      </w:r>
    </w:p>
    <w:p w:rsidR="0077546A" w:rsidRPr="00C05870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6C224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C05870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0151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7C090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842429" w:rsidRDefault="00842429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42429" w:rsidRDefault="00842429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42429" w:rsidRDefault="00842429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42429" w:rsidRDefault="00842429" w:rsidP="00842429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21412B">
        <w:rPr>
          <w:rFonts w:ascii="Sylfaen" w:hAnsi="Sylfaen"/>
          <w:b/>
          <w:sz w:val="24"/>
          <w:szCs w:val="24"/>
          <w:lang w:val="ka-GE"/>
        </w:rPr>
        <w:lastRenderedPageBreak/>
        <w:t>დანართი</w:t>
      </w:r>
    </w:p>
    <w:p w:rsidR="00842429" w:rsidRPr="009F48B9" w:rsidRDefault="00842429" w:rsidP="00842429">
      <w:pPr>
        <w:jc w:val="right"/>
        <w:rPr>
          <w:rFonts w:ascii="Sylfaen" w:hAnsi="Sylfaen"/>
          <w:b/>
          <w:lang w:val="ka-GE"/>
        </w:rPr>
      </w:pPr>
    </w:p>
    <w:p w:rsidR="00842429" w:rsidRDefault="00842429" w:rsidP="0084242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1412B">
        <w:rPr>
          <w:rFonts w:ascii="Sylfaen" w:hAnsi="Sylfaen"/>
          <w:b/>
          <w:sz w:val="24"/>
          <w:szCs w:val="24"/>
          <w:lang w:val="ka-GE"/>
        </w:rPr>
        <w:t xml:space="preserve"> ამბროლაურის მუნიციპალიტეტის ქონების პრივატიზ</w:t>
      </w:r>
      <w:r>
        <w:rPr>
          <w:rFonts w:ascii="Sylfaen" w:hAnsi="Sylfaen"/>
          <w:b/>
          <w:sz w:val="24"/>
          <w:szCs w:val="24"/>
          <w:lang w:val="ka-GE"/>
        </w:rPr>
        <w:t>აციის</w:t>
      </w:r>
      <w:r w:rsidRPr="0021412B">
        <w:rPr>
          <w:rFonts w:ascii="Sylfaen" w:hAnsi="Sylfaen"/>
          <w:b/>
          <w:sz w:val="24"/>
          <w:szCs w:val="24"/>
          <w:lang w:val="ka-GE"/>
        </w:rPr>
        <w:t xml:space="preserve"> გეგმა</w:t>
      </w:r>
    </w:p>
    <w:p w:rsidR="00842429" w:rsidRPr="00337D15" w:rsidRDefault="00842429" w:rsidP="0084242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87"/>
        <w:gridCol w:w="1440"/>
        <w:gridCol w:w="1350"/>
        <w:gridCol w:w="1440"/>
        <w:gridCol w:w="1530"/>
        <w:gridCol w:w="1976"/>
      </w:tblGrid>
      <w:tr w:rsidR="00842429" w:rsidRPr="00BD0849" w:rsidTr="00BD6498">
        <w:trPr>
          <w:trHeight w:val="2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>საპრივატიზებოდ გათვალისწინებული უძრავი ქონების დასახელება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>ქონების ადგილმდებარეობა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>ქონების მოცულობა, მიწის ნაკვეთის ფართობი მ</w:t>
            </w:r>
            <w:r w:rsidRPr="00BD0849">
              <w:rPr>
                <w:rFonts w:ascii="Sylfaen" w:hAnsi="Sylfaen"/>
                <w:b/>
                <w:vertAlign w:val="superscript"/>
                <w:lang w:val="ka-GE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 xml:space="preserve">აუქციონის ფორმა უპირობო - </w:t>
            </w:r>
            <w:proofErr w:type="spellStart"/>
            <w:r w:rsidRPr="00BD0849">
              <w:rPr>
                <w:rFonts w:ascii="Sylfaen" w:hAnsi="Sylfaen"/>
                <w:b/>
                <w:lang w:val="ka-GE"/>
              </w:rPr>
              <w:t>პირობიანი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D0849">
              <w:rPr>
                <w:rFonts w:ascii="Sylfaen" w:hAnsi="Sylfaen"/>
                <w:b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</w:t>
            </w:r>
            <w:r>
              <w:rPr>
                <w:rFonts w:ascii="Sylfaen" w:hAnsi="Sylfaen"/>
                <w:b/>
                <w:lang w:val="ka-GE"/>
              </w:rPr>
              <w:t>/</w:t>
            </w:r>
            <w:r w:rsidRPr="00BD0849">
              <w:rPr>
                <w:rFonts w:ascii="Sylfaen" w:hAnsi="Sylfaen"/>
                <w:b/>
                <w:lang w:val="ka-GE"/>
              </w:rPr>
              <w:t>და პერიოდულობის შესახებ</w:t>
            </w:r>
          </w:p>
        </w:tc>
      </w:tr>
      <w:tr w:rsidR="00842429" w:rsidRPr="00BD0849" w:rsidTr="00BD6498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არასასოფლო</w:t>
            </w:r>
            <w:r w:rsidRPr="00CF05DC">
              <w:rPr>
                <w:sz w:val="18"/>
                <w:szCs w:val="18"/>
                <w:lang w:val="ka-GE"/>
              </w:rPr>
              <w:t xml:space="preserve"> -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სამეურნეო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დანიშნულების</w:t>
            </w:r>
            <w:r w:rsidRPr="00CF05DC">
              <w:rPr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მიწის</w:t>
            </w:r>
          </w:p>
          <w:p w:rsidR="00842429" w:rsidRPr="00474360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B740C7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 w:rsidRPr="00B740C7">
              <w:rPr>
                <w:sz w:val="18"/>
                <w:szCs w:val="18"/>
                <w:lang w:val="ka-GE"/>
              </w:rPr>
              <w:t xml:space="preserve">. </w:t>
            </w:r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</w:p>
          <w:p w:rsidR="00842429" w:rsidRPr="00B740C7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proofErr w:type="spellStart"/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ქუჩა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740C7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  <w:r w:rsidRPr="00B740C7">
              <w:rPr>
                <w:sz w:val="18"/>
                <w:szCs w:val="18"/>
                <w:lang w:val="ka-GE"/>
              </w:rPr>
              <w:t xml:space="preserve"> </w:t>
            </w:r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  <w:r w:rsidRPr="00B740C7">
              <w:rPr>
                <w:sz w:val="18"/>
                <w:szCs w:val="18"/>
                <w:lang w:val="ka-GE"/>
              </w:rPr>
              <w:t xml:space="preserve"> </w:t>
            </w: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740C7">
              <w:rPr>
                <w:sz w:val="18"/>
                <w:szCs w:val="18"/>
                <w:lang w:val="ka-GE"/>
              </w:rPr>
              <w:t xml:space="preserve">15 </w:t>
            </w:r>
            <w:r w:rsidRPr="00B740C7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  <w:tr w:rsidR="00842429" w:rsidRPr="00BD0849" w:rsidTr="00BD6498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არასასოფლო</w:t>
            </w:r>
            <w:r w:rsidRPr="00CF05DC">
              <w:rPr>
                <w:sz w:val="18"/>
                <w:szCs w:val="18"/>
                <w:lang w:val="ka-GE"/>
              </w:rPr>
              <w:t>–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სამეურნეო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დანიშნულების</w:t>
            </w:r>
            <w:r w:rsidRPr="00CF05DC">
              <w:rPr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მიწის</w:t>
            </w:r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 w:rsidRPr="00CF05DC">
              <w:rPr>
                <w:sz w:val="18"/>
                <w:szCs w:val="18"/>
                <w:lang w:val="ka-GE"/>
              </w:rPr>
              <w:t xml:space="preserve">.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  <w:r w:rsidRPr="00CF05DC">
              <w:rPr>
                <w:sz w:val="18"/>
                <w:szCs w:val="18"/>
                <w:lang w:val="ka-GE"/>
              </w:rPr>
              <w:t>,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proofErr w:type="spellStart"/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</w:p>
          <w:p w:rsidR="00842429" w:rsidRPr="00B740C7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ქუჩა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ელექტრონული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F05DC">
              <w:rPr>
                <w:rFonts w:ascii="Sylfaen" w:hAnsi="Sylfaen" w:cs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  <w:r w:rsidRPr="00CF05DC">
              <w:rPr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  <w:r w:rsidRPr="00CF05DC">
              <w:rPr>
                <w:sz w:val="18"/>
                <w:szCs w:val="18"/>
                <w:lang w:val="ka-GE"/>
              </w:rPr>
              <w:t xml:space="preserve"> </w:t>
            </w: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sz w:val="18"/>
                <w:szCs w:val="18"/>
                <w:lang w:val="ka-GE"/>
              </w:rPr>
              <w:t xml:space="preserve">15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  <w:tr w:rsidR="00842429" w:rsidRPr="00BD0849" w:rsidTr="00BD6498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არასასოფლო</w:t>
            </w:r>
            <w:r w:rsidRPr="00CF05DC">
              <w:rPr>
                <w:sz w:val="18"/>
                <w:szCs w:val="18"/>
                <w:lang w:val="ka-GE"/>
              </w:rPr>
              <w:t>–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სამეურნეო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დანიშნულების</w:t>
            </w:r>
            <w:r w:rsidRPr="00CF05DC">
              <w:rPr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მიწის</w:t>
            </w:r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 w:rsidRPr="00CF05DC">
              <w:rPr>
                <w:sz w:val="18"/>
                <w:szCs w:val="18"/>
                <w:lang w:val="ka-GE"/>
              </w:rPr>
              <w:t xml:space="preserve">.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  <w:r w:rsidRPr="00CF05DC">
              <w:rPr>
                <w:sz w:val="18"/>
                <w:szCs w:val="18"/>
                <w:lang w:val="ka-GE"/>
              </w:rPr>
              <w:t>,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proofErr w:type="spellStart"/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ქუჩა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ელექტრონული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F05DC">
              <w:rPr>
                <w:rFonts w:ascii="Sylfaen" w:hAnsi="Sylfaen" w:cs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sz w:val="18"/>
                <w:szCs w:val="18"/>
                <w:lang w:val="ka-GE"/>
              </w:rPr>
              <w:t xml:space="preserve">15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  <w:tr w:rsidR="00842429" w:rsidRPr="00BD0849" w:rsidTr="00BD6498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არასასოფლო</w:t>
            </w:r>
            <w:r w:rsidRPr="00CF05DC">
              <w:rPr>
                <w:sz w:val="18"/>
                <w:szCs w:val="18"/>
                <w:lang w:val="ka-GE"/>
              </w:rPr>
              <w:t xml:space="preserve"> -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სამეურნეო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დანიშნულების</w:t>
            </w:r>
            <w:r w:rsidRPr="00CF05DC">
              <w:rPr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მიწის</w:t>
            </w:r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 w:rsidRPr="00CF05DC">
              <w:rPr>
                <w:sz w:val="18"/>
                <w:szCs w:val="18"/>
                <w:lang w:val="ka-GE"/>
              </w:rPr>
              <w:t xml:space="preserve">.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ვაჟა</w:t>
            </w:r>
            <w:r w:rsidRPr="00CF05DC">
              <w:rPr>
                <w:sz w:val="18"/>
                <w:szCs w:val="18"/>
                <w:lang w:val="ka-GE"/>
              </w:rPr>
              <w:t>-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ფშაველას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ქუჩა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sz w:val="18"/>
                <w:szCs w:val="18"/>
                <w:lang w:val="ka-GE"/>
              </w:rPr>
              <w:t>(</w:t>
            </w:r>
            <w:proofErr w:type="spellStart"/>
            <w:r>
              <w:rPr>
                <w:rFonts w:ascii="Sylfaen" w:hAnsi="Sylfaen"/>
                <w:sz w:val="18"/>
                <w:szCs w:val="18"/>
                <w:lang w:val="ka-GE"/>
              </w:rPr>
              <w:t>ღარისწყ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ლის</w:t>
            </w:r>
            <w:proofErr w:type="spellEnd"/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უკან</w:t>
            </w:r>
            <w:r w:rsidRPr="00CF05DC">
              <w:rPr>
                <w:sz w:val="18"/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ელექტრონული</w:t>
            </w:r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</w:p>
          <w:p w:rsidR="00842429" w:rsidRPr="00CF05DC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</w:p>
          <w:p w:rsidR="00842429" w:rsidRPr="00CF05DC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F05DC">
              <w:rPr>
                <w:sz w:val="18"/>
                <w:szCs w:val="18"/>
                <w:lang w:val="ka-GE"/>
              </w:rPr>
              <w:t xml:space="preserve">15 </w:t>
            </w:r>
            <w:r w:rsidRPr="00CF05DC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  <w:tr w:rsidR="00842429" w:rsidRPr="00BD0849" w:rsidTr="00BD6498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Pr="00BD0849" w:rsidRDefault="00842429" w:rsidP="00BD64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D0849">
              <w:rPr>
                <w:rFonts w:ascii="Sylfaen" w:hAnsi="Sylfaen"/>
                <w:sz w:val="18"/>
                <w:szCs w:val="18"/>
                <w:lang w:val="ka-GE"/>
              </w:rPr>
              <w:t>ავტომანქანა „vaz21214“, სარეგისტრაციო ნომერი: ZOZ-562, საიდენტიფიკაციო ნომერი: XTA212140617984 62 გამოშვების წელი: 2005, ფერი: თეთრი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D0849">
              <w:rPr>
                <w:rFonts w:ascii="Sylfaen" w:hAnsi="Sylfaen"/>
                <w:sz w:val="18"/>
                <w:szCs w:val="18"/>
                <w:lang w:val="ka-GE"/>
              </w:rPr>
              <w:t xml:space="preserve">ქ. ამბროლაური, ბრატისლავა-რაჭის ქუჩა N11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1 </w:t>
            </w:r>
            <w:r w:rsidRPr="00E47376">
              <w:rPr>
                <w:rFonts w:ascii="Sylfaen" w:hAnsi="Sylfaen" w:cs="Sylfaen"/>
                <w:sz w:val="18"/>
                <w:szCs w:val="18"/>
                <w:lang w:val="ka-GE"/>
              </w:rPr>
              <w:t>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 w:rsidRPr="00C40766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40766">
              <w:rPr>
                <w:rFonts w:ascii="Sylfaen" w:hAnsi="Sylfaen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40766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6108D1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6108D1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108D1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6108D1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842429" w:rsidRPr="00BD0849" w:rsidTr="00BD6498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4D7A45" w:rsidRDefault="00842429" w:rsidP="00BD64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D7A45">
              <w:rPr>
                <w:rFonts w:ascii="Sylfaen" w:hAnsi="Sylfaen"/>
                <w:sz w:val="18"/>
                <w:szCs w:val="18"/>
                <w:lang w:val="ka-GE"/>
              </w:rPr>
              <w:t>ავტომანქანა „HYUNDAI HD75“; სარეგისტრაციო ნომერი: FKF-536; საიდენტიფიკაციო ნომერი: KMFGA17AP8C080977; გამოშვების წელი: 2008.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7A28CB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 w:rsidRPr="007A28CB">
              <w:rPr>
                <w:sz w:val="18"/>
                <w:szCs w:val="18"/>
                <w:lang w:val="ka-GE"/>
              </w:rPr>
              <w:t xml:space="preserve">. </w:t>
            </w: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  <w:r w:rsidRPr="007A28CB">
              <w:rPr>
                <w:sz w:val="18"/>
                <w:szCs w:val="18"/>
                <w:lang w:val="ka-GE"/>
              </w:rPr>
              <w:t>,</w:t>
            </w:r>
          </w:p>
          <w:p w:rsidR="00842429" w:rsidRPr="007A28CB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ბრატისლავა</w:t>
            </w:r>
            <w:r w:rsidRPr="007A28CB">
              <w:rPr>
                <w:sz w:val="18"/>
                <w:szCs w:val="18"/>
                <w:lang w:val="ka-GE"/>
              </w:rPr>
              <w:t>-</w:t>
            </w: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რაჭის</w:t>
            </w:r>
            <w:r w:rsidRPr="007A28CB">
              <w:rPr>
                <w:sz w:val="18"/>
                <w:szCs w:val="18"/>
                <w:lang w:val="ka-GE"/>
              </w:rPr>
              <w:t xml:space="preserve"> </w:t>
            </w: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ქუჩა</w:t>
            </w:r>
            <w:r w:rsidRPr="007A28CB">
              <w:rPr>
                <w:sz w:val="18"/>
                <w:szCs w:val="18"/>
                <w:lang w:val="ka-GE"/>
              </w:rPr>
              <w:t xml:space="preserve"> N11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14 000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7A28CB" w:rsidRDefault="00842429" w:rsidP="00BD64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7A28CB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ელექტრონული</w:t>
            </w: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A28CB">
              <w:rPr>
                <w:rFonts w:ascii="Sylfaen" w:hAnsi="Sylfaen" w:cs="Sylfaen"/>
                <w:sz w:val="18"/>
                <w:szCs w:val="18"/>
                <w:lang w:val="ka-GE"/>
              </w:rPr>
              <w:t>უპირობო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7A28CB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</w:p>
          <w:p w:rsidR="00842429" w:rsidRPr="007A28CB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28CB">
              <w:rPr>
                <w:sz w:val="18"/>
                <w:szCs w:val="18"/>
                <w:lang w:val="ka-GE"/>
              </w:rPr>
              <w:t xml:space="preserve">15 </w:t>
            </w:r>
            <w:r w:rsidRPr="007A28CB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  <w:tr w:rsidR="00842429" w:rsidRPr="00BD0849" w:rsidTr="00BD6498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შენობის მეორე სართულზე მდებარე 223,07 მ</w:t>
            </w:r>
            <w:r w:rsidRPr="004D134B">
              <w:rPr>
                <w:rFonts w:ascii="Sylfaen" w:hAnsi="Sylfaen"/>
                <w:sz w:val="18"/>
                <w:szCs w:val="18"/>
                <w:vertAlign w:val="superscript"/>
                <w:lang w:val="ka-GE"/>
              </w:rPr>
              <w:t>2</w:t>
            </w: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 xml:space="preserve"> ფართი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094BFE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 w:rsidRPr="00094BFE">
              <w:rPr>
                <w:sz w:val="18"/>
                <w:szCs w:val="18"/>
                <w:lang w:val="ka-GE"/>
              </w:rPr>
              <w:t xml:space="preserve">. </w:t>
            </w: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  <w:r w:rsidRPr="00094BFE">
              <w:rPr>
                <w:sz w:val="18"/>
                <w:szCs w:val="18"/>
                <w:lang w:val="ka-GE"/>
              </w:rPr>
              <w:t>,</w:t>
            </w:r>
          </w:p>
          <w:p w:rsidR="00842429" w:rsidRPr="00094BFE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კოსტავას</w:t>
            </w:r>
            <w:r w:rsidRPr="00094BFE">
              <w:rPr>
                <w:sz w:val="18"/>
                <w:szCs w:val="18"/>
                <w:lang w:val="ka-GE"/>
              </w:rPr>
              <w:t xml:space="preserve"> </w:t>
            </w: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ქუჩა</w:t>
            </w: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94BFE">
              <w:rPr>
                <w:sz w:val="18"/>
                <w:szCs w:val="18"/>
                <w:lang w:val="ka-GE"/>
              </w:rPr>
              <w:t>N33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128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094BFE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  <w:r w:rsidRPr="00094BFE">
              <w:rPr>
                <w:sz w:val="18"/>
                <w:szCs w:val="18"/>
                <w:lang w:val="ka-GE"/>
              </w:rPr>
              <w:t xml:space="preserve"> </w:t>
            </w: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  <w:r w:rsidRPr="00094BFE">
              <w:rPr>
                <w:sz w:val="18"/>
                <w:szCs w:val="18"/>
                <w:lang w:val="ka-GE"/>
              </w:rPr>
              <w:t xml:space="preserve"> </w:t>
            </w: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94BFE">
              <w:rPr>
                <w:sz w:val="18"/>
                <w:szCs w:val="18"/>
                <w:lang w:val="ka-GE"/>
              </w:rPr>
              <w:t xml:space="preserve">15 </w:t>
            </w:r>
            <w:r w:rsidRPr="00094BFE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  <w:tr w:rsidR="00842429" w:rsidRPr="00BD0849" w:rsidTr="00BD6498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ქ.ამბროლაურში</w:t>
            </w:r>
            <w:proofErr w:type="spellEnd"/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თამარ მეფის ქუჩა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N1-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ში მდებარე ძველი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ადმინისტრაციული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შენობის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დემონტაჟის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შედეგად</w:t>
            </w:r>
          </w:p>
          <w:p w:rsidR="00842429" w:rsidRPr="0062629F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მიღებული</w:t>
            </w:r>
          </w:p>
          <w:p w:rsidR="00842429" w:rsidRPr="00C40766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2629F">
              <w:rPr>
                <w:rFonts w:ascii="Sylfaen" w:hAnsi="Sylfaen"/>
                <w:sz w:val="18"/>
                <w:szCs w:val="18"/>
                <w:lang w:val="ka-GE"/>
              </w:rPr>
              <w:t>მეორადი მასალები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ქ</w:t>
            </w:r>
            <w:r w:rsidRPr="00232E68">
              <w:rPr>
                <w:sz w:val="18"/>
                <w:szCs w:val="18"/>
                <w:lang w:val="ka-GE"/>
              </w:rPr>
              <w:t>.</w:t>
            </w:r>
          </w:p>
          <w:p w:rsidR="00842429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ამბროლაური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</w:p>
          <w:p w:rsidR="00842429" w:rsidRPr="00232E68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თამარ</w:t>
            </w:r>
          </w:p>
          <w:p w:rsidR="00842429" w:rsidRPr="00094BFE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მეფის</w:t>
            </w:r>
            <w:r w:rsidRPr="00232E68">
              <w:rPr>
                <w:sz w:val="18"/>
                <w:szCs w:val="18"/>
                <w:lang w:val="ka-GE"/>
              </w:rPr>
              <w:t xml:space="preserve"> </w:t>
            </w: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ქ</w:t>
            </w:r>
            <w:r>
              <w:rPr>
                <w:sz w:val="18"/>
                <w:szCs w:val="18"/>
                <w:lang w:val="ka-GE"/>
              </w:rPr>
              <w:t>უჩა</w:t>
            </w:r>
            <w:r w:rsidRPr="00232E68">
              <w:rPr>
                <w:sz w:val="18"/>
                <w:szCs w:val="18"/>
                <w:lang w:val="ka-GE"/>
              </w:rPr>
              <w:t>N1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BD084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13722">
              <w:rPr>
                <w:rFonts w:ascii="Sylfaen" w:hAnsi="Sylfaen"/>
                <w:sz w:val="18"/>
                <w:szCs w:val="18"/>
                <w:lang w:val="ka-GE"/>
              </w:rPr>
              <w:t>17 240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232E68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ელექტრონული</w:t>
            </w: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42429" w:rsidRPr="00232E68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აუქციონის</w:t>
            </w:r>
          </w:p>
          <w:p w:rsidR="00842429" w:rsidRPr="00232E68" w:rsidRDefault="00842429" w:rsidP="00BD6498">
            <w:pPr>
              <w:jc w:val="center"/>
              <w:rPr>
                <w:sz w:val="18"/>
                <w:szCs w:val="18"/>
                <w:lang w:val="ka-GE"/>
              </w:rPr>
            </w:pP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დასრულებიდან</w:t>
            </w:r>
          </w:p>
          <w:p w:rsidR="00842429" w:rsidRDefault="00842429" w:rsidP="00BD6498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32E68">
              <w:rPr>
                <w:sz w:val="18"/>
                <w:szCs w:val="18"/>
                <w:lang w:val="ka-GE"/>
              </w:rPr>
              <w:t xml:space="preserve">15 </w:t>
            </w:r>
            <w:r w:rsidRPr="00232E68">
              <w:rPr>
                <w:rFonts w:ascii="Sylfaen" w:hAnsi="Sylfaen"/>
                <w:sz w:val="18"/>
                <w:szCs w:val="18"/>
                <w:lang w:val="ka-GE"/>
              </w:rPr>
              <w:t>დღეში</w:t>
            </w:r>
          </w:p>
        </w:tc>
      </w:tr>
    </w:tbl>
    <w:p w:rsidR="00842429" w:rsidRPr="00BD0849" w:rsidRDefault="00842429" w:rsidP="00842429">
      <w:pPr>
        <w:rPr>
          <w:rFonts w:ascii="Sylfaen" w:hAnsi="Sylfaen"/>
        </w:rPr>
      </w:pPr>
    </w:p>
    <w:p w:rsidR="00842429" w:rsidRDefault="00842429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42429" w:rsidRPr="000F49CA" w:rsidRDefault="00842429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6C" w:rsidRDefault="003F226C" w:rsidP="004F1DD7">
      <w:r>
        <w:separator/>
      </w:r>
    </w:p>
  </w:endnote>
  <w:endnote w:type="continuationSeparator" w:id="0">
    <w:p w:rsidR="003F226C" w:rsidRDefault="003F226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6C" w:rsidRDefault="003F226C" w:rsidP="004F1DD7">
      <w:r>
        <w:separator/>
      </w:r>
    </w:p>
  </w:footnote>
  <w:footnote w:type="continuationSeparator" w:id="0">
    <w:p w:rsidR="003F226C" w:rsidRDefault="003F226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867"/>
    <w:rsid w:val="0006400E"/>
    <w:rsid w:val="00072F39"/>
    <w:rsid w:val="00077C0B"/>
    <w:rsid w:val="000A1569"/>
    <w:rsid w:val="000A4CAD"/>
    <w:rsid w:val="000C2A44"/>
    <w:rsid w:val="000D13B2"/>
    <w:rsid w:val="000D6ECF"/>
    <w:rsid w:val="000E37C3"/>
    <w:rsid w:val="000E3B50"/>
    <w:rsid w:val="000F49CA"/>
    <w:rsid w:val="000F58A3"/>
    <w:rsid w:val="0011203B"/>
    <w:rsid w:val="00124F27"/>
    <w:rsid w:val="00161541"/>
    <w:rsid w:val="001640BA"/>
    <w:rsid w:val="001855E3"/>
    <w:rsid w:val="00190EDC"/>
    <w:rsid w:val="001913E2"/>
    <w:rsid w:val="001966E3"/>
    <w:rsid w:val="001A2AC9"/>
    <w:rsid w:val="001B69C2"/>
    <w:rsid w:val="001E62EC"/>
    <w:rsid w:val="001E777C"/>
    <w:rsid w:val="001E78FA"/>
    <w:rsid w:val="00200D67"/>
    <w:rsid w:val="00214775"/>
    <w:rsid w:val="0024264F"/>
    <w:rsid w:val="002556FF"/>
    <w:rsid w:val="0026339F"/>
    <w:rsid w:val="00267274"/>
    <w:rsid w:val="00267814"/>
    <w:rsid w:val="00275913"/>
    <w:rsid w:val="0029300E"/>
    <w:rsid w:val="002B0103"/>
    <w:rsid w:val="002B1411"/>
    <w:rsid w:val="002D5ECA"/>
    <w:rsid w:val="002D6645"/>
    <w:rsid w:val="002D6EB0"/>
    <w:rsid w:val="002E5882"/>
    <w:rsid w:val="002F3291"/>
    <w:rsid w:val="002F486C"/>
    <w:rsid w:val="002F4AB8"/>
    <w:rsid w:val="00316914"/>
    <w:rsid w:val="00324744"/>
    <w:rsid w:val="0033043B"/>
    <w:rsid w:val="00330DA1"/>
    <w:rsid w:val="00357114"/>
    <w:rsid w:val="00362735"/>
    <w:rsid w:val="0036645F"/>
    <w:rsid w:val="003743E0"/>
    <w:rsid w:val="003A3962"/>
    <w:rsid w:val="003C4182"/>
    <w:rsid w:val="003C4A8C"/>
    <w:rsid w:val="003D4F5A"/>
    <w:rsid w:val="003F226C"/>
    <w:rsid w:val="003F4D2D"/>
    <w:rsid w:val="004241B9"/>
    <w:rsid w:val="00440F3E"/>
    <w:rsid w:val="00450AAD"/>
    <w:rsid w:val="00457FA5"/>
    <w:rsid w:val="00471E5E"/>
    <w:rsid w:val="004F1BFD"/>
    <w:rsid w:val="004F1DD7"/>
    <w:rsid w:val="005218C3"/>
    <w:rsid w:val="005247D4"/>
    <w:rsid w:val="00564DD0"/>
    <w:rsid w:val="0057233E"/>
    <w:rsid w:val="00591C46"/>
    <w:rsid w:val="005A0DFE"/>
    <w:rsid w:val="005E1FC8"/>
    <w:rsid w:val="005E4078"/>
    <w:rsid w:val="005F4ACC"/>
    <w:rsid w:val="005F7ED5"/>
    <w:rsid w:val="00602CB3"/>
    <w:rsid w:val="0065278B"/>
    <w:rsid w:val="006C2246"/>
    <w:rsid w:val="006E0BFF"/>
    <w:rsid w:val="00701512"/>
    <w:rsid w:val="00704921"/>
    <w:rsid w:val="00715BAF"/>
    <w:rsid w:val="00721D8C"/>
    <w:rsid w:val="007341E3"/>
    <w:rsid w:val="0077546A"/>
    <w:rsid w:val="007800BD"/>
    <w:rsid w:val="007967C9"/>
    <w:rsid w:val="007B2D10"/>
    <w:rsid w:val="007C0906"/>
    <w:rsid w:val="007D14AA"/>
    <w:rsid w:val="007D2CF1"/>
    <w:rsid w:val="007D7A63"/>
    <w:rsid w:val="007E34D9"/>
    <w:rsid w:val="007F0821"/>
    <w:rsid w:val="007F77C6"/>
    <w:rsid w:val="008150FC"/>
    <w:rsid w:val="00826D5B"/>
    <w:rsid w:val="00842429"/>
    <w:rsid w:val="00844142"/>
    <w:rsid w:val="00845E4E"/>
    <w:rsid w:val="00846558"/>
    <w:rsid w:val="00866688"/>
    <w:rsid w:val="00882153"/>
    <w:rsid w:val="00887D77"/>
    <w:rsid w:val="008C51B9"/>
    <w:rsid w:val="008F09F1"/>
    <w:rsid w:val="00911FBD"/>
    <w:rsid w:val="00921DC1"/>
    <w:rsid w:val="009330F2"/>
    <w:rsid w:val="00934270"/>
    <w:rsid w:val="00953594"/>
    <w:rsid w:val="00970D4A"/>
    <w:rsid w:val="00973263"/>
    <w:rsid w:val="009734A1"/>
    <w:rsid w:val="009862E2"/>
    <w:rsid w:val="009B1F34"/>
    <w:rsid w:val="009D26BF"/>
    <w:rsid w:val="009D3C43"/>
    <w:rsid w:val="009E4086"/>
    <w:rsid w:val="00A51AF6"/>
    <w:rsid w:val="00A812D9"/>
    <w:rsid w:val="00A81BF1"/>
    <w:rsid w:val="00A90C09"/>
    <w:rsid w:val="00A93B8E"/>
    <w:rsid w:val="00AA0307"/>
    <w:rsid w:val="00AA22F9"/>
    <w:rsid w:val="00AA4D31"/>
    <w:rsid w:val="00AB122E"/>
    <w:rsid w:val="00B03084"/>
    <w:rsid w:val="00B1260B"/>
    <w:rsid w:val="00B1305C"/>
    <w:rsid w:val="00B37BD2"/>
    <w:rsid w:val="00B90DE3"/>
    <w:rsid w:val="00BA4803"/>
    <w:rsid w:val="00BD05BC"/>
    <w:rsid w:val="00BD7E75"/>
    <w:rsid w:val="00BE5063"/>
    <w:rsid w:val="00BF350C"/>
    <w:rsid w:val="00BF624C"/>
    <w:rsid w:val="00C0558D"/>
    <w:rsid w:val="00C05870"/>
    <w:rsid w:val="00C416DF"/>
    <w:rsid w:val="00C6687E"/>
    <w:rsid w:val="00CD1D7F"/>
    <w:rsid w:val="00D112EC"/>
    <w:rsid w:val="00D15FC9"/>
    <w:rsid w:val="00D43E80"/>
    <w:rsid w:val="00D67FBB"/>
    <w:rsid w:val="00D729DE"/>
    <w:rsid w:val="00D84BB9"/>
    <w:rsid w:val="00D9283E"/>
    <w:rsid w:val="00DD6C64"/>
    <w:rsid w:val="00DE6457"/>
    <w:rsid w:val="00DF4D02"/>
    <w:rsid w:val="00DF79FA"/>
    <w:rsid w:val="00E03DB5"/>
    <w:rsid w:val="00E10E74"/>
    <w:rsid w:val="00E156C2"/>
    <w:rsid w:val="00E2049F"/>
    <w:rsid w:val="00E204FC"/>
    <w:rsid w:val="00E25F77"/>
    <w:rsid w:val="00E310F7"/>
    <w:rsid w:val="00E428E3"/>
    <w:rsid w:val="00EC7588"/>
    <w:rsid w:val="00ED7168"/>
    <w:rsid w:val="00EE59C9"/>
    <w:rsid w:val="00EF6868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68</cp:revision>
  <cp:lastPrinted>2020-09-08T07:27:00Z</cp:lastPrinted>
  <dcterms:created xsi:type="dcterms:W3CDTF">2018-07-30T07:33:00Z</dcterms:created>
  <dcterms:modified xsi:type="dcterms:W3CDTF">2021-05-31T08:36:00Z</dcterms:modified>
</cp:coreProperties>
</file>