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23C2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F93B84">
        <w:rPr>
          <w:rFonts w:ascii="Sylfaen" w:hAnsi="Sylfaen" w:cs="Sylfaen"/>
          <w:b/>
          <w:sz w:val="28"/>
          <w:szCs w:val="28"/>
          <w:lang w:val="ka-GE"/>
        </w:rPr>
        <w:t>41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3D62BD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E13390">
        <w:rPr>
          <w:rFonts w:ascii="Sylfaen" w:hAnsi="Sylfaen"/>
          <w:sz w:val="24"/>
          <w:szCs w:val="24"/>
          <w:lang w:val="ka-GE"/>
        </w:rPr>
        <w:t>21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E13390">
        <w:rPr>
          <w:rFonts w:ascii="Sylfaen" w:hAnsi="Sylfaen" w:cs="Sylfaen"/>
          <w:sz w:val="24"/>
          <w:szCs w:val="24"/>
          <w:lang w:val="ka-GE"/>
        </w:rPr>
        <w:t>აპრილი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E2D63" w:rsidRDefault="00E13390" w:rsidP="00917B1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13390">
        <w:rPr>
          <w:rFonts w:ascii="Sylfaen" w:hAnsi="Sylfaen" w:cs="Sylfaen"/>
          <w:b/>
          <w:sz w:val="24"/>
          <w:szCs w:val="24"/>
          <w:lang w:val="ka-GE"/>
        </w:rPr>
        <w:t>ამბროლაურის მუნიციპალიტეტის გენდერული თანასწორობის 2022–2023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წლების სამოქმედო გეგმის დამტკიცების </w:t>
      </w:r>
      <w:r w:rsidR="00695DAB" w:rsidRPr="007E2D63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344324" w:rsidP="00344324">
      <w:pPr>
        <w:ind w:firstLine="708"/>
        <w:jc w:val="both"/>
        <w:rPr>
          <w:rFonts w:ascii="Sylfaen" w:hAnsi="Sylfaen" w:cs="Sylfaen"/>
          <w:sz w:val="22"/>
          <w:szCs w:val="22"/>
        </w:rPr>
      </w:pPr>
      <w:proofErr w:type="spellStart"/>
      <w:r w:rsidRPr="00344324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344324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“ მე-16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მე-3 </w:t>
      </w:r>
      <w:proofErr w:type="spellStart"/>
      <w:r w:rsidRPr="00344324">
        <w:rPr>
          <w:rFonts w:ascii="Sylfaen" w:hAnsi="Sylfaen" w:cs="Sylfaen"/>
          <w:sz w:val="22"/>
          <w:szCs w:val="22"/>
        </w:rPr>
        <w:t>და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მე-4 </w:t>
      </w:r>
      <w:proofErr w:type="spellStart"/>
      <w:r w:rsidRPr="00344324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344324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, 61-ე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და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344324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344324">
        <w:rPr>
          <w:rFonts w:ascii="Sylfaen" w:hAnsi="Sylfaen" w:cs="Sylfaen"/>
          <w:sz w:val="22"/>
          <w:szCs w:val="22"/>
        </w:rPr>
        <w:t>, „</w:t>
      </w:r>
      <w:proofErr w:type="spellStart"/>
      <w:r w:rsidRPr="00344324">
        <w:rPr>
          <w:rFonts w:ascii="Sylfaen" w:hAnsi="Sylfaen" w:cs="Sylfaen"/>
          <w:sz w:val="22"/>
          <w:szCs w:val="22"/>
        </w:rPr>
        <w:t>გენდერული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თანასწორობის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“ </w:t>
      </w:r>
      <w:proofErr w:type="spellStart"/>
      <w:r w:rsidRPr="00344324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მე-13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პუნქტისა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და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2018 </w:t>
      </w:r>
      <w:proofErr w:type="spellStart"/>
      <w:r w:rsidRPr="00344324">
        <w:rPr>
          <w:rFonts w:ascii="Sylfaen" w:hAnsi="Sylfaen" w:cs="Sylfaen"/>
          <w:sz w:val="22"/>
          <w:szCs w:val="22"/>
        </w:rPr>
        <w:t>წლის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28 </w:t>
      </w:r>
      <w:proofErr w:type="spellStart"/>
      <w:r w:rsidRPr="00344324">
        <w:rPr>
          <w:rFonts w:ascii="Sylfaen" w:hAnsi="Sylfaen" w:cs="Sylfaen"/>
          <w:sz w:val="22"/>
          <w:szCs w:val="22"/>
        </w:rPr>
        <w:t>თებერვლის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N35 </w:t>
      </w:r>
      <w:proofErr w:type="spellStart"/>
      <w:r w:rsidRPr="00344324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34432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გენდერული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თანასწორობის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საბჭოს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დებულების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“ მე-2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„ა“ </w:t>
      </w:r>
      <w:proofErr w:type="spellStart"/>
      <w:r w:rsidRPr="00344324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4432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44324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344324" w:rsidRPr="007E2D63" w:rsidRDefault="00344324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7E2D63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დ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წ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ყ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ვ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ი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ტ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="009A7EC9" w:rsidRPr="007E2D6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b/>
          <w:sz w:val="22"/>
          <w:szCs w:val="22"/>
        </w:rPr>
        <w:t>: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1. </w:t>
      </w:r>
      <w:proofErr w:type="gramStart"/>
      <w:r w:rsidR="006538FE" w:rsidRPr="006538FE">
        <w:rPr>
          <w:rFonts w:ascii="Sylfaen" w:hAnsi="Sylfaen"/>
          <w:sz w:val="22"/>
          <w:szCs w:val="22"/>
          <w:lang w:val="ka-GE"/>
        </w:rPr>
        <w:t>დამტკიცდეს</w:t>
      </w:r>
      <w:proofErr w:type="gramEnd"/>
      <w:r w:rsidR="006538FE" w:rsidRPr="006538FE">
        <w:rPr>
          <w:rFonts w:ascii="Sylfaen" w:hAnsi="Sylfaen"/>
          <w:sz w:val="22"/>
          <w:szCs w:val="22"/>
          <w:lang w:val="ka-GE"/>
        </w:rPr>
        <w:t xml:space="preserve"> „ამბროლაურის მუნიციპალიტეტის გენდერული თანასწორობის 2022–2023 წლების სამოქმედო გეგმა“ დანართის შესაბამისად.</w:t>
      </w: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ერთი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თვის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(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: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 xml:space="preserve">.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7E2D63">
        <w:rPr>
          <w:rFonts w:ascii="Sylfaen" w:hAnsi="Sylfaen"/>
          <w:sz w:val="22"/>
          <w:szCs w:val="22"/>
        </w:rPr>
        <w:t xml:space="preserve">, </w:t>
      </w:r>
      <w:proofErr w:type="spellStart"/>
      <w:r w:rsidRPr="007E2D6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>. N13).</w:t>
      </w: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7E2D63">
        <w:rPr>
          <w:rFonts w:ascii="Sylfaen" w:hAnsi="Sylfaen"/>
          <w:sz w:val="22"/>
          <w:szCs w:val="22"/>
        </w:rPr>
        <w:t>.</w:t>
      </w:r>
    </w:p>
    <w:p w:rsidR="0077546A" w:rsidRPr="007E2D63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F93B84" w:rsidRPr="00FF2080" w:rsidRDefault="00F93B84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692529" w:rsidRDefault="00692529" w:rsidP="00692529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BC3549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692529" w:rsidRPr="00BC3549" w:rsidRDefault="00692529" w:rsidP="00692529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692529" w:rsidRPr="00B342F4" w:rsidRDefault="00692529" w:rsidP="00692529">
      <w:pPr>
        <w:jc w:val="center"/>
        <w:rPr>
          <w:rFonts w:ascii="Sylfaen" w:hAnsi="Sylfaen"/>
          <w:b/>
          <w:sz w:val="24"/>
          <w:szCs w:val="16"/>
          <w:lang w:val="ka-GE"/>
        </w:rPr>
      </w:pPr>
      <w:r w:rsidRPr="00B342F4">
        <w:rPr>
          <w:rFonts w:ascii="Sylfaen" w:hAnsi="Sylfaen"/>
          <w:b/>
          <w:sz w:val="24"/>
          <w:szCs w:val="16"/>
        </w:rPr>
        <w:t xml:space="preserve"> </w:t>
      </w:r>
      <w:r>
        <w:rPr>
          <w:rFonts w:ascii="Sylfaen" w:hAnsi="Sylfaen"/>
          <w:b/>
          <w:sz w:val="24"/>
          <w:szCs w:val="16"/>
          <w:lang w:val="ka-GE"/>
        </w:rPr>
        <w:t>ამბროლაურის</w:t>
      </w:r>
      <w:r w:rsidRPr="00B342F4">
        <w:rPr>
          <w:rFonts w:ascii="Sylfaen" w:hAnsi="Sylfaen"/>
          <w:b/>
          <w:sz w:val="24"/>
          <w:szCs w:val="16"/>
          <w:lang w:val="ka-GE"/>
        </w:rPr>
        <w:t xml:space="preserve"> </w:t>
      </w:r>
      <w:proofErr w:type="spellStart"/>
      <w:r w:rsidRPr="00B342F4">
        <w:rPr>
          <w:rFonts w:ascii="Sylfaen" w:hAnsi="Sylfaen"/>
          <w:b/>
          <w:sz w:val="24"/>
          <w:szCs w:val="16"/>
        </w:rPr>
        <w:t>მუნიციპალიტეტის</w:t>
      </w:r>
      <w:proofErr w:type="spellEnd"/>
      <w:r w:rsidRPr="00B342F4">
        <w:rPr>
          <w:rFonts w:ascii="Sylfaen" w:hAnsi="Sylfaen"/>
          <w:b/>
          <w:sz w:val="24"/>
          <w:szCs w:val="16"/>
        </w:rPr>
        <w:t xml:space="preserve"> </w:t>
      </w:r>
      <w:proofErr w:type="spellStart"/>
      <w:r w:rsidRPr="00B342F4">
        <w:rPr>
          <w:rFonts w:ascii="Sylfaen" w:hAnsi="Sylfaen"/>
          <w:b/>
          <w:sz w:val="24"/>
          <w:szCs w:val="16"/>
        </w:rPr>
        <w:t>გენდერული</w:t>
      </w:r>
      <w:proofErr w:type="spellEnd"/>
      <w:r w:rsidRPr="00B342F4">
        <w:rPr>
          <w:rFonts w:ascii="Sylfaen" w:hAnsi="Sylfaen"/>
          <w:b/>
          <w:sz w:val="24"/>
          <w:szCs w:val="16"/>
        </w:rPr>
        <w:t xml:space="preserve"> </w:t>
      </w:r>
      <w:proofErr w:type="spellStart"/>
      <w:r w:rsidRPr="00B342F4">
        <w:rPr>
          <w:rFonts w:ascii="Sylfaen" w:hAnsi="Sylfaen"/>
          <w:b/>
          <w:sz w:val="24"/>
          <w:szCs w:val="16"/>
        </w:rPr>
        <w:t>თანასწორობის</w:t>
      </w:r>
      <w:proofErr w:type="spellEnd"/>
      <w:r w:rsidRPr="00B342F4">
        <w:rPr>
          <w:rFonts w:ascii="Sylfaen" w:hAnsi="Sylfaen"/>
          <w:b/>
          <w:sz w:val="24"/>
          <w:szCs w:val="16"/>
        </w:rPr>
        <w:t xml:space="preserve"> </w:t>
      </w:r>
      <w:r>
        <w:rPr>
          <w:rFonts w:ascii="Sylfaen" w:hAnsi="Sylfaen"/>
          <w:b/>
          <w:sz w:val="24"/>
          <w:szCs w:val="16"/>
          <w:lang w:val="ka-GE"/>
        </w:rPr>
        <w:t>2022</w:t>
      </w:r>
      <w:r w:rsidRPr="00B342F4">
        <w:rPr>
          <w:rFonts w:ascii="Sylfaen" w:hAnsi="Sylfaen"/>
          <w:b/>
          <w:sz w:val="24"/>
          <w:szCs w:val="16"/>
          <w:lang w:val="ka-GE"/>
        </w:rPr>
        <w:t>–20</w:t>
      </w:r>
      <w:r>
        <w:rPr>
          <w:rFonts w:ascii="Sylfaen" w:hAnsi="Sylfaen"/>
          <w:b/>
          <w:sz w:val="24"/>
          <w:szCs w:val="16"/>
          <w:lang w:val="ka-GE"/>
        </w:rPr>
        <w:t xml:space="preserve">23 </w:t>
      </w:r>
      <w:r w:rsidRPr="00B342F4">
        <w:rPr>
          <w:rFonts w:ascii="Sylfaen" w:hAnsi="Sylfaen"/>
          <w:b/>
          <w:sz w:val="24"/>
          <w:szCs w:val="16"/>
          <w:lang w:val="ka-GE"/>
        </w:rPr>
        <w:t>წლების სამოქმედო გეგმა</w:t>
      </w:r>
    </w:p>
    <w:tbl>
      <w:tblPr>
        <w:tblW w:w="149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2412"/>
        <w:gridCol w:w="2266"/>
        <w:gridCol w:w="1276"/>
        <w:gridCol w:w="992"/>
        <w:gridCol w:w="1701"/>
        <w:gridCol w:w="1559"/>
        <w:gridCol w:w="1242"/>
      </w:tblGrid>
      <w:tr w:rsidR="00692529" w:rsidRPr="00B342F4" w:rsidTr="00692529">
        <w:trPr>
          <w:trHeight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მიზანი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ამოცანა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საქმიანობა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საქმიანობის </w:t>
            </w:r>
            <w:proofErr w:type="spellStart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დაფინანსების</w:t>
            </w:r>
            <w:proofErr w:type="spellEnd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>წყარო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პასუხისმგებელი უწყება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proofErr w:type="spellStart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>პარტნიორი</w:t>
            </w:r>
            <w:proofErr w:type="spellEnd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უწყება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შესრულების </w:t>
            </w:r>
            <w:proofErr w:type="spellStart"/>
            <w:r w:rsidRPr="008D46A2">
              <w:rPr>
                <w:rFonts w:ascii="Sylfaen" w:hAnsi="Sylfaen" w:cs="Sylfaen"/>
                <w:b/>
                <w:bCs/>
                <w:sz w:val="16"/>
                <w:szCs w:val="16"/>
              </w:rPr>
              <w:t>ვადა</w:t>
            </w:r>
            <w:proofErr w:type="spellEnd"/>
          </w:p>
        </w:tc>
      </w:tr>
      <w:tr w:rsidR="00692529" w:rsidRPr="00B342F4" w:rsidTr="00692529">
        <w:trPr>
          <w:trHeight w:val="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1. ამბროლაურის </w:t>
            </w: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lastRenderedPageBreak/>
              <w:t>მუნიციპალიტეტში შექმნილია გენდერული თანასწორობის უზრუნველყოფის მდგრადი ინსტიტუციური, სამართლებრივი და ორგანიზაციული მექანიზმები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1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  <w:r w:rsidRPr="008D46A2">
              <w:rPr>
                <w:rFonts w:ascii="Sylfaen" w:hAnsi="Sylfaen"/>
                <w:b/>
                <w:sz w:val="16"/>
                <w:szCs w:val="16"/>
              </w:rPr>
              <w:t xml:space="preserve">1. 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გაძლიერებულია გენდერული თანასწორობის ინსტიტუციური მექანიზმი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9429C0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352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17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 xml:space="preserve">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მუნიციპალიტეტის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ვებ-გვერდზე გენდერული თანასწორობის საბჭოს საქმიანობისა და მუნიციპალიტეტში გენდერული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 xml:space="preserve"> 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თანასწორობის მდგომარეობის ამსახველი მასალების, კვლევების, პუბლიკაციებისა და ანალიტიკური მასალების, ასევე საბჭოს სხდომის ოქმებისა და გადაწყვეტილებების/რეკომენდაციების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პროაქტიული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გამოქვეყნება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უზრუნველყოფილია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ვებ-გვერდზე დამატებულია გენდერული თანასწორობის საბჭოს „ფანჯარა“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ბ.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ვებ-გვერდზე  გამოქვეყნებული საბჭოს საქმიანობის და მუნიციპალიტეტში გენდერული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 xml:space="preserve"> 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თანასწორობის მდგომარეობის  ამსახველი მასალები, 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კვლევები, პუბლიკაციები, ანალიტიკური მასალები,  საბჭოს სხდომის ოქმები, გადაწყვეტილებები, რეკომენდაციები და ფოტო  მასალა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352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2022წ</w:t>
            </w:r>
          </w:p>
        </w:tc>
      </w:tr>
      <w:tr w:rsidR="00692529" w:rsidRPr="00B342F4" w:rsidTr="00692529">
        <w:trPr>
          <w:trHeight w:val="10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1.1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მუნიციპალიტეტში გენდერული უთანასწორობის აღმოფხვრის უზრუნველსაყოფად მერისთვის, 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საკრებულოსათვის  ან/და საქართველოს პარლამენტის გენდერული თანასწორობის საბჭოსათვის მომზადებული და წარდგენილია წინადადებები და რეკომენდაციები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.ა. წარდგენილი წინადადებები და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.ბ. საკრებულოს, მერის ან/და საქართველოს პარლამენტის გენდერული თანასწორობის საბჭოს მიერ გათვალისწინებული წინადადებები და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2022-2023წწ</w:t>
            </w:r>
          </w:p>
        </w:tc>
      </w:tr>
      <w:tr w:rsidR="00692529" w:rsidRPr="00B342F4" w:rsidTr="00692529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8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1.</w:t>
            </w:r>
            <w:r w:rsidRPr="008D46A2">
              <w:rPr>
                <w:rFonts w:ascii="Sylfaen" w:hAnsi="Sylfaen"/>
                <w:b/>
                <w:sz w:val="16"/>
                <w:szCs w:val="16"/>
              </w:rPr>
              <w:t xml:space="preserve">2. </w:t>
            </w: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მუნიციპალიტეტის ორგანოების მიერ უზრუნველყოფილია  გადაწყვეტილების მიღების პროცესში ქალისა და მამაკაცის თანაბარი მონაწილეობა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9E7B9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E7B9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1.2.1. </w:t>
            </w:r>
            <w:r w:rsidRPr="009E7B94">
              <w:rPr>
                <w:rFonts w:ascii="Sylfaen" w:hAnsi="Sylfaen"/>
                <w:sz w:val="16"/>
                <w:szCs w:val="16"/>
                <w:lang w:val="ka-GE"/>
              </w:rPr>
              <w:t xml:space="preserve">მუნიციპალიტეტის და მის დაქვემდებარებაში  მყოფი ა(ა)იპ–ის საკადრო პოლიტიკაში  გათვალისწინებულია გენდერული მიდგომები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9E7B9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E7B9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1.2.1.ა. გამოქვეყნებულია დასაქმებულთა სქესის და  თანამდებობრივი   ნიშნით  </w:t>
            </w:r>
            <w:proofErr w:type="spellStart"/>
            <w:r w:rsidRPr="009E7B9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სეგრეგირებული</w:t>
            </w:r>
            <w:proofErr w:type="spellEnd"/>
            <w:r w:rsidRPr="009E7B9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მონაცემები  მუნიციპალიტეტის ვებგვერდზე</w:t>
            </w:r>
          </w:p>
          <w:p w:rsidR="00692529" w:rsidRPr="009E7B9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დაქვენდებარებაში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მყოფი ა(ა)იპ–ები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9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>2.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 xml:space="preserve">.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საჯარო განხილვებსა და შეხვედრებზე გამოთქმული წინადადებები, მოსაზრებები და იდეები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გაანალიზებულია და </w:t>
            </w: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ასახ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ულია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 მიერ ორგანიზებულ ღონისძიებებსა და სამართლებრივ აქტებში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1.2.2.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ა. გამოქვეყნებულია საჯარო შეხვედრების ოქმები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.ბ. საჯარო განხილვების საფუძველზე შემუშავებულია რეკომენდაციები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.გ. რეკომენდაციები ასახულია განხორციელებულ ღონისძიებებსა და მიღებულ სამართლებრივ აქტებში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27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1.3. დანერგილია გენდერული სტატისტიკა 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1.3.1. შემუშავებულია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საქმიანობის სფეროებისა და პროგრამების მიხედვით ასაკისა და გენდერულ ჭრილში სტატისტიკური ინფორმაციის მოკრების, სისტემატიზაციის, საჯაროობის და გამოყენების ფორმები და მეთოდები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1.3.1ა. შემუშავებულია სტატისტიკური ინფორმაციის მოკრებისა და განახლების წესი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1.3.1.ბ. შემუშავებულია სტატისტიკური ინფორმაციის სისტემატიზაციის წესი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1.3.1.გ. შემუშავებულია სტატისტიკური ინფორმაციის საჯაროობისა და გამოყენების ფორმები და მეთოდები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 სტატისტიკის ეროვნული სამსახურის  სტატისტიკის ბიურო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 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1.3.2. შექმნილია სქესის  ნიშნით 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სეგრეგირებული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მათ შორის, მუნიციპალიტეტში რეგისტრირებული ან /და მცხოვრები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შშმპ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პირთა და  სხვა მოწყვლადი ჯგუფების სტატისტიკურ მონაცემთა საინფორმაციო ბაზა, ხდება მისი პერიოდული განახლება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1.3.2.ა. შექმნილია სტატისტიკურ მონაცემთა საინფორმაციო ბაზა გენდერულ ჭრილში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1.3.2.ბ. პერიოდულად ახლდება სტატისტიკურ მონაცემთა საინფორმაციო ბაზა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1.3.3.უზრუნველყოფილია გენდერული თანასწორობის  შესახებ საინფორმაციო ბაზის ხელმისაწვდომობა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1.3.3.ა. საინფორმაციო ბაზა განთავსებულია მუნიციპალიტეტის ვებგვერდზე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1.3.4. მუნიციპალიტეტის კომპეტენციას მიკუთვნებული სფეროების მიხედვით გაანალიზებულია საინფორმაციო ბაზა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გენდერული ნიშნით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საჭიროებების გამოვლენის, გასატარებელი ღონისძიებების და მუნიციპალური პროგრამების შესამუშავებლად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1.3.4.ა. გამოქვეყნებულია ანალიზის ანგარიშები და დასკვნები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1.3.4.ბ. გამოვლენილი საჭიროებები ასახულია მუნიციპალურ პროგრამებში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17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1.3.5.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მოხელეებისათვის ჩატარებულია ტრენინგები ინფორმაციის მოკრების, სისტემატიზაციის, საჯაროობის ფორმების და მეთოდების, აგრეთვე საინფორმაციო ბაზის ანალიზის საკითხებზე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1.3.5.ა. ჩატარებული ტრენინგების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1.3.5.ბ.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ტრენინგში მონაწილეთა რაოდენობა გენდერულ ჭრილში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45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1.4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. გენდერულ საკითხებზე  მუნიციპალიტეტის თანამშრომლების ცნობიერების ამაღლება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გენდერული თანასწორობის საბჭოს წევრებისა და გენდერულ საკითხებზე გამოყოფილ/დანიშნულ პასუხისმგებელ პირებისათვის ჩატარებულია სპეციალური ტრენინგები გენდერული თანასწორობის, ეროვნულ და საერთაშორისო ვალდებულებების,  მათ შორის გაეროს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უშიშ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ების საბჭოს რეზოლუცია N1325 - ქალებზე, მშვიდობასა და უსაფრთხოებაზე, გენდერულ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მეინტრიმინგზე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გენდერულ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ბიუჯეტირებაზე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 გენდერულ სტატისტიკაზე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სხვა აქტუალურ საკითხებზე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.1.ა. ჩატარებული ტრენინგების და ტრენინგში მონაწილეთა რაოდენობა გენდერულ ჭრილში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.1.ბ. ჩატარებული ტრენინგების თემატიკის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 გენდერულ თანასწორობაზე პასუხისმგებელი პირი და გენდერული თანასწორობის საბჭოს რამდენიმე წევრი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გადამზადებულია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ოჯახში და ქალთა მიმართ ძალადობის, ასევე  ეროვნული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რეფერალური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მექანიზმების შესახებ საკონსულტაციო მომსახურების გასაწევად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.2.ა. ჩატარებული ტრენინგების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.2.ბ. ტრენინგში მონაწილეთა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მონაწილეთა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რაოდენობა გენდერულ ჭრილში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:rsidR="00692529" w:rsidRPr="006E685C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1.4.2.გ. გაწეული კონსულტაციების რაოდენობა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19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ორგანიზებულია საინფორმაციო შეხვედრები თემაზე - ქალთა უფლებები,  ქალთა მიმართ და ოჯახში ძალადობა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,  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სამიზნე ჯგუფებთან: მერის წარმომადგენლები ადმინისტრაციულ ერთეულებში, ბაღის პედაგოგები, სკოლის მასწავლებლები,  მერიას დაქვემდებარებული ა(ა)იპ-ის ხელმძღვანელები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4.3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.ა. ჩატარებული შეხვედრების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.ბ. შეხვედრებში მონაწილე პირთა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3.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გ. სამიზნე ჯგუფების რაოდენობა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color w:val="FF0000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</w:t>
            </w: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.დ. შეხვედრების დღის წესრიგი და მასალა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9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5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 ადგილობრივი თვითმმართველობის ორგანოებს  გააჩნიათ თანამშრომლებს შორის დისკრიმინაციის დაუშვებლობის პოლიტიკა 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.ა. საკრებულოსა და მერის მიერ მიღებულ შრომის შინაგანაწესში გაწერილია ორგანიზაციის პოლიტიკა თანამშრომლებს შორის დისკრიმინაციის,  ნებისმიერი ფორმით ძალადობის და მათ შორის  სექსუალური შევიწროების დაუშვებლობის შესახებ;   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.ბ. ორგანიზაციის თანამშრომლები იცნობენ საქართველოს მთავრობის დადგენილება N200  – საჯარო დაწესებულებაში ეთიკისა და ქცევის ზოგადი წესების განსაზღვრის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შესახებ დოკუმენტს და შესაბამისად ინფორმაცია აქვთ  ამავე დოკუმენტის 15-ე მუხლთან დაკავშირებით.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.გ. მუნიციპალიტეტის საკრებულოს და მერიის თანამშრომლების 70 %-ს გავლილი აქვს სახალხო დამცველის საიტზე განთავსებული ელექტრონული კურსი „სექსუალური შევიწროების აღმოფხვრა სამუშაო ადგილზე“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გენდერზე პასუხისმგებელი პირი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</w:tc>
      </w:tr>
      <w:tr w:rsidR="00692529" w:rsidRPr="00B342F4" w:rsidTr="00692529">
        <w:trPr>
          <w:trHeight w:val="42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1.5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. მომზადებულია ამბროლაურის მუნიციპალიტეტის გენდერული თანასწორობის გრძელვადიანი სტრატეგია და მისგან გამომდინარე </w:t>
            </w:r>
            <w:r w:rsidRPr="008D46A2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მომდევნო წლების გენდერული თანასწორობის  სამოქმედო გეგმა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5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 მომზადებულია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გრძელვადიანი სტრატეგია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5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.1.ა. მუნიციპალიტეტის გენდერული თანასწორობის გრძელვადიანი სტრატეგია მომზადებულია საბჭოს მიერ ადგილობრივი არასამთავრობო ორგანიზაციების ჩართულობით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5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.1.ბ. მერიისა და საკრებულოს მიერ განხილული, შეჯერებული და საკრებულოს მიერ დამტკიცებულია მუნიციპალიტეტის გენდერული თანასწორობის გრძელვადიანი სტრატეგია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</w:tc>
      </w:tr>
      <w:tr w:rsidR="00692529" w:rsidRPr="00B342F4" w:rsidTr="00692529">
        <w:trPr>
          <w:trHeight w:val="1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1.6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. ჩამოყალიბებულია   და   ფუნქციონირებს სამოქმედო გეგმის შესრულების მონიტორინგისა და შეფასების მექანიზმი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1.6.1.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ჩატარებულია საბჭოს საქმიანობის შესახებ და სამოქმედო გეგმის შესრულების ანგარიშის პროექტის პრეზენტაცია მერიის და საკრებულოს თანამშრომლებისათვის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1.6.1.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ა.პრეზენტაციის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მონაწილეთა სია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1.6.1.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ბ. ანგარიშის პროექტის განხილვისას  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გამოთქმული შენიშვნები და რეკომენდაციები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4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1.6.2.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ჩატარებულია საბჭოს საქმიანობის შესახებ და სამოქმედო გეგმის შესრულების ანგარიშის პრეზენტაცია ადგილობრივი ა/ო და დაინტერესებული პირებისათვის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1.6.2.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ა.პრეზენტაციის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მონაწილეთა სია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1.6.2.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ბ. ანგარიშის პროექტის განხილვისას 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გამოთქმული შენიშვნები და რეკომენდაციები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7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3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17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5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1.7.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გაძლიერებულია თანამშრომლობა  გენდერული თანასწორობის სფეროში მოქმედ  არასამთავრობო ორგანიზაციებთან</w:t>
            </w:r>
            <w:r w:rsidRPr="008D46A2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სამეწარმეო სუბიექტებთან  და სხვა დაინტერესებულ პირებთან სამოქალაქო სექტორიდან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1.7.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 შექმნილია სამოქალაქო სექტორის წარმომადგენლების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განსაკუთრებით ქალთა არასამთავრობო </w:t>
            </w:r>
            <w:proofErr w:type="spellStart"/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ორგანიზაცი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ენის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ლიდერი ქალების  და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მეწარმე ქალ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ების 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მონაცემთა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ბაზა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1.7.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1ა. გამოქვეყნებულია ორგანიზაციების მონაცემთა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საინფორმაციო ბაზა 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და საერთაშორისო ორგანიზაციები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ადგილობრივი მეწარმეები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ქალთა ჯგუფები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84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1.7.2. სამოქალაქო სექტორის წარმომადგენლებთან ჩატარებულია შეხვედრები  მოსახლეობის ჯანდაცვის,  სოციალური უზრუნველყოფისა და სხვა საჭიროებების დადგენის მიზნით </w:t>
            </w:r>
            <w:r w:rsidRPr="005840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 გათვალისწინებულია მათ მიერ წამოჭრილი საკითხები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1.7.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2.ა. ჩატარებული შეხვედრების რაოდენობა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1.7.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2.ბ. შეხვედრებში მონაწილე   ქალთა    და   გენდერულ  საკითხებზე მომუშავე ორგანიზაციების  წარმომადგენელთა   რაოდენობა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1.7.2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განხილული საკითხების რაოდენობა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1.7.2.დ.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გათვალისწინებული საკითხების რაოდენობა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და საერთაშორისო ორგანიზაციები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ადგილობრივი მეწარმეები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ქალთა ჯგუფები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</w:pPr>
            <w:r w:rsidRPr="00E5791E"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  <w:t>მიზანი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</w:pPr>
            <w:r w:rsidRPr="00E5791E"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  <w:t xml:space="preserve">ამოცანა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</w:pPr>
            <w:r w:rsidRPr="00E5791E"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  <w:t xml:space="preserve">საქმიანობა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</w:pPr>
            <w:r w:rsidRPr="00E5791E"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  <w:t xml:space="preserve">საქმიანობის </w:t>
            </w:r>
            <w:proofErr w:type="spellStart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>ინდიკატორი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proofErr w:type="spellStart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>ბიუჯეტი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proofErr w:type="spellStart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>დაფინანსების</w:t>
            </w:r>
            <w:proofErr w:type="spellEnd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>წყარო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</w:pPr>
            <w:r w:rsidRPr="00E5791E"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  <w:t>პასუხისმგებელი უწყება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</w:pPr>
            <w:proofErr w:type="spellStart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>პარტნიორი</w:t>
            </w:r>
            <w:proofErr w:type="spellEnd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 xml:space="preserve"> </w:t>
            </w:r>
            <w:r w:rsidRPr="00E5791E"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  <w:t>უწყება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E5791E"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  <w:t xml:space="preserve">შესრულების </w:t>
            </w:r>
            <w:proofErr w:type="spellStart"/>
            <w:r w:rsidRPr="00E5791E">
              <w:rPr>
                <w:rFonts w:ascii="Sylfaen" w:hAnsi="Sylfaen" w:cs="Sylfaen"/>
                <w:b/>
                <w:bCs/>
                <w:sz w:val="18"/>
                <w:szCs w:val="16"/>
              </w:rPr>
              <w:t>ვადა</w:t>
            </w:r>
            <w:proofErr w:type="spellEnd"/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 ამბროლაურის მუნიციპალიტეტის ბიუჯეტი,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მუნიციპალური პროგრამები და პროექტები დაგეგმილი და განხორციელებულია ქალების და კაცების, ბიჭების და გოგონების საჭიროებების გათვალისწინებით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2.1. დანერგილია გენდერული ბიუჯეტი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2.1.1. ჩატარებულია  მუნიციპალიტეტის ბოლო ერთი  წლის ბიუჯეტის გენდერული ანალიზი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2.1.1.ა. ბიუჯეტის გენდერული ანალიზის შედეგები და შემუშავებული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2.1.1.ბ. ანალიზის შედეგები გამოქვეყნებულია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2.1.2. უზრუნველყოფილია ბიუჯეტის პროექტის მომზადების გამჭვირვალობა და ბიუჯეტის მომზადების პროცესში საზოგადოების ჩართულობა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2.1.2.ა. ჩატარებულია ბიუჯეტის პროექტის საჯარო განხილვები/გამოკითხვები.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2.1.2.ბ. ბიუჯეტის პროექტის საჯარო განხილვების/გამოკითხვების და მათში მონაწილეთა რაოდენობა გენდერულ ჭრილში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2022წ</w:t>
            </w:r>
          </w:p>
        </w:tc>
      </w:tr>
      <w:tr w:rsidR="00692529" w:rsidRPr="00B342F4" w:rsidTr="00692529">
        <w:trPr>
          <w:trHeight w:val="1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2.2. მუნიციპალურ პროგრამათა პრიორიტეტები განსაზღვრულია გენდერული ასპექტის გათვალისწინებით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2.2.1. ჩატარებულია პრიორიტეტების და მუნიციპალური პროგრამების საჭიროებათა კვლევა გენდერული ასპექტების გათვალისწინებით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მოსახლეობის ჩართულობით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2.2.1.ა.  ჩატარებული კვლევის ანგარიში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2.2.1.ბ. ჩატარებული შეხვედრების შედეგები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2.2.1.გ. დადგენილი პრიორიტეტები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</w:tc>
      </w:tr>
      <w:tr w:rsidR="00692529" w:rsidRPr="00B342F4" w:rsidTr="00692529">
        <w:trPr>
          <w:trHeight w:val="20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2.3. შემუშავებულია კულტურულ ცხოვრებაში მოქალაქეთა ჩართულობისა და შემოქმედებითი საქმიანობის უზრუნველყოფის,  განათლების თანაბარი ხელმისაწვდომობისა და გენდერულად ორიენტირებული სკოლამდელი და სკოლისგარეშე აღზრდის პოლიტიკა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2.3.1. ჩატარებულია კულტურის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 და სპორტის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სფეროში მოსახლეობის საჭიროებათა კვლევა, გენდერულ ჭრილში და მომზადებულია შესაბამისი რეკომენდაციები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2.3.1.ა.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კულტურის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ა და სპორტის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სფეროში მოსახლეობის საჭიროებათა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კვლევის ანგარიში, დასკვნები და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2.3.1.ბ. რეკომენდაციები ასახულია მუნიციპალიტეტის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წლის ბიუჯეტში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განათლების, მეცნიერების,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კულტურისა და სპორტის სამინისტრო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-20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254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2.3.2.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ადრეული და სკოლამდელი აღზრდისა და განათლების დაწესებულებებში დასაქმებულ პედაგოგებს/აღმზრდელებს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გავლილი აქვთ საქართველოს განათლებისა და მეცნიერების სამინისტროს მიერ შემუშავებული აღმზრდელ-პედაგოგთა პროფესიული განვითარების ტრენინგ-მოდული  (</w:t>
            </w:r>
            <w:r w:rsidRPr="00B342F4">
              <w:rPr>
                <w:rFonts w:ascii="Sylfaen" w:hAnsi="Sylfaen" w:cs="Sylfaen"/>
                <w:bCs/>
                <w:i/>
                <w:sz w:val="12"/>
                <w:szCs w:val="16"/>
                <w:lang w:val="ka-GE"/>
              </w:rPr>
              <w:t>2017 წლის 27 ოქტომბერის საქართველოს მთავრობის დადგენილება №478 აღმზრდელ-პედაგოგის პროფესიული სტანდარტის დამტკიცების შესახებ, მუხლი 4)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2.3.2.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ა.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მიერ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უზრუნველყოფილია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აღმზრდელ-პედაგოგთა გადამზადება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2.3.2.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ბ. </w:t>
            </w:r>
            <w:proofErr w:type="spellStart"/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გადამზადებული</w:t>
            </w:r>
            <w:proofErr w:type="spellEnd"/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პედაგოგების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ბაგა–ბაღების გაერთიანება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განათლების, მეცნიერების,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კულტურისა და სპორტის სამინისტრო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21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2.4. შემუშავებულია გენდერულად ორიენტირებული მუნიციპალური ახალგაზრდული პოლიტიკა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2.4.1. ახალგაზრდების საჭიროებების დადგენის მიზნით ახალგაზრდებთან (მათ შორის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შშმ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პირებთან) შეხვედრების ჩატარება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2.4.1.ა. ჩატარებული შეხვედრების და მათში მონაწილეთა რაოდენობა კატეგორიების მიხედვით და გენდერულ ჭრილში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2.4.1.ბ. მიღებული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2.4.1.გ.  რეკომენდაციები ასახულია მუნიციპალურ პროგრამებში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განათლების, მეცნიერების,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კულტურისა და სპორტის სამინისტრო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</w:t>
            </w:r>
            <w:r w:rsidRPr="0085730C">
              <w:rPr>
                <w:rFonts w:ascii="Sylfaen" w:hAnsi="Sylfaen"/>
                <w:sz w:val="16"/>
                <w:lang w:val="ka-GE"/>
              </w:rPr>
              <w:t>ოკუპირებული ტერიტორიებიდან იძულებით გადაადგილებულ პირთა, შრომის, ჯანმრთელობისა და სოციალური დაცვის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სამინისტრო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38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26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2.5. უზრუნველყოფილია ცხოვრების ჯანსაღი წესის დამკვიდრება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010CEB" w:rsidRDefault="00692529" w:rsidP="0069252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2.5.1. ცხოვრების ჯანსაღი წესის დასამკვიდრებლად ჩატარებულია სპორტის სახეობათა საჭიროებების და  სპორტის განვითარებაზე დახარჯული ბიუჯეტის ანალიზი</w:t>
            </w:r>
            <w:r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 ჭრილში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2.5.1.ა. საჭიროებების და  სპორტის განვითარებაზე დახარჯული ბიუჯეტის ანალიზი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2.5.1.ბ. ანალიზის საფუძველზე შემუშავებული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2.5.1.გ. რეკომენდაციების ასახვა ბიუჯეტსა და მუნიციპალურ პროგრამებში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განათლების, მეცნიერების,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კულტურისა და სპორტის სამინისტრო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19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2.5.2. ანალიზის საფუძველზე შემუშავებული და განხორციელებულია გენდერულად დაბალანსებული მუნიციპალური პროგრამები და დაგეგმილია მომდევნო წლის სპორტული ღონისძიებები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2.5.2.ა. მიღებული და განხორციელებული გენდერულად დაბალანსებული  მუნიციპალური პროგრამები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2.5.2.ა. პროგრამებით მოსარგებლეთა რაოდენობა გენდერულ ჭრილში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განათლების, მეცნიერების, მეცნიერების,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კულტურისა და სპორტის სამინისტრო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4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2.5.3. სპორტულ ცხოვრებაში გოგონათა და ქალთა ჩართულობის პოპულარიზაცია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2.5.3.ა. მუნიციპალიტეტის მიერ ორგანიზებულია შეხვედრა  სადაც წარმოჩინებულია წარმატებული ქალი სპორტსმენები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განათლების, მეცნიერების,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კულტურისა და სპორტის სამინისტრო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7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2.6. ჯანმრთელობის დაცვისა და სოციალური უზრუნველყოფის სფეროებში შემუშავებული და განხორციელებულია გენდერულ თანასწორობაზე ორიენტირებული მუნიციპალური პროგრამები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2.6.1. ჯანმრთელობისა და სოციალური უზრუნველყოფის სფეროში ჩატარებულია მოსახლეობის საჭიროებათა კვლევა გენდერულ ჭრილში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2.6.1.ა. ჩატარებული კვლევის ანგარიში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2.6.1.ბ. კვლევის საფუძველზე მომზადებულია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2.6.1.გ. რეკომენდაციები ასახულია მუნიციპალურ პროგრამებში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</w:t>
            </w:r>
            <w:r w:rsidRPr="0085730C">
              <w:rPr>
                <w:rFonts w:ascii="Sylfaen" w:hAnsi="Sylfaen"/>
                <w:sz w:val="16"/>
                <w:lang w:val="ka-GE"/>
              </w:rPr>
              <w:t>ოკუპირებული ტერიტორიებიდან იძულებით გადაადგილებულ პირთა, შრომის, ჯანმრთელობისა და სოციალური დაცვის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სამინისტრო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7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2.6.2. ჯანმრთელობისა და სოციალური უზრუნველყოფის სფეროში ჩატარებულია მუნიციპალიტეტის მიერ განხორციელებული პროგრამების გენდერული ანალიზი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2.6.2.ა. ჩატარებული ანალიზის შედეგები და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2.6.2.ბ. რეკომენდაციების ასახ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ულია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მოქმედ მუნიციპალურ პროგრამებში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</w:t>
            </w:r>
            <w:r w:rsidRPr="0085730C">
              <w:rPr>
                <w:rFonts w:ascii="Sylfaen" w:hAnsi="Sylfaen"/>
                <w:sz w:val="16"/>
                <w:lang w:val="ka-GE"/>
              </w:rPr>
              <w:t>ოკუპირებული ტერიტორიებიდან იძულებით გადაადგილებულ პირთა, შრომის, ჯანმრთელობისა და სოციალური დაცვის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სამინისტრო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83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2.6.3. ჩატარებული კვლევებისა და ანალიზის საფუძველზე მომზადებულია ჯანმრთელობის დაცვისა და სოციალური უზრუნველყოფის სფეროებში განსახორციელებელი პრიორიტეტული პროგრამები  მუნიციპალიტეტის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ბიუჯეტში გასათვალისწინებლად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2.6.3.ა. ჯანმრთელობის დაცვისა და სოციალური უზრუნველყოფის სფეროებში მომზადებულია გენდერულად   დაბალანსებული მუნიციპალური პროგრამები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</w:t>
            </w:r>
            <w:r w:rsidRPr="0085730C">
              <w:rPr>
                <w:rFonts w:ascii="Sylfaen" w:hAnsi="Sylfaen"/>
                <w:sz w:val="16"/>
                <w:lang w:val="ka-GE"/>
              </w:rPr>
              <w:t>ოკუპირებული ტერიტორიებიდან იძულებით გადაადგილებულ პირთა, შრომის, ჯანმრთელობისა და სოციალური დაცვის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სამინისტრო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3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2.7. შემუშავებული და განხორციელებულია გენდერულ თანასწორობაზე ორიენტირებული მუნიციპალიტეტის მოსახლეობის დასაქმების ხელშემწყობი პროგრამები და ღონისძიებები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2.7.1. ჩატარებულია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მოსახლეობის დასაქმების საჭიროებათა კვლევა გენდერულ ჭრილში. გამოვლენილია პრიორიტეტული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პროფერსიები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საჭიროებები ბიზნეს საქმიანობაში ქალთა მონაწილეობის გასაზრდელად, შემუშავებული და განხორციელებულია შესაბამისი  (საგანმანათლებლო, პრაქტიკული უნარების განვითარების) პროგრამები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2.7.1.ა. საჭიროებათა კვლევის შედეგები და  რეკომენდაციები პრიორიტეტული პროგრამების შესახებ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2.7.1.ბ. გამოვლენილი პრიორიტეტული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პროფესიები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2.7.1.გ. მიღებული და განხორციელებული შესაბამისი პროგრამები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40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2.7.2. მოსახლეობისთვის უზრუნველყოფილია  სახელმწიფო, საერთაშორისო და არასამთავრობო ორგანიზაციების  პროგრამების შესახებ ინფორმაციის ხელმისაწვდომობა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2.7.2.ა. მომზადებულია სახელმწიფო პროგრამების შესახებ საინფორმაციო პაკეტი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2.7.2.ბ. მომზადებულია საერთაშორისო და არასამთავრობო ორგანიზაციების პროგრამების შესახებ ინფორმაცია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2.7.2.გ. ინფორმაცია გამოქვეყნებულია მუნიციპალიტეტის ვებგვერდზე,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დაბეჭდილია და გავრცელებულია საინფორმაციო ბუკლეტი,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მოსახელობასთან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შეხვედრების დროს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და 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2.8. სოფლად მცხოვრები,  მოწყვლადი და სოციალურად დაუცველი  ჯგუფების, აგრეთვე მუნიციპალიტეტში მცხოვრებ </w:t>
            </w:r>
            <w:proofErr w:type="spellStart"/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შშმ</w:t>
            </w:r>
            <w:proofErr w:type="spellEnd"/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პირების საზოგადოებაში ინტეგრაციისა და სოციალურად გააქტიურების მიზნით გათვალისწინებულია მუნიციპალური პოლიტიკის შემუშავებისა და განხორციელებისას გენდერული ასპექტები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2.8.1. შესწავლილია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სოფლად მცხოვრები ქალების, მოწყვლადი და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სოციალურად დაუცველი ჯგუფების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მარტოხელა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მშობლებისა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და მრავალშვილიანი ოჯახები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ს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საჭიროებები  გენდერულ ჭრილში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</w:rPr>
              <w:t>2.8.1.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ა.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ჩატარებული შეხვედრების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2.8.1.ბ. შეხვედრებში მონაწილეთა რაოდენობა გენდერულ ჭრილში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2.8.1.გ.  ჩატარებული საჭიროებათა კვლევის ანგარიში, დასკვნები და რეკომენდაციები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წარმომადგენლები ადმინისტრაციულ ერთეულებში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</w:t>
            </w:r>
            <w:r w:rsidRPr="0085730C">
              <w:rPr>
                <w:rFonts w:ascii="Sylfaen" w:hAnsi="Sylfaen"/>
                <w:sz w:val="16"/>
                <w:lang w:val="ka-GE"/>
              </w:rPr>
              <w:t>ოკუპირებული ტერიტორიებიდან იძულებით გადაადგილებულ პირთა, შრომის, ჯანმრთელობისა და სოციალური დაცვის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სამინისტრო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2.8.2. საჭიროებათა შესწავლის საფუძველზე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სოფლად მცხოვრები ქალების,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მოწყვლადი და სოციალურად დაუცველი ჯგუფების,  ასევე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შშმ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პირების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ინტეგრაციისა და სოციალურ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ი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გააქტიურების მიზნით შემუშავებულია და ხორციელდება შესაბამისი მუნიციპალური პოლიტიკა  გენდერული ასპექტების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გათვალისწინებით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 xml:space="preserve">2.8.2.ა.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მერიისა და საკრებულოს მიერ ორგანიზებული აქტივობების რაოდენობა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აღნიშნული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ჯგუფების 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ჩართულობით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მათი სოციალიზაციის ხელშეწყობის მიზნით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2.8.2.ბ. მუნიციპალიტეტის მერიისა და საკრებულოს მიერ ორგანიზებულ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აქტივობებში მონაწილეთა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რაოდენობა გენდერულ ჭრილში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</w:t>
            </w:r>
            <w:r w:rsidRPr="0085730C">
              <w:rPr>
                <w:rFonts w:ascii="Sylfaen" w:hAnsi="Sylfaen"/>
                <w:sz w:val="16"/>
                <w:lang w:val="ka-GE"/>
              </w:rPr>
              <w:t>ოკუპირებული ტერიტორიებიდან იძულებით გადაადგილებულ პირთა, შრომის, ჯანმრთელობისა და სოციალური დაცვის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სამინისტრო</w:t>
            </w:r>
          </w:p>
          <w:p w:rsidR="00692529" w:rsidRPr="00C823A3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არასამთავრობო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2.8.3. მოწყვლადი, სოციალურად დაუცველი და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შშმ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პირების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 საზოგადოებაში ინტეგრაციისა და სოციალურად გააქტიურების მიზნით მომზადებულია მუნიციპალური პროგრამები მუნიციპალიტეტის ბიუჯეტში გასათვალისწინებლად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2.8.3.ა. კატეგორიათა მიხედვით მომზადებული მუნიციპალური პროგრამები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2.8.3.ბ. ბიუჯეტით დაფინანსებული პროგრამები და მათი წილი ბიუჯეტის  საერთო ხარჯებში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</w:t>
            </w:r>
            <w:proofErr w:type="spellEnd"/>
          </w:p>
        </w:tc>
      </w:tr>
      <w:tr w:rsidR="00692529" w:rsidRPr="00B342F4" w:rsidTr="00692529">
        <w:trPr>
          <w:trHeight w:val="28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2.8.4.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მუნიციპალურ პროგრამებში ასახულია 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მარტოხელა მოხუცების ცხოვრების პირობების გაუმჯობესების მიზნით გამოვლენილი საჭიროებები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2.8.4.ა.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მუნიციპალიტეტში რეგისტრირებულ  ხანდაზმულთა სტატისტიკა გენდერულ ჭრილში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2.8.4.ბ. 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საჭიროებათა კვლევის დოკუმენტები 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2.8.4.გ. 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მოხუცთა თავშესაფრების/ სათნოების სახლების რაოდენობა და ბენეფიციართა რაოდენობა გენდერულ ჭრილში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2022–2023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  <w:p w:rsidR="00692529" w:rsidRPr="00B342F4" w:rsidRDefault="00692529" w:rsidP="00692529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5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2.8.5. სოფლად მცხოვრები ქალების, მოწყვლადი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და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სოციალურად დაუცველი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ჯგუფების, 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მუნიციპალიტეტში მცხოვრებ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შშმ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პირების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ეკონომიკური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გაძიერების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თვის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ხელმისაწვდომია საგანმანათლებლო, სამეურნეო და სხვა სახის პროგრამები და უზრუნველყოფილია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ფინანსური თანამონაწილეობა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2.8.5.ა. სოფლად მცხოვრები ქალების, მოწყვლადი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და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სოციალურად დაუცველი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ჯგუფების,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მუნიციპალიტეტში</w:t>
            </w:r>
            <w:proofErr w:type="spellEnd"/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 მცხოვრებ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ი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შშმ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პირების 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სახელოვნებო- შემოქმედებით პროფესიულ საგანმანათლებლო პროგრამებში ჩართულობა გაზრდილია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2.8.5.ბ.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ბენეფიციარები 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ჩართულები არიან  სახელმწიფო პროფესიულ საგანმანათლებლო პროგრამებში</w:t>
            </w:r>
          </w:p>
          <w:p w:rsidR="00692529" w:rsidRPr="00B342F4" w:rsidRDefault="00692529" w:rsidP="00692529">
            <w:pPr>
              <w:spacing w:before="48" w:after="48"/>
              <w:ind w:left="48" w:right="48"/>
              <w:rPr>
                <w:rFonts w:ascii="Sylfaen" w:hAnsi="Sylfaen" w:cs="Sylfaen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2.8.5.გ.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მუნიციპალიტეტის მიერ უ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ზრუნველყოფილია ფინანსური თანამონაწილეობა მიკრო და მცირე მეწარმეობის მხარდამჭერ პროგრამებში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და საერთაშორისო ორგანიზაციები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90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E5791E" w:rsidRDefault="00692529" w:rsidP="00692529">
            <w:pPr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8"/>
                <w:lang w:val="ka-GE"/>
              </w:rPr>
            </w:pPr>
          </w:p>
        </w:tc>
      </w:tr>
      <w:tr w:rsidR="00692529" w:rsidRPr="00B342F4" w:rsidTr="00692529">
        <w:trPr>
          <w:trHeight w:val="6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6A15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მიზანი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6A15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ამოცანა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6A15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საქმიანობა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15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საქმიანობის</w:t>
            </w:r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დაფინანსების</w:t>
            </w:r>
            <w:proofErr w:type="spellEnd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>წყარო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6A15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პასუხისმგებელი უწყება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proofErr w:type="spellStart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>პარტნიორი</w:t>
            </w:r>
            <w:proofErr w:type="spellEnd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r w:rsidRPr="006A15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უწყება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6A152D" w:rsidRDefault="00692529" w:rsidP="00692529">
            <w:pPr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6A15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შესრულების </w:t>
            </w:r>
            <w:proofErr w:type="spellStart"/>
            <w:r w:rsidRPr="006A152D">
              <w:rPr>
                <w:rFonts w:ascii="Sylfaen" w:hAnsi="Sylfaen" w:cs="Sylfaen"/>
                <w:b/>
                <w:bCs/>
                <w:sz w:val="16"/>
                <w:szCs w:val="16"/>
              </w:rPr>
              <w:t>ვადა</w:t>
            </w:r>
            <w:proofErr w:type="spellEnd"/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3. გენდერული თანასწორობის პრინციპების შესახებ </w:t>
            </w:r>
            <w:r w:rsidRPr="00E5791E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ამბროლაურის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მუნიციპალიტეტის მოსახლეობის ცნობიერება გაზრდილია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3.1. მოსახლეობის ინფორმირებულობა გაზრდილია ქალთა მიმართ ძალადობის ან/და ოჯახში ძალადობაზე, მის ფორმებზე და სახელმწიფოში არსებულ ეროვნულ </w:t>
            </w:r>
            <w:proofErr w:type="spellStart"/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რეფერალურ</w:t>
            </w:r>
            <w:proofErr w:type="spellEnd"/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მექანიზმებზე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3.1.1. ჩატარებულია მოსახლეობასთან საინფორმაციო შეხვედრები მუნიციპალიტეტის ყველა ადმინისტრაციულ ერთეულში  და უზრუნველყოფილია ქალთა მონაწილეობა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3.1.1.ა.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მუნიციპალიტეტის ადმინისტრაციულ ერთეულებში ჩატარებული შეხვედრების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3.1.1.ბ. მუნიციპალიტეტის ადმინისტრაციულ ერთეულებში ჩატარებულ შეხვედრებზე მონაწილეთა რაოდენობა გენდერულ ჭრილში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მერის წარმომადგენლები ადმინისტრაციულ ერთეულებში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3.1.2. ქალთა უფლებებსა და გენდერული თანასწორობის საკითხებზე სკოლის მოსწავლეების, ახალგაზრდების და სკოლის პედაგოგების ინფორმირებულობის გაზრდის მიზნით ჩატარებულია შეხვედრები და დისკუსიები მუნიციპალიტეტის საჯარო სკოლებში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3.1.2.ა. ჩატარებული შეხვედრების რაოდენობა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3.1.2.ბ. შეხვედრებზე განხილული საკითხების რაოდენობა და ჩატარების სახეები (საინფორმაციო შეხვედრა, საჯარო დისკუსია, ფილმის ჩვენება, ქალთა გაძლიერების წარმატებული მაგალითები)</w:t>
            </w:r>
          </w:p>
          <w:p w:rsidR="00692529" w:rsidRPr="0055357D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3.1.2.გ. ჩატარებულ შეხვედრებზე მონაწილეთა რაოდენობა გენდერულ ჭრილში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აქართველოს განათლების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 მეცნიერების, კულტურის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 და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სპორტის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სამინისტრო 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4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3.1.3.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ორგანიზებულია ქალთა უფლებების საერთაშორისო დღესთან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დაკავშირებით </w:t>
            </w:r>
          </w:p>
          <w:p w:rsidR="00692529" w:rsidRPr="00B342F4" w:rsidRDefault="00692529" w:rsidP="0069252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  <w:t>სხვადასხვა კამპანი</w:t>
            </w:r>
            <w:r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  <w:t>ა კ</w:t>
            </w:r>
            <w:r w:rsidRPr="00B342F4"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  <w:t xml:space="preserve">ულტურისა და სპორტის </w:t>
            </w:r>
            <w:r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  <w:t xml:space="preserve">სფეროში </w:t>
            </w:r>
            <w:r w:rsidRPr="00B342F4"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  <w:t>წარმატებული ადამიანების</w:t>
            </w:r>
            <w:r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  <w:t xml:space="preserve"> </w:t>
            </w:r>
            <w:r w:rsidRPr="00B342F4">
              <w:rPr>
                <w:rFonts w:ascii="Sylfaen" w:hAnsi="Sylfaen" w:cs="Helvetica"/>
                <w:sz w:val="16"/>
                <w:szCs w:val="16"/>
                <w:shd w:val="clear" w:color="auto" w:fill="FFFFFF"/>
                <w:lang w:val="ka-GE"/>
              </w:rPr>
              <w:t>მონაწილეობით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3.1.3.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ა. მუნიციპალიტეტში ჩატარებული ღონისძიებები 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8 მარტის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აღსანიშნავად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3.1.3.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ბ. მუნიციპალიტეტში ჩატარებული ღონისძიებები  მშვიდობის დღის აღსანიშნავად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3.1.3.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გ.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დაგეგმილი კამპანიების რაოდენობა და მასში მონაწილე ცნობილი სახეების რაოდენობა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3.1.4.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უზრუნველყოფილია ადგილობრივი საინფორმაციო საშუალებების მიერ გენდერული თანასწორობის შესახებ ინფორმაციის გავრცელება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3.1.4.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ა. 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მომზადებული გაზეთის სპეციალური რუბრიკა გენდერული თანასწორობის და ქალთა უფლებების შესახებ</w:t>
            </w:r>
          </w:p>
          <w:p w:rsidR="00692529" w:rsidRPr="008D3E76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4"/>
                <w:szCs w:val="16"/>
                <w:lang w:val="ka-GE"/>
              </w:rPr>
            </w:pPr>
            <w:r>
              <w:rPr>
                <w:rFonts w:ascii="Sylfaen" w:hAnsi="Sylfaen"/>
                <w:sz w:val="14"/>
                <w:szCs w:val="16"/>
                <w:lang w:val="ka-GE"/>
              </w:rPr>
              <w:t>3.1.4.</w:t>
            </w:r>
            <w:r w:rsidRPr="008D3E76">
              <w:rPr>
                <w:rFonts w:ascii="Sylfaen" w:hAnsi="Sylfaen"/>
                <w:sz w:val="14"/>
                <w:szCs w:val="16"/>
                <w:lang w:val="ka-GE"/>
              </w:rPr>
              <w:t xml:space="preserve">ბ. </w:t>
            </w:r>
            <w:r w:rsidRPr="008D3E76">
              <w:rPr>
                <w:rFonts w:ascii="Sylfaen" w:hAnsi="Sylfaen"/>
                <w:sz w:val="16"/>
                <w:lang w:val="ka-GE"/>
              </w:rPr>
              <w:t>გაზეთის მეშვეობის  გაშუქებული მუნიციპალიტეტის გენდერული თანასწორობის საბჭოს საქმიანობა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3.1.4გ. 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მუნიციპალიტეტის ვებ–გვერდზე განთავსებული ინფორმაცია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ადგილობრივი გაზეთი 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b/>
                <w:sz w:val="16"/>
                <w:szCs w:val="16"/>
                <w:lang w:val="ka-GE"/>
              </w:rPr>
              <w:t>3.2. დაგეგმილია და გატარებულია ქალთა მიმართ და ოჯახში ძალადობის პრევენციული ღონისძიებები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92529" w:rsidRPr="00B342F4" w:rsidTr="00692529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3.2.1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. გატარებულია ღონისძიებები ქალებზე და გოგონებზე ძალადობის ყველა ფორმის, მათ შორის სექსუალური და გენდერული ნიშნით ჩადენილი ძალადობის და ადამიანის უსაფრთხოებასთან დაკავშირებული სხვა რისკების პრევენციისათვის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3.2.1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.ა. საკონსულტაციო/</w:t>
            </w:r>
            <w:proofErr w:type="spellStart"/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საინფრმაციო</w:t>
            </w:r>
            <w:proofErr w:type="spellEnd"/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 xml:space="preserve"> შეხვედრების რაოდენობა  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3.2.1</w:t>
            </w:r>
            <w:r w:rsidRPr="00B342F4">
              <w:rPr>
                <w:rFonts w:ascii="Sylfaen" w:hAnsi="Sylfaen"/>
                <w:sz w:val="16"/>
                <w:szCs w:val="16"/>
                <w:lang w:val="ka-GE"/>
              </w:rPr>
              <w:t>.ბ. შეხვედრებში მონაწილეთა რაოდენობა გენდერულ ჭრილში და შეხვედრებზე გამოყენებული მასალები  (კინო ჩვენება და დისკუსია)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:rsidR="00692529" w:rsidRPr="00B342F4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  <w:tr w:rsidR="00692529" w:rsidRPr="00B342F4" w:rsidTr="00692529">
        <w:trPr>
          <w:trHeight w:val="21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rPr>
                <w:rFonts w:ascii="Sylfaen" w:hAnsi="Sylfaen"/>
                <w:b/>
                <w:lang w:val="ka-GE"/>
              </w:rPr>
            </w:pPr>
            <w:r w:rsidRPr="008D46A2">
              <w:rPr>
                <w:rFonts w:ascii="Sylfaen" w:hAnsi="Sylfaen"/>
                <w:b/>
                <w:sz w:val="18"/>
                <w:lang w:val="ka-GE"/>
              </w:rPr>
              <w:t>3.3  გაზრდილია ქალთა როლი საზოგადოებრივ ცხოვრებაში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3.3.1</w:t>
            </w:r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 xml:space="preserve">. ქალთა პოლიტიკური მონაწილეობის შესახებ ცნობიერების </w:t>
            </w:r>
            <w:proofErr w:type="spellStart"/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>ასამაღლებულად</w:t>
            </w:r>
            <w:proofErr w:type="spellEnd"/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 xml:space="preserve"> დაგეგმილი და განხორციელებულია კულტურულ საგანმანათლებლო ღონისძიებები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>3.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3.1</w:t>
            </w:r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>.ა. ჩატარებული ღონისძიებების რაოდენობა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3.3.1</w:t>
            </w:r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>.ბ. ღონისძიებებში მონაწილეთა რაოდენობა გენდერულ ჭრილში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 მუნიციპალიტეტის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 მუნიციპალიტეტის</w:t>
            </w:r>
          </w:p>
          <w:p w:rsidR="00692529" w:rsidRPr="008D46A2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განათლების,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მეცნიერების, </w:t>
            </w: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კულტურისა და სპორტის სამინისტრო 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</w:tr>
      <w:tr w:rsidR="00692529" w:rsidRPr="00B342F4" w:rsidTr="00692529">
        <w:trPr>
          <w:trHeight w:val="19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3.3.2</w:t>
            </w:r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 xml:space="preserve">. მოძიებული და გაშუქებულია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ამბროლაურის </w:t>
            </w:r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 xml:space="preserve">მუნიციპალიტეტში დაბადებული და მოღვაწე წარმატებული ქალების ისტორიები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3.3.82</w:t>
            </w:r>
            <w:r w:rsidRPr="008D46A2">
              <w:rPr>
                <w:rFonts w:ascii="Sylfaen" w:hAnsi="Sylfaen"/>
                <w:sz w:val="16"/>
                <w:szCs w:val="16"/>
                <w:lang w:val="ka-GE"/>
              </w:rPr>
              <w:t>ა. მასობრივი ინფორმაციის საშუალებით გაშუქებულია მუნიციპალიტეტში დაბადებული და მოღვაწე წარმატებული ქალების ისტორიები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 მუნიციპალიტეტის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:rsidR="00692529" w:rsidRPr="008D46A2" w:rsidRDefault="00692529" w:rsidP="006925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ამბროლაურის მუნიციპალიტეტის</w:t>
            </w:r>
          </w:p>
          <w:p w:rsidR="00692529" w:rsidRPr="008D46A2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8D46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ორგანიზაციები</w:t>
            </w:r>
          </w:p>
          <w:p w:rsidR="00692529" w:rsidRPr="008D46A2" w:rsidRDefault="00692529" w:rsidP="00692529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და რეგიონული მედია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29" w:rsidRPr="00B342F4" w:rsidRDefault="00692529" w:rsidP="00692529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2022-2023</w:t>
            </w:r>
            <w:r w:rsidRPr="00B342F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წ.წ.</w:t>
            </w:r>
          </w:p>
        </w:tc>
      </w:tr>
    </w:tbl>
    <w:p w:rsidR="00692529" w:rsidRPr="00B342F4" w:rsidRDefault="00692529" w:rsidP="00692529">
      <w:pPr>
        <w:rPr>
          <w:rFonts w:ascii="Sylfaen" w:hAnsi="Sylfaen"/>
          <w:sz w:val="16"/>
          <w:szCs w:val="16"/>
          <w:lang w:val="ka-GE"/>
        </w:rPr>
      </w:pPr>
      <w:r w:rsidRPr="00B342F4">
        <w:rPr>
          <w:rFonts w:ascii="Sylfaen" w:hAnsi="Sylfaen"/>
          <w:sz w:val="16"/>
          <w:szCs w:val="16"/>
          <w:lang w:val="ka-GE"/>
        </w:rPr>
        <w:t xml:space="preserve">              </w:t>
      </w:r>
    </w:p>
    <w:p w:rsidR="00692529" w:rsidRPr="00B342F4" w:rsidRDefault="00692529" w:rsidP="00692529">
      <w:pPr>
        <w:rPr>
          <w:rFonts w:ascii="Sylfaen" w:hAnsi="Sylfaen"/>
          <w:sz w:val="16"/>
          <w:szCs w:val="16"/>
          <w:lang w:val="ka-GE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2C" w:rsidRDefault="00017A2C" w:rsidP="004F1DD7">
      <w:r>
        <w:separator/>
      </w:r>
    </w:p>
  </w:endnote>
  <w:endnote w:type="continuationSeparator" w:id="0">
    <w:p w:rsidR="00017A2C" w:rsidRDefault="00017A2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29" w:rsidRDefault="00692529">
    <w:pPr>
      <w:pStyle w:val="Footer"/>
      <w:jc w:val="right"/>
    </w:pPr>
  </w:p>
  <w:p w:rsidR="00692529" w:rsidRDefault="00692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2C" w:rsidRDefault="00017A2C" w:rsidP="004F1DD7">
      <w:r>
        <w:separator/>
      </w:r>
    </w:p>
  </w:footnote>
  <w:footnote w:type="continuationSeparator" w:id="0">
    <w:p w:rsidR="00017A2C" w:rsidRDefault="00017A2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7A2C"/>
    <w:rsid w:val="0005256E"/>
    <w:rsid w:val="0006400E"/>
    <w:rsid w:val="00077C0B"/>
    <w:rsid w:val="00086695"/>
    <w:rsid w:val="000C3C24"/>
    <w:rsid w:val="000D67CD"/>
    <w:rsid w:val="000D6ECF"/>
    <w:rsid w:val="000E3B50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44324"/>
    <w:rsid w:val="003918B7"/>
    <w:rsid w:val="003A1B14"/>
    <w:rsid w:val="003A3962"/>
    <w:rsid w:val="003A6E44"/>
    <w:rsid w:val="003C4182"/>
    <w:rsid w:val="003C4A8C"/>
    <w:rsid w:val="003D62BD"/>
    <w:rsid w:val="00440F3E"/>
    <w:rsid w:val="00450AAD"/>
    <w:rsid w:val="00457FA5"/>
    <w:rsid w:val="00460AC6"/>
    <w:rsid w:val="00471E5E"/>
    <w:rsid w:val="004E7CBE"/>
    <w:rsid w:val="004F1BFD"/>
    <w:rsid w:val="004F1DD7"/>
    <w:rsid w:val="005A0DFE"/>
    <w:rsid w:val="005D24B1"/>
    <w:rsid w:val="005F4ACC"/>
    <w:rsid w:val="00627924"/>
    <w:rsid w:val="0065278B"/>
    <w:rsid w:val="006538FE"/>
    <w:rsid w:val="006616A2"/>
    <w:rsid w:val="006861A8"/>
    <w:rsid w:val="00692529"/>
    <w:rsid w:val="00695DAB"/>
    <w:rsid w:val="006B35E5"/>
    <w:rsid w:val="00704921"/>
    <w:rsid w:val="007142A3"/>
    <w:rsid w:val="00721D8C"/>
    <w:rsid w:val="00731D6C"/>
    <w:rsid w:val="0077546A"/>
    <w:rsid w:val="00786E2D"/>
    <w:rsid w:val="00790DD5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608"/>
    <w:rsid w:val="00BA4803"/>
    <w:rsid w:val="00BC44C2"/>
    <w:rsid w:val="00BE5063"/>
    <w:rsid w:val="00BE6876"/>
    <w:rsid w:val="00BE7407"/>
    <w:rsid w:val="00C00615"/>
    <w:rsid w:val="00C02BF3"/>
    <w:rsid w:val="00C0558D"/>
    <w:rsid w:val="00C05D6B"/>
    <w:rsid w:val="00C14884"/>
    <w:rsid w:val="00C32D2A"/>
    <w:rsid w:val="00CE62ED"/>
    <w:rsid w:val="00D11954"/>
    <w:rsid w:val="00D13A51"/>
    <w:rsid w:val="00D30646"/>
    <w:rsid w:val="00D44F52"/>
    <w:rsid w:val="00D613F9"/>
    <w:rsid w:val="00DF4D02"/>
    <w:rsid w:val="00DF79FA"/>
    <w:rsid w:val="00E13390"/>
    <w:rsid w:val="00E2049F"/>
    <w:rsid w:val="00E21A40"/>
    <w:rsid w:val="00E310F7"/>
    <w:rsid w:val="00E876FA"/>
    <w:rsid w:val="00EB3EF1"/>
    <w:rsid w:val="00EC13C6"/>
    <w:rsid w:val="00ED7168"/>
    <w:rsid w:val="00EF50F2"/>
    <w:rsid w:val="00EF6868"/>
    <w:rsid w:val="00F23C29"/>
    <w:rsid w:val="00F36CF2"/>
    <w:rsid w:val="00F57AD9"/>
    <w:rsid w:val="00F70296"/>
    <w:rsid w:val="00F93B84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3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4256</Words>
  <Characters>24260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82</cp:revision>
  <cp:lastPrinted>2014-04-10T07:49:00Z</cp:lastPrinted>
  <dcterms:created xsi:type="dcterms:W3CDTF">2018-03-13T07:19:00Z</dcterms:created>
  <dcterms:modified xsi:type="dcterms:W3CDTF">2022-05-04T13:06:00Z</dcterms:modified>
</cp:coreProperties>
</file>