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EF2B2B" w:rsidRDefault="00EF2B2B" w:rsidP="00502A46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 w:rsidRPr="00E3114E">
        <w:rPr>
          <w:noProof/>
          <w:lang w:val="ka-GE"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502A46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3114E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8E35D8">
        <w:rPr>
          <w:rFonts w:ascii="Sylfaen" w:hAnsi="Sylfaen" w:cs="Sylfaen"/>
          <w:b/>
          <w:sz w:val="28"/>
          <w:szCs w:val="28"/>
          <w:lang w:val="ka-GE"/>
        </w:rPr>
        <w:t>57</w:t>
      </w:r>
      <w:bookmarkStart w:id="0" w:name="_GoBack"/>
      <w:bookmarkEnd w:id="0"/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/>
          <w:sz w:val="24"/>
          <w:szCs w:val="24"/>
          <w:lang w:val="ka-GE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E3114E">
        <w:rPr>
          <w:rFonts w:ascii="Sylfaen" w:hAnsi="Sylfaen"/>
          <w:sz w:val="24"/>
          <w:szCs w:val="24"/>
          <w:lang w:val="ka-GE"/>
        </w:rPr>
        <w:t xml:space="preserve"> </w:t>
      </w:r>
      <w:r w:rsidR="00F66E06" w:rsidRPr="00E3114E">
        <w:rPr>
          <w:rFonts w:ascii="Sylfaen" w:hAnsi="Sylfaen" w:cs="Sylfaen"/>
          <w:sz w:val="24"/>
          <w:szCs w:val="24"/>
          <w:lang w:val="ka-GE"/>
        </w:rPr>
        <w:t>წლის</w:t>
      </w:r>
      <w:r w:rsidR="003F6645">
        <w:rPr>
          <w:rFonts w:ascii="Sylfaen" w:hAnsi="Sylfaen" w:cs="Sylfaen"/>
          <w:sz w:val="24"/>
          <w:szCs w:val="24"/>
          <w:lang w:val="ka-GE"/>
        </w:rPr>
        <w:t xml:space="preserve"> 20 ივლისი</w:t>
      </w:r>
    </w:p>
    <w:p w:rsidR="00357114" w:rsidRPr="00E3114E" w:rsidRDefault="00357114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 w:cs="Sylfaen"/>
          <w:sz w:val="24"/>
          <w:szCs w:val="24"/>
          <w:lang w:val="ka-GE"/>
        </w:rPr>
        <w:t>ქ</w:t>
      </w:r>
      <w:r w:rsidRPr="00E3114E">
        <w:rPr>
          <w:rFonts w:ascii="Sylfaen" w:hAnsi="Sylfaen"/>
          <w:sz w:val="24"/>
          <w:szCs w:val="24"/>
          <w:lang w:val="ka-GE"/>
        </w:rPr>
        <w:t xml:space="preserve">. </w:t>
      </w:r>
      <w:r w:rsidRPr="00E3114E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77546A" w:rsidRPr="00E3114E" w:rsidRDefault="0077546A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2E71" w:rsidRPr="00FB13F0" w:rsidRDefault="00502A46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A40A5">
        <w:rPr>
          <w:rFonts w:ascii="Sylfaen" w:hAnsi="Sylfaen" w:cs="Sylfaen"/>
          <w:b/>
          <w:sz w:val="22"/>
          <w:szCs w:val="22"/>
          <w:lang w:val="ka-GE"/>
        </w:rPr>
        <w:t xml:space="preserve">ამბროლაურის მუნიციპალიტეტის საკუთრებაში არსებული </w:t>
      </w:r>
      <w:proofErr w:type="spellStart"/>
      <w:r w:rsidRPr="00EA40A5">
        <w:rPr>
          <w:rFonts w:ascii="Sylfaen" w:hAnsi="Sylfaen" w:cs="Sylfaen"/>
          <w:b/>
          <w:sz w:val="22"/>
          <w:szCs w:val="22"/>
          <w:lang w:val="ka-GE"/>
        </w:rPr>
        <w:t>სოფ</w:t>
      </w:r>
      <w:proofErr w:type="spellEnd"/>
      <w:r w:rsidRPr="00EA40A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proofErr w:type="spellStart"/>
      <w:r w:rsidRPr="00EA40A5">
        <w:rPr>
          <w:rFonts w:ascii="Sylfaen" w:hAnsi="Sylfaen" w:cs="Sylfaen"/>
          <w:b/>
          <w:sz w:val="22"/>
          <w:szCs w:val="22"/>
          <w:lang w:val="ka-GE"/>
        </w:rPr>
        <w:t>კვაცხუთში</w:t>
      </w:r>
      <w:proofErr w:type="spellEnd"/>
      <w:r w:rsidRPr="00EA40A5">
        <w:rPr>
          <w:rFonts w:ascii="Sylfaen" w:hAnsi="Sylfaen" w:cs="Sylfaen"/>
          <w:b/>
          <w:sz w:val="22"/>
          <w:szCs w:val="22"/>
          <w:lang w:val="ka-GE"/>
        </w:rPr>
        <w:t xml:space="preserve"> მდებარე შენობის</w:t>
      </w:r>
      <w:r w:rsidRPr="00EA40A5">
        <w:rPr>
          <w:rFonts w:ascii="Sylfaen" w:hAnsi="Sylfaen"/>
          <w:b/>
          <w:sz w:val="22"/>
          <w:szCs w:val="22"/>
        </w:rPr>
        <w:t xml:space="preserve"> </w:t>
      </w:r>
      <w:r w:rsidRPr="00EA40A5">
        <w:rPr>
          <w:rFonts w:ascii="Sylfaen" w:hAnsi="Sylfaen"/>
          <w:b/>
          <w:sz w:val="22"/>
          <w:szCs w:val="22"/>
          <w:lang w:val="ka-GE"/>
        </w:rPr>
        <w:t>(</w:t>
      </w:r>
      <w:r w:rsidRPr="00EA40A5">
        <w:rPr>
          <w:rFonts w:ascii="Sylfaen" w:hAnsi="Sylfaen" w:cs="Sylfaen"/>
          <w:b/>
          <w:sz w:val="22"/>
          <w:szCs w:val="22"/>
        </w:rPr>
        <w:t>ს</w:t>
      </w:r>
      <w:r w:rsidRPr="00EA40A5">
        <w:rPr>
          <w:rFonts w:ascii="Sylfaen" w:hAnsi="Sylfaen"/>
          <w:b/>
          <w:sz w:val="22"/>
          <w:szCs w:val="22"/>
        </w:rPr>
        <w:t>/</w:t>
      </w:r>
      <w:r w:rsidRPr="00EA40A5">
        <w:rPr>
          <w:rFonts w:ascii="Sylfaen" w:hAnsi="Sylfaen" w:cs="Sylfaen"/>
          <w:b/>
          <w:sz w:val="22"/>
          <w:szCs w:val="22"/>
        </w:rPr>
        <w:t>კ</w:t>
      </w:r>
      <w:r w:rsidRPr="00EA40A5">
        <w:rPr>
          <w:rFonts w:ascii="Sylfaen" w:hAnsi="Sylfaen"/>
          <w:b/>
          <w:sz w:val="22"/>
          <w:szCs w:val="22"/>
        </w:rPr>
        <w:t xml:space="preserve"> 86.03.24.004</w:t>
      </w:r>
      <w:r w:rsidRPr="00EA40A5">
        <w:rPr>
          <w:rFonts w:ascii="Sylfaen" w:hAnsi="Sylfaen"/>
          <w:b/>
          <w:sz w:val="22"/>
          <w:szCs w:val="22"/>
          <w:lang w:val="ka-GE"/>
        </w:rPr>
        <w:t xml:space="preserve">) </w:t>
      </w:r>
      <w:r w:rsidRPr="00EA40A5">
        <w:rPr>
          <w:rFonts w:ascii="Sylfaen" w:hAnsi="Sylfaen"/>
          <w:b/>
          <w:sz w:val="22"/>
          <w:szCs w:val="22"/>
        </w:rPr>
        <w:t xml:space="preserve"> 80 </w:t>
      </w:r>
      <w:proofErr w:type="spellStart"/>
      <w:r w:rsidRPr="00EA40A5">
        <w:rPr>
          <w:rFonts w:ascii="Sylfaen" w:hAnsi="Sylfaen" w:cs="Sylfaen"/>
          <w:b/>
          <w:sz w:val="22"/>
          <w:szCs w:val="22"/>
        </w:rPr>
        <w:t>კვ</w:t>
      </w:r>
      <w:r w:rsidRPr="00EA40A5">
        <w:rPr>
          <w:rFonts w:ascii="Sylfaen" w:hAnsi="Sylfaen"/>
          <w:b/>
          <w:sz w:val="22"/>
          <w:szCs w:val="22"/>
        </w:rPr>
        <w:t>.</w:t>
      </w:r>
      <w:r w:rsidRPr="00EA40A5">
        <w:rPr>
          <w:rFonts w:ascii="Sylfaen" w:hAnsi="Sylfaen" w:cs="Sylfaen"/>
          <w:b/>
          <w:sz w:val="22"/>
          <w:szCs w:val="22"/>
        </w:rPr>
        <w:t>მ</w:t>
      </w:r>
      <w:proofErr w:type="spellEnd"/>
      <w:r w:rsidRPr="00EA40A5">
        <w:rPr>
          <w:rFonts w:ascii="Sylfaen" w:hAnsi="Sylfaen"/>
          <w:b/>
          <w:sz w:val="22"/>
          <w:szCs w:val="22"/>
        </w:rPr>
        <w:t>.</w:t>
      </w:r>
      <w:r w:rsidRPr="00EA40A5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Pr="00EA40A5">
        <w:rPr>
          <w:rFonts w:ascii="Sylfaen" w:hAnsi="Sylfaen"/>
          <w:b/>
          <w:sz w:val="22"/>
          <w:szCs w:val="22"/>
        </w:rPr>
        <w:t>ფართის</w:t>
      </w:r>
      <w:proofErr w:type="spellEnd"/>
      <w:r w:rsidRPr="00EA40A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A40A5">
        <w:rPr>
          <w:rFonts w:ascii="Sylfaen" w:hAnsi="Sylfaen"/>
          <w:b/>
          <w:sz w:val="22"/>
          <w:szCs w:val="22"/>
          <w:lang w:val="ka-GE"/>
        </w:rPr>
        <w:t xml:space="preserve">პირდაპირი განკარგვის წესით, დროებითი სარგებლობის უფლებით, უსასყიდლო უზუფრუქტის ფორმით, </w:t>
      </w:r>
      <w:r w:rsidRPr="00EA40A5">
        <w:rPr>
          <w:rFonts w:ascii="Sylfaen" w:hAnsi="Sylfaen" w:cs="Sylfaen"/>
          <w:b/>
          <w:sz w:val="22"/>
          <w:szCs w:val="22"/>
        </w:rPr>
        <w:t>ა</w:t>
      </w:r>
      <w:r w:rsidRPr="00EA40A5">
        <w:rPr>
          <w:rFonts w:ascii="Sylfaen" w:hAnsi="Sylfaen"/>
          <w:b/>
          <w:sz w:val="22"/>
          <w:szCs w:val="22"/>
        </w:rPr>
        <w:t>(</w:t>
      </w:r>
      <w:r w:rsidRPr="00EA40A5">
        <w:rPr>
          <w:rFonts w:ascii="Sylfaen" w:hAnsi="Sylfaen" w:cs="Sylfaen"/>
          <w:b/>
          <w:sz w:val="22"/>
          <w:szCs w:val="22"/>
        </w:rPr>
        <w:t>ა</w:t>
      </w:r>
      <w:r w:rsidRPr="00EA40A5">
        <w:rPr>
          <w:rFonts w:ascii="Sylfaen" w:hAnsi="Sylfaen"/>
          <w:b/>
          <w:sz w:val="22"/>
          <w:szCs w:val="22"/>
        </w:rPr>
        <w:t>)</w:t>
      </w:r>
      <w:proofErr w:type="spellStart"/>
      <w:r w:rsidRPr="00EA40A5">
        <w:rPr>
          <w:rFonts w:ascii="Sylfaen" w:hAnsi="Sylfaen" w:cs="Sylfaen"/>
          <w:b/>
          <w:sz w:val="22"/>
          <w:szCs w:val="22"/>
        </w:rPr>
        <w:t>იპ</w:t>
      </w:r>
      <w:proofErr w:type="spellEnd"/>
      <w:r w:rsidRPr="00EA40A5">
        <w:rPr>
          <w:rFonts w:ascii="Sylfaen" w:hAnsi="Sylfaen"/>
          <w:b/>
          <w:sz w:val="22"/>
          <w:szCs w:val="22"/>
        </w:rPr>
        <w:t xml:space="preserve"> "</w:t>
      </w:r>
      <w:proofErr w:type="spellStart"/>
      <w:r w:rsidRPr="00EA40A5">
        <w:rPr>
          <w:rFonts w:ascii="Sylfaen" w:hAnsi="Sylfaen" w:cs="Sylfaen"/>
          <w:b/>
          <w:sz w:val="22"/>
          <w:szCs w:val="22"/>
        </w:rPr>
        <w:t>ვაულტ</w:t>
      </w:r>
      <w:proofErr w:type="spellEnd"/>
      <w:r w:rsidRPr="00EA40A5"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</w:rPr>
        <w:t>ნიუსი</w:t>
      </w:r>
      <w:proofErr w:type="spellEnd"/>
      <w:r w:rsidRPr="00EA40A5">
        <w:rPr>
          <w:rFonts w:ascii="Sylfaen" w:hAnsi="Sylfaen"/>
          <w:b/>
          <w:sz w:val="22"/>
          <w:szCs w:val="22"/>
        </w:rPr>
        <w:t>"</w:t>
      </w:r>
      <w:r w:rsidRPr="00EA40A5">
        <w:rPr>
          <w:rFonts w:ascii="Sylfaen" w:hAnsi="Sylfaen"/>
          <w:b/>
          <w:sz w:val="22"/>
          <w:szCs w:val="22"/>
          <w:lang w:val="ka-GE"/>
        </w:rPr>
        <w:t>-სთვის (</w:t>
      </w:r>
      <w:proofErr w:type="spellStart"/>
      <w:r>
        <w:rPr>
          <w:rFonts w:ascii="Sylfaen" w:hAnsi="Sylfaen" w:cs="Sylfaen"/>
          <w:b/>
          <w:sz w:val="22"/>
          <w:szCs w:val="22"/>
        </w:rPr>
        <w:t>ვაულუტ</w:t>
      </w:r>
      <w:proofErr w:type="spellEnd"/>
      <w:r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</w:rPr>
        <w:t>აკადემი</w:t>
      </w:r>
      <w:proofErr w:type="spellEnd"/>
      <w:r>
        <w:rPr>
          <w:b/>
          <w:sz w:val="22"/>
          <w:szCs w:val="22"/>
        </w:rPr>
        <w:t xml:space="preserve">) </w:t>
      </w:r>
      <w:r w:rsidRPr="00EA40A5">
        <w:rPr>
          <w:rFonts w:ascii="Sylfaen" w:hAnsi="Sylfaen"/>
          <w:b/>
          <w:sz w:val="22"/>
          <w:szCs w:val="22"/>
          <w:lang w:val="ka-GE"/>
        </w:rPr>
        <w:t>ს/ნ</w:t>
      </w:r>
      <w:r>
        <w:rPr>
          <w:rFonts w:ascii="Sylfaen" w:hAnsi="Sylfaen"/>
          <w:b/>
          <w:sz w:val="22"/>
          <w:szCs w:val="22"/>
        </w:rPr>
        <w:t xml:space="preserve"> 405383785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A40A5">
        <w:rPr>
          <w:rFonts w:ascii="Sylfaen" w:hAnsi="Sylfaen"/>
          <w:b/>
          <w:sz w:val="22"/>
          <w:szCs w:val="22"/>
          <w:lang w:val="ka-GE"/>
        </w:rPr>
        <w:t xml:space="preserve">გადაცემაზე </w:t>
      </w:r>
      <w:proofErr w:type="spellStart"/>
      <w:r w:rsidRPr="00EA40A5">
        <w:rPr>
          <w:rFonts w:ascii="Sylfaen" w:hAnsi="Sylfaen" w:cs="Sylfaen"/>
          <w:b/>
          <w:bCs/>
          <w:sz w:val="22"/>
          <w:szCs w:val="22"/>
        </w:rPr>
        <w:t>ამბროლაურის</w:t>
      </w:r>
      <w:proofErr w:type="spellEnd"/>
      <w:r w:rsidRPr="00EA40A5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EA40A5">
        <w:rPr>
          <w:rFonts w:ascii="Sylfaen" w:hAnsi="Sylfaen" w:cs="Sylfaen"/>
          <w:b/>
          <w:bCs/>
          <w:sz w:val="22"/>
          <w:szCs w:val="22"/>
        </w:rPr>
        <w:t>მუნიციპალიტეტის</w:t>
      </w:r>
      <w:proofErr w:type="spellEnd"/>
      <w:r w:rsidRPr="00EA40A5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EA40A5">
        <w:rPr>
          <w:rFonts w:ascii="Sylfaen" w:hAnsi="Sylfaen" w:cs="Sylfaen"/>
          <w:b/>
          <w:bCs/>
          <w:sz w:val="22"/>
          <w:szCs w:val="22"/>
        </w:rPr>
        <w:t>მერისათვის</w:t>
      </w:r>
      <w:proofErr w:type="spellEnd"/>
      <w:r w:rsidRPr="00EA40A5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EA40A5">
        <w:rPr>
          <w:rFonts w:ascii="Sylfaen" w:hAnsi="Sylfaen" w:cs="Sylfaen"/>
          <w:b/>
          <w:bCs/>
          <w:sz w:val="22"/>
          <w:szCs w:val="22"/>
        </w:rPr>
        <w:t>თანხმობის</w:t>
      </w:r>
      <w:proofErr w:type="spellEnd"/>
      <w:r w:rsidRPr="00EA40A5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EA40A5">
        <w:rPr>
          <w:rFonts w:ascii="Sylfaen" w:hAnsi="Sylfaen" w:cs="Sylfaen"/>
          <w:b/>
          <w:bCs/>
          <w:sz w:val="22"/>
          <w:szCs w:val="22"/>
        </w:rPr>
        <w:t>მიცემის</w:t>
      </w:r>
      <w:proofErr w:type="spellEnd"/>
      <w:r w:rsidRPr="00EA40A5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EA40A5">
        <w:rPr>
          <w:rFonts w:ascii="Sylfaen" w:hAnsi="Sylfaen" w:cs="Sylfaen"/>
          <w:b/>
          <w:bCs/>
          <w:sz w:val="22"/>
          <w:szCs w:val="22"/>
        </w:rPr>
        <w:t>შესახებ</w:t>
      </w:r>
      <w:proofErr w:type="spellEnd"/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87F4F" w:rsidRPr="00E3114E" w:rsidRDefault="00502A46" w:rsidP="00487F4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E8524C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8524C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E8524C">
        <w:rPr>
          <w:rFonts w:ascii="Sylfaen" w:hAnsi="Sylfaen" w:cs="Sylfaen"/>
          <w:sz w:val="22"/>
          <w:szCs w:val="22"/>
          <w:lang w:val="ka-GE"/>
        </w:rPr>
        <w:t>“</w:t>
      </w:r>
      <w:r>
        <w:rPr>
          <w:rFonts w:ascii="Sylfaen" w:hAnsi="Sylfaen" w:cs="Sylfaen"/>
          <w:sz w:val="22"/>
          <w:szCs w:val="22"/>
        </w:rPr>
        <w:t xml:space="preserve">-ს </w:t>
      </w:r>
      <w:r w:rsidRPr="00E8524C">
        <w:rPr>
          <w:rFonts w:ascii="Sylfaen" w:hAnsi="Sylfaen" w:cs="Sylfaen"/>
          <w:sz w:val="22"/>
          <w:szCs w:val="22"/>
        </w:rPr>
        <w:t xml:space="preserve">61-ე  </w:t>
      </w:r>
      <w:proofErr w:type="spellStart"/>
      <w:r w:rsidRPr="00E8524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8524C">
        <w:rPr>
          <w:rFonts w:ascii="Sylfaen" w:hAnsi="Sylfaen" w:cs="Sylfaen"/>
          <w:sz w:val="22"/>
          <w:szCs w:val="22"/>
          <w:lang w:val="ka-GE"/>
        </w:rPr>
        <w:t xml:space="preserve"> პირველი და</w:t>
      </w:r>
      <w:r w:rsidRPr="00E8524C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8524C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 </w:t>
      </w:r>
      <w:r w:rsidRPr="00E8524C">
        <w:rPr>
          <w:rFonts w:ascii="Sylfaen" w:hAnsi="Sylfaen" w:cs="Sylfaen"/>
          <w:sz w:val="22"/>
          <w:szCs w:val="22"/>
          <w:lang w:val="ka-GE"/>
        </w:rPr>
        <w:t xml:space="preserve">24-ე მუხლის მე-2 პუნქტის, </w:t>
      </w:r>
      <w:r w:rsidRPr="00E8524C">
        <w:rPr>
          <w:rFonts w:ascii="Sylfaen" w:hAnsi="Sylfaen" w:cs="Sylfaen"/>
          <w:sz w:val="22"/>
          <w:szCs w:val="22"/>
        </w:rPr>
        <w:t xml:space="preserve">122-ე </w:t>
      </w:r>
      <w:proofErr w:type="spellStart"/>
      <w:r w:rsidRPr="00E8524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r w:rsidRPr="00E8524C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E8524C">
        <w:rPr>
          <w:rFonts w:ascii="Sylfaen" w:hAnsi="Sylfaen" w:cs="Sylfaen"/>
          <w:sz w:val="22"/>
          <w:szCs w:val="22"/>
        </w:rPr>
        <w:t xml:space="preserve"> „დ“  </w:t>
      </w:r>
      <w:proofErr w:type="spellStart"/>
      <w:r w:rsidRPr="00E8524C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122-ე </w:t>
      </w:r>
      <w:proofErr w:type="spellStart"/>
      <w:r w:rsidRPr="00E8524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მე-4 </w:t>
      </w:r>
      <w:r w:rsidRPr="00E8524C">
        <w:rPr>
          <w:rFonts w:ascii="Sylfaen" w:hAnsi="Sylfaen" w:cs="Sylfaen"/>
          <w:sz w:val="22"/>
          <w:szCs w:val="22"/>
          <w:lang w:val="ka-GE"/>
        </w:rPr>
        <w:t>და მე-5 პუნქტები</w:t>
      </w:r>
      <w:proofErr w:type="spellStart"/>
      <w:r w:rsidRPr="00E8524C">
        <w:rPr>
          <w:rFonts w:ascii="Sylfaen" w:hAnsi="Sylfaen" w:cs="Sylfaen"/>
          <w:sz w:val="22"/>
          <w:szCs w:val="22"/>
        </w:rPr>
        <w:t>სა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და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2014 </w:t>
      </w:r>
      <w:proofErr w:type="spellStart"/>
      <w:r w:rsidRPr="00E8524C">
        <w:rPr>
          <w:rFonts w:ascii="Sylfaen" w:hAnsi="Sylfaen" w:cs="Sylfaen"/>
          <w:sz w:val="22"/>
          <w:szCs w:val="22"/>
        </w:rPr>
        <w:t>წლის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08 </w:t>
      </w:r>
      <w:proofErr w:type="spellStart"/>
      <w:r w:rsidRPr="00E8524C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N669 </w:t>
      </w:r>
      <w:proofErr w:type="spellStart"/>
      <w:r w:rsidRPr="00E8524C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8524C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ქონების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პრივატიზების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სარგებლობისა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და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მართვის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უფლებებით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8524C">
        <w:rPr>
          <w:rFonts w:ascii="Sylfaen" w:hAnsi="Sylfaen" w:cs="Sylfaen"/>
          <w:sz w:val="22"/>
          <w:szCs w:val="22"/>
        </w:rPr>
        <w:t>ქირის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8524C">
        <w:rPr>
          <w:rFonts w:ascii="Sylfaen" w:hAnsi="Sylfaen" w:cs="Sylfaen"/>
          <w:sz w:val="22"/>
          <w:szCs w:val="22"/>
        </w:rPr>
        <w:t>ქირის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განსაზღვრის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და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ანგარიშსწორების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წესების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“ 22-ე </w:t>
      </w:r>
      <w:proofErr w:type="spellStart"/>
      <w:r w:rsidRPr="00E8524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8524C">
        <w:rPr>
          <w:rFonts w:ascii="Sylfaen" w:hAnsi="Sylfaen" w:cs="Sylfaen"/>
          <w:sz w:val="22"/>
          <w:szCs w:val="22"/>
        </w:rPr>
        <w:t>და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მე-4 </w:t>
      </w:r>
      <w:proofErr w:type="spellStart"/>
      <w:r w:rsidRPr="00E8524C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8524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8524C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487F4F" w:rsidRPr="00E3114E" w:rsidRDefault="00487F4F" w:rsidP="00487F4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3114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02A46" w:rsidRPr="00D74042" w:rsidRDefault="00502A46" w:rsidP="00502A46">
      <w:pPr>
        <w:tabs>
          <w:tab w:val="left" w:pos="81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D74042">
        <w:rPr>
          <w:rFonts w:ascii="Sylfaen" w:hAnsi="Sylfaen" w:cs="Sylfaen"/>
          <w:sz w:val="22"/>
          <w:szCs w:val="22"/>
          <w:lang w:val="ka-GE"/>
        </w:rPr>
        <w:t xml:space="preserve">1. </w:t>
      </w:r>
      <w:proofErr w:type="spellStart"/>
      <w:proofErr w:type="gramStart"/>
      <w:r w:rsidRPr="00D74042">
        <w:rPr>
          <w:rFonts w:ascii="Sylfaen" w:hAnsi="Sylfaen" w:cs="Sylfaen"/>
          <w:sz w:val="22"/>
          <w:szCs w:val="22"/>
        </w:rPr>
        <w:t>მიეცეს</w:t>
      </w:r>
      <w:proofErr w:type="spellEnd"/>
      <w:proofErr w:type="gramEnd"/>
      <w:r w:rsidRPr="00D7404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თანხმობა</w:t>
      </w:r>
      <w:proofErr w:type="spellEnd"/>
      <w:r w:rsidRPr="00D7404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7404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7404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მერს</w:t>
      </w:r>
      <w:proofErr w:type="spellEnd"/>
      <w:r w:rsidRPr="00D74042">
        <w:rPr>
          <w:rFonts w:ascii="Sylfaen" w:hAnsi="Sylfaen" w:cs="Sylfaen"/>
          <w:sz w:val="22"/>
          <w:szCs w:val="22"/>
        </w:rPr>
        <w:t xml:space="preserve"> </w:t>
      </w:r>
      <w:r w:rsidRPr="00D74042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საკუთრებაში არსებული </w:t>
      </w:r>
      <w:proofErr w:type="spellStart"/>
      <w:r w:rsidRPr="00D74042">
        <w:rPr>
          <w:rFonts w:ascii="Sylfaen" w:hAnsi="Sylfaen" w:cs="Sylfaen"/>
          <w:sz w:val="22"/>
          <w:szCs w:val="22"/>
          <w:lang w:val="ka-GE"/>
        </w:rPr>
        <w:t>სოფ</w:t>
      </w:r>
      <w:proofErr w:type="spellEnd"/>
      <w:r w:rsidRPr="00D74042">
        <w:rPr>
          <w:rFonts w:ascii="Sylfaen" w:hAnsi="Sylfaen" w:cs="Sylfaen"/>
          <w:sz w:val="22"/>
          <w:szCs w:val="22"/>
          <w:lang w:val="ka-GE"/>
        </w:rPr>
        <w:t xml:space="preserve">. </w:t>
      </w:r>
      <w:proofErr w:type="spellStart"/>
      <w:r w:rsidRPr="00D74042">
        <w:rPr>
          <w:rFonts w:ascii="Sylfaen" w:hAnsi="Sylfaen" w:cs="Sylfaen"/>
          <w:sz w:val="22"/>
          <w:szCs w:val="22"/>
          <w:lang w:val="ka-GE"/>
        </w:rPr>
        <w:t>კვაცხუთში</w:t>
      </w:r>
      <w:proofErr w:type="spellEnd"/>
      <w:r w:rsidRPr="00D74042">
        <w:rPr>
          <w:rFonts w:ascii="Sylfaen" w:hAnsi="Sylfaen" w:cs="Sylfaen"/>
          <w:sz w:val="22"/>
          <w:szCs w:val="22"/>
          <w:lang w:val="ka-GE"/>
        </w:rPr>
        <w:t xml:space="preserve"> მდებარე </w:t>
      </w:r>
      <w:proofErr w:type="spellStart"/>
      <w:r w:rsidRPr="00D74042">
        <w:rPr>
          <w:rFonts w:ascii="Sylfaen" w:hAnsi="Sylfaen" w:cs="Sylfaen"/>
          <w:sz w:val="22"/>
          <w:szCs w:val="22"/>
        </w:rPr>
        <w:t>კულტურის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სახლის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r w:rsidRPr="00D74042">
        <w:rPr>
          <w:rFonts w:ascii="Sylfaen" w:hAnsi="Sylfaen"/>
          <w:sz w:val="22"/>
          <w:szCs w:val="22"/>
          <w:lang w:val="ka-GE"/>
        </w:rPr>
        <w:t>(</w:t>
      </w:r>
      <w:r w:rsidRPr="00D74042">
        <w:rPr>
          <w:rFonts w:ascii="Sylfaen" w:hAnsi="Sylfaen" w:cs="Sylfaen"/>
          <w:sz w:val="22"/>
          <w:szCs w:val="22"/>
        </w:rPr>
        <w:t>ს</w:t>
      </w:r>
      <w:r w:rsidRPr="00D74042">
        <w:rPr>
          <w:rFonts w:ascii="Sylfaen" w:hAnsi="Sylfaen"/>
          <w:sz w:val="22"/>
          <w:szCs w:val="22"/>
        </w:rPr>
        <w:t>/</w:t>
      </w:r>
      <w:r w:rsidRPr="00D74042">
        <w:rPr>
          <w:rFonts w:ascii="Sylfaen" w:hAnsi="Sylfaen" w:cs="Sylfaen"/>
          <w:sz w:val="22"/>
          <w:szCs w:val="22"/>
        </w:rPr>
        <w:t>კ</w:t>
      </w:r>
      <w:r w:rsidRPr="00D74042">
        <w:rPr>
          <w:rFonts w:ascii="Sylfaen" w:hAnsi="Sylfaen"/>
          <w:sz w:val="22"/>
          <w:szCs w:val="22"/>
        </w:rPr>
        <w:t xml:space="preserve"> 86.03.24.004</w:t>
      </w:r>
      <w:r w:rsidRPr="00D74042">
        <w:rPr>
          <w:rFonts w:ascii="Sylfaen" w:hAnsi="Sylfaen"/>
          <w:sz w:val="22"/>
          <w:szCs w:val="22"/>
          <w:lang w:val="ka-GE"/>
        </w:rPr>
        <w:t xml:space="preserve">) </w:t>
      </w:r>
      <w:r w:rsidRPr="00D74042">
        <w:rPr>
          <w:rFonts w:ascii="Sylfaen" w:hAnsi="Sylfaen" w:cs="Sylfaen"/>
          <w:sz w:val="22"/>
          <w:szCs w:val="22"/>
        </w:rPr>
        <w:t>მე</w:t>
      </w:r>
      <w:r w:rsidRPr="00D74042">
        <w:rPr>
          <w:rFonts w:ascii="Sylfaen" w:hAnsi="Sylfaen"/>
          <w:sz w:val="22"/>
          <w:szCs w:val="22"/>
        </w:rPr>
        <w:t xml:space="preserve">-2 </w:t>
      </w:r>
      <w:proofErr w:type="spellStart"/>
      <w:r w:rsidRPr="00D74042">
        <w:rPr>
          <w:rFonts w:ascii="Sylfaen" w:hAnsi="Sylfaen" w:cs="Sylfaen"/>
          <w:sz w:val="22"/>
          <w:szCs w:val="22"/>
        </w:rPr>
        <w:t>სართულზე</w:t>
      </w:r>
      <w:proofErr w:type="spellEnd"/>
      <w:r w:rsidRPr="00D7404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D74042">
        <w:rPr>
          <w:rFonts w:ascii="Sylfaen" w:hAnsi="Sylfaen" w:cs="Sylfaen"/>
          <w:sz w:val="22"/>
          <w:szCs w:val="22"/>
        </w:rPr>
        <w:t xml:space="preserve"> </w:t>
      </w:r>
      <w:r w:rsidRPr="00D74042">
        <w:rPr>
          <w:rFonts w:ascii="Sylfaen" w:hAnsi="Sylfaen"/>
          <w:sz w:val="22"/>
          <w:szCs w:val="22"/>
        </w:rPr>
        <w:t xml:space="preserve">3 </w:t>
      </w:r>
      <w:proofErr w:type="spellStart"/>
      <w:r w:rsidRPr="00D74042">
        <w:rPr>
          <w:rFonts w:ascii="Sylfaen" w:hAnsi="Sylfaen" w:cs="Sylfaen"/>
          <w:sz w:val="22"/>
          <w:szCs w:val="22"/>
        </w:rPr>
        <w:t>ოთახი</w:t>
      </w:r>
      <w:proofErr w:type="spellEnd"/>
      <w:r w:rsidRPr="00D74042">
        <w:rPr>
          <w:rFonts w:ascii="Sylfaen" w:hAnsi="Sylfaen" w:cs="Sylfaen"/>
          <w:sz w:val="22"/>
          <w:szCs w:val="22"/>
        </w:rPr>
        <w:t>,</w:t>
      </w:r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საერთო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ფართი</w:t>
      </w:r>
      <w:proofErr w:type="spellEnd"/>
      <w:r w:rsidRPr="00D74042">
        <w:rPr>
          <w:rFonts w:ascii="Sylfaen" w:hAnsi="Sylfaen" w:cs="Sylfaen"/>
          <w:sz w:val="22"/>
          <w:szCs w:val="22"/>
          <w:lang w:val="ka-GE"/>
        </w:rPr>
        <w:t>თ</w:t>
      </w:r>
      <w:r w:rsidRPr="00D74042">
        <w:rPr>
          <w:rFonts w:ascii="Sylfaen" w:hAnsi="Sylfaen" w:cs="Sylfaen"/>
          <w:sz w:val="22"/>
          <w:szCs w:val="22"/>
        </w:rPr>
        <w:t xml:space="preserve"> </w:t>
      </w:r>
      <w:r w:rsidRPr="00D74042">
        <w:rPr>
          <w:rFonts w:ascii="Sylfaen" w:hAnsi="Sylfaen"/>
          <w:sz w:val="22"/>
          <w:szCs w:val="22"/>
        </w:rPr>
        <w:t xml:space="preserve">80 </w:t>
      </w:r>
      <w:proofErr w:type="spellStart"/>
      <w:r w:rsidRPr="00D74042">
        <w:rPr>
          <w:rFonts w:ascii="Sylfaen" w:hAnsi="Sylfaen" w:cs="Sylfaen"/>
          <w:sz w:val="22"/>
          <w:szCs w:val="22"/>
        </w:rPr>
        <w:t>კვ</w:t>
      </w:r>
      <w:r w:rsidRPr="00D74042">
        <w:rPr>
          <w:rFonts w:ascii="Sylfaen" w:hAnsi="Sylfaen"/>
          <w:sz w:val="22"/>
          <w:szCs w:val="22"/>
        </w:rPr>
        <w:t>.</w:t>
      </w:r>
      <w:r w:rsidRPr="00D74042">
        <w:rPr>
          <w:rFonts w:ascii="Sylfaen" w:hAnsi="Sylfaen" w:cs="Sylfaen"/>
          <w:sz w:val="22"/>
          <w:szCs w:val="22"/>
        </w:rPr>
        <w:t>მ</w:t>
      </w:r>
      <w:proofErr w:type="spellEnd"/>
      <w:r w:rsidRPr="00D74042">
        <w:rPr>
          <w:rFonts w:ascii="Sylfaen" w:hAnsi="Sylfaen"/>
          <w:sz w:val="22"/>
          <w:szCs w:val="22"/>
        </w:rPr>
        <w:t>,</w:t>
      </w:r>
      <w:r w:rsidRPr="00D7404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74042">
        <w:rPr>
          <w:rFonts w:ascii="Sylfaen" w:hAnsi="Sylfaen"/>
          <w:sz w:val="22"/>
          <w:szCs w:val="22"/>
          <w:lang w:val="ka-GE"/>
        </w:rPr>
        <w:t xml:space="preserve">პირდაპირი განკარგვის წესით, დროებითი სარგებლობის უფლებით, უსასყიდლო უზუფრუქტის ფორმით </w:t>
      </w:r>
      <w:r>
        <w:rPr>
          <w:rFonts w:ascii="Sylfaen" w:hAnsi="Sylfaen"/>
          <w:sz w:val="22"/>
          <w:szCs w:val="22"/>
          <w:lang w:val="ka-GE"/>
        </w:rPr>
        <w:t>2 (ორი) წლით</w:t>
      </w:r>
      <w:r w:rsidRPr="00D74042">
        <w:rPr>
          <w:rFonts w:ascii="Sylfaen" w:hAnsi="Sylfaen"/>
          <w:sz w:val="22"/>
          <w:szCs w:val="22"/>
          <w:lang w:val="ka-GE"/>
        </w:rPr>
        <w:t xml:space="preserve"> გადასცეს </w:t>
      </w:r>
      <w:r w:rsidRPr="00D74042">
        <w:rPr>
          <w:rFonts w:ascii="Sylfaen" w:hAnsi="Sylfaen" w:cs="Sylfaen"/>
          <w:sz w:val="22"/>
          <w:szCs w:val="22"/>
        </w:rPr>
        <w:t>ა</w:t>
      </w:r>
      <w:r w:rsidRPr="00D74042">
        <w:rPr>
          <w:rFonts w:ascii="Sylfaen" w:hAnsi="Sylfaen"/>
          <w:sz w:val="22"/>
          <w:szCs w:val="22"/>
        </w:rPr>
        <w:t>(</w:t>
      </w:r>
      <w:r w:rsidRPr="00D74042">
        <w:rPr>
          <w:rFonts w:ascii="Sylfaen" w:hAnsi="Sylfaen" w:cs="Sylfaen"/>
          <w:sz w:val="22"/>
          <w:szCs w:val="22"/>
        </w:rPr>
        <w:t>ა</w:t>
      </w:r>
      <w:r w:rsidRPr="00D74042">
        <w:rPr>
          <w:rFonts w:ascii="Sylfaen" w:hAnsi="Sylfaen"/>
          <w:sz w:val="22"/>
          <w:szCs w:val="22"/>
        </w:rPr>
        <w:t>)</w:t>
      </w:r>
      <w:proofErr w:type="spellStart"/>
      <w:r w:rsidRPr="00D74042">
        <w:rPr>
          <w:rFonts w:ascii="Sylfaen" w:hAnsi="Sylfaen" w:cs="Sylfaen"/>
          <w:sz w:val="22"/>
          <w:szCs w:val="22"/>
        </w:rPr>
        <w:t>იპ</w:t>
      </w:r>
      <w:proofErr w:type="spellEnd"/>
      <w:r w:rsidRPr="00D74042">
        <w:rPr>
          <w:rFonts w:ascii="Sylfaen" w:hAnsi="Sylfaen"/>
          <w:sz w:val="22"/>
          <w:szCs w:val="22"/>
        </w:rPr>
        <w:t xml:space="preserve"> "</w:t>
      </w:r>
      <w:proofErr w:type="spellStart"/>
      <w:r w:rsidRPr="00D74042">
        <w:rPr>
          <w:rFonts w:ascii="Sylfaen" w:hAnsi="Sylfaen" w:cs="Sylfaen"/>
          <w:sz w:val="22"/>
          <w:szCs w:val="22"/>
        </w:rPr>
        <w:t>ვაულტ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ნიუსი</w:t>
      </w:r>
      <w:proofErr w:type="spellEnd"/>
      <w:r w:rsidRPr="00D74042">
        <w:rPr>
          <w:rFonts w:ascii="Sylfaen" w:hAnsi="Sylfaen"/>
          <w:sz w:val="22"/>
          <w:szCs w:val="22"/>
        </w:rPr>
        <w:t>’</w:t>
      </w:r>
      <w:r>
        <w:rPr>
          <w:rFonts w:ascii="Sylfaen" w:hAnsi="Sylfaen"/>
          <w:sz w:val="22"/>
          <w:szCs w:val="22"/>
          <w:lang w:val="ka-GE"/>
        </w:rPr>
        <w:t xml:space="preserve">’-ს </w:t>
      </w:r>
      <w:r w:rsidRPr="00D74042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Pr="00D74042">
        <w:rPr>
          <w:rFonts w:ascii="Sylfaen" w:hAnsi="Sylfaen" w:cs="Sylfaen"/>
          <w:sz w:val="22"/>
          <w:szCs w:val="22"/>
        </w:rPr>
        <w:t>ვაულტ</w:t>
      </w:r>
      <w:proofErr w:type="spellEnd"/>
      <w:r w:rsidRPr="00D74042">
        <w:rPr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აკადემი</w:t>
      </w:r>
      <w:proofErr w:type="spellEnd"/>
      <w:r w:rsidRPr="00D74042">
        <w:rPr>
          <w:rFonts w:ascii="Sylfaen" w:hAnsi="Sylfaen"/>
          <w:sz w:val="22"/>
          <w:szCs w:val="22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D74042">
        <w:rPr>
          <w:rFonts w:ascii="Sylfaen" w:hAnsi="Sylfaen"/>
          <w:sz w:val="22"/>
          <w:szCs w:val="22"/>
          <w:lang w:val="ka-GE"/>
        </w:rPr>
        <w:t>ს/ნ</w:t>
      </w:r>
      <w:r w:rsidRPr="00D74042">
        <w:rPr>
          <w:rFonts w:ascii="Sylfaen" w:hAnsi="Sylfaen"/>
          <w:sz w:val="22"/>
          <w:szCs w:val="22"/>
        </w:rPr>
        <w:t xml:space="preserve"> 405383785</w:t>
      </w:r>
      <w:r w:rsidRPr="00D74042">
        <w:rPr>
          <w:rFonts w:ascii="Sylfaen" w:hAnsi="Sylfaen"/>
          <w:sz w:val="22"/>
          <w:szCs w:val="22"/>
          <w:lang w:val="ka-GE"/>
        </w:rPr>
        <w:t xml:space="preserve">, ახალგაზრდული პროექტების განხორციელების მიზნით. </w:t>
      </w:r>
    </w:p>
    <w:p w:rsidR="00502A46" w:rsidRPr="00D74042" w:rsidRDefault="00502A46" w:rsidP="00502A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D74042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D7404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ერთი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თვის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D74042">
        <w:rPr>
          <w:rFonts w:ascii="Sylfaen" w:hAnsi="Sylfaen"/>
          <w:sz w:val="22"/>
          <w:szCs w:val="22"/>
        </w:rPr>
        <w:t xml:space="preserve">, </w:t>
      </w:r>
      <w:proofErr w:type="spellStart"/>
      <w:r w:rsidRPr="00D7404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D74042">
        <w:rPr>
          <w:rFonts w:ascii="Sylfaen" w:hAnsi="Sylfaen"/>
          <w:sz w:val="22"/>
          <w:szCs w:val="22"/>
        </w:rPr>
        <w:t xml:space="preserve"> (</w:t>
      </w:r>
      <w:proofErr w:type="spellStart"/>
      <w:r w:rsidRPr="00D74042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D74042">
        <w:rPr>
          <w:rFonts w:ascii="Sylfaen" w:hAnsi="Sylfaen"/>
          <w:sz w:val="22"/>
          <w:szCs w:val="22"/>
        </w:rPr>
        <w:t xml:space="preserve">: </w:t>
      </w:r>
      <w:r w:rsidRPr="00D74042">
        <w:rPr>
          <w:rFonts w:ascii="Sylfaen" w:hAnsi="Sylfaen" w:cs="Sylfaen"/>
          <w:sz w:val="22"/>
          <w:szCs w:val="22"/>
        </w:rPr>
        <w:t>ქ</w:t>
      </w:r>
      <w:r w:rsidRPr="00D74042">
        <w:rPr>
          <w:rFonts w:ascii="Sylfaen" w:hAnsi="Sylfaen"/>
          <w:sz w:val="22"/>
          <w:szCs w:val="22"/>
        </w:rPr>
        <w:t xml:space="preserve">. </w:t>
      </w:r>
      <w:proofErr w:type="spellStart"/>
      <w:r w:rsidRPr="00D74042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D74042">
        <w:rPr>
          <w:rFonts w:ascii="Sylfaen" w:hAnsi="Sylfaen"/>
          <w:sz w:val="22"/>
          <w:szCs w:val="22"/>
        </w:rPr>
        <w:t xml:space="preserve">, </w:t>
      </w:r>
      <w:proofErr w:type="spellStart"/>
      <w:r w:rsidRPr="00D74042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r w:rsidRPr="00D74042">
        <w:rPr>
          <w:rFonts w:ascii="Sylfaen" w:hAnsi="Sylfaen" w:cs="Sylfaen"/>
          <w:sz w:val="22"/>
          <w:szCs w:val="22"/>
        </w:rPr>
        <w:t>ქ</w:t>
      </w:r>
      <w:r w:rsidRPr="00D74042">
        <w:rPr>
          <w:rFonts w:ascii="Sylfaen" w:hAnsi="Sylfaen"/>
          <w:sz w:val="22"/>
          <w:szCs w:val="22"/>
        </w:rPr>
        <w:t>. N13).</w:t>
      </w:r>
    </w:p>
    <w:p w:rsidR="0077546A" w:rsidRPr="00685296" w:rsidRDefault="00502A46" w:rsidP="00502A46">
      <w:pPr>
        <w:ind w:firstLine="720"/>
        <w:jc w:val="both"/>
        <w:rPr>
          <w:rFonts w:ascii="Sylfaen" w:hAnsi="Sylfaen"/>
          <w:sz w:val="22"/>
          <w:szCs w:val="22"/>
        </w:rPr>
      </w:pPr>
      <w:r w:rsidRPr="00D74042">
        <w:rPr>
          <w:rFonts w:ascii="Sylfaen" w:hAnsi="Sylfaen"/>
          <w:sz w:val="22"/>
          <w:szCs w:val="22"/>
        </w:rPr>
        <w:t xml:space="preserve">3.  </w:t>
      </w:r>
      <w:proofErr w:type="spellStart"/>
      <w:proofErr w:type="gramStart"/>
      <w:r w:rsidRPr="00D7404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D74042">
        <w:rPr>
          <w:rFonts w:ascii="Sylfaen" w:hAnsi="Sylfaen"/>
          <w:sz w:val="22"/>
          <w:szCs w:val="22"/>
        </w:rPr>
        <w:t xml:space="preserve"> </w:t>
      </w:r>
      <w:proofErr w:type="spellStart"/>
      <w:r w:rsidRPr="00D74042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D74042">
        <w:rPr>
          <w:rFonts w:ascii="Sylfaen" w:hAnsi="Sylfaen"/>
          <w:sz w:val="22"/>
          <w:szCs w:val="22"/>
        </w:rPr>
        <w:t>.</w:t>
      </w: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02A46" w:rsidRDefault="0029300E" w:rsidP="00502A4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68529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Pr="0068529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685296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sectPr w:rsidR="0077546A" w:rsidRPr="00502A46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BA" w:rsidRDefault="009F09BA" w:rsidP="004F1DD7">
      <w:r>
        <w:separator/>
      </w:r>
    </w:p>
  </w:endnote>
  <w:endnote w:type="continuationSeparator" w:id="0">
    <w:p w:rsidR="009F09BA" w:rsidRDefault="009F09BA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BA" w:rsidRDefault="009F09BA" w:rsidP="004F1DD7">
      <w:r>
        <w:separator/>
      </w:r>
    </w:p>
  </w:footnote>
  <w:footnote w:type="continuationSeparator" w:id="0">
    <w:p w:rsidR="009F09BA" w:rsidRDefault="009F09BA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D7B8D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7114"/>
    <w:rsid w:val="00362735"/>
    <w:rsid w:val="003743E0"/>
    <w:rsid w:val="003A3962"/>
    <w:rsid w:val="003B536D"/>
    <w:rsid w:val="003C4182"/>
    <w:rsid w:val="003C4A8C"/>
    <w:rsid w:val="003D4F5A"/>
    <w:rsid w:val="003F2202"/>
    <w:rsid w:val="003F6645"/>
    <w:rsid w:val="00403A0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4F41BB"/>
    <w:rsid w:val="00502A46"/>
    <w:rsid w:val="005218C3"/>
    <w:rsid w:val="005244D4"/>
    <w:rsid w:val="005247D4"/>
    <w:rsid w:val="00564DD0"/>
    <w:rsid w:val="005A0DFE"/>
    <w:rsid w:val="005A7820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5296"/>
    <w:rsid w:val="006D64BE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06269"/>
    <w:rsid w:val="00811C5B"/>
    <w:rsid w:val="008150FC"/>
    <w:rsid w:val="00821E4A"/>
    <w:rsid w:val="00822BEC"/>
    <w:rsid w:val="00826D5B"/>
    <w:rsid w:val="0084387C"/>
    <w:rsid w:val="00844142"/>
    <w:rsid w:val="00844881"/>
    <w:rsid w:val="00846558"/>
    <w:rsid w:val="00866688"/>
    <w:rsid w:val="00876625"/>
    <w:rsid w:val="00882153"/>
    <w:rsid w:val="00887D77"/>
    <w:rsid w:val="008B7F34"/>
    <w:rsid w:val="008C1589"/>
    <w:rsid w:val="008C51B9"/>
    <w:rsid w:val="008E35D8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9F09BA"/>
    <w:rsid w:val="00A51AF6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60C81"/>
    <w:rsid w:val="00B72E71"/>
    <w:rsid w:val="00B754A1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A0629"/>
    <w:rsid w:val="00CA21CD"/>
    <w:rsid w:val="00CE50A9"/>
    <w:rsid w:val="00D112EC"/>
    <w:rsid w:val="00D15FC9"/>
    <w:rsid w:val="00D43E80"/>
    <w:rsid w:val="00D67FBB"/>
    <w:rsid w:val="00D729DE"/>
    <w:rsid w:val="00D9283E"/>
    <w:rsid w:val="00D9416D"/>
    <w:rsid w:val="00DD1568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5F77"/>
    <w:rsid w:val="00E310F7"/>
    <w:rsid w:val="00E3114E"/>
    <w:rsid w:val="00E56BB8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56576"/>
    <w:rsid w:val="00F66E06"/>
    <w:rsid w:val="00F86C2E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Teona Ghudumidze</cp:lastModifiedBy>
  <cp:revision>4</cp:revision>
  <cp:lastPrinted>2022-07-20T07:46:00Z</cp:lastPrinted>
  <dcterms:created xsi:type="dcterms:W3CDTF">2022-07-20T05:51:00Z</dcterms:created>
  <dcterms:modified xsi:type="dcterms:W3CDTF">2022-07-20T08:00:00Z</dcterms:modified>
</cp:coreProperties>
</file>