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5E2" w:rsidRPr="003D55E2" w:rsidRDefault="003D55E2" w:rsidP="006058B2">
      <w:pPr>
        <w:spacing w:after="0" w:line="240" w:lineRule="auto"/>
        <w:rPr>
          <w:rFonts w:ascii="Sylfaen" w:hAnsi="Sylfaen"/>
        </w:rPr>
      </w:pPr>
      <w:bookmarkStart w:id="0" w:name="_GoBack"/>
      <w:bookmarkEnd w:id="0"/>
    </w:p>
    <w:p w:rsidR="00520D58" w:rsidRDefault="00CC3B38" w:rsidP="00520D58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ინფორმაციის ხელმისაწვდომობის შესახებ, საქართველოს კანონის „საქართველოს ზოგადი ადმინისტრაციული კოდექსი“ 49-ე მუხლის შესაბამისად, წარმოგიდგენთ ანგარიშს ამბროლაურის მუნიციპალიტეტის საკრებულოს</w:t>
      </w:r>
      <w:r w:rsidR="003076BA">
        <w:rPr>
          <w:rFonts w:ascii="Sylfaen" w:hAnsi="Sylfaen"/>
          <w:lang w:val="ka-GE"/>
        </w:rPr>
        <w:t xml:space="preserve"> 2022</w:t>
      </w:r>
      <w:r>
        <w:rPr>
          <w:rFonts w:ascii="Sylfaen" w:hAnsi="Sylfaen"/>
          <w:lang w:val="ka-GE"/>
        </w:rPr>
        <w:t xml:space="preserve"> წლის 10 დეკემბრის მდგომარეობით საჯარო ინფორმაციის გაცემის შესახებ.</w:t>
      </w:r>
    </w:p>
    <w:p w:rsidR="00CC3B38" w:rsidRDefault="00CC3B38" w:rsidP="00520D58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ამბროლაურის მუნიციპალიტეტის საკრებულოში შემოსული საჯარო ინფორმაციის გაცემის შესახებ მოთხოვნათა რაოდენობაა</w:t>
      </w:r>
      <w:r w:rsidR="00E67CC5">
        <w:rPr>
          <w:rFonts w:ascii="Sylfaen" w:hAnsi="Sylfaen"/>
          <w:lang w:val="ka-GE"/>
        </w:rPr>
        <w:t xml:space="preserve"> - 17</w:t>
      </w:r>
      <w:r>
        <w:rPr>
          <w:rFonts w:ascii="Sylfaen" w:hAnsi="Sylfaen"/>
          <w:lang w:val="ka-GE"/>
        </w:rPr>
        <w:t>;</w:t>
      </w:r>
    </w:p>
    <w:p w:rsidR="00CC3B38" w:rsidRDefault="00685C6F" w:rsidP="00520D58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</w:t>
      </w:r>
      <w:r w:rsidR="00CC3B38">
        <w:rPr>
          <w:rFonts w:ascii="Sylfaen" w:hAnsi="Sylfaen"/>
          <w:lang w:val="ka-GE"/>
        </w:rPr>
        <w:t xml:space="preserve">საჯარო </w:t>
      </w:r>
      <w:r>
        <w:rPr>
          <w:rFonts w:ascii="Sylfaen" w:hAnsi="Sylfaen"/>
          <w:lang w:val="ka-GE"/>
        </w:rPr>
        <w:t>ინფორმაციაში შესწორების შეტანის მოთხოვნ</w:t>
      </w:r>
      <w:r w:rsidR="004E239B"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>თა რაოდენობა - 0;</w:t>
      </w:r>
    </w:p>
    <w:p w:rsidR="00685C6F" w:rsidRDefault="00685C6F" w:rsidP="00520D58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საჯარო ინფორმაციის გაცემის შესახებ დაკმაყოფილებულ მოთხოვნათა რაოდენობაა</w:t>
      </w:r>
      <w:r w:rsidR="0037785B">
        <w:rPr>
          <w:rFonts w:ascii="Sylfaen" w:hAnsi="Sylfaen"/>
          <w:lang w:val="ka-GE"/>
        </w:rPr>
        <w:t xml:space="preserve"> - 16</w:t>
      </w:r>
      <w:r w:rsidR="00E67CC5">
        <w:rPr>
          <w:rFonts w:ascii="Sylfaen" w:hAnsi="Sylfaen"/>
          <w:lang w:val="ka-GE"/>
        </w:rPr>
        <w:t xml:space="preserve"> (1 დამუშავების პროცესში)</w:t>
      </w:r>
      <w:r>
        <w:rPr>
          <w:rFonts w:ascii="Sylfaen" w:hAnsi="Sylfaen"/>
          <w:lang w:val="ka-GE"/>
        </w:rPr>
        <w:t>;</w:t>
      </w:r>
    </w:p>
    <w:p w:rsidR="00F1096F" w:rsidRDefault="00F1096F" w:rsidP="00520D58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საჯარო ინფორმაციის მოთხოვნაზე უარის თქმის თაობაზე მიღებულ გადაწყვეტილებათა რაოდენობა - 0;</w:t>
      </w:r>
    </w:p>
    <w:p w:rsidR="00F1096F" w:rsidRDefault="00F1096F" w:rsidP="00520D58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მონაცემები საჯარო მონაცემთა ბაზის შესახებ - საჯარო მონაცემთა ბაზებისა და საჯარო დაწესებულებათა მიერ პერსონალური მონაცემების შეგროვების, დამუშავების, შენახვისა და სხვისთვის გადაცემის შესახებ - 0;</w:t>
      </w:r>
    </w:p>
    <w:p w:rsidR="00F1096F" w:rsidRDefault="00F1096F" w:rsidP="00520D58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საჯარო ინფორმაციის გაცემის შესახებ გადაწყვეტილების მიმღები საჯარო მოსამსახურეა - ამბროლაურის მუნიციპალიტეტის საკრებულოს მეორადი </w:t>
      </w:r>
      <w:r w:rsidR="00FC7454">
        <w:rPr>
          <w:rFonts w:ascii="Sylfaen" w:hAnsi="Sylfaen"/>
          <w:lang w:val="ka-GE"/>
        </w:rPr>
        <w:t xml:space="preserve">სტრუქტურული ერთეულის საზოგადოებასთან ურთიერთობის განყოფილების ხელმძღვანელი  სოფიო </w:t>
      </w:r>
      <w:proofErr w:type="spellStart"/>
      <w:r w:rsidR="00FC7454">
        <w:rPr>
          <w:rFonts w:ascii="Sylfaen" w:hAnsi="Sylfaen"/>
          <w:lang w:val="ka-GE"/>
        </w:rPr>
        <w:t>ხიდურელი</w:t>
      </w:r>
      <w:proofErr w:type="spellEnd"/>
      <w:r w:rsidR="00FC7454">
        <w:rPr>
          <w:rFonts w:ascii="Sylfaen" w:hAnsi="Sylfaen"/>
          <w:lang w:val="ka-GE"/>
        </w:rPr>
        <w:t>;</w:t>
      </w:r>
    </w:p>
    <w:p w:rsidR="00FC7454" w:rsidRDefault="00FC7454" w:rsidP="00520D58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საჯარო მოსამსახურეთა მიერ „საქართველოს ზოგადი ადმინისტრაციული კოდექსის“ მოთხოვნები არ დარღვეულა და შესაბამისად პასუხისმგებელ პირებზე დისციპლინური სახდელის დადება არ მომხდარა;</w:t>
      </w:r>
    </w:p>
    <w:p w:rsidR="00FC7454" w:rsidRDefault="00FC7454" w:rsidP="00520D58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ამბროლაურის მუნიციპალიტეტის საკრებულოს სხდომების დახურვის თაობაზე გადაწყვეტილება არ მიუღია;</w:t>
      </w:r>
    </w:p>
    <w:p w:rsidR="00FC7454" w:rsidRDefault="00FC7454" w:rsidP="00520D58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საჯარო ინფორმაციის გაცემასთან დაკავშირებით ხარჯების გაცემის აუცილებლობა არ წარმოქმნილა.</w:t>
      </w:r>
    </w:p>
    <w:p w:rsidR="00FC7454" w:rsidRPr="00B478C8" w:rsidRDefault="00FC7454" w:rsidP="00520D58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       </w:t>
      </w:r>
    </w:p>
    <w:p w:rsidR="00520D58" w:rsidRDefault="00520D58" w:rsidP="00520D58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FC7454" w:rsidRPr="007E77E2" w:rsidRDefault="00FC7454" w:rsidP="003D55E2">
      <w:pPr>
        <w:spacing w:after="0" w:line="240" w:lineRule="auto"/>
        <w:jc w:val="both"/>
        <w:rPr>
          <w:rFonts w:ascii="Sylfaen" w:hAnsi="Sylfaen"/>
          <w:lang w:val="ka-GE"/>
        </w:rPr>
      </w:pPr>
    </w:p>
    <w:sectPr w:rsidR="00FC7454" w:rsidRPr="007E77E2" w:rsidSect="001F3C83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AC"/>
    <w:rsid w:val="000863AC"/>
    <w:rsid w:val="000B2064"/>
    <w:rsid w:val="000D336C"/>
    <w:rsid w:val="00132C68"/>
    <w:rsid w:val="001F3C83"/>
    <w:rsid w:val="003076BA"/>
    <w:rsid w:val="003108F2"/>
    <w:rsid w:val="0037785B"/>
    <w:rsid w:val="003C4B32"/>
    <w:rsid w:val="003D55E2"/>
    <w:rsid w:val="003F1CCF"/>
    <w:rsid w:val="004A5EDC"/>
    <w:rsid w:val="004E239B"/>
    <w:rsid w:val="00520D58"/>
    <w:rsid w:val="006058B2"/>
    <w:rsid w:val="00612A26"/>
    <w:rsid w:val="00685C6F"/>
    <w:rsid w:val="007704DB"/>
    <w:rsid w:val="007810C6"/>
    <w:rsid w:val="007E77E2"/>
    <w:rsid w:val="00B02D96"/>
    <w:rsid w:val="00B35163"/>
    <w:rsid w:val="00C673D8"/>
    <w:rsid w:val="00CC3B38"/>
    <w:rsid w:val="00D07E27"/>
    <w:rsid w:val="00E67CC5"/>
    <w:rsid w:val="00F1096F"/>
    <w:rsid w:val="00F848AE"/>
    <w:rsid w:val="00FC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5157A4-4BD1-471B-842D-4DD94B18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sakrebulo1</dc:creator>
  <cp:lastModifiedBy>Ana Murusidze</cp:lastModifiedBy>
  <cp:revision>2</cp:revision>
  <cp:lastPrinted>2017-12-08T08:42:00Z</cp:lastPrinted>
  <dcterms:created xsi:type="dcterms:W3CDTF">2023-06-27T12:56:00Z</dcterms:created>
  <dcterms:modified xsi:type="dcterms:W3CDTF">2023-06-27T12:56:00Z</dcterms:modified>
</cp:coreProperties>
</file>