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39" w:rsidRDefault="001B1439" w:rsidP="001B1439">
      <w:pPr>
        <w:spacing w:after="0" w:line="240" w:lineRule="auto"/>
        <w:rPr>
          <w:rFonts w:ascii="Sylfaen" w:hAnsi="Sylfaen"/>
        </w:rPr>
      </w:pP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ინფორმაციის ხელმისაწვდომობის შესახებ, საქართველოს კანონის „საქართველოს ზოგადი ადმინისტრაციული კოდექსი“ 49-ე მუხლის შესაბამისად, წარმოგიდგენთ ანგარიშს</w:t>
      </w:r>
      <w:r w:rsidR="00EB04A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ამბროლაურის მუნიციპალიტეტის საკრებულოს</w:t>
      </w:r>
      <w:r w:rsidR="00B62CFA">
        <w:rPr>
          <w:rFonts w:ascii="Sylfaen" w:hAnsi="Sylfaen"/>
          <w:lang w:val="ka-GE"/>
        </w:rPr>
        <w:t xml:space="preserve"> 2023</w:t>
      </w:r>
      <w:r>
        <w:rPr>
          <w:rFonts w:ascii="Sylfaen" w:hAnsi="Sylfaen"/>
          <w:lang w:val="ka-GE"/>
        </w:rPr>
        <w:t xml:space="preserve"> წლის 10 დეკემბრის მდგომარეობით საჯარო ინფორმაციის გაცემის შესახებ.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საკრებულოში შემოსული საჯარო ინფორმაციის გაცემის შესახებ მოთხოვნათა რაოდენობაა</w:t>
      </w:r>
      <w:r w:rsidR="00D46DB7">
        <w:rPr>
          <w:rFonts w:ascii="Sylfaen" w:hAnsi="Sylfaen"/>
          <w:lang w:val="ka-GE"/>
        </w:rPr>
        <w:t xml:space="preserve"> - 13</w:t>
      </w:r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ინფორმაციაში შესწორების შეტანის მოთხოვნ</w:t>
      </w:r>
      <w:r w:rsidR="00EE21CA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თა რაოდენობა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დაკმაყოფილებულ მოთხოვნათა რაოდენობაა</w:t>
      </w:r>
      <w:r w:rsidR="00D46DB7">
        <w:rPr>
          <w:rFonts w:ascii="Sylfaen" w:hAnsi="Sylfaen"/>
          <w:lang w:val="ka-GE"/>
        </w:rPr>
        <w:t xml:space="preserve"> - 13</w:t>
      </w:r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მოთხოვნაზე უარის თქმის თაობაზე მიღებულ გადაწყვეტილებათა რაოდენობა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მონაცემები საჯარო მონაცემთა ბაზის შესახებ - 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 - 0;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გადაწყვეტილების მიმღები საჯარო მოსამსახურეა - ამბროლაურის მუნიციპალიტეტის საკრებულოს მეორადი სტრუქტურული ერთეულის საზოგადოებასთან ურთიერთობის განყოფილების ხელმძღვანელი  სოფიო </w:t>
      </w:r>
      <w:proofErr w:type="spellStart"/>
      <w:r>
        <w:rPr>
          <w:rFonts w:ascii="Sylfaen" w:hAnsi="Sylfaen"/>
          <w:lang w:val="ka-GE"/>
        </w:rPr>
        <w:t>ხიდურელი</w:t>
      </w:r>
      <w:proofErr w:type="spellEnd"/>
      <w:r>
        <w:rPr>
          <w:rFonts w:ascii="Sylfaen" w:hAnsi="Sylfaen"/>
          <w:lang w:val="ka-GE"/>
        </w:rPr>
        <w:t>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მოსამსახურეთა მიერ „საქართველოს ზოგადი ადმინისტრაციული კოდექსის“ მოთხოვნები არ დარღვეულა და შესაბამისად პასუხისმგებელ პირებზე დისციპლინური სახდელის დადება არ მომხდარა;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საკრებულოს სხდომების დახურვის თაობაზე გადაწყვეტილება არ მიუღია;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საჯარო ინფორმაციის გაცემასთან დაკავშირებით ხარჯების გაცემის აუცილებლობა არ წარმოქმნილა.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B1439" w:rsidRDefault="001B1439" w:rsidP="001B143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A3EB0" w:rsidRDefault="00EA3EB0">
      <w:bookmarkStart w:id="0" w:name="_GoBack"/>
      <w:bookmarkEnd w:id="0"/>
    </w:p>
    <w:sectPr w:rsidR="00EA3E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A"/>
    <w:rsid w:val="001B1439"/>
    <w:rsid w:val="004403DA"/>
    <w:rsid w:val="00575E15"/>
    <w:rsid w:val="006D0926"/>
    <w:rsid w:val="008247EB"/>
    <w:rsid w:val="00B41AF6"/>
    <w:rsid w:val="00B62CFA"/>
    <w:rsid w:val="00BF7A7A"/>
    <w:rsid w:val="00D46DB7"/>
    <w:rsid w:val="00EA3EB0"/>
    <w:rsid w:val="00EB04A6"/>
    <w:rsid w:val="00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D3158-F8CA-4CAF-89C0-4B11B12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Khidureli</dc:creator>
  <cp:keywords/>
  <dc:description/>
  <cp:lastModifiedBy>Sopio Khidureli</cp:lastModifiedBy>
  <cp:revision>13</cp:revision>
  <dcterms:created xsi:type="dcterms:W3CDTF">2021-12-07T06:51:00Z</dcterms:created>
  <dcterms:modified xsi:type="dcterms:W3CDTF">2023-12-15T08:18:00Z</dcterms:modified>
</cp:coreProperties>
</file>