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53" w:rsidRDefault="00E71A53" w:rsidP="00E71A53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771C94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6C7B15">
        <w:rPr>
          <w:rFonts w:ascii="Sylfaen" w:hAnsi="Sylfaen" w:cs="Sylfaen"/>
          <w:szCs w:val="28"/>
        </w:rPr>
        <w:t>0</w:t>
      </w:r>
      <w:r w:rsidR="00771C94">
        <w:rPr>
          <w:rFonts w:ascii="Sylfaen" w:hAnsi="Sylfaen" w:cs="Sylfaen"/>
          <w:szCs w:val="28"/>
          <w:lang w:val="en-US"/>
        </w:rPr>
        <w:t>6</w:t>
      </w:r>
      <w:bookmarkStart w:id="0" w:name="_GoBack"/>
      <w:bookmarkEnd w:id="0"/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Pr="00E95B33" w:rsidRDefault="00AE734A" w:rsidP="00033B61">
      <w:pPr>
        <w:jc w:val="center"/>
        <w:rPr>
          <w:rFonts w:ascii="Sylfaen" w:hAnsi="Sylfaen"/>
          <w:b w:val="0"/>
          <w:sz w:val="24"/>
          <w:szCs w:val="24"/>
        </w:rPr>
      </w:pPr>
      <w:r w:rsidRPr="00E95B33">
        <w:rPr>
          <w:rFonts w:ascii="Sylfaen" w:hAnsi="Sylfaen"/>
          <w:b w:val="0"/>
          <w:sz w:val="24"/>
          <w:szCs w:val="24"/>
        </w:rPr>
        <w:t>202</w:t>
      </w:r>
      <w:r w:rsidR="00A91705">
        <w:rPr>
          <w:rFonts w:ascii="Sylfaen" w:hAnsi="Sylfaen"/>
          <w:b w:val="0"/>
          <w:sz w:val="24"/>
          <w:szCs w:val="24"/>
        </w:rPr>
        <w:t>4</w:t>
      </w:r>
      <w:r w:rsidR="00033B61" w:rsidRPr="00E95B33">
        <w:rPr>
          <w:rFonts w:ascii="Sylfaen" w:hAnsi="Sylfaen"/>
          <w:b w:val="0"/>
          <w:sz w:val="24"/>
          <w:szCs w:val="24"/>
        </w:rPr>
        <w:t xml:space="preserve"> </w:t>
      </w:r>
      <w:r w:rsidR="00033B61" w:rsidRPr="00E95B33">
        <w:rPr>
          <w:rFonts w:ascii="Sylfaen" w:hAnsi="Sylfaen" w:cs="Sylfaen"/>
          <w:b w:val="0"/>
          <w:sz w:val="24"/>
          <w:szCs w:val="24"/>
        </w:rPr>
        <w:t>წლის</w:t>
      </w:r>
      <w:r w:rsidR="00E95B33" w:rsidRPr="00E95B33">
        <w:rPr>
          <w:rFonts w:ascii="Sylfaen" w:hAnsi="Sylfaen" w:cs="Sylfaen"/>
          <w:b w:val="0"/>
          <w:sz w:val="24"/>
          <w:szCs w:val="24"/>
        </w:rPr>
        <w:t xml:space="preserve"> </w:t>
      </w:r>
      <w:r w:rsidR="00E95B33" w:rsidRPr="006C7B15">
        <w:rPr>
          <w:rFonts w:ascii="Sylfaen" w:hAnsi="Sylfaen"/>
          <w:b w:val="0"/>
          <w:sz w:val="24"/>
          <w:szCs w:val="24"/>
        </w:rPr>
        <w:t>31</w:t>
      </w:r>
      <w:r w:rsidR="00033B61" w:rsidRPr="006C7B15">
        <w:rPr>
          <w:rFonts w:ascii="Sylfaen" w:hAnsi="Sylfaen"/>
          <w:b w:val="0"/>
          <w:sz w:val="24"/>
          <w:szCs w:val="24"/>
        </w:rPr>
        <w:t xml:space="preserve"> </w:t>
      </w:r>
      <w:r w:rsidR="002F4B46" w:rsidRPr="006C7B15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033B61" w:rsidRPr="00E95B33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 w:rsidRPr="00E95B33">
        <w:rPr>
          <w:rFonts w:ascii="Sylfaen" w:hAnsi="Sylfaen" w:cs="Sylfaen"/>
          <w:b w:val="0"/>
          <w:sz w:val="24"/>
          <w:szCs w:val="24"/>
        </w:rPr>
        <w:t>ქ</w:t>
      </w:r>
      <w:r w:rsidRPr="00E95B33">
        <w:rPr>
          <w:rFonts w:ascii="Sylfaen" w:hAnsi="Sylfaen"/>
          <w:b w:val="0"/>
          <w:sz w:val="24"/>
          <w:szCs w:val="24"/>
        </w:rPr>
        <w:t xml:space="preserve">. </w:t>
      </w:r>
      <w:r w:rsidRPr="00E95B33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FA59E0" w:rsidRDefault="006C7B15" w:rsidP="00FA59E0">
      <w:pPr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6C7B15">
        <w:rPr>
          <w:rFonts w:ascii="Sylfaen" w:hAnsi="Sylfaen" w:cs="Sylfaen"/>
          <w:sz w:val="24"/>
          <w:szCs w:val="24"/>
        </w:rPr>
        <w:t>არასამეწარმეო (არაკომერციული) იურიდიული პირის</w:t>
      </w:r>
      <w:r w:rsidR="009F2CF8" w:rsidRPr="006C7B15">
        <w:rPr>
          <w:rFonts w:ascii="Sylfaen" w:hAnsi="Sylfaen"/>
          <w:sz w:val="24"/>
          <w:szCs w:val="24"/>
        </w:rPr>
        <w:t xml:space="preserve"> </w:t>
      </w:r>
      <w:r w:rsidR="0015490F" w:rsidRPr="006C7B15">
        <w:rPr>
          <w:rFonts w:ascii="Sylfaen" w:hAnsi="Sylfaen"/>
          <w:sz w:val="24"/>
          <w:szCs w:val="24"/>
        </w:rPr>
        <w:t>„</w:t>
      </w:r>
      <w:r w:rsidR="00893C83" w:rsidRPr="006C7B15">
        <w:rPr>
          <w:rFonts w:ascii="Sylfaen" w:hAnsi="Sylfaen"/>
          <w:sz w:val="24"/>
          <w:szCs w:val="24"/>
        </w:rPr>
        <w:t>ამბროლაურის</w:t>
      </w:r>
      <w:r w:rsidR="00893C83" w:rsidRPr="00893C83">
        <w:rPr>
          <w:rFonts w:ascii="Sylfaen" w:hAnsi="Sylfaen"/>
          <w:sz w:val="24"/>
          <w:szCs w:val="24"/>
        </w:rPr>
        <w:t xml:space="preserve"> საცურაო აუზი</w:t>
      </w:r>
      <w:r w:rsidR="00922542">
        <w:rPr>
          <w:rFonts w:ascii="Sylfaen" w:hAnsi="Sylfaen"/>
          <w:sz w:val="24"/>
          <w:szCs w:val="24"/>
        </w:rPr>
        <w:t>ს“</w:t>
      </w:r>
      <w:r w:rsidR="00FA59E0">
        <w:rPr>
          <w:rFonts w:ascii="Sylfaen" w:hAnsi="Sylfaen"/>
          <w:sz w:val="24"/>
          <w:szCs w:val="24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</w:rPr>
        <w:t xml:space="preserve">დირექტორის </w:t>
      </w:r>
      <w:r w:rsidR="00FA59E0" w:rsidRPr="00FA59E0">
        <w:rPr>
          <w:rFonts w:ascii="Sylfaen" w:hAnsi="Sylfaen"/>
          <w:sz w:val="24"/>
          <w:szCs w:val="24"/>
          <w:lang w:val="en-US"/>
        </w:rPr>
        <w:t>20</w:t>
      </w:r>
      <w:r w:rsidR="00FA59E0" w:rsidRPr="00FA59E0">
        <w:rPr>
          <w:rFonts w:ascii="Sylfaen" w:hAnsi="Sylfaen"/>
          <w:sz w:val="24"/>
          <w:szCs w:val="24"/>
        </w:rPr>
        <w:t>2</w:t>
      </w:r>
      <w:r w:rsidR="00E95B33">
        <w:rPr>
          <w:rFonts w:ascii="Sylfaen" w:hAnsi="Sylfaen"/>
          <w:sz w:val="24"/>
          <w:szCs w:val="24"/>
        </w:rPr>
        <w:t>3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</w:rPr>
        <w:t>წელს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გაწეული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საქმიანობის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შესახებ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ანგარიშის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შეფასების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FA59E0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FA59E0" w:rsidRDefault="00200195" w:rsidP="00A90FD7">
      <w:pPr>
        <w:rPr>
          <w:rFonts w:ascii="Sylfaen" w:hAnsi="Sylfaen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</w:t>
      </w:r>
      <w:r w:rsidR="00936602">
        <w:rPr>
          <w:rFonts w:ascii="Sylfaen" w:hAnsi="Sylfaen" w:cs="Sylfaen"/>
          <w:b w:val="0"/>
          <w:sz w:val="22"/>
          <w:szCs w:val="22"/>
        </w:rPr>
        <w:t>ამბროლაურის საცურაო აუზი</w:t>
      </w:r>
      <w:r w:rsidR="00922542">
        <w:rPr>
          <w:rFonts w:ascii="Sylfaen" w:hAnsi="Sylfaen" w:cs="Sylfaen"/>
          <w:b w:val="0"/>
          <w:sz w:val="22"/>
          <w:szCs w:val="22"/>
        </w:rPr>
        <w:t>ს</w:t>
      </w:r>
      <w:r w:rsidR="00936602">
        <w:rPr>
          <w:rFonts w:ascii="Sylfaen" w:hAnsi="Sylfaen" w:cs="Sylfaen"/>
          <w:b w:val="0"/>
          <w:sz w:val="22"/>
          <w:szCs w:val="22"/>
        </w:rPr>
        <w:t xml:space="preserve">“ </w:t>
      </w:r>
      <w:r w:rsidR="00FA59E0" w:rsidRPr="00FA59E0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FA59E0" w:rsidRPr="00FA59E0">
        <w:rPr>
          <w:rFonts w:ascii="Sylfaen" w:hAnsi="Sylfaen"/>
          <w:b w:val="0"/>
          <w:sz w:val="22"/>
          <w:szCs w:val="22"/>
        </w:rPr>
        <w:t>202</w:t>
      </w:r>
      <w:r w:rsidR="00E95B33">
        <w:rPr>
          <w:rFonts w:ascii="Sylfaen" w:hAnsi="Sylfaen"/>
          <w:b w:val="0"/>
          <w:sz w:val="22"/>
          <w:szCs w:val="22"/>
        </w:rPr>
        <w:t xml:space="preserve">3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წელს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შესახებ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შეფასდეს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9B7106" w:rsidRPr="009B7106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FA59E0" w:rsidRPr="009B7106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/>
          <w:b w:val="0"/>
          <w:sz w:val="22"/>
          <w:szCs w:val="22"/>
        </w:rPr>
        <w:t>(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ანგარიში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თან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ერთვის</w:t>
      </w:r>
      <w:r w:rsidR="00FA59E0" w:rsidRPr="00FA59E0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FA59E0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2. 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="00FA59E0">
        <w:rPr>
          <w:rFonts w:ascii="Sylfaen" w:hAnsi="Sylfaen"/>
          <w:b w:val="0"/>
          <w:sz w:val="22"/>
          <w:szCs w:val="22"/>
        </w:rPr>
        <w:t>: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F0" w:rsidRDefault="005A50F0" w:rsidP="00392C96">
      <w:r>
        <w:separator/>
      </w:r>
    </w:p>
  </w:endnote>
  <w:endnote w:type="continuationSeparator" w:id="0">
    <w:p w:rsidR="005A50F0" w:rsidRDefault="005A50F0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F0" w:rsidRDefault="005A50F0" w:rsidP="00392C96">
      <w:r>
        <w:separator/>
      </w:r>
    </w:p>
  </w:footnote>
  <w:footnote w:type="continuationSeparator" w:id="0">
    <w:p w:rsidR="005A50F0" w:rsidRDefault="005A50F0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39AD"/>
    <w:rsid w:val="00085B6C"/>
    <w:rsid w:val="00091706"/>
    <w:rsid w:val="000A1677"/>
    <w:rsid w:val="000A2D6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55C0"/>
    <w:rsid w:val="001700AA"/>
    <w:rsid w:val="001825DF"/>
    <w:rsid w:val="0019401D"/>
    <w:rsid w:val="001955C3"/>
    <w:rsid w:val="001C0C31"/>
    <w:rsid w:val="001C36B5"/>
    <w:rsid w:val="001D5FF3"/>
    <w:rsid w:val="001F2B0D"/>
    <w:rsid w:val="001F36EC"/>
    <w:rsid w:val="001F3EFD"/>
    <w:rsid w:val="001F5B57"/>
    <w:rsid w:val="00200195"/>
    <w:rsid w:val="00206344"/>
    <w:rsid w:val="002125A7"/>
    <w:rsid w:val="00212929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2F4B46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16233"/>
    <w:rsid w:val="00430087"/>
    <w:rsid w:val="00436625"/>
    <w:rsid w:val="00452870"/>
    <w:rsid w:val="00460DE5"/>
    <w:rsid w:val="004629CF"/>
    <w:rsid w:val="004736FF"/>
    <w:rsid w:val="0048336E"/>
    <w:rsid w:val="00485C69"/>
    <w:rsid w:val="004A5A26"/>
    <w:rsid w:val="004C298D"/>
    <w:rsid w:val="004C5530"/>
    <w:rsid w:val="004D1B4C"/>
    <w:rsid w:val="004D2900"/>
    <w:rsid w:val="00531034"/>
    <w:rsid w:val="00531DCD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0F0"/>
    <w:rsid w:val="005A55BA"/>
    <w:rsid w:val="005B7220"/>
    <w:rsid w:val="005C7665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6C7B15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76C9"/>
    <w:rsid w:val="007639A7"/>
    <w:rsid w:val="00771C94"/>
    <w:rsid w:val="00773D35"/>
    <w:rsid w:val="00780E40"/>
    <w:rsid w:val="007A0758"/>
    <w:rsid w:val="007A286C"/>
    <w:rsid w:val="007B04CE"/>
    <w:rsid w:val="007B187F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3C83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22542"/>
    <w:rsid w:val="00936602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405"/>
    <w:rsid w:val="009B7106"/>
    <w:rsid w:val="009C1255"/>
    <w:rsid w:val="009D4AFD"/>
    <w:rsid w:val="009F16D5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91705"/>
    <w:rsid w:val="00AA6C1B"/>
    <w:rsid w:val="00AB5B90"/>
    <w:rsid w:val="00AC5236"/>
    <w:rsid w:val="00AC7EA4"/>
    <w:rsid w:val="00AD5250"/>
    <w:rsid w:val="00AD65D2"/>
    <w:rsid w:val="00AE47CE"/>
    <w:rsid w:val="00AE54B8"/>
    <w:rsid w:val="00AE734A"/>
    <w:rsid w:val="00AF049C"/>
    <w:rsid w:val="00AF1A97"/>
    <w:rsid w:val="00B0077A"/>
    <w:rsid w:val="00B134AE"/>
    <w:rsid w:val="00B13C4C"/>
    <w:rsid w:val="00B165F7"/>
    <w:rsid w:val="00B314EC"/>
    <w:rsid w:val="00B36FC5"/>
    <w:rsid w:val="00B4540F"/>
    <w:rsid w:val="00B47A2E"/>
    <w:rsid w:val="00B51D3C"/>
    <w:rsid w:val="00B614A6"/>
    <w:rsid w:val="00B638B1"/>
    <w:rsid w:val="00B65CB7"/>
    <w:rsid w:val="00B70F35"/>
    <w:rsid w:val="00B76D8B"/>
    <w:rsid w:val="00B7785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4B4E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071A0"/>
    <w:rsid w:val="00D12268"/>
    <w:rsid w:val="00D16059"/>
    <w:rsid w:val="00D33F3B"/>
    <w:rsid w:val="00D44EB9"/>
    <w:rsid w:val="00D71A4D"/>
    <w:rsid w:val="00D77399"/>
    <w:rsid w:val="00D903A4"/>
    <w:rsid w:val="00D92450"/>
    <w:rsid w:val="00DB2B83"/>
    <w:rsid w:val="00DB3373"/>
    <w:rsid w:val="00DB6693"/>
    <w:rsid w:val="00DB77EC"/>
    <w:rsid w:val="00DC204A"/>
    <w:rsid w:val="00DC69DA"/>
    <w:rsid w:val="00DC6D3C"/>
    <w:rsid w:val="00DF378A"/>
    <w:rsid w:val="00E1374C"/>
    <w:rsid w:val="00E20755"/>
    <w:rsid w:val="00E2343B"/>
    <w:rsid w:val="00E24399"/>
    <w:rsid w:val="00E24AA2"/>
    <w:rsid w:val="00E32831"/>
    <w:rsid w:val="00E37AC2"/>
    <w:rsid w:val="00E417E2"/>
    <w:rsid w:val="00E42A5E"/>
    <w:rsid w:val="00E45165"/>
    <w:rsid w:val="00E5627F"/>
    <w:rsid w:val="00E613A7"/>
    <w:rsid w:val="00E633C3"/>
    <w:rsid w:val="00E64F8F"/>
    <w:rsid w:val="00E71A53"/>
    <w:rsid w:val="00E74C42"/>
    <w:rsid w:val="00E81D86"/>
    <w:rsid w:val="00E84496"/>
    <w:rsid w:val="00E87DDA"/>
    <w:rsid w:val="00E948D6"/>
    <w:rsid w:val="00E95B33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A59E0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D09A-F4EA-471C-9B98-BADA2A9E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1235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28</cp:revision>
  <cp:lastPrinted>2018-01-30T14:18:00Z</cp:lastPrinted>
  <dcterms:created xsi:type="dcterms:W3CDTF">2018-07-30T07:38:00Z</dcterms:created>
  <dcterms:modified xsi:type="dcterms:W3CDTF">2024-01-31T12:04:00Z</dcterms:modified>
</cp:coreProperties>
</file>