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25" w:rsidRDefault="00C72025" w:rsidP="00C72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1080"/>
        <w:jc w:val="right"/>
        <w:rPr>
          <w:rFonts w:eastAsia="Sylfaen"/>
          <w:b/>
          <w:i/>
          <w:sz w:val="24"/>
        </w:rPr>
      </w:pPr>
      <w:r>
        <w:t xml:space="preserve">              </w:t>
      </w:r>
      <w:r>
        <w:rPr>
          <w:rFonts w:eastAsia="Sylfaen"/>
          <w:b/>
          <w:i/>
          <w:sz w:val="24"/>
        </w:rPr>
        <w:t xml:space="preserve">                                                                                              პროექტი            </w:t>
      </w:r>
    </w:p>
    <w:p w:rsidR="00C72025" w:rsidRDefault="00C72025" w:rsidP="00C72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left="1080"/>
        <w:rPr>
          <w:rFonts w:eastAsia="Sylfaen"/>
          <w:b/>
          <w:i/>
          <w:sz w:val="24"/>
        </w:rPr>
      </w:pPr>
      <w:r>
        <w:rPr>
          <w:rFonts w:eastAsia="Sylfaen"/>
          <w:b/>
          <w:i/>
          <w:sz w:val="24"/>
        </w:rPr>
        <w:t xml:space="preserve">                  </w:t>
      </w:r>
    </w:p>
    <w:p w:rsidR="00C72025" w:rsidRPr="009652F9" w:rsidRDefault="00C72025" w:rsidP="00C7202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  <w:b/>
          <w:sz w:val="28"/>
          <w:szCs w:val="28"/>
          <w:lang w:val="en-US"/>
        </w:rPr>
      </w:pPr>
      <w:r>
        <w:rPr>
          <w:rFonts w:cs="Sylfaen"/>
          <w:sz w:val="28"/>
          <w:szCs w:val="28"/>
          <w:lang w:val="en-US"/>
        </w:rPr>
        <w:t xml:space="preserve"> </w:t>
      </w:r>
      <w:proofErr w:type="spellStart"/>
      <w:proofErr w:type="gramStart"/>
      <w:r w:rsidRPr="009652F9">
        <w:rPr>
          <w:rFonts w:cs="Sylfaen"/>
          <w:b/>
          <w:sz w:val="28"/>
          <w:szCs w:val="28"/>
          <w:lang w:val="en-US"/>
        </w:rPr>
        <w:t>ამბროლაურის</w:t>
      </w:r>
      <w:proofErr w:type="spellEnd"/>
      <w:proofErr w:type="gramEnd"/>
      <w:r w:rsidRPr="009652F9">
        <w:rPr>
          <w:rFonts w:cs="Sylfaen"/>
          <w:b/>
          <w:sz w:val="28"/>
          <w:szCs w:val="28"/>
          <w:lang w:val="en-US"/>
        </w:rPr>
        <w:t xml:space="preserve"> </w:t>
      </w:r>
      <w:proofErr w:type="spellStart"/>
      <w:r w:rsidRPr="009652F9">
        <w:rPr>
          <w:rFonts w:cs="Sylfaen"/>
          <w:b/>
          <w:sz w:val="28"/>
          <w:szCs w:val="28"/>
          <w:lang w:val="en-US"/>
        </w:rPr>
        <w:t>მუნიციპალიტეტის</w:t>
      </w:r>
      <w:proofErr w:type="spellEnd"/>
      <w:r w:rsidRPr="009652F9">
        <w:rPr>
          <w:rFonts w:cs="Sylfaen"/>
          <w:b/>
          <w:sz w:val="28"/>
          <w:szCs w:val="28"/>
          <w:lang w:val="en-US"/>
        </w:rPr>
        <w:t xml:space="preserve"> </w:t>
      </w:r>
      <w:proofErr w:type="spellStart"/>
      <w:r w:rsidRPr="009652F9">
        <w:rPr>
          <w:rFonts w:cs="Sylfaen"/>
          <w:b/>
          <w:sz w:val="28"/>
          <w:szCs w:val="28"/>
          <w:lang w:val="en-US"/>
        </w:rPr>
        <w:t>საკრებულოს</w:t>
      </w:r>
      <w:proofErr w:type="spellEnd"/>
    </w:p>
    <w:p w:rsidR="00C72025" w:rsidRPr="009652F9" w:rsidRDefault="00C72025" w:rsidP="00C7202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  <w:b/>
          <w:sz w:val="28"/>
          <w:szCs w:val="28"/>
        </w:rPr>
      </w:pPr>
      <w:proofErr w:type="spellStart"/>
      <w:proofErr w:type="gramStart"/>
      <w:r w:rsidRPr="009652F9">
        <w:rPr>
          <w:rFonts w:cs="Sylfaen"/>
          <w:b/>
          <w:sz w:val="28"/>
          <w:szCs w:val="28"/>
          <w:lang w:val="en-US"/>
        </w:rPr>
        <w:t>დადგენილება</w:t>
      </w:r>
      <w:proofErr w:type="spellEnd"/>
      <w:proofErr w:type="gramEnd"/>
      <w:r w:rsidRPr="009652F9">
        <w:rPr>
          <w:rFonts w:cs="Sylfaen"/>
          <w:b/>
          <w:sz w:val="28"/>
          <w:szCs w:val="28"/>
          <w:lang w:val="en-US"/>
        </w:rPr>
        <w:t xml:space="preserve"> №</w:t>
      </w:r>
    </w:p>
    <w:p w:rsidR="00C72025" w:rsidRPr="003939A6" w:rsidRDefault="005064A8" w:rsidP="00C7202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  <w:lang w:val="en-US"/>
        </w:rPr>
      </w:pPr>
      <w:r>
        <w:rPr>
          <w:rFonts w:cs="Sylfaen"/>
          <w:lang w:val="en-US"/>
        </w:rPr>
        <w:t>2024</w:t>
      </w:r>
      <w:bookmarkStart w:id="0" w:name="_GoBack"/>
      <w:bookmarkEnd w:id="0"/>
      <w:r w:rsidR="00C72025">
        <w:rPr>
          <w:rFonts w:cs="Sylfaen"/>
          <w:lang w:val="en-US"/>
        </w:rPr>
        <w:t xml:space="preserve"> </w:t>
      </w:r>
      <w:proofErr w:type="spellStart"/>
      <w:r w:rsidR="00C72025">
        <w:rPr>
          <w:rFonts w:cs="Sylfaen"/>
          <w:lang w:val="en-US"/>
        </w:rPr>
        <w:t>წლის</w:t>
      </w:r>
      <w:proofErr w:type="spellEnd"/>
      <w:r w:rsidR="00C72025">
        <w:rPr>
          <w:rFonts w:cs="Sylfaen"/>
          <w:lang w:val="en-US"/>
        </w:rPr>
        <w:t xml:space="preserve">    ..</w:t>
      </w:r>
      <w:r w:rsidR="00C72025">
        <w:rPr>
          <w:rFonts w:cs="Sylfaen"/>
        </w:rPr>
        <w:t xml:space="preserve">     დეკემბერი</w:t>
      </w:r>
      <w:r w:rsidR="00C72025">
        <w:rPr>
          <w:rFonts w:cs="Sylfaen"/>
          <w:lang w:val="en-US"/>
        </w:rPr>
        <w:t xml:space="preserve"> </w:t>
      </w:r>
    </w:p>
    <w:p w:rsidR="00C72025" w:rsidRDefault="00C72025" w:rsidP="00C7202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  <w:r w:rsidRPr="00195400">
        <w:rPr>
          <w:rFonts w:cs="Sylfaen"/>
        </w:rPr>
        <w:t>ქ. ამბროლაური</w:t>
      </w:r>
    </w:p>
    <w:p w:rsidR="00C72025" w:rsidRDefault="00C72025" w:rsidP="00C72025">
      <w:pPr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</w:p>
    <w:p w:rsidR="007F265D" w:rsidRPr="00120633" w:rsidRDefault="007F265D" w:rsidP="0042132A">
      <w:pPr>
        <w:jc w:val="center"/>
        <w:rPr>
          <w:b/>
        </w:rPr>
      </w:pPr>
      <w:r w:rsidRPr="00120633">
        <w:rPr>
          <w:b/>
        </w:rPr>
        <w:t>„</w:t>
      </w:r>
      <w:r w:rsidRPr="00120633">
        <w:rPr>
          <w:rFonts w:cs="Sylfaen"/>
          <w:b/>
        </w:rPr>
        <w:t xml:space="preserve">ამბროლაურის </w:t>
      </w:r>
      <w:r w:rsidRPr="00120633">
        <w:rPr>
          <w:b/>
        </w:rPr>
        <w:t> </w:t>
      </w:r>
      <w:r w:rsidRPr="00120633">
        <w:rPr>
          <w:rFonts w:cs="Sylfaen"/>
          <w:b/>
        </w:rPr>
        <w:t>მუნიციპალიტეტის</w:t>
      </w:r>
      <w:r w:rsidRPr="00120633">
        <w:rPr>
          <w:b/>
        </w:rPr>
        <w:t xml:space="preserve">  </w:t>
      </w:r>
      <w:r w:rsidRPr="00120633">
        <w:rPr>
          <w:rFonts w:cs="Sylfaen"/>
          <w:b/>
        </w:rPr>
        <w:t>მერიის</w:t>
      </w:r>
      <w:r w:rsidRPr="00120633">
        <w:rPr>
          <w:b/>
        </w:rPr>
        <w:t xml:space="preserve">  </w:t>
      </w:r>
      <w:r w:rsidRPr="00120633">
        <w:rPr>
          <w:rFonts w:cs="Sylfaen"/>
          <w:b/>
        </w:rPr>
        <w:t xml:space="preserve">თანამდებობის </w:t>
      </w:r>
      <w:r w:rsidRPr="00120633">
        <w:rPr>
          <w:b/>
        </w:rPr>
        <w:t> </w:t>
      </w:r>
      <w:r w:rsidRPr="00120633">
        <w:rPr>
          <w:rFonts w:cs="Sylfaen"/>
          <w:b/>
        </w:rPr>
        <w:t>პირთა</w:t>
      </w:r>
      <w:r w:rsidRPr="00120633">
        <w:rPr>
          <w:b/>
        </w:rPr>
        <w:t xml:space="preserve">,  </w:t>
      </w:r>
      <w:r w:rsidRPr="00120633">
        <w:rPr>
          <w:rFonts w:cs="Sylfaen"/>
          <w:b/>
        </w:rPr>
        <w:t xml:space="preserve">პროფესიულ </w:t>
      </w:r>
      <w:r w:rsidRPr="00120633">
        <w:rPr>
          <w:b/>
        </w:rPr>
        <w:t> </w:t>
      </w:r>
      <w:r w:rsidRPr="00120633">
        <w:rPr>
          <w:rFonts w:cs="Sylfaen"/>
          <w:b/>
        </w:rPr>
        <w:t xml:space="preserve">საჯარო </w:t>
      </w:r>
      <w:r w:rsidRPr="00120633">
        <w:rPr>
          <w:b/>
        </w:rPr>
        <w:t> </w:t>
      </w:r>
      <w:r w:rsidRPr="00120633">
        <w:rPr>
          <w:rFonts w:cs="Sylfaen"/>
          <w:b/>
        </w:rPr>
        <w:t>მოხელეთა</w:t>
      </w:r>
      <w:r w:rsidRPr="00120633">
        <w:rPr>
          <w:b/>
        </w:rPr>
        <w:t xml:space="preserve">  </w:t>
      </w:r>
      <w:proofErr w:type="spellStart"/>
      <w:r w:rsidRPr="00120633">
        <w:rPr>
          <w:rFonts w:cs="Sylfaen"/>
          <w:b/>
          <w:bCs/>
          <w:color w:val="333333"/>
          <w:lang w:val="en-US"/>
        </w:rPr>
        <w:t>და</w:t>
      </w:r>
      <w:proofErr w:type="spellEnd"/>
      <w:r w:rsidRPr="00120633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proofErr w:type="spellStart"/>
      <w:r w:rsidRPr="00120633">
        <w:rPr>
          <w:rFonts w:cs="Sylfaen"/>
          <w:b/>
          <w:bCs/>
          <w:color w:val="333333"/>
          <w:lang w:val="en-US"/>
        </w:rPr>
        <w:t>ადმინისტრაციული</w:t>
      </w:r>
      <w:proofErr w:type="spellEnd"/>
      <w:r w:rsidRPr="00120633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proofErr w:type="spellStart"/>
      <w:r w:rsidRPr="00120633">
        <w:rPr>
          <w:rFonts w:cs="Sylfaen"/>
          <w:b/>
          <w:bCs/>
          <w:color w:val="333333"/>
          <w:lang w:val="en-US"/>
        </w:rPr>
        <w:t>ხელშეკრულებით</w:t>
      </w:r>
      <w:proofErr w:type="spellEnd"/>
      <w:r w:rsidRPr="00120633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proofErr w:type="spellStart"/>
      <w:r w:rsidRPr="00120633">
        <w:rPr>
          <w:rFonts w:cs="Sylfaen"/>
          <w:b/>
          <w:bCs/>
          <w:color w:val="333333"/>
          <w:lang w:val="en-US"/>
        </w:rPr>
        <w:t>დასაქმებულ</w:t>
      </w:r>
      <w:proofErr w:type="spellEnd"/>
      <w:r w:rsidRPr="00120633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proofErr w:type="spellStart"/>
      <w:r w:rsidRPr="00120633">
        <w:rPr>
          <w:rFonts w:cs="Sylfaen"/>
          <w:b/>
          <w:bCs/>
          <w:color w:val="333333"/>
          <w:lang w:val="en-US"/>
        </w:rPr>
        <w:t>პირთა</w:t>
      </w:r>
      <w:proofErr w:type="spellEnd"/>
      <w:r>
        <w:rPr>
          <w:b/>
        </w:rPr>
        <w:t xml:space="preserve"> </w:t>
      </w:r>
      <w:r w:rsidRPr="00120633">
        <w:rPr>
          <w:rFonts w:cs="Sylfaen"/>
          <w:b/>
        </w:rPr>
        <w:t>თანამდებობრივი</w:t>
      </w:r>
      <w:r w:rsidRPr="00120633">
        <w:rPr>
          <w:b/>
        </w:rPr>
        <w:t xml:space="preserve">  </w:t>
      </w:r>
      <w:r w:rsidRPr="00120633">
        <w:rPr>
          <w:rFonts w:cs="Sylfaen"/>
          <w:b/>
        </w:rPr>
        <w:t xml:space="preserve">სარგოების </w:t>
      </w:r>
      <w:r w:rsidRPr="00120633">
        <w:rPr>
          <w:b/>
        </w:rPr>
        <w:t> </w:t>
      </w:r>
      <w:r w:rsidRPr="00120633">
        <w:rPr>
          <w:rFonts w:cs="Sylfaen"/>
          <w:b/>
        </w:rPr>
        <w:t>ოდენობების</w:t>
      </w:r>
      <w:r w:rsidR="0042132A">
        <w:rPr>
          <w:b/>
        </w:rPr>
        <w:t xml:space="preserve"> </w:t>
      </w:r>
      <w:r w:rsidRPr="00120633">
        <w:rPr>
          <w:rFonts w:cs="Sylfaen"/>
          <w:b/>
        </w:rPr>
        <w:t xml:space="preserve">განსაზღვრისა </w:t>
      </w:r>
      <w:r w:rsidRPr="00120633">
        <w:rPr>
          <w:b/>
        </w:rPr>
        <w:t> </w:t>
      </w:r>
      <w:r w:rsidRPr="00120633">
        <w:rPr>
          <w:rFonts w:cs="Sylfaen"/>
          <w:b/>
        </w:rPr>
        <w:t xml:space="preserve">და </w:t>
      </w:r>
      <w:r w:rsidRPr="00120633">
        <w:rPr>
          <w:b/>
        </w:rPr>
        <w:t> </w:t>
      </w:r>
      <w:r w:rsidRPr="00120633">
        <w:rPr>
          <w:rFonts w:cs="Sylfaen"/>
          <w:b/>
        </w:rPr>
        <w:t>საშტატო</w:t>
      </w:r>
      <w:r w:rsidRPr="00120633">
        <w:rPr>
          <w:b/>
        </w:rPr>
        <w:t xml:space="preserve">  </w:t>
      </w:r>
      <w:r w:rsidRPr="00120633">
        <w:rPr>
          <w:rFonts w:cs="Sylfaen"/>
          <w:b/>
        </w:rPr>
        <w:t>ნუსხის</w:t>
      </w:r>
      <w:r w:rsidRPr="00120633">
        <w:rPr>
          <w:b/>
        </w:rPr>
        <w:t xml:space="preserve">  </w:t>
      </w:r>
      <w:r w:rsidRPr="00120633">
        <w:rPr>
          <w:rFonts w:cs="Sylfaen"/>
          <w:b/>
        </w:rPr>
        <w:t xml:space="preserve">დამტკიცების </w:t>
      </w:r>
      <w:r w:rsidRPr="00120633">
        <w:rPr>
          <w:b/>
        </w:rPr>
        <w:t> </w:t>
      </w:r>
      <w:r w:rsidRPr="00120633">
        <w:rPr>
          <w:rFonts w:cs="Sylfaen"/>
          <w:b/>
        </w:rPr>
        <w:t>შესახებ“</w:t>
      </w:r>
      <w:r w:rsidRPr="00120633">
        <w:rPr>
          <w:b/>
        </w:rPr>
        <w:t xml:space="preserve">  </w:t>
      </w:r>
      <w:r w:rsidRPr="00120633">
        <w:rPr>
          <w:rFonts w:eastAsia="Calibri" w:cs="Sylfaen"/>
          <w:b/>
          <w:bCs/>
        </w:rPr>
        <w:t>ამბროლაურის</w:t>
      </w:r>
      <w:r w:rsidRPr="00120633">
        <w:rPr>
          <w:rFonts w:eastAsia="Calibri" w:cs="Sylfaen,Bold"/>
          <w:b/>
          <w:bCs/>
        </w:rPr>
        <w:t xml:space="preserve"> </w:t>
      </w:r>
      <w:r w:rsidRPr="00120633">
        <w:rPr>
          <w:rFonts w:eastAsia="Calibri" w:cs="Sylfaen"/>
          <w:b/>
          <w:bCs/>
        </w:rPr>
        <w:t>მუნიციპალიტეტის</w:t>
      </w:r>
      <w:r w:rsidRPr="00120633">
        <w:rPr>
          <w:rFonts w:eastAsia="Calibri" w:cs="Sylfaen,Bold"/>
          <w:b/>
          <w:bCs/>
        </w:rPr>
        <w:t xml:space="preserve"> </w:t>
      </w:r>
      <w:r w:rsidRPr="00120633">
        <w:rPr>
          <w:rFonts w:eastAsia="Calibri" w:cs="Sylfaen"/>
          <w:b/>
          <w:bCs/>
        </w:rPr>
        <w:t>საკრებულოს</w:t>
      </w:r>
      <w:r w:rsidRPr="00120633">
        <w:rPr>
          <w:rFonts w:eastAsia="Calibri" w:cs="Sylfaen,Bold"/>
          <w:b/>
          <w:bCs/>
        </w:rPr>
        <w:t xml:space="preserve"> 2017  </w:t>
      </w:r>
      <w:r w:rsidRPr="00120633">
        <w:rPr>
          <w:rFonts w:eastAsia="Calibri" w:cs="Sylfaen"/>
          <w:b/>
          <w:bCs/>
        </w:rPr>
        <w:t>წლის</w:t>
      </w:r>
      <w:r w:rsidRPr="00120633">
        <w:rPr>
          <w:rFonts w:eastAsia="Calibri" w:cs="Sylfaen,Bold"/>
          <w:b/>
          <w:bCs/>
        </w:rPr>
        <w:t xml:space="preserve"> 15 </w:t>
      </w:r>
      <w:r w:rsidRPr="00120633">
        <w:rPr>
          <w:rFonts w:eastAsia="Calibri" w:cs="Sylfaen"/>
          <w:b/>
          <w:bCs/>
        </w:rPr>
        <w:t>ნოემბრის</w:t>
      </w:r>
      <w:r w:rsidRPr="00120633">
        <w:rPr>
          <w:rFonts w:eastAsia="Calibri" w:cs="Sylfaen,Bold"/>
          <w:b/>
          <w:bCs/>
        </w:rPr>
        <w:t xml:space="preserve"> N18 </w:t>
      </w:r>
      <w:r w:rsidRPr="00120633">
        <w:rPr>
          <w:rFonts w:eastAsia="Calibri" w:cs="Sylfaen"/>
          <w:b/>
          <w:bCs/>
        </w:rPr>
        <w:t>დადგენილებაში</w:t>
      </w:r>
      <w:r w:rsidRPr="00120633">
        <w:rPr>
          <w:rFonts w:eastAsia="Calibri" w:cs="Sylfaen,Bold"/>
          <w:b/>
          <w:bCs/>
        </w:rPr>
        <w:t xml:space="preserve"> </w:t>
      </w:r>
      <w:r w:rsidRPr="00120633">
        <w:rPr>
          <w:rFonts w:eastAsia="Calibri" w:cs="Sylfaen"/>
          <w:b/>
          <w:bCs/>
        </w:rPr>
        <w:t>ცვლილების</w:t>
      </w:r>
      <w:r>
        <w:rPr>
          <w:rFonts w:eastAsia="Calibri" w:cs="Sylfaen,Bold"/>
          <w:b/>
          <w:bCs/>
        </w:rPr>
        <w:t xml:space="preserve"> </w:t>
      </w:r>
      <w:r w:rsidRPr="00120633">
        <w:rPr>
          <w:rFonts w:eastAsia="Calibri" w:cs="Sylfaen"/>
          <w:b/>
          <w:bCs/>
        </w:rPr>
        <w:t>შეტანის</w:t>
      </w:r>
      <w:r w:rsidRPr="00120633">
        <w:rPr>
          <w:rFonts w:eastAsia="Calibri" w:cs="Sylfaen,Bold"/>
          <w:b/>
          <w:bCs/>
        </w:rPr>
        <w:t xml:space="preserve"> </w:t>
      </w:r>
      <w:r w:rsidRPr="00120633">
        <w:rPr>
          <w:rFonts w:eastAsia="Calibri" w:cs="Sylfaen"/>
          <w:b/>
          <w:bCs/>
        </w:rPr>
        <w:t>თაობაზე</w:t>
      </w:r>
    </w:p>
    <w:p w:rsidR="00C72025" w:rsidRDefault="00C72025" w:rsidP="00C72025">
      <w:pPr>
        <w:autoSpaceDE w:val="0"/>
        <w:autoSpaceDN w:val="0"/>
        <w:adjustRightInd w:val="0"/>
        <w:spacing w:after="0" w:line="240" w:lineRule="auto"/>
        <w:jc w:val="center"/>
      </w:pPr>
    </w:p>
    <w:p w:rsidR="00C72025" w:rsidRDefault="00C72025" w:rsidP="0042132A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„ნორმატიული აქტების შესახებ“ საქართველოს ორგანული კანონის მე-20 მუხლის მე-4 პუნქტის  შესაბამისად, ამბროლაურის მუნიციპალიტეტის საკრებულო ადგენს: </w:t>
      </w:r>
    </w:p>
    <w:p w:rsidR="00C72025" w:rsidRPr="00952156" w:rsidRDefault="00C72025" w:rsidP="0042132A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952156">
        <w:rPr>
          <w:b/>
        </w:rPr>
        <w:t>მუხლი 1</w:t>
      </w:r>
    </w:p>
    <w:p w:rsidR="00C72025" w:rsidRPr="0042132A" w:rsidRDefault="007F265D" w:rsidP="007F265D">
      <w:pPr>
        <w:rPr>
          <w:rFonts w:eastAsia="Calibri" w:cs="Sylfaen,Bold"/>
          <w:bCs/>
        </w:rPr>
      </w:pPr>
      <w:r>
        <w:rPr>
          <w:b/>
        </w:rPr>
        <w:t xml:space="preserve"> </w:t>
      </w:r>
      <w:r w:rsidRPr="000E15CC">
        <w:t>„</w:t>
      </w:r>
      <w:r w:rsidRPr="000E15CC">
        <w:rPr>
          <w:rFonts w:cs="Sylfaen"/>
        </w:rPr>
        <w:t xml:space="preserve">ამბროლაურის </w:t>
      </w:r>
      <w:r w:rsidRPr="000E15CC">
        <w:t> </w:t>
      </w:r>
      <w:r w:rsidRPr="000E15CC">
        <w:rPr>
          <w:rFonts w:cs="Sylfaen"/>
        </w:rPr>
        <w:t>მუნიციპალიტეტის</w:t>
      </w:r>
      <w:r w:rsidRPr="000E15CC">
        <w:t xml:space="preserve">  </w:t>
      </w:r>
      <w:r w:rsidRPr="000E15CC">
        <w:rPr>
          <w:rFonts w:cs="Sylfaen"/>
        </w:rPr>
        <w:t>მერიის</w:t>
      </w:r>
      <w:r w:rsidRPr="000E15CC">
        <w:t xml:space="preserve">  </w:t>
      </w:r>
      <w:r w:rsidRPr="000E15CC">
        <w:rPr>
          <w:rFonts w:cs="Sylfaen"/>
        </w:rPr>
        <w:t xml:space="preserve">თანამდებობის </w:t>
      </w:r>
      <w:r w:rsidRPr="000E15CC">
        <w:t> </w:t>
      </w:r>
      <w:r w:rsidRPr="000E15CC">
        <w:rPr>
          <w:rFonts w:cs="Sylfaen"/>
        </w:rPr>
        <w:t>პირთა</w:t>
      </w:r>
      <w:r w:rsidRPr="000E15CC">
        <w:t xml:space="preserve">,  </w:t>
      </w:r>
      <w:r w:rsidRPr="000E15CC">
        <w:rPr>
          <w:rFonts w:cs="Sylfaen"/>
        </w:rPr>
        <w:t xml:space="preserve">პროფესიულ </w:t>
      </w:r>
      <w:r w:rsidRPr="000E15CC">
        <w:t> </w:t>
      </w:r>
      <w:r w:rsidRPr="000E15CC">
        <w:rPr>
          <w:rFonts w:cs="Sylfaen"/>
        </w:rPr>
        <w:t xml:space="preserve">საჯარო </w:t>
      </w:r>
      <w:r w:rsidRPr="000E15CC">
        <w:t> </w:t>
      </w:r>
      <w:r w:rsidRPr="000E15CC">
        <w:rPr>
          <w:rFonts w:cs="Sylfaen"/>
        </w:rPr>
        <w:t>მოხელეთა</w:t>
      </w:r>
      <w:r w:rsidRPr="000E15CC">
        <w:t xml:space="preserve">  </w:t>
      </w:r>
      <w:r w:rsidRPr="000E15CC">
        <w:rPr>
          <w:rFonts w:cs="Sylfaen"/>
          <w:bCs/>
          <w:color w:val="333333"/>
        </w:rPr>
        <w:t>და</w:t>
      </w:r>
      <w:r w:rsidRPr="000E15CC">
        <w:rPr>
          <w:rFonts w:ascii="Helvetica" w:hAnsi="Helvetica" w:cs="Helvetica"/>
          <w:bCs/>
          <w:color w:val="333333"/>
        </w:rPr>
        <w:t xml:space="preserve"> </w:t>
      </w:r>
      <w:r w:rsidR="0042132A">
        <w:rPr>
          <w:rFonts w:cs="Helvetica"/>
          <w:bCs/>
          <w:color w:val="333333"/>
        </w:rPr>
        <w:t xml:space="preserve">ადმინისტრაციული ხელშეკრულებით დასაქმებულ პირთა თანამდებობრივი სარგოების ოდენობისა და საშტატო ნუსხის დამტკიცების შესახებ“ </w:t>
      </w:r>
      <w:r w:rsidRPr="000E15CC">
        <w:rPr>
          <w:rFonts w:eastAsia="Calibri" w:cs="Sylfaen"/>
          <w:bCs/>
        </w:rPr>
        <w:t>ამბროლაურის</w:t>
      </w:r>
      <w:r w:rsidRPr="000E15CC">
        <w:rPr>
          <w:rFonts w:eastAsia="Calibri" w:cs="Sylfaen,Bold"/>
          <w:bCs/>
        </w:rPr>
        <w:t xml:space="preserve"> </w:t>
      </w:r>
      <w:r w:rsidRPr="000E15CC">
        <w:rPr>
          <w:rFonts w:eastAsia="Calibri" w:cs="Sylfaen"/>
          <w:bCs/>
        </w:rPr>
        <w:t>მუნიციპალიტეტის</w:t>
      </w:r>
      <w:r w:rsidRPr="000E15CC">
        <w:rPr>
          <w:rFonts w:eastAsia="Calibri" w:cs="Sylfaen,Bold"/>
          <w:bCs/>
        </w:rPr>
        <w:t xml:space="preserve"> </w:t>
      </w:r>
      <w:r w:rsidRPr="000E15CC">
        <w:rPr>
          <w:rFonts w:eastAsia="Calibri" w:cs="Sylfaen"/>
          <w:bCs/>
        </w:rPr>
        <w:t>საკრებულოს</w:t>
      </w:r>
      <w:r w:rsidRPr="000E15CC">
        <w:rPr>
          <w:rFonts w:eastAsia="Calibri" w:cs="Sylfaen,Bold"/>
          <w:bCs/>
        </w:rPr>
        <w:t xml:space="preserve"> 2017  </w:t>
      </w:r>
      <w:r w:rsidRPr="000E15CC">
        <w:rPr>
          <w:rFonts w:eastAsia="Calibri" w:cs="Sylfaen"/>
          <w:bCs/>
        </w:rPr>
        <w:t>წლის</w:t>
      </w:r>
      <w:r w:rsidRPr="000E15CC">
        <w:rPr>
          <w:rFonts w:eastAsia="Calibri" w:cs="Sylfaen,Bold"/>
          <w:bCs/>
        </w:rPr>
        <w:t xml:space="preserve"> 15 </w:t>
      </w:r>
      <w:r w:rsidRPr="000E15CC">
        <w:rPr>
          <w:rFonts w:eastAsia="Calibri" w:cs="Sylfaen"/>
          <w:bCs/>
        </w:rPr>
        <w:t>ნოემბრის</w:t>
      </w:r>
      <w:r w:rsidRPr="000E15CC">
        <w:rPr>
          <w:rFonts w:eastAsia="Calibri" w:cs="Sylfaen,Bold"/>
          <w:bCs/>
        </w:rPr>
        <w:t xml:space="preserve"> N18 </w:t>
      </w:r>
      <w:r w:rsidRPr="000E15CC">
        <w:rPr>
          <w:rFonts w:eastAsia="Calibri" w:cs="Sylfaen"/>
          <w:bCs/>
        </w:rPr>
        <w:t>დადგენილებაში</w:t>
      </w:r>
      <w:r w:rsidRPr="000E15CC">
        <w:rPr>
          <w:rFonts w:eastAsia="Calibri" w:cs="Sylfaen,Bold"/>
          <w:bCs/>
        </w:rPr>
        <w:t xml:space="preserve"> </w:t>
      </w:r>
      <w:r w:rsidR="00C72025">
        <w:t xml:space="preserve">(www.matsne.gov.ge </w:t>
      </w:r>
      <w:r>
        <w:t>20/11/2017</w:t>
      </w:r>
      <w:r w:rsidR="00C72025">
        <w:t>წ. სარეგისტრაციო კოდი: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C36B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010260020.35.117.016343</w:t>
      </w:r>
      <w:r w:rsidR="00C72025">
        <w:rPr>
          <w:color w:val="333333"/>
          <w:sz w:val="21"/>
          <w:szCs w:val="21"/>
          <w:shd w:val="clear" w:color="auto" w:fill="FFFFFF"/>
        </w:rPr>
        <w:t xml:space="preserve">) </w:t>
      </w:r>
      <w:r w:rsidR="00C72025">
        <w:t>შევიდეს ცვლილება და დადგენილებით დამტკიცებული დანართი ჩამოყალიბდეს თანდართული რედაქციით.</w:t>
      </w:r>
    </w:p>
    <w:p w:rsidR="00C72025" w:rsidRDefault="00C72025" w:rsidP="00C72025">
      <w:pPr>
        <w:autoSpaceDE w:val="0"/>
        <w:autoSpaceDN w:val="0"/>
        <w:adjustRightInd w:val="0"/>
        <w:spacing w:after="0" w:line="240" w:lineRule="auto"/>
        <w:jc w:val="center"/>
      </w:pPr>
    </w:p>
    <w:p w:rsidR="00C72025" w:rsidRPr="00952156" w:rsidRDefault="00C72025" w:rsidP="0042132A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b/>
        </w:rPr>
      </w:pPr>
      <w:r>
        <w:t xml:space="preserve"> </w:t>
      </w:r>
      <w:r w:rsidRPr="00952156">
        <w:rPr>
          <w:b/>
        </w:rPr>
        <w:t>მუხლი 2</w:t>
      </w:r>
    </w:p>
    <w:p w:rsidR="00C72025" w:rsidRPr="00FF36A5" w:rsidRDefault="00C72025" w:rsidP="00C72025">
      <w:pPr>
        <w:autoSpaceDE w:val="0"/>
        <w:autoSpaceDN w:val="0"/>
        <w:adjustRightInd w:val="0"/>
        <w:spacing w:after="0" w:line="240" w:lineRule="auto"/>
        <w:jc w:val="left"/>
        <w:rPr>
          <w:rFonts w:cs="Sylfaen"/>
          <w:b/>
        </w:rPr>
      </w:pPr>
      <w:r>
        <w:t xml:space="preserve"> დადგენილება ამოქმედდეს </w:t>
      </w:r>
      <w:r w:rsidR="005064A8">
        <w:t>2025</w:t>
      </w:r>
      <w:r w:rsidR="00B60701">
        <w:t xml:space="preserve"> </w:t>
      </w:r>
      <w:r w:rsidR="00E52742">
        <w:t>წლის 01 იანვრიდან</w:t>
      </w:r>
      <w:r>
        <w:t>.</w:t>
      </w:r>
    </w:p>
    <w:p w:rsidR="00C72025" w:rsidRDefault="00C72025" w:rsidP="00C72025">
      <w:pPr>
        <w:autoSpaceDE w:val="0"/>
        <w:autoSpaceDN w:val="0"/>
        <w:adjustRightInd w:val="0"/>
        <w:spacing w:after="0" w:line="240" w:lineRule="auto"/>
        <w:rPr>
          <w:rFonts w:cs="Sylfaen"/>
          <w:b/>
        </w:rPr>
      </w:pPr>
    </w:p>
    <w:p w:rsidR="0042132A" w:rsidRDefault="0042132A" w:rsidP="00C72025">
      <w:pPr>
        <w:rPr>
          <w:rFonts w:cs="Sylfaen"/>
        </w:rPr>
      </w:pPr>
      <w:r>
        <w:rPr>
          <w:rFonts w:cs="Sylfaen"/>
        </w:rPr>
        <w:t xml:space="preserve">      </w:t>
      </w:r>
    </w:p>
    <w:p w:rsidR="00C72025" w:rsidRDefault="00C72025" w:rsidP="00C72025">
      <w:pPr>
        <w:rPr>
          <w:b/>
        </w:rPr>
      </w:pPr>
      <w:r>
        <w:rPr>
          <w:b/>
        </w:rPr>
        <w:t xml:space="preserve">          </w:t>
      </w:r>
    </w:p>
    <w:p w:rsidR="00C72025" w:rsidRDefault="00C72025" w:rsidP="00C72025">
      <w:pPr>
        <w:rPr>
          <w:b/>
        </w:rPr>
      </w:pPr>
      <w:r>
        <w:rPr>
          <w:b/>
        </w:rPr>
        <w:t>საკრებულოს თავმჯდომარე                                                                          ასლან საგანელიძე</w:t>
      </w:r>
    </w:p>
    <w:p w:rsidR="00C72025" w:rsidRPr="008B0595" w:rsidRDefault="00C72025" w:rsidP="00C72025"/>
    <w:p w:rsidR="00275D5C" w:rsidRDefault="00275D5C"/>
    <w:sectPr w:rsidR="00275D5C" w:rsidSect="00F3723E">
      <w:pgSz w:w="12240" w:h="15840"/>
      <w:pgMar w:top="0" w:right="446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14"/>
    <w:rsid w:val="000E15CC"/>
    <w:rsid w:val="00275D5C"/>
    <w:rsid w:val="0038127E"/>
    <w:rsid w:val="0042132A"/>
    <w:rsid w:val="005064A8"/>
    <w:rsid w:val="00741514"/>
    <w:rsid w:val="007F265D"/>
    <w:rsid w:val="00942728"/>
    <w:rsid w:val="00B60701"/>
    <w:rsid w:val="00C36B6D"/>
    <w:rsid w:val="00C72025"/>
    <w:rsid w:val="00E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CB9B"/>
  <w15:chartTrackingRefBased/>
  <w15:docId w15:val="{0D94B3BF-F24E-4E98-A8B0-67B25DE5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25"/>
    <w:pPr>
      <w:spacing w:after="200" w:line="276" w:lineRule="auto"/>
      <w:jc w:val="both"/>
    </w:pPr>
    <w:rPr>
      <w:rFonts w:ascii="Sylfaen" w:hAnsi="Sylfaen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7E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Katsadze</dc:creator>
  <cp:keywords/>
  <dc:description/>
  <cp:lastModifiedBy>Irma Pruidze</cp:lastModifiedBy>
  <cp:revision>18</cp:revision>
  <cp:lastPrinted>2023-11-13T10:17:00Z</cp:lastPrinted>
  <dcterms:created xsi:type="dcterms:W3CDTF">2022-11-15T06:10:00Z</dcterms:created>
  <dcterms:modified xsi:type="dcterms:W3CDTF">2024-11-08T13:44:00Z</dcterms:modified>
</cp:coreProperties>
</file>