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114" w:rsidRDefault="00357114" w:rsidP="00357114">
      <w:pPr>
        <w:jc w:val="center"/>
        <w:rPr>
          <w:rFonts w:ascii="Sylfaen" w:hAnsi="Sylfaen" w:cs="Sylfaen"/>
          <w:b/>
          <w:sz w:val="22"/>
          <w:szCs w:val="22"/>
        </w:rPr>
      </w:pPr>
    </w:p>
    <w:p w:rsidR="003D3A4A" w:rsidRDefault="003D3A4A" w:rsidP="003D3A4A">
      <w:pPr>
        <w:jc w:val="right"/>
        <w:rPr>
          <w:rFonts w:ascii="Sylfaen" w:hAnsi="Sylfaen" w:cs="Sylfaen"/>
          <w:b/>
          <w:sz w:val="22"/>
          <w:szCs w:val="22"/>
        </w:rPr>
      </w:pPr>
    </w:p>
    <w:p w:rsidR="00915622" w:rsidRDefault="00915622" w:rsidP="003D3A4A">
      <w:pPr>
        <w:jc w:val="right"/>
        <w:rPr>
          <w:rFonts w:ascii="Sylfaen" w:hAnsi="Sylfaen" w:cs="Sylfaen"/>
          <w:b/>
          <w:sz w:val="22"/>
          <w:szCs w:val="22"/>
        </w:rPr>
      </w:pPr>
      <w:r>
        <w:rPr>
          <w:rFonts w:ascii="Sylfaen" w:hAnsi="Sylfaen" w:cs="Sylfaen"/>
          <w:noProof/>
          <w:sz w:val="28"/>
        </w:rPr>
        <w:drawing>
          <wp:anchor distT="47625" distB="47625" distL="38100" distR="38100" simplePos="0" relativeHeight="251659264" behindDoc="0" locked="0" layoutInCell="1" allowOverlap="0" wp14:anchorId="23972A12" wp14:editId="7935BABE">
            <wp:simplePos x="0" y="0"/>
            <wp:positionH relativeFrom="column">
              <wp:posOffset>173990</wp:posOffset>
            </wp:positionH>
            <wp:positionV relativeFrom="line">
              <wp:posOffset>-38735</wp:posOffset>
            </wp:positionV>
            <wp:extent cx="649605" cy="1221105"/>
            <wp:effectExtent l="19050" t="0" r="0" b="0"/>
            <wp:wrapSquare wrapText="bothSides"/>
            <wp:docPr id="2" name="Picture 2" descr="mpgerbi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gerbi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D4A12CC" wp14:editId="3DBFD4AE">
            <wp:extent cx="1028700" cy="1257300"/>
            <wp:effectExtent l="19050" t="0" r="0" b="0"/>
            <wp:docPr id="1" name="Picture 1" descr="ambrolauri ger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rolauri gerb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622" w:rsidRDefault="00915622" w:rsidP="003D3A4A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0B4231">
        <w:rPr>
          <w:rFonts w:ascii="Sylfaen" w:hAnsi="Sylfaen" w:cs="Sylfaen"/>
          <w:b/>
          <w:sz w:val="28"/>
          <w:szCs w:val="28"/>
          <w:lang w:val="ka-GE"/>
        </w:rPr>
        <w:t>ამბროლაურის მუნიციპალიტეტის</w:t>
      </w:r>
      <w:r w:rsidRPr="000B4231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B4231">
        <w:rPr>
          <w:rFonts w:ascii="Sylfaen" w:hAnsi="Sylfaen" w:cs="Sylfaen"/>
          <w:b/>
          <w:sz w:val="28"/>
          <w:szCs w:val="28"/>
          <w:lang w:val="ka-GE"/>
        </w:rPr>
        <w:t>საკრებულოს</w:t>
      </w:r>
    </w:p>
    <w:p w:rsidR="00915622" w:rsidRPr="00B67569" w:rsidRDefault="00915622" w:rsidP="003D3A4A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915622" w:rsidRPr="00890241" w:rsidRDefault="00915622" w:rsidP="003D3A4A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 xml:space="preserve">გ ა ნ კ ა რ </w:t>
      </w:r>
      <w:r w:rsidRPr="00FF7099">
        <w:rPr>
          <w:rFonts w:ascii="Sylfaen" w:hAnsi="Sylfaen" w:cs="Sylfaen"/>
          <w:b/>
          <w:sz w:val="28"/>
          <w:szCs w:val="28"/>
          <w:lang w:val="ka-GE"/>
        </w:rPr>
        <w:t xml:space="preserve">გ უ ლ </w:t>
      </w:r>
      <w:r w:rsidRPr="002B0103">
        <w:rPr>
          <w:rFonts w:ascii="Sylfaen" w:hAnsi="Sylfaen" w:cs="Sylfaen"/>
          <w:b/>
          <w:sz w:val="28"/>
          <w:szCs w:val="28"/>
          <w:lang w:val="ka-GE"/>
        </w:rPr>
        <w:t xml:space="preserve">ე ბ ა  </w:t>
      </w:r>
      <w:r w:rsidRPr="00702214">
        <w:rPr>
          <w:rFonts w:ascii="Sylfaen" w:hAnsi="Sylfaen" w:cs="Sylfaen"/>
          <w:b/>
          <w:sz w:val="28"/>
          <w:szCs w:val="28"/>
          <w:lang w:val="ka-GE"/>
        </w:rPr>
        <w:t>N</w:t>
      </w:r>
      <w:r w:rsidR="000D66C9">
        <w:rPr>
          <w:rFonts w:ascii="Sylfaen" w:hAnsi="Sylfaen" w:cs="Sylfaen"/>
          <w:b/>
          <w:sz w:val="28"/>
          <w:szCs w:val="28"/>
          <w:lang w:val="ka-GE"/>
        </w:rPr>
        <w:t>12</w:t>
      </w:r>
    </w:p>
    <w:p w:rsidR="00915622" w:rsidRPr="00D34622" w:rsidRDefault="00915622" w:rsidP="003D3A4A">
      <w:pPr>
        <w:jc w:val="center"/>
        <w:rPr>
          <w:rFonts w:ascii="Sylfaen" w:hAnsi="Sylfaen" w:cs="Sylfaen"/>
          <w:sz w:val="24"/>
          <w:szCs w:val="24"/>
          <w:lang w:val="ka-GE"/>
        </w:rPr>
      </w:pPr>
    </w:p>
    <w:p w:rsidR="00915622" w:rsidRPr="000D66C9" w:rsidRDefault="00915622" w:rsidP="003D3A4A">
      <w:pPr>
        <w:jc w:val="center"/>
        <w:rPr>
          <w:rFonts w:ascii="Sylfaen" w:hAnsi="Sylfaen"/>
          <w:sz w:val="22"/>
          <w:szCs w:val="22"/>
        </w:rPr>
      </w:pPr>
      <w:r w:rsidRPr="000D66C9">
        <w:rPr>
          <w:rFonts w:ascii="Sylfaen" w:hAnsi="Sylfaen"/>
          <w:sz w:val="22"/>
          <w:szCs w:val="22"/>
        </w:rPr>
        <w:t>202</w:t>
      </w:r>
      <w:r w:rsidR="000D66C9">
        <w:rPr>
          <w:rFonts w:ascii="Sylfaen" w:hAnsi="Sylfaen"/>
          <w:sz w:val="22"/>
          <w:szCs w:val="22"/>
          <w:lang w:val="ka-GE"/>
        </w:rPr>
        <w:t>5</w:t>
      </w:r>
      <w:r w:rsidRPr="000D66C9">
        <w:rPr>
          <w:rFonts w:ascii="Sylfaen" w:hAnsi="Sylfaen"/>
          <w:sz w:val="22"/>
          <w:szCs w:val="22"/>
        </w:rPr>
        <w:t xml:space="preserve"> </w:t>
      </w:r>
      <w:proofErr w:type="spellStart"/>
      <w:r w:rsidRPr="000D66C9">
        <w:rPr>
          <w:rFonts w:ascii="Sylfaen" w:hAnsi="Sylfaen" w:cs="Sylfaen"/>
          <w:sz w:val="22"/>
          <w:szCs w:val="22"/>
        </w:rPr>
        <w:t>წლის</w:t>
      </w:r>
      <w:proofErr w:type="spellEnd"/>
      <w:r w:rsidRPr="000D66C9">
        <w:rPr>
          <w:rFonts w:ascii="Sylfaen" w:hAnsi="Sylfaen"/>
          <w:sz w:val="22"/>
          <w:szCs w:val="22"/>
        </w:rPr>
        <w:t xml:space="preserve"> </w:t>
      </w:r>
      <w:r w:rsidR="000D66C9">
        <w:rPr>
          <w:rFonts w:ascii="Sylfaen" w:hAnsi="Sylfaen"/>
          <w:sz w:val="22"/>
          <w:szCs w:val="22"/>
          <w:lang w:val="ka-GE"/>
        </w:rPr>
        <w:t>06 თებერვალი</w:t>
      </w:r>
    </w:p>
    <w:p w:rsidR="00915622" w:rsidRPr="00915622" w:rsidRDefault="00915622" w:rsidP="003D3A4A">
      <w:pPr>
        <w:jc w:val="center"/>
        <w:rPr>
          <w:rFonts w:ascii="Sylfaen" w:hAnsi="Sylfaen"/>
          <w:sz w:val="24"/>
          <w:szCs w:val="24"/>
        </w:rPr>
      </w:pPr>
      <w:r w:rsidRPr="000D66C9">
        <w:rPr>
          <w:rFonts w:ascii="Sylfaen" w:hAnsi="Sylfaen" w:cs="Sylfaen"/>
          <w:sz w:val="22"/>
          <w:szCs w:val="22"/>
        </w:rPr>
        <w:t>ქ</w:t>
      </w:r>
      <w:r w:rsidRPr="000D66C9">
        <w:rPr>
          <w:rFonts w:ascii="Sylfaen" w:hAnsi="Sylfaen"/>
          <w:sz w:val="22"/>
          <w:szCs w:val="22"/>
        </w:rPr>
        <w:t xml:space="preserve">. </w:t>
      </w:r>
      <w:proofErr w:type="spellStart"/>
      <w:proofErr w:type="gramStart"/>
      <w:r w:rsidRPr="000D66C9">
        <w:rPr>
          <w:rFonts w:ascii="Sylfaen" w:hAnsi="Sylfaen" w:cs="Sylfaen"/>
          <w:sz w:val="22"/>
          <w:szCs w:val="22"/>
        </w:rPr>
        <w:t>ამბროლაური</w:t>
      </w:r>
      <w:proofErr w:type="spellEnd"/>
      <w:proofErr w:type="gramEnd"/>
    </w:p>
    <w:p w:rsidR="00C537E6" w:rsidRPr="0087029D" w:rsidRDefault="00C537E6" w:rsidP="000034E8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:rsidR="003D4481" w:rsidRDefault="009E33E9" w:rsidP="000034E8">
      <w:pPr>
        <w:tabs>
          <w:tab w:val="left" w:pos="10080"/>
        </w:tabs>
        <w:jc w:val="center"/>
        <w:rPr>
          <w:rFonts w:ascii="Sylfaen" w:hAnsi="Sylfaen"/>
          <w:b/>
          <w:sz w:val="22"/>
          <w:szCs w:val="22"/>
          <w:lang w:val="ka-GE"/>
        </w:rPr>
      </w:pPr>
      <w:r w:rsidRPr="0087029D">
        <w:rPr>
          <w:rFonts w:ascii="Sylfaen" w:hAnsi="Sylfaen" w:cs="Sylfaen"/>
          <w:b/>
          <w:sz w:val="22"/>
          <w:szCs w:val="22"/>
          <w:lang w:val="ka-GE"/>
        </w:rPr>
        <w:t>ამბროლაურის</w:t>
      </w:r>
      <w:r w:rsidRPr="0087029D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87029D">
        <w:rPr>
          <w:rFonts w:ascii="Sylfaen" w:hAnsi="Sylfaen" w:cs="Sylfaen"/>
          <w:b/>
          <w:sz w:val="22"/>
          <w:szCs w:val="22"/>
          <w:lang w:val="ka-GE"/>
        </w:rPr>
        <w:t>მუნიციპალიტეტის</w:t>
      </w:r>
      <w:r w:rsidRPr="0087029D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87029D">
        <w:rPr>
          <w:rFonts w:ascii="Sylfaen" w:hAnsi="Sylfaen" w:cs="Sylfaen"/>
          <w:b/>
          <w:sz w:val="22"/>
          <w:szCs w:val="22"/>
          <w:lang w:val="ka-GE"/>
        </w:rPr>
        <w:t>საკუთრებაში</w:t>
      </w:r>
      <w:r w:rsidRPr="0087029D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87029D">
        <w:rPr>
          <w:rFonts w:ascii="Sylfaen" w:hAnsi="Sylfaen" w:cs="Sylfaen"/>
          <w:b/>
          <w:sz w:val="22"/>
          <w:szCs w:val="22"/>
          <w:lang w:val="ka-GE"/>
        </w:rPr>
        <w:t>არსებული</w:t>
      </w:r>
      <w:r w:rsidRPr="0087029D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7C3C9E" w:rsidRPr="0087029D">
        <w:rPr>
          <w:rFonts w:ascii="Sylfaen" w:hAnsi="Sylfaen"/>
          <w:b/>
          <w:sz w:val="22"/>
          <w:szCs w:val="22"/>
          <w:lang w:val="ka-GE"/>
        </w:rPr>
        <w:t xml:space="preserve">უძრავი ქონების </w:t>
      </w:r>
      <w:r w:rsidR="00F07F74">
        <w:rPr>
          <w:rFonts w:ascii="Sylfaen" w:hAnsi="Sylfaen"/>
          <w:b/>
          <w:sz w:val="22"/>
          <w:szCs w:val="22"/>
          <w:lang w:val="ka-GE"/>
        </w:rPr>
        <w:t>- ამბულატორიების</w:t>
      </w:r>
      <w:r w:rsidR="00986938" w:rsidRPr="0087029D">
        <w:rPr>
          <w:rFonts w:ascii="Sylfaen" w:hAnsi="Sylfaen"/>
          <w:b/>
          <w:sz w:val="22"/>
          <w:szCs w:val="22"/>
          <w:lang w:val="ka-GE"/>
        </w:rPr>
        <w:t xml:space="preserve"> </w:t>
      </w:r>
    </w:p>
    <w:p w:rsidR="00995A7A" w:rsidRDefault="003D4481" w:rsidP="000034E8">
      <w:pPr>
        <w:tabs>
          <w:tab w:val="left" w:pos="10080"/>
        </w:tabs>
        <w:jc w:val="center"/>
        <w:rPr>
          <w:rFonts w:ascii="Sylfaen" w:hAnsi="Sylfaen" w:cs="Sylfaen"/>
          <w:sz w:val="22"/>
          <w:szCs w:val="22"/>
          <w:lang w:val="ka-GE"/>
        </w:rPr>
      </w:pPr>
      <w:proofErr w:type="gramStart"/>
      <w:r w:rsidRPr="003D4481">
        <w:rPr>
          <w:rFonts w:ascii="Sylfaen" w:hAnsi="Sylfaen" w:cs="Sylfaen"/>
          <w:b/>
          <w:sz w:val="22"/>
          <w:szCs w:val="22"/>
        </w:rPr>
        <w:t>ა</w:t>
      </w:r>
      <w:r w:rsidRPr="003D4481">
        <w:rPr>
          <w:rFonts w:ascii="Sylfaen" w:hAnsi="Sylfaen"/>
          <w:b/>
          <w:sz w:val="22"/>
          <w:szCs w:val="22"/>
        </w:rPr>
        <w:t>(</w:t>
      </w:r>
      <w:proofErr w:type="gramEnd"/>
      <w:r w:rsidRPr="003D4481">
        <w:rPr>
          <w:rFonts w:ascii="Sylfaen" w:hAnsi="Sylfaen" w:cs="Sylfaen"/>
          <w:b/>
          <w:sz w:val="22"/>
          <w:szCs w:val="22"/>
        </w:rPr>
        <w:t>ა</w:t>
      </w:r>
      <w:r w:rsidRPr="003D4481">
        <w:rPr>
          <w:rFonts w:ascii="Sylfaen" w:hAnsi="Sylfaen"/>
          <w:b/>
          <w:sz w:val="22"/>
          <w:szCs w:val="22"/>
        </w:rPr>
        <w:t>)</w:t>
      </w:r>
      <w:proofErr w:type="spellStart"/>
      <w:r w:rsidRPr="003D4481">
        <w:rPr>
          <w:rFonts w:ascii="Sylfaen" w:hAnsi="Sylfaen" w:cs="Sylfaen"/>
          <w:b/>
          <w:sz w:val="22"/>
          <w:szCs w:val="22"/>
        </w:rPr>
        <w:t>იპ</w:t>
      </w:r>
      <w:proofErr w:type="spellEnd"/>
      <w:r w:rsidR="00674A86">
        <w:rPr>
          <w:rFonts w:ascii="Sylfaen" w:hAnsi="Sylfaen"/>
          <w:b/>
          <w:sz w:val="22"/>
          <w:szCs w:val="22"/>
        </w:rPr>
        <w:t xml:space="preserve"> </w:t>
      </w:r>
      <w:r w:rsidR="002845B0">
        <w:rPr>
          <w:rFonts w:ascii="Sylfaen" w:hAnsi="Sylfaen"/>
          <w:b/>
          <w:sz w:val="22"/>
          <w:szCs w:val="22"/>
          <w:lang w:val="ka-GE"/>
        </w:rPr>
        <w:t>„</w:t>
      </w:r>
      <w:proofErr w:type="spellStart"/>
      <w:r w:rsidRPr="003D4481">
        <w:rPr>
          <w:rFonts w:ascii="Sylfaen" w:hAnsi="Sylfaen" w:cs="Sylfaen"/>
          <w:b/>
          <w:sz w:val="22"/>
          <w:szCs w:val="22"/>
        </w:rPr>
        <w:t>საქართველოს</w:t>
      </w:r>
      <w:proofErr w:type="spellEnd"/>
      <w:r w:rsidRPr="003D4481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3D4481">
        <w:rPr>
          <w:rFonts w:ascii="Sylfaen" w:hAnsi="Sylfaen" w:cs="Sylfaen"/>
          <w:b/>
          <w:sz w:val="22"/>
          <w:szCs w:val="22"/>
        </w:rPr>
        <w:t>სამედიცინო</w:t>
      </w:r>
      <w:proofErr w:type="spellEnd"/>
      <w:r w:rsidRPr="003D4481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F07F74">
        <w:rPr>
          <w:rFonts w:ascii="Sylfaen" w:hAnsi="Sylfaen" w:cs="Sylfaen"/>
          <w:b/>
          <w:sz w:val="24"/>
          <w:szCs w:val="24"/>
        </w:rPr>
        <w:t>ჰოლდინგზე</w:t>
      </w:r>
      <w:proofErr w:type="spellEnd"/>
      <w:r w:rsidR="002845B0" w:rsidRPr="00F07F74">
        <w:rPr>
          <w:rFonts w:ascii="Sylfaen" w:hAnsi="Sylfaen" w:cs="Sylfaen"/>
          <w:b/>
          <w:sz w:val="24"/>
          <w:szCs w:val="24"/>
          <w:lang w:val="ka-GE"/>
        </w:rPr>
        <w:t>“</w:t>
      </w:r>
      <w:r w:rsidR="00F07F74">
        <w:rPr>
          <w:rFonts w:ascii="Sylfaen" w:hAnsi="Sylfaen"/>
          <w:b/>
          <w:sz w:val="24"/>
          <w:szCs w:val="24"/>
        </w:rPr>
        <w:t xml:space="preserve"> </w:t>
      </w:r>
      <w:r w:rsidR="00F07F74" w:rsidRPr="00F07F74">
        <w:rPr>
          <w:rFonts w:ascii="Sylfaen" w:hAnsi="Sylfaen"/>
          <w:b/>
          <w:sz w:val="24"/>
          <w:szCs w:val="24"/>
          <w:lang w:val="ka-GE"/>
        </w:rPr>
        <w:t xml:space="preserve">პირდაპირი განკარგვის წესით, სარგებლობის უფლებით </w:t>
      </w:r>
      <w:r w:rsidR="00F07F74" w:rsidRPr="00F07F74">
        <w:rPr>
          <w:rFonts w:ascii="Sylfaen" w:hAnsi="Sylfaen" w:cs="Sylfaen"/>
          <w:b/>
          <w:sz w:val="24"/>
          <w:szCs w:val="24"/>
          <w:lang w:val="ka-GE"/>
        </w:rPr>
        <w:t>უსასყიდლო უზუფრუქტის ფორმით, 2 წლის ვადი</w:t>
      </w:r>
      <w:r w:rsidR="00F07F74">
        <w:rPr>
          <w:rFonts w:ascii="Sylfaen" w:hAnsi="Sylfaen" w:cs="Sylfaen"/>
          <w:b/>
          <w:sz w:val="22"/>
          <w:szCs w:val="22"/>
          <w:lang w:val="ka-GE"/>
        </w:rPr>
        <w:t>თ გადაცემაზე ამბროლაურის მუნიციპალიტეტის მერის</w:t>
      </w:r>
      <w:r w:rsidR="00C1032B">
        <w:rPr>
          <w:rFonts w:ascii="Sylfaen" w:hAnsi="Sylfaen" w:cs="Sylfaen"/>
          <w:b/>
          <w:sz w:val="22"/>
          <w:szCs w:val="22"/>
          <w:lang w:val="ka-GE"/>
        </w:rPr>
        <w:t>ა</w:t>
      </w:r>
      <w:r w:rsidR="00F07F74">
        <w:rPr>
          <w:rFonts w:ascii="Sylfaen" w:hAnsi="Sylfaen" w:cs="Sylfaen"/>
          <w:b/>
          <w:sz w:val="22"/>
          <w:szCs w:val="22"/>
          <w:lang w:val="ka-GE"/>
        </w:rPr>
        <w:t>თვის თანხმობის მიცემის შესახებ</w:t>
      </w:r>
    </w:p>
    <w:p w:rsidR="00F07F74" w:rsidRPr="0087029D" w:rsidRDefault="00F07F74" w:rsidP="000034E8">
      <w:pPr>
        <w:tabs>
          <w:tab w:val="left" w:pos="10080"/>
        </w:tabs>
        <w:jc w:val="center"/>
        <w:rPr>
          <w:rFonts w:ascii="Sylfaen" w:hAnsi="Sylfaen"/>
          <w:b/>
          <w:sz w:val="22"/>
          <w:szCs w:val="22"/>
          <w:lang w:val="ka-GE"/>
        </w:rPr>
      </w:pPr>
    </w:p>
    <w:p w:rsidR="009E33E9" w:rsidRDefault="009E33E9" w:rsidP="000034E8">
      <w:pPr>
        <w:tabs>
          <w:tab w:val="left" w:pos="9900"/>
        </w:tabs>
        <w:ind w:firstLine="720"/>
        <w:jc w:val="both"/>
        <w:rPr>
          <w:rFonts w:ascii="Sylfaen" w:hAnsi="Sylfaen" w:cs="Sylfaen"/>
          <w:sz w:val="22"/>
          <w:szCs w:val="22"/>
        </w:rPr>
      </w:pPr>
      <w:proofErr w:type="spellStart"/>
      <w:r w:rsidRPr="0087029D">
        <w:rPr>
          <w:rFonts w:ascii="Sylfaen" w:hAnsi="Sylfaen" w:cs="Sylfaen"/>
          <w:sz w:val="22"/>
          <w:szCs w:val="22"/>
        </w:rPr>
        <w:t>საქართველოს</w:t>
      </w:r>
      <w:proofErr w:type="spellEnd"/>
      <w:r w:rsidRPr="0087029D">
        <w:rPr>
          <w:rFonts w:ascii="Sylfaen" w:hAnsi="Sylfaen"/>
          <w:sz w:val="22"/>
          <w:szCs w:val="22"/>
        </w:rPr>
        <w:t xml:space="preserve"> </w:t>
      </w:r>
      <w:proofErr w:type="spellStart"/>
      <w:r w:rsidRPr="0087029D">
        <w:rPr>
          <w:rFonts w:ascii="Sylfaen" w:hAnsi="Sylfaen" w:cs="Sylfaen"/>
          <w:sz w:val="22"/>
          <w:szCs w:val="22"/>
        </w:rPr>
        <w:t>ორგანული</w:t>
      </w:r>
      <w:proofErr w:type="spellEnd"/>
      <w:r w:rsidRPr="0087029D">
        <w:rPr>
          <w:rFonts w:ascii="Sylfaen" w:hAnsi="Sylfaen"/>
          <w:sz w:val="22"/>
          <w:szCs w:val="22"/>
        </w:rPr>
        <w:t xml:space="preserve"> </w:t>
      </w:r>
      <w:proofErr w:type="spellStart"/>
      <w:r w:rsidRPr="0087029D">
        <w:rPr>
          <w:rFonts w:ascii="Sylfaen" w:hAnsi="Sylfaen" w:cs="Sylfaen"/>
          <w:sz w:val="22"/>
          <w:szCs w:val="22"/>
        </w:rPr>
        <w:t>კანონის</w:t>
      </w:r>
      <w:proofErr w:type="spellEnd"/>
      <w:r w:rsidRPr="0087029D">
        <w:rPr>
          <w:rFonts w:ascii="Sylfaen" w:hAnsi="Sylfaen"/>
          <w:sz w:val="22"/>
          <w:szCs w:val="22"/>
        </w:rPr>
        <w:t xml:space="preserve"> ,,</w:t>
      </w:r>
      <w:proofErr w:type="spellStart"/>
      <w:r w:rsidRPr="0087029D">
        <w:rPr>
          <w:rFonts w:ascii="Sylfaen" w:hAnsi="Sylfaen" w:cs="Sylfaen"/>
          <w:sz w:val="22"/>
          <w:szCs w:val="22"/>
        </w:rPr>
        <w:t>ადგილობრივი</w:t>
      </w:r>
      <w:proofErr w:type="spellEnd"/>
      <w:r w:rsidRPr="0087029D">
        <w:rPr>
          <w:rFonts w:ascii="Sylfaen" w:hAnsi="Sylfaen"/>
          <w:sz w:val="22"/>
          <w:szCs w:val="22"/>
        </w:rPr>
        <w:t xml:space="preserve"> </w:t>
      </w:r>
      <w:proofErr w:type="spellStart"/>
      <w:r w:rsidRPr="0087029D">
        <w:rPr>
          <w:rFonts w:ascii="Sylfaen" w:hAnsi="Sylfaen" w:cs="Sylfaen"/>
          <w:sz w:val="22"/>
          <w:szCs w:val="22"/>
        </w:rPr>
        <w:t>თვითმმართველობის</w:t>
      </w:r>
      <w:proofErr w:type="spellEnd"/>
      <w:r w:rsidRPr="0087029D">
        <w:rPr>
          <w:rFonts w:ascii="Sylfaen" w:hAnsi="Sylfaen"/>
          <w:sz w:val="22"/>
          <w:szCs w:val="22"/>
        </w:rPr>
        <w:t xml:space="preserve"> </w:t>
      </w:r>
      <w:proofErr w:type="spellStart"/>
      <w:r w:rsidRPr="0087029D">
        <w:rPr>
          <w:rFonts w:ascii="Sylfaen" w:hAnsi="Sylfaen" w:cs="Sylfaen"/>
          <w:sz w:val="22"/>
          <w:szCs w:val="22"/>
        </w:rPr>
        <w:t>კოდექსი</w:t>
      </w:r>
      <w:proofErr w:type="spellEnd"/>
      <w:r w:rsidRPr="0087029D">
        <w:rPr>
          <w:rFonts w:ascii="Sylfaen" w:hAnsi="Sylfaen"/>
          <w:sz w:val="22"/>
          <w:szCs w:val="22"/>
        </w:rPr>
        <w:t>“</w:t>
      </w:r>
      <w:r w:rsidR="005B3309" w:rsidRPr="0087029D">
        <w:rPr>
          <w:rFonts w:ascii="Sylfaen" w:hAnsi="Sylfaen"/>
          <w:sz w:val="22"/>
          <w:szCs w:val="22"/>
        </w:rPr>
        <w:t>-</w:t>
      </w:r>
      <w:r w:rsidR="005B3309" w:rsidRPr="0087029D">
        <w:rPr>
          <w:rFonts w:ascii="Sylfaen" w:hAnsi="Sylfaen"/>
          <w:sz w:val="22"/>
          <w:szCs w:val="22"/>
          <w:lang w:val="ka-GE"/>
        </w:rPr>
        <w:t>ს</w:t>
      </w:r>
      <w:r w:rsidRPr="0087029D">
        <w:rPr>
          <w:rFonts w:ascii="Sylfaen" w:hAnsi="Sylfaen"/>
          <w:sz w:val="22"/>
          <w:szCs w:val="22"/>
        </w:rPr>
        <w:t xml:space="preserve"> </w:t>
      </w:r>
      <w:r w:rsidR="00E1426C">
        <w:rPr>
          <w:rFonts w:ascii="Sylfaen" w:hAnsi="Sylfaen"/>
          <w:sz w:val="22"/>
          <w:szCs w:val="22"/>
          <w:lang w:val="ka-GE"/>
        </w:rPr>
        <w:t xml:space="preserve">61-ე მუხლის პირველი და მე-2 პუნქტების, </w:t>
      </w:r>
      <w:r w:rsidR="004E6044">
        <w:rPr>
          <w:rFonts w:ascii="Sylfaen" w:hAnsi="Sylfaen"/>
          <w:sz w:val="22"/>
          <w:szCs w:val="22"/>
          <w:lang w:val="ka-GE"/>
        </w:rPr>
        <w:t>12</w:t>
      </w:r>
      <w:r w:rsidR="004E6044">
        <w:rPr>
          <w:rFonts w:ascii="Sylfaen" w:hAnsi="Sylfaen"/>
          <w:sz w:val="22"/>
          <w:szCs w:val="22"/>
        </w:rPr>
        <w:t>2</w:t>
      </w:r>
      <w:r w:rsidRPr="0087029D">
        <w:rPr>
          <w:rFonts w:ascii="Sylfaen" w:hAnsi="Sylfaen"/>
          <w:sz w:val="22"/>
          <w:szCs w:val="22"/>
        </w:rPr>
        <w:t>-</w:t>
      </w:r>
      <w:r w:rsidRPr="0087029D">
        <w:rPr>
          <w:rFonts w:ascii="Sylfaen" w:hAnsi="Sylfaen" w:cs="Sylfaen"/>
          <w:sz w:val="22"/>
          <w:szCs w:val="22"/>
        </w:rPr>
        <w:t>ე</w:t>
      </w:r>
      <w:r w:rsidRPr="0087029D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87029D">
        <w:rPr>
          <w:rFonts w:ascii="Sylfaen" w:hAnsi="Sylfaen" w:cs="Sylfaen"/>
          <w:sz w:val="22"/>
          <w:szCs w:val="22"/>
        </w:rPr>
        <w:t>მუხლის</w:t>
      </w:r>
      <w:proofErr w:type="spellEnd"/>
      <w:r w:rsidR="00663B37">
        <w:rPr>
          <w:rFonts w:ascii="Sylfaen" w:hAnsi="Sylfaen" w:cs="Sylfaen"/>
          <w:sz w:val="22"/>
          <w:szCs w:val="22"/>
        </w:rPr>
        <w:t xml:space="preserve"> </w:t>
      </w:r>
      <w:r w:rsidR="00663B37">
        <w:rPr>
          <w:rFonts w:ascii="Sylfaen" w:hAnsi="Sylfaen" w:cs="Sylfaen"/>
          <w:sz w:val="22"/>
          <w:szCs w:val="22"/>
          <w:lang w:val="ka-GE"/>
        </w:rPr>
        <w:t xml:space="preserve">პირველი პუნქტის </w:t>
      </w:r>
      <w:r w:rsidR="00663B37" w:rsidRPr="000C492A">
        <w:rPr>
          <w:rFonts w:ascii="Sylfaen" w:hAnsi="Sylfaen" w:cs="Sylfaen"/>
          <w:sz w:val="22"/>
          <w:szCs w:val="22"/>
          <w:lang w:val="ka-GE"/>
        </w:rPr>
        <w:t>„ბ“ ქვეპუნქტის</w:t>
      </w:r>
      <w:r w:rsidR="00101CCA">
        <w:rPr>
          <w:rFonts w:ascii="Sylfaen" w:hAnsi="Sylfaen" w:cs="Sylfaen"/>
          <w:sz w:val="22"/>
          <w:szCs w:val="22"/>
          <w:lang w:val="ka-GE"/>
        </w:rPr>
        <w:t xml:space="preserve">, </w:t>
      </w:r>
      <w:proofErr w:type="spellStart"/>
      <w:r w:rsidR="00143C1D">
        <w:rPr>
          <w:rFonts w:ascii="Sylfaen" w:hAnsi="Sylfaen" w:cs="Sylfaen"/>
          <w:sz w:val="22"/>
          <w:szCs w:val="22"/>
        </w:rPr>
        <w:t>საქართველოს</w:t>
      </w:r>
      <w:proofErr w:type="spellEnd"/>
      <w:r w:rsidR="00143C1D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143C1D">
        <w:rPr>
          <w:rFonts w:ascii="Sylfaen" w:hAnsi="Sylfaen" w:cs="Sylfaen"/>
          <w:sz w:val="22"/>
          <w:szCs w:val="22"/>
        </w:rPr>
        <w:t>მთავრობის</w:t>
      </w:r>
      <w:proofErr w:type="spellEnd"/>
      <w:r w:rsidR="00143C1D">
        <w:rPr>
          <w:rFonts w:ascii="Sylfaen" w:hAnsi="Sylfaen" w:cs="Sylfaen"/>
          <w:sz w:val="22"/>
          <w:szCs w:val="22"/>
        </w:rPr>
        <w:t xml:space="preserve"> 2014 </w:t>
      </w:r>
      <w:proofErr w:type="spellStart"/>
      <w:r w:rsidR="00143C1D">
        <w:rPr>
          <w:rFonts w:ascii="Sylfaen" w:hAnsi="Sylfaen" w:cs="Sylfaen"/>
          <w:sz w:val="22"/>
          <w:szCs w:val="22"/>
        </w:rPr>
        <w:t>წლის</w:t>
      </w:r>
      <w:proofErr w:type="spellEnd"/>
      <w:r w:rsidR="00143C1D">
        <w:rPr>
          <w:rFonts w:ascii="Sylfaen" w:hAnsi="Sylfaen" w:cs="Sylfaen"/>
          <w:sz w:val="22"/>
          <w:szCs w:val="22"/>
        </w:rPr>
        <w:t xml:space="preserve"> 08 </w:t>
      </w:r>
      <w:proofErr w:type="spellStart"/>
      <w:r w:rsidR="00143C1D">
        <w:rPr>
          <w:rFonts w:ascii="Sylfaen" w:hAnsi="Sylfaen" w:cs="Sylfaen"/>
          <w:sz w:val="22"/>
          <w:szCs w:val="22"/>
        </w:rPr>
        <w:t>დეკემბრის</w:t>
      </w:r>
      <w:proofErr w:type="spellEnd"/>
      <w:r w:rsidR="00143C1D">
        <w:rPr>
          <w:rFonts w:ascii="Sylfaen" w:hAnsi="Sylfaen" w:cs="Sylfaen"/>
          <w:sz w:val="22"/>
          <w:szCs w:val="22"/>
        </w:rPr>
        <w:t xml:space="preserve"> N669 </w:t>
      </w:r>
      <w:proofErr w:type="spellStart"/>
      <w:r w:rsidR="00143C1D">
        <w:rPr>
          <w:rFonts w:ascii="Sylfaen" w:hAnsi="Sylfaen" w:cs="Sylfaen"/>
          <w:sz w:val="22"/>
          <w:szCs w:val="22"/>
        </w:rPr>
        <w:t>დადგენილებით</w:t>
      </w:r>
      <w:proofErr w:type="spellEnd"/>
      <w:r w:rsidR="00143C1D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143C1D">
        <w:rPr>
          <w:rFonts w:ascii="Sylfaen" w:hAnsi="Sylfaen" w:cs="Sylfaen"/>
          <w:sz w:val="22"/>
          <w:szCs w:val="22"/>
        </w:rPr>
        <w:t>დამტკიცებული</w:t>
      </w:r>
      <w:proofErr w:type="spellEnd"/>
      <w:r w:rsidR="00143C1D">
        <w:rPr>
          <w:rFonts w:ascii="Sylfaen" w:hAnsi="Sylfaen" w:cs="Sylfaen"/>
          <w:sz w:val="22"/>
          <w:szCs w:val="22"/>
        </w:rPr>
        <w:t xml:space="preserve"> „</w:t>
      </w:r>
      <w:proofErr w:type="spellStart"/>
      <w:r w:rsidR="00143C1D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="00143C1D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143C1D">
        <w:rPr>
          <w:rFonts w:ascii="Sylfaen" w:hAnsi="Sylfaen" w:cs="Sylfaen"/>
          <w:sz w:val="22"/>
          <w:szCs w:val="22"/>
        </w:rPr>
        <w:t>ქონების</w:t>
      </w:r>
      <w:proofErr w:type="spellEnd"/>
      <w:r w:rsidR="00143C1D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143C1D">
        <w:rPr>
          <w:rFonts w:ascii="Sylfaen" w:hAnsi="Sylfaen" w:cs="Sylfaen"/>
          <w:sz w:val="22"/>
          <w:szCs w:val="22"/>
        </w:rPr>
        <w:t>პრივატიზების</w:t>
      </w:r>
      <w:proofErr w:type="spellEnd"/>
      <w:r w:rsidR="00143C1D">
        <w:rPr>
          <w:rFonts w:ascii="Sylfaen" w:hAnsi="Sylfaen" w:cs="Sylfaen"/>
          <w:sz w:val="22"/>
          <w:szCs w:val="22"/>
        </w:rPr>
        <w:t xml:space="preserve">, </w:t>
      </w:r>
      <w:proofErr w:type="spellStart"/>
      <w:r w:rsidR="00143C1D">
        <w:rPr>
          <w:rFonts w:ascii="Sylfaen" w:hAnsi="Sylfaen" w:cs="Sylfaen"/>
          <w:sz w:val="22"/>
          <w:szCs w:val="22"/>
        </w:rPr>
        <w:t>სარგებლობისა</w:t>
      </w:r>
      <w:proofErr w:type="spellEnd"/>
      <w:r w:rsidR="00143C1D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143C1D">
        <w:rPr>
          <w:rFonts w:ascii="Sylfaen" w:hAnsi="Sylfaen" w:cs="Sylfaen"/>
          <w:sz w:val="22"/>
          <w:szCs w:val="22"/>
        </w:rPr>
        <w:t>და</w:t>
      </w:r>
      <w:proofErr w:type="spellEnd"/>
      <w:r w:rsidR="00143C1D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143C1D">
        <w:rPr>
          <w:rFonts w:ascii="Sylfaen" w:hAnsi="Sylfaen" w:cs="Sylfaen"/>
          <w:sz w:val="22"/>
          <w:szCs w:val="22"/>
        </w:rPr>
        <w:t>მართვის</w:t>
      </w:r>
      <w:proofErr w:type="spellEnd"/>
      <w:r w:rsidR="00143C1D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143C1D">
        <w:rPr>
          <w:rFonts w:ascii="Sylfaen" w:hAnsi="Sylfaen" w:cs="Sylfaen"/>
          <w:sz w:val="22"/>
          <w:szCs w:val="22"/>
        </w:rPr>
        <w:t>უფლებებით</w:t>
      </w:r>
      <w:proofErr w:type="spellEnd"/>
      <w:r w:rsidR="00143C1D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143C1D">
        <w:rPr>
          <w:rFonts w:ascii="Sylfaen" w:hAnsi="Sylfaen" w:cs="Sylfaen"/>
          <w:sz w:val="22"/>
          <w:szCs w:val="22"/>
        </w:rPr>
        <w:t>გადაცემის</w:t>
      </w:r>
      <w:proofErr w:type="spellEnd"/>
      <w:r w:rsidR="00143C1D">
        <w:rPr>
          <w:rFonts w:ascii="Sylfaen" w:hAnsi="Sylfaen" w:cs="Sylfaen"/>
          <w:sz w:val="22"/>
          <w:szCs w:val="22"/>
        </w:rPr>
        <w:t xml:space="preserve">, </w:t>
      </w:r>
      <w:proofErr w:type="spellStart"/>
      <w:r w:rsidR="00143C1D">
        <w:rPr>
          <w:rFonts w:ascii="Sylfaen" w:hAnsi="Sylfaen" w:cs="Sylfaen"/>
          <w:sz w:val="22"/>
          <w:szCs w:val="22"/>
        </w:rPr>
        <w:t>საპრივატიზებო</w:t>
      </w:r>
      <w:proofErr w:type="spellEnd"/>
      <w:r w:rsidR="00143C1D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143C1D">
        <w:rPr>
          <w:rFonts w:ascii="Sylfaen" w:hAnsi="Sylfaen" w:cs="Sylfaen"/>
          <w:sz w:val="22"/>
          <w:szCs w:val="22"/>
        </w:rPr>
        <w:t>საფასურის</w:t>
      </w:r>
      <w:proofErr w:type="spellEnd"/>
      <w:r w:rsidR="00143C1D">
        <w:rPr>
          <w:rFonts w:ascii="Sylfaen" w:hAnsi="Sylfaen" w:cs="Sylfaen"/>
          <w:sz w:val="22"/>
          <w:szCs w:val="22"/>
        </w:rPr>
        <w:t xml:space="preserve">, </w:t>
      </w:r>
      <w:proofErr w:type="spellStart"/>
      <w:r w:rsidR="00143C1D">
        <w:rPr>
          <w:rFonts w:ascii="Sylfaen" w:hAnsi="Sylfaen" w:cs="Sylfaen"/>
          <w:sz w:val="22"/>
          <w:szCs w:val="22"/>
        </w:rPr>
        <w:t>საწყისი</w:t>
      </w:r>
      <w:proofErr w:type="spellEnd"/>
      <w:r w:rsidR="00143C1D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143C1D">
        <w:rPr>
          <w:rFonts w:ascii="Sylfaen" w:hAnsi="Sylfaen" w:cs="Sylfaen"/>
          <w:sz w:val="22"/>
          <w:szCs w:val="22"/>
        </w:rPr>
        <w:t>საპრივატიზებო</w:t>
      </w:r>
      <w:proofErr w:type="spellEnd"/>
      <w:r w:rsidR="00143C1D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143C1D">
        <w:rPr>
          <w:rFonts w:ascii="Sylfaen" w:hAnsi="Sylfaen" w:cs="Sylfaen"/>
          <w:sz w:val="22"/>
          <w:szCs w:val="22"/>
        </w:rPr>
        <w:t>საფასურის</w:t>
      </w:r>
      <w:proofErr w:type="spellEnd"/>
      <w:r w:rsidR="00143C1D">
        <w:rPr>
          <w:rFonts w:ascii="Sylfaen" w:hAnsi="Sylfaen" w:cs="Sylfaen"/>
          <w:sz w:val="22"/>
          <w:szCs w:val="22"/>
        </w:rPr>
        <w:t xml:space="preserve">, </w:t>
      </w:r>
      <w:proofErr w:type="spellStart"/>
      <w:r w:rsidR="00143C1D">
        <w:rPr>
          <w:rFonts w:ascii="Sylfaen" w:hAnsi="Sylfaen" w:cs="Sylfaen"/>
          <w:sz w:val="22"/>
          <w:szCs w:val="22"/>
        </w:rPr>
        <w:t>ქირის</w:t>
      </w:r>
      <w:proofErr w:type="spellEnd"/>
      <w:r w:rsidR="00143C1D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143C1D">
        <w:rPr>
          <w:rFonts w:ascii="Sylfaen" w:hAnsi="Sylfaen" w:cs="Sylfaen"/>
          <w:sz w:val="22"/>
          <w:szCs w:val="22"/>
        </w:rPr>
        <w:t>საფასურის</w:t>
      </w:r>
      <w:proofErr w:type="spellEnd"/>
      <w:r w:rsidR="00143C1D">
        <w:rPr>
          <w:rFonts w:ascii="Sylfaen" w:hAnsi="Sylfaen" w:cs="Sylfaen"/>
          <w:sz w:val="22"/>
          <w:szCs w:val="22"/>
        </w:rPr>
        <w:t xml:space="preserve">, </w:t>
      </w:r>
      <w:proofErr w:type="spellStart"/>
      <w:r w:rsidR="00143C1D">
        <w:rPr>
          <w:rFonts w:ascii="Sylfaen" w:hAnsi="Sylfaen" w:cs="Sylfaen"/>
          <w:sz w:val="22"/>
          <w:szCs w:val="22"/>
        </w:rPr>
        <w:t>ქირის</w:t>
      </w:r>
      <w:proofErr w:type="spellEnd"/>
      <w:r w:rsidR="00143C1D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143C1D">
        <w:rPr>
          <w:rFonts w:ascii="Sylfaen" w:hAnsi="Sylfaen" w:cs="Sylfaen"/>
          <w:sz w:val="22"/>
          <w:szCs w:val="22"/>
        </w:rPr>
        <w:t>საწყისი</w:t>
      </w:r>
      <w:proofErr w:type="spellEnd"/>
      <w:r w:rsidR="00143C1D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143C1D">
        <w:rPr>
          <w:rFonts w:ascii="Sylfaen" w:hAnsi="Sylfaen" w:cs="Sylfaen"/>
          <w:sz w:val="22"/>
          <w:szCs w:val="22"/>
        </w:rPr>
        <w:t>საფასურის</w:t>
      </w:r>
      <w:proofErr w:type="spellEnd"/>
      <w:r w:rsidR="00143C1D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143C1D">
        <w:rPr>
          <w:rFonts w:ascii="Sylfaen" w:hAnsi="Sylfaen" w:cs="Sylfaen"/>
          <w:sz w:val="22"/>
          <w:szCs w:val="22"/>
        </w:rPr>
        <w:t>განსაზღვრის</w:t>
      </w:r>
      <w:proofErr w:type="spellEnd"/>
      <w:r w:rsidR="00143C1D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143C1D">
        <w:rPr>
          <w:rFonts w:ascii="Sylfaen" w:hAnsi="Sylfaen" w:cs="Sylfaen"/>
          <w:sz w:val="22"/>
          <w:szCs w:val="22"/>
        </w:rPr>
        <w:t>და</w:t>
      </w:r>
      <w:proofErr w:type="spellEnd"/>
      <w:r w:rsidR="00143C1D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143C1D">
        <w:rPr>
          <w:rFonts w:ascii="Sylfaen" w:hAnsi="Sylfaen" w:cs="Sylfaen"/>
          <w:sz w:val="22"/>
          <w:szCs w:val="22"/>
        </w:rPr>
        <w:t>ანგარიშსწორების</w:t>
      </w:r>
      <w:proofErr w:type="spellEnd"/>
      <w:r w:rsidR="00143C1D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143C1D">
        <w:rPr>
          <w:rFonts w:ascii="Sylfaen" w:hAnsi="Sylfaen" w:cs="Sylfaen"/>
          <w:sz w:val="22"/>
          <w:szCs w:val="22"/>
        </w:rPr>
        <w:t>წესების</w:t>
      </w:r>
      <w:proofErr w:type="spellEnd"/>
      <w:r w:rsidR="00143C1D">
        <w:rPr>
          <w:rFonts w:ascii="Sylfaen" w:hAnsi="Sylfaen" w:cs="Sylfaen"/>
          <w:sz w:val="22"/>
          <w:szCs w:val="22"/>
        </w:rPr>
        <w:t xml:space="preserve">“ 22-ე </w:t>
      </w:r>
      <w:proofErr w:type="spellStart"/>
      <w:r w:rsidR="00143C1D">
        <w:rPr>
          <w:rFonts w:ascii="Sylfaen" w:hAnsi="Sylfaen" w:cs="Sylfaen"/>
          <w:sz w:val="22"/>
          <w:szCs w:val="22"/>
        </w:rPr>
        <w:t>მუხლის</w:t>
      </w:r>
      <w:proofErr w:type="spellEnd"/>
      <w:r w:rsidR="00143C1D">
        <w:rPr>
          <w:rFonts w:ascii="Sylfaen" w:hAnsi="Sylfaen" w:cs="Sylfaen"/>
          <w:sz w:val="22"/>
          <w:szCs w:val="22"/>
        </w:rPr>
        <w:t xml:space="preserve"> </w:t>
      </w:r>
      <w:r w:rsidR="003161D1">
        <w:rPr>
          <w:rFonts w:ascii="Sylfaen" w:hAnsi="Sylfaen" w:cs="Sylfaen"/>
          <w:sz w:val="22"/>
          <w:szCs w:val="22"/>
          <w:lang w:val="ka-GE"/>
        </w:rPr>
        <w:t xml:space="preserve">პირველი პუნქტის </w:t>
      </w:r>
      <w:r w:rsidR="003161D1" w:rsidRPr="000C492A">
        <w:rPr>
          <w:rFonts w:ascii="Sylfaen" w:hAnsi="Sylfaen" w:cs="Sylfaen"/>
          <w:sz w:val="22"/>
          <w:szCs w:val="22"/>
          <w:lang w:val="ka-GE"/>
        </w:rPr>
        <w:t>„ბ“ ქვეპუნქტის</w:t>
      </w:r>
      <w:r w:rsidR="003161D1">
        <w:rPr>
          <w:rFonts w:ascii="Sylfaen" w:hAnsi="Sylfaen" w:cs="Sylfaen"/>
          <w:sz w:val="22"/>
          <w:szCs w:val="22"/>
          <w:lang w:val="ka-GE"/>
        </w:rPr>
        <w:t>ა და მე-2,</w:t>
      </w:r>
      <w:r w:rsidR="000C492A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143C1D">
        <w:rPr>
          <w:rFonts w:ascii="Sylfaen" w:hAnsi="Sylfaen" w:cs="Sylfaen"/>
          <w:sz w:val="22"/>
          <w:szCs w:val="22"/>
        </w:rPr>
        <w:t xml:space="preserve">მე-4 </w:t>
      </w:r>
      <w:proofErr w:type="spellStart"/>
      <w:r w:rsidR="00143C1D">
        <w:rPr>
          <w:rFonts w:ascii="Sylfaen" w:hAnsi="Sylfaen" w:cs="Sylfaen"/>
          <w:sz w:val="22"/>
          <w:szCs w:val="22"/>
        </w:rPr>
        <w:t>პუნქტ</w:t>
      </w:r>
      <w:proofErr w:type="spellEnd"/>
      <w:r w:rsidR="007C3B87">
        <w:rPr>
          <w:rFonts w:ascii="Sylfaen" w:hAnsi="Sylfaen" w:cs="Sylfaen"/>
          <w:sz w:val="22"/>
          <w:szCs w:val="22"/>
          <w:lang w:val="ka-GE"/>
        </w:rPr>
        <w:t>ებ</w:t>
      </w:r>
      <w:r w:rsidR="00143C1D">
        <w:rPr>
          <w:rFonts w:ascii="Sylfaen" w:hAnsi="Sylfaen" w:cs="Sylfaen"/>
          <w:sz w:val="22"/>
          <w:szCs w:val="22"/>
          <w:lang w:val="ka-GE"/>
        </w:rPr>
        <w:t>ი</w:t>
      </w:r>
      <w:r w:rsidR="00143C1D">
        <w:rPr>
          <w:rFonts w:ascii="Sylfaen" w:hAnsi="Sylfaen" w:cs="Sylfaen"/>
          <w:sz w:val="22"/>
          <w:szCs w:val="22"/>
        </w:rPr>
        <w:t>ს</w:t>
      </w:r>
      <w:r w:rsidR="007C3B87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101CCA" w:rsidRPr="00101CCA">
        <w:rPr>
          <w:rFonts w:ascii="Sylfaen" w:hAnsi="Sylfaen" w:cs="Sylfaen"/>
          <w:sz w:val="22"/>
          <w:szCs w:val="22"/>
        </w:rPr>
        <w:t>საფუძველზე</w:t>
      </w:r>
      <w:proofErr w:type="spellEnd"/>
      <w:r w:rsidR="00101CCA" w:rsidRPr="00101CCA">
        <w:rPr>
          <w:rFonts w:ascii="Sylfaen" w:hAnsi="Sylfaen" w:cs="Sylfaen"/>
          <w:sz w:val="22"/>
          <w:szCs w:val="22"/>
          <w:lang w:val="ka-GE"/>
        </w:rPr>
        <w:t>,</w:t>
      </w:r>
      <w:r w:rsidR="00101CCA" w:rsidRPr="00101CCA">
        <w:rPr>
          <w:rFonts w:ascii="Sylfaen" w:hAnsi="Sylfaen"/>
          <w:sz w:val="22"/>
          <w:szCs w:val="22"/>
        </w:rPr>
        <w:t xml:space="preserve"> </w:t>
      </w:r>
      <w:proofErr w:type="spellStart"/>
      <w:r w:rsidR="00101CCA" w:rsidRPr="00101CCA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="00101CCA" w:rsidRPr="00101CCA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="00101CCA" w:rsidRPr="00101CCA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="00101CCA" w:rsidRPr="00101CCA">
        <w:rPr>
          <w:rFonts w:ascii="Sylfaen" w:hAnsi="Sylfaen"/>
          <w:sz w:val="22"/>
          <w:szCs w:val="22"/>
        </w:rPr>
        <w:t xml:space="preserve"> </w:t>
      </w:r>
      <w:proofErr w:type="spellStart"/>
      <w:r w:rsidR="00101CCA" w:rsidRPr="00101CCA">
        <w:rPr>
          <w:rFonts w:ascii="Sylfaen" w:hAnsi="Sylfaen" w:cs="Sylfaen"/>
          <w:sz w:val="22"/>
          <w:szCs w:val="22"/>
        </w:rPr>
        <w:t>საკრებულომ</w:t>
      </w:r>
      <w:proofErr w:type="spellEnd"/>
    </w:p>
    <w:p w:rsidR="000034E8" w:rsidRPr="0087029D" w:rsidRDefault="000034E8" w:rsidP="000034E8">
      <w:pPr>
        <w:tabs>
          <w:tab w:val="left" w:pos="9900"/>
        </w:tabs>
        <w:ind w:firstLine="720"/>
        <w:jc w:val="both"/>
        <w:rPr>
          <w:rFonts w:ascii="Sylfaen" w:hAnsi="Sylfaen"/>
          <w:b/>
          <w:sz w:val="22"/>
          <w:szCs w:val="22"/>
        </w:rPr>
      </w:pPr>
    </w:p>
    <w:p w:rsidR="0077546A" w:rsidRDefault="0077546A" w:rsidP="000034E8">
      <w:pPr>
        <w:tabs>
          <w:tab w:val="left" w:pos="10080"/>
        </w:tabs>
        <w:jc w:val="center"/>
        <w:rPr>
          <w:rFonts w:ascii="Sylfaen" w:hAnsi="Sylfaen"/>
          <w:b/>
          <w:sz w:val="22"/>
          <w:szCs w:val="22"/>
        </w:rPr>
      </w:pPr>
      <w:proofErr w:type="gramStart"/>
      <w:r w:rsidRPr="0087029D">
        <w:rPr>
          <w:rFonts w:ascii="Sylfaen" w:hAnsi="Sylfaen" w:cs="Sylfaen"/>
          <w:b/>
          <w:sz w:val="22"/>
          <w:szCs w:val="22"/>
        </w:rPr>
        <w:t>გ</w:t>
      </w:r>
      <w:proofErr w:type="gramEnd"/>
      <w:r w:rsidRPr="0087029D">
        <w:rPr>
          <w:rFonts w:ascii="Sylfaen" w:hAnsi="Sylfaen"/>
          <w:b/>
          <w:sz w:val="22"/>
          <w:szCs w:val="22"/>
        </w:rPr>
        <w:t xml:space="preserve"> </w:t>
      </w:r>
      <w:r w:rsidRPr="0087029D">
        <w:rPr>
          <w:rFonts w:ascii="Sylfaen" w:hAnsi="Sylfaen" w:cs="Sylfaen"/>
          <w:b/>
          <w:sz w:val="22"/>
          <w:szCs w:val="22"/>
        </w:rPr>
        <w:t>ა</w:t>
      </w:r>
      <w:r w:rsidRPr="0087029D">
        <w:rPr>
          <w:rFonts w:ascii="Sylfaen" w:hAnsi="Sylfaen"/>
          <w:b/>
          <w:sz w:val="22"/>
          <w:szCs w:val="22"/>
        </w:rPr>
        <w:t xml:space="preserve"> </w:t>
      </w:r>
      <w:r w:rsidRPr="0087029D">
        <w:rPr>
          <w:rFonts w:ascii="Sylfaen" w:hAnsi="Sylfaen" w:cs="Sylfaen"/>
          <w:b/>
          <w:sz w:val="22"/>
          <w:szCs w:val="22"/>
        </w:rPr>
        <w:t>დ</w:t>
      </w:r>
      <w:r w:rsidRPr="0087029D">
        <w:rPr>
          <w:rFonts w:ascii="Sylfaen" w:hAnsi="Sylfaen"/>
          <w:b/>
          <w:sz w:val="22"/>
          <w:szCs w:val="22"/>
        </w:rPr>
        <w:t xml:space="preserve"> </w:t>
      </w:r>
      <w:r w:rsidRPr="0087029D">
        <w:rPr>
          <w:rFonts w:ascii="Sylfaen" w:hAnsi="Sylfaen" w:cs="Sylfaen"/>
          <w:b/>
          <w:sz w:val="22"/>
          <w:szCs w:val="22"/>
        </w:rPr>
        <w:t>ა</w:t>
      </w:r>
      <w:r w:rsidRPr="0087029D">
        <w:rPr>
          <w:rFonts w:ascii="Sylfaen" w:hAnsi="Sylfaen"/>
          <w:b/>
          <w:sz w:val="22"/>
          <w:szCs w:val="22"/>
        </w:rPr>
        <w:t xml:space="preserve"> </w:t>
      </w:r>
      <w:r w:rsidRPr="0087029D">
        <w:rPr>
          <w:rFonts w:ascii="Sylfaen" w:hAnsi="Sylfaen" w:cs="Sylfaen"/>
          <w:b/>
          <w:sz w:val="22"/>
          <w:szCs w:val="22"/>
        </w:rPr>
        <w:t>წ</w:t>
      </w:r>
      <w:r w:rsidRPr="0087029D">
        <w:rPr>
          <w:rFonts w:ascii="Sylfaen" w:hAnsi="Sylfaen"/>
          <w:b/>
          <w:sz w:val="22"/>
          <w:szCs w:val="22"/>
        </w:rPr>
        <w:t xml:space="preserve"> </w:t>
      </w:r>
      <w:r w:rsidRPr="0087029D">
        <w:rPr>
          <w:rFonts w:ascii="Sylfaen" w:hAnsi="Sylfaen" w:cs="Sylfaen"/>
          <w:b/>
          <w:sz w:val="22"/>
          <w:szCs w:val="22"/>
        </w:rPr>
        <w:t>ყ</w:t>
      </w:r>
      <w:r w:rsidRPr="0087029D">
        <w:rPr>
          <w:rFonts w:ascii="Sylfaen" w:hAnsi="Sylfaen"/>
          <w:b/>
          <w:sz w:val="22"/>
          <w:szCs w:val="22"/>
        </w:rPr>
        <w:t xml:space="preserve"> </w:t>
      </w:r>
      <w:r w:rsidRPr="0087029D">
        <w:rPr>
          <w:rFonts w:ascii="Sylfaen" w:hAnsi="Sylfaen" w:cs="Sylfaen"/>
          <w:b/>
          <w:sz w:val="22"/>
          <w:szCs w:val="22"/>
        </w:rPr>
        <w:t>ვ</w:t>
      </w:r>
      <w:r w:rsidRPr="0087029D">
        <w:rPr>
          <w:rFonts w:ascii="Sylfaen" w:hAnsi="Sylfaen"/>
          <w:b/>
          <w:sz w:val="22"/>
          <w:szCs w:val="22"/>
        </w:rPr>
        <w:t xml:space="preserve"> </w:t>
      </w:r>
      <w:r w:rsidRPr="0087029D">
        <w:rPr>
          <w:rFonts w:ascii="Sylfaen" w:hAnsi="Sylfaen" w:cs="Sylfaen"/>
          <w:b/>
          <w:sz w:val="22"/>
          <w:szCs w:val="22"/>
        </w:rPr>
        <w:t>ი</w:t>
      </w:r>
      <w:r w:rsidRPr="0087029D">
        <w:rPr>
          <w:rFonts w:ascii="Sylfaen" w:hAnsi="Sylfaen"/>
          <w:b/>
          <w:sz w:val="22"/>
          <w:szCs w:val="22"/>
        </w:rPr>
        <w:t xml:space="preserve"> </w:t>
      </w:r>
      <w:r w:rsidRPr="0087029D">
        <w:rPr>
          <w:rFonts w:ascii="Sylfaen" w:hAnsi="Sylfaen" w:cs="Sylfaen"/>
          <w:b/>
          <w:sz w:val="22"/>
          <w:szCs w:val="22"/>
        </w:rPr>
        <w:t>ტ</w:t>
      </w:r>
      <w:r w:rsidRPr="0087029D">
        <w:rPr>
          <w:rFonts w:ascii="Sylfaen" w:hAnsi="Sylfaen"/>
          <w:b/>
          <w:sz w:val="22"/>
          <w:szCs w:val="22"/>
        </w:rPr>
        <w:t xml:space="preserve"> </w:t>
      </w:r>
      <w:r w:rsidRPr="0087029D">
        <w:rPr>
          <w:rFonts w:ascii="Sylfaen" w:hAnsi="Sylfaen" w:cs="Sylfaen"/>
          <w:b/>
          <w:sz w:val="22"/>
          <w:szCs w:val="22"/>
        </w:rPr>
        <w:t>ა</w:t>
      </w:r>
      <w:r w:rsidR="002F71E0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87029D">
        <w:rPr>
          <w:rFonts w:ascii="Sylfaen" w:hAnsi="Sylfaen"/>
          <w:b/>
          <w:sz w:val="22"/>
          <w:szCs w:val="22"/>
        </w:rPr>
        <w:t>:</w:t>
      </w:r>
    </w:p>
    <w:p w:rsidR="000D66C9" w:rsidRPr="0087029D" w:rsidRDefault="000D66C9" w:rsidP="000034E8">
      <w:pPr>
        <w:tabs>
          <w:tab w:val="left" w:pos="10080"/>
        </w:tabs>
        <w:jc w:val="center"/>
        <w:rPr>
          <w:rFonts w:ascii="Sylfaen" w:hAnsi="Sylfaen"/>
          <w:b/>
          <w:sz w:val="22"/>
          <w:szCs w:val="22"/>
        </w:rPr>
      </w:pPr>
    </w:p>
    <w:p w:rsidR="000D66C9" w:rsidRPr="0087029D" w:rsidRDefault="000D66C9" w:rsidP="000034E8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87029D">
        <w:rPr>
          <w:rFonts w:ascii="Sylfaen" w:hAnsi="Sylfaen"/>
          <w:sz w:val="22"/>
          <w:szCs w:val="22"/>
        </w:rPr>
        <w:t>1.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gramStart"/>
      <w:r>
        <w:rPr>
          <w:rFonts w:ascii="Sylfaen" w:hAnsi="Sylfaen" w:cs="Sylfaen"/>
          <w:sz w:val="22"/>
          <w:szCs w:val="22"/>
          <w:lang w:val="ka-GE"/>
        </w:rPr>
        <w:t>მიეცეს</w:t>
      </w:r>
      <w:proofErr w:type="gramEnd"/>
      <w:r>
        <w:rPr>
          <w:rFonts w:ascii="Sylfaen" w:hAnsi="Sylfaen" w:cs="Sylfaen"/>
          <w:sz w:val="22"/>
          <w:szCs w:val="22"/>
          <w:lang w:val="ka-GE"/>
        </w:rPr>
        <w:t xml:space="preserve"> თანხმობა</w:t>
      </w:r>
      <w:r w:rsidRPr="0087029D">
        <w:rPr>
          <w:rFonts w:ascii="Sylfaen" w:hAnsi="Sylfaen"/>
          <w:sz w:val="22"/>
          <w:szCs w:val="22"/>
          <w:lang w:val="ka-GE"/>
        </w:rPr>
        <w:t xml:space="preserve"> </w:t>
      </w:r>
      <w:r w:rsidRPr="006E0355">
        <w:rPr>
          <w:rFonts w:ascii="Sylfaen" w:hAnsi="Sylfaen"/>
          <w:sz w:val="22"/>
          <w:szCs w:val="22"/>
          <w:lang w:val="ka-GE"/>
        </w:rPr>
        <w:t>ამბროლაურის მუნიციპალიტეტის მერს</w:t>
      </w:r>
      <w:r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ა(ა)</w:t>
      </w:r>
      <w:r w:rsidRPr="0087029D">
        <w:rPr>
          <w:rFonts w:ascii="Sylfaen" w:hAnsi="Sylfaen"/>
          <w:sz w:val="22"/>
          <w:szCs w:val="22"/>
          <w:lang w:val="ka-GE"/>
        </w:rPr>
        <w:t xml:space="preserve">იპ - </w:t>
      </w:r>
      <w:r>
        <w:rPr>
          <w:rFonts w:ascii="Sylfaen" w:hAnsi="Sylfaen"/>
          <w:sz w:val="22"/>
          <w:szCs w:val="22"/>
          <w:lang w:val="ka-GE"/>
        </w:rPr>
        <w:t>„</w:t>
      </w:r>
      <w:r>
        <w:rPr>
          <w:rFonts w:ascii="Sylfaen" w:hAnsi="Sylfaen" w:cs="Sylfaen"/>
          <w:sz w:val="22"/>
          <w:szCs w:val="22"/>
          <w:lang w:val="ka-GE"/>
        </w:rPr>
        <w:t>საქართველოს სამედიცინო ჰოლდინგს“,</w:t>
      </w:r>
      <w:r w:rsidRPr="0087029D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პირდაპირი განკარგვის წესით, სარგებლობის უფლებით, </w:t>
      </w:r>
      <w:r w:rsidRPr="0087029D">
        <w:rPr>
          <w:rFonts w:ascii="Sylfaen" w:hAnsi="Sylfaen" w:cs="Sylfaen"/>
          <w:sz w:val="22"/>
          <w:szCs w:val="22"/>
          <w:lang w:val="ka-GE"/>
        </w:rPr>
        <w:t>უსასყიდლო</w:t>
      </w:r>
      <w:r>
        <w:rPr>
          <w:rFonts w:ascii="Sylfaen" w:hAnsi="Sylfaen" w:cs="Sylfaen"/>
          <w:sz w:val="22"/>
          <w:szCs w:val="22"/>
          <w:lang w:val="ka-GE"/>
        </w:rPr>
        <w:t xml:space="preserve"> უზუფრუქტის ფორმით, 2 წლის ვადით გადაეცეს</w:t>
      </w:r>
      <w:r w:rsidRPr="0087029D">
        <w:rPr>
          <w:rFonts w:ascii="Sylfaen" w:hAnsi="Sylfaen"/>
          <w:sz w:val="22"/>
          <w:szCs w:val="22"/>
        </w:rPr>
        <w:t xml:space="preserve"> </w:t>
      </w:r>
      <w:r w:rsidRPr="0087029D">
        <w:rPr>
          <w:rFonts w:ascii="Sylfaen" w:hAnsi="Sylfaen" w:cs="Sylfaen"/>
          <w:sz w:val="22"/>
          <w:szCs w:val="22"/>
          <w:lang w:val="ka-GE"/>
        </w:rPr>
        <w:t>ამბროლაურის</w:t>
      </w:r>
      <w:r w:rsidRPr="0087029D">
        <w:rPr>
          <w:rFonts w:ascii="Sylfaen" w:hAnsi="Sylfaen"/>
          <w:sz w:val="22"/>
          <w:szCs w:val="22"/>
          <w:lang w:val="ka-GE"/>
        </w:rPr>
        <w:t xml:space="preserve"> </w:t>
      </w:r>
      <w:r w:rsidRPr="0087029D">
        <w:rPr>
          <w:rFonts w:ascii="Sylfaen" w:hAnsi="Sylfaen" w:cs="Sylfaen"/>
          <w:sz w:val="22"/>
          <w:szCs w:val="22"/>
          <w:lang w:val="ka-GE"/>
        </w:rPr>
        <w:t>მუნიციპალიტეტის</w:t>
      </w:r>
      <w:r w:rsidRPr="0087029D">
        <w:rPr>
          <w:rFonts w:ascii="Sylfaen" w:hAnsi="Sylfaen"/>
          <w:sz w:val="22"/>
          <w:szCs w:val="22"/>
          <w:lang w:val="ka-GE"/>
        </w:rPr>
        <w:t xml:space="preserve"> </w:t>
      </w:r>
      <w:r w:rsidRPr="0087029D">
        <w:rPr>
          <w:rFonts w:ascii="Sylfaen" w:hAnsi="Sylfaen" w:cs="Sylfaen"/>
          <w:sz w:val="22"/>
          <w:szCs w:val="22"/>
          <w:lang w:val="ka-GE"/>
        </w:rPr>
        <w:t>საკუთრებაში</w:t>
      </w:r>
      <w:r w:rsidRPr="0087029D">
        <w:rPr>
          <w:rFonts w:ascii="Sylfaen" w:hAnsi="Sylfaen"/>
          <w:sz w:val="22"/>
          <w:szCs w:val="22"/>
          <w:lang w:val="ka-GE"/>
        </w:rPr>
        <w:t xml:space="preserve"> </w:t>
      </w:r>
      <w:r w:rsidRPr="0087029D">
        <w:rPr>
          <w:rFonts w:ascii="Sylfaen" w:hAnsi="Sylfaen" w:cs="Sylfaen"/>
          <w:sz w:val="22"/>
          <w:szCs w:val="22"/>
          <w:lang w:val="ka-GE"/>
        </w:rPr>
        <w:t xml:space="preserve">არსებული </w:t>
      </w:r>
      <w:r>
        <w:rPr>
          <w:rFonts w:ascii="Sylfaen" w:hAnsi="Sylfaen" w:cs="Sylfaen"/>
          <w:sz w:val="22"/>
          <w:szCs w:val="22"/>
          <w:lang w:val="ka-GE"/>
        </w:rPr>
        <w:t xml:space="preserve">შემდეგი </w:t>
      </w:r>
      <w:r w:rsidRPr="0087029D">
        <w:rPr>
          <w:rFonts w:ascii="Sylfaen" w:hAnsi="Sylfaen" w:cs="Sylfaen"/>
          <w:sz w:val="22"/>
          <w:szCs w:val="22"/>
          <w:lang w:val="ka-GE"/>
        </w:rPr>
        <w:t xml:space="preserve">უძრავი </w:t>
      </w:r>
      <w:r>
        <w:rPr>
          <w:rFonts w:ascii="Sylfaen" w:hAnsi="Sylfaen" w:cs="Sylfaen"/>
          <w:sz w:val="22"/>
          <w:szCs w:val="22"/>
          <w:lang w:val="ka-GE"/>
        </w:rPr>
        <w:t>ქონება - ამბულატორიები</w:t>
      </w:r>
      <w:r w:rsidRPr="0087029D">
        <w:rPr>
          <w:rFonts w:ascii="Sylfaen" w:hAnsi="Sylfaen" w:cs="Sylfaen"/>
          <w:sz w:val="22"/>
          <w:szCs w:val="22"/>
          <w:lang w:val="ka-GE"/>
        </w:rPr>
        <w:t>:</w:t>
      </w:r>
    </w:p>
    <w:p w:rsidR="000D66C9" w:rsidRPr="004D6A4C" w:rsidRDefault="000D66C9" w:rsidP="000034E8">
      <w:pPr>
        <w:ind w:firstLine="528"/>
        <w:jc w:val="both"/>
        <w:rPr>
          <w:rFonts w:ascii="Sylfaen" w:hAnsi="Sylfaen"/>
          <w:sz w:val="22"/>
          <w:szCs w:val="22"/>
        </w:rPr>
      </w:pPr>
      <w:r w:rsidRPr="0087029D">
        <w:rPr>
          <w:rFonts w:ascii="Sylfaen" w:hAnsi="Sylfaen"/>
          <w:sz w:val="22"/>
          <w:szCs w:val="22"/>
          <w:lang w:val="ka-GE"/>
        </w:rPr>
        <w:t>1.</w:t>
      </w:r>
      <w:r>
        <w:rPr>
          <w:rFonts w:ascii="Sylfaen" w:hAnsi="Sylfaen"/>
          <w:sz w:val="22"/>
          <w:szCs w:val="22"/>
          <w:lang w:val="ka-GE"/>
        </w:rPr>
        <w:t>1</w:t>
      </w:r>
      <w:r w:rsidRPr="009E3D01">
        <w:rPr>
          <w:rFonts w:ascii="Sylfaen" w:hAnsi="Sylfaen"/>
          <w:sz w:val="22"/>
          <w:szCs w:val="22"/>
          <w:lang w:val="ka-GE"/>
        </w:rPr>
        <w:t>.</w:t>
      </w:r>
      <w:r w:rsidRPr="0087029D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proofErr w:type="gramStart"/>
      <w:r w:rsidRPr="0087029D">
        <w:rPr>
          <w:rFonts w:ascii="Sylfaen" w:hAnsi="Sylfaen" w:cs="Sylfaen"/>
          <w:sz w:val="22"/>
          <w:szCs w:val="22"/>
        </w:rPr>
        <w:t>სოფ</w:t>
      </w:r>
      <w:proofErr w:type="spellEnd"/>
      <w:proofErr w:type="gramEnd"/>
      <w:r w:rsidRPr="0087029D">
        <w:rPr>
          <w:rFonts w:ascii="Sylfaen" w:hAnsi="Sylfaen" w:cs="Sylfaen"/>
          <w:sz w:val="22"/>
          <w:szCs w:val="22"/>
          <w:lang w:val="ka-GE"/>
        </w:rPr>
        <w:t>.</w:t>
      </w:r>
      <w:r>
        <w:rPr>
          <w:rFonts w:ascii="Sylfaen" w:hAnsi="Sylfaen" w:cs="Sylfaen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Sylfaen" w:hAnsi="Sylfaen" w:cs="Sylfaen"/>
          <w:color w:val="000000"/>
          <w:sz w:val="22"/>
          <w:szCs w:val="22"/>
        </w:rPr>
        <w:t>სხვავაში</w:t>
      </w:r>
      <w:proofErr w:type="spellEnd"/>
      <w:proofErr w:type="gramEnd"/>
      <w:r w:rsidRPr="0087029D">
        <w:rPr>
          <w:rFonts w:ascii="Sylfaen" w:hAnsi="Sylfaen" w:cs="Sylfaen"/>
          <w:color w:val="000000"/>
          <w:sz w:val="22"/>
          <w:szCs w:val="22"/>
        </w:rPr>
        <w:t xml:space="preserve"> </w:t>
      </w:r>
      <w:proofErr w:type="spellStart"/>
      <w:r w:rsidRPr="0087029D">
        <w:rPr>
          <w:rFonts w:ascii="Sylfaen" w:hAnsi="Sylfaen" w:cs="Sylfaen"/>
          <w:sz w:val="22"/>
          <w:szCs w:val="22"/>
        </w:rPr>
        <w:t>მდებარე</w:t>
      </w:r>
      <w:proofErr w:type="spellEnd"/>
      <w:r w:rsidRPr="0087029D">
        <w:rPr>
          <w:rFonts w:ascii="Sylfaen" w:hAnsi="Sylfaen" w:cs="Sylfaen"/>
          <w:sz w:val="22"/>
          <w:szCs w:val="22"/>
        </w:rPr>
        <w:t xml:space="preserve"> </w:t>
      </w:r>
      <w:r w:rsidRPr="0087029D">
        <w:rPr>
          <w:rFonts w:ascii="Sylfaen" w:hAnsi="Sylfaen"/>
          <w:sz w:val="22"/>
          <w:szCs w:val="22"/>
          <w:lang w:val="ka-GE"/>
        </w:rPr>
        <w:t>შენონ</w:t>
      </w:r>
      <w:proofErr w:type="spellStart"/>
      <w:r w:rsidRPr="0087029D">
        <w:rPr>
          <w:rFonts w:ascii="Sylfaen" w:hAnsi="Sylfaen" w:cs="Sylfaen"/>
          <w:sz w:val="22"/>
          <w:szCs w:val="22"/>
        </w:rPr>
        <w:t>ობა-ნაგებობ</w:t>
      </w:r>
      <w:proofErr w:type="spellEnd"/>
      <w:r w:rsidRPr="0087029D">
        <w:rPr>
          <w:rFonts w:ascii="Sylfaen" w:hAnsi="Sylfaen" w:cs="Sylfaen"/>
          <w:sz w:val="22"/>
          <w:szCs w:val="22"/>
          <w:lang w:val="ka-GE"/>
        </w:rPr>
        <w:t>ა</w:t>
      </w:r>
      <w:r w:rsidRPr="0087029D">
        <w:rPr>
          <w:rFonts w:ascii="Sylfaen" w:hAnsi="Sylfaen" w:cs="Sylfaen"/>
          <w:sz w:val="22"/>
          <w:szCs w:val="22"/>
        </w:rPr>
        <w:t xml:space="preserve"> ს</w:t>
      </w:r>
      <w:r w:rsidRPr="0087029D">
        <w:rPr>
          <w:rFonts w:ascii="Sylfaen" w:hAnsi="Sylfaen"/>
          <w:sz w:val="22"/>
          <w:szCs w:val="22"/>
        </w:rPr>
        <w:t>/</w:t>
      </w:r>
      <w:r w:rsidRPr="0087029D">
        <w:rPr>
          <w:rFonts w:ascii="Sylfaen" w:hAnsi="Sylfaen" w:cs="Sylfaen"/>
          <w:sz w:val="22"/>
          <w:szCs w:val="22"/>
        </w:rPr>
        <w:t>კ</w:t>
      </w:r>
      <w:r w:rsidRPr="0087029D">
        <w:rPr>
          <w:rFonts w:ascii="Sylfaen" w:hAnsi="Sylfaen"/>
          <w:sz w:val="22"/>
          <w:szCs w:val="22"/>
        </w:rPr>
        <w:t xml:space="preserve"> </w:t>
      </w:r>
      <w:r w:rsidRPr="0087029D">
        <w:rPr>
          <w:rFonts w:ascii="Sylfaen" w:hAnsi="Sylfaen"/>
          <w:color w:val="000000"/>
          <w:sz w:val="22"/>
          <w:szCs w:val="22"/>
        </w:rPr>
        <w:t>86.</w:t>
      </w:r>
      <w:r>
        <w:rPr>
          <w:rFonts w:ascii="Sylfaen" w:hAnsi="Sylfaen"/>
          <w:color w:val="000000"/>
          <w:sz w:val="22"/>
          <w:szCs w:val="22"/>
          <w:lang w:val="ka-GE"/>
        </w:rPr>
        <w:t>15</w:t>
      </w:r>
      <w:r w:rsidRPr="0087029D">
        <w:rPr>
          <w:rFonts w:ascii="Sylfaen" w:hAnsi="Sylfaen"/>
          <w:color w:val="000000"/>
          <w:sz w:val="22"/>
          <w:szCs w:val="22"/>
        </w:rPr>
        <w:t>.2</w:t>
      </w:r>
      <w:r>
        <w:rPr>
          <w:rFonts w:ascii="Sylfaen" w:hAnsi="Sylfaen"/>
          <w:color w:val="000000"/>
          <w:sz w:val="22"/>
          <w:szCs w:val="22"/>
          <w:lang w:val="ka-GE"/>
        </w:rPr>
        <w:t>5</w:t>
      </w:r>
      <w:r>
        <w:rPr>
          <w:rFonts w:ascii="Sylfaen" w:hAnsi="Sylfaen"/>
          <w:color w:val="000000"/>
          <w:sz w:val="22"/>
          <w:szCs w:val="22"/>
        </w:rPr>
        <w:t>.063.01.</w:t>
      </w:r>
      <w:r w:rsidRPr="0087029D">
        <w:rPr>
          <w:rFonts w:ascii="Sylfaen" w:hAnsi="Sylfaen"/>
          <w:color w:val="000000"/>
          <w:sz w:val="22"/>
          <w:szCs w:val="22"/>
        </w:rPr>
        <w:t>501</w:t>
      </w:r>
      <w:r>
        <w:rPr>
          <w:rFonts w:ascii="Sylfaen" w:hAnsi="Sylfaen"/>
          <w:color w:val="000000"/>
          <w:sz w:val="22"/>
          <w:szCs w:val="22"/>
          <w:lang w:val="ka-GE"/>
        </w:rPr>
        <w:t>,</w:t>
      </w:r>
      <w:r>
        <w:rPr>
          <w:rFonts w:ascii="Sylfaen" w:hAnsi="Sylfaen"/>
          <w:sz w:val="22"/>
          <w:szCs w:val="22"/>
          <w:lang w:val="ka-GE"/>
        </w:rPr>
        <w:t xml:space="preserve"> გადასაცემი ფართი 44.39 </w:t>
      </w:r>
      <w:proofErr w:type="spellStart"/>
      <w:r>
        <w:rPr>
          <w:rFonts w:ascii="Sylfaen" w:hAnsi="Sylfaen"/>
          <w:sz w:val="22"/>
          <w:szCs w:val="22"/>
          <w:lang w:val="ka-GE"/>
        </w:rPr>
        <w:t>კვ.მ</w:t>
      </w:r>
      <w:proofErr w:type="spellEnd"/>
      <w:r w:rsidR="004D6A4C">
        <w:rPr>
          <w:rFonts w:ascii="Sylfaen" w:hAnsi="Sylfaen"/>
          <w:sz w:val="22"/>
          <w:szCs w:val="22"/>
        </w:rPr>
        <w:t>;</w:t>
      </w:r>
    </w:p>
    <w:p w:rsidR="000D66C9" w:rsidRPr="004D6A4C" w:rsidRDefault="000D66C9" w:rsidP="000034E8">
      <w:pPr>
        <w:ind w:firstLine="528"/>
        <w:jc w:val="both"/>
        <w:rPr>
          <w:rFonts w:ascii="Sylfaen" w:hAnsi="Sylfaen"/>
          <w:sz w:val="22"/>
          <w:szCs w:val="22"/>
        </w:rPr>
      </w:pPr>
      <w:r w:rsidRPr="0087029D">
        <w:rPr>
          <w:rFonts w:ascii="Sylfaen" w:hAnsi="Sylfaen"/>
          <w:sz w:val="22"/>
          <w:szCs w:val="22"/>
          <w:lang w:val="ka-GE"/>
        </w:rPr>
        <w:t>1</w:t>
      </w:r>
      <w:r>
        <w:rPr>
          <w:rFonts w:ascii="Sylfaen" w:hAnsi="Sylfaen"/>
          <w:sz w:val="22"/>
          <w:szCs w:val="22"/>
          <w:lang w:val="ka-GE"/>
        </w:rPr>
        <w:t>.2</w:t>
      </w:r>
      <w:r w:rsidRPr="009E3D01">
        <w:rPr>
          <w:rFonts w:ascii="Sylfaen" w:hAnsi="Sylfaen"/>
          <w:sz w:val="22"/>
          <w:szCs w:val="22"/>
          <w:lang w:val="ka-GE"/>
        </w:rPr>
        <w:t>.</w:t>
      </w:r>
      <w:r w:rsidRPr="0087029D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proofErr w:type="gramStart"/>
      <w:r w:rsidRPr="0087029D">
        <w:rPr>
          <w:rFonts w:ascii="Sylfaen" w:hAnsi="Sylfaen" w:cs="Sylfaen"/>
          <w:sz w:val="22"/>
          <w:szCs w:val="22"/>
        </w:rPr>
        <w:t>სოფ</w:t>
      </w:r>
      <w:proofErr w:type="spellEnd"/>
      <w:proofErr w:type="gramEnd"/>
      <w:r w:rsidRPr="0087029D">
        <w:rPr>
          <w:rFonts w:ascii="Sylfaen" w:hAnsi="Sylfaen"/>
          <w:sz w:val="22"/>
          <w:szCs w:val="22"/>
          <w:lang w:val="ka-GE"/>
        </w:rPr>
        <w:t>.</w:t>
      </w:r>
      <w:r w:rsidRPr="0087029D"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sz w:val="22"/>
          <w:szCs w:val="22"/>
          <w:lang w:val="ka-GE"/>
        </w:rPr>
        <w:t>ზნაკვა</w:t>
      </w:r>
      <w:r w:rsidRPr="0087029D">
        <w:rPr>
          <w:rFonts w:ascii="Sylfaen" w:hAnsi="Sylfaen" w:cs="Sylfaen"/>
          <w:sz w:val="22"/>
          <w:szCs w:val="22"/>
        </w:rPr>
        <w:t>ში</w:t>
      </w:r>
      <w:proofErr w:type="spellEnd"/>
      <w:r w:rsidRPr="0087029D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87029D">
        <w:rPr>
          <w:rFonts w:ascii="Sylfaen" w:hAnsi="Sylfaen" w:cs="Sylfaen"/>
          <w:sz w:val="22"/>
          <w:szCs w:val="22"/>
        </w:rPr>
        <w:t>მდებარე</w:t>
      </w:r>
      <w:proofErr w:type="spellEnd"/>
      <w:r w:rsidRPr="0087029D">
        <w:rPr>
          <w:rFonts w:ascii="Sylfaen" w:hAnsi="Sylfaen" w:cs="Sylfaen"/>
          <w:sz w:val="22"/>
          <w:szCs w:val="22"/>
        </w:rPr>
        <w:t xml:space="preserve"> </w:t>
      </w:r>
      <w:r w:rsidRPr="0087029D">
        <w:rPr>
          <w:rFonts w:ascii="Sylfaen" w:hAnsi="Sylfaen"/>
          <w:sz w:val="22"/>
          <w:szCs w:val="22"/>
        </w:rPr>
        <w:t xml:space="preserve"> </w:t>
      </w:r>
      <w:r w:rsidRPr="0087029D">
        <w:rPr>
          <w:rFonts w:ascii="Sylfaen" w:hAnsi="Sylfaen"/>
          <w:sz w:val="22"/>
          <w:szCs w:val="22"/>
          <w:lang w:val="ka-GE"/>
        </w:rPr>
        <w:t>შენონ</w:t>
      </w:r>
      <w:proofErr w:type="spellStart"/>
      <w:r w:rsidRPr="0087029D">
        <w:rPr>
          <w:rFonts w:ascii="Sylfaen" w:hAnsi="Sylfaen" w:cs="Sylfaen"/>
          <w:sz w:val="22"/>
          <w:szCs w:val="22"/>
        </w:rPr>
        <w:t>ობა-ნაგებობ</w:t>
      </w:r>
      <w:proofErr w:type="spellEnd"/>
      <w:r w:rsidRPr="0087029D">
        <w:rPr>
          <w:rFonts w:ascii="Sylfaen" w:hAnsi="Sylfaen" w:cs="Sylfaen"/>
          <w:sz w:val="22"/>
          <w:szCs w:val="22"/>
          <w:lang w:val="ka-GE"/>
        </w:rPr>
        <w:t xml:space="preserve">ა </w:t>
      </w:r>
      <w:r w:rsidRPr="0087029D">
        <w:rPr>
          <w:rFonts w:ascii="Sylfaen" w:hAnsi="Sylfaen" w:cs="Sylfaen"/>
          <w:sz w:val="22"/>
          <w:szCs w:val="22"/>
        </w:rPr>
        <w:t>ს</w:t>
      </w:r>
      <w:r w:rsidRPr="0087029D">
        <w:rPr>
          <w:rFonts w:ascii="Sylfaen" w:hAnsi="Sylfaen"/>
          <w:sz w:val="22"/>
          <w:szCs w:val="22"/>
        </w:rPr>
        <w:t>/</w:t>
      </w:r>
      <w:r w:rsidRPr="0087029D">
        <w:rPr>
          <w:rFonts w:ascii="Sylfaen" w:hAnsi="Sylfaen" w:cs="Sylfaen"/>
          <w:sz w:val="22"/>
          <w:szCs w:val="22"/>
        </w:rPr>
        <w:t>კ</w:t>
      </w:r>
      <w:r w:rsidRPr="0087029D">
        <w:rPr>
          <w:rFonts w:ascii="Sylfaen" w:hAnsi="Sylfaen"/>
          <w:sz w:val="22"/>
          <w:szCs w:val="22"/>
        </w:rPr>
        <w:t xml:space="preserve"> </w:t>
      </w:r>
      <w:r w:rsidRPr="0087029D">
        <w:rPr>
          <w:rFonts w:ascii="Sylfaen" w:hAnsi="Sylfaen"/>
          <w:color w:val="000000"/>
          <w:sz w:val="22"/>
          <w:szCs w:val="22"/>
        </w:rPr>
        <w:t>86.</w:t>
      </w:r>
      <w:r>
        <w:rPr>
          <w:rFonts w:ascii="Sylfaen" w:hAnsi="Sylfaen"/>
          <w:color w:val="000000"/>
          <w:sz w:val="22"/>
          <w:szCs w:val="22"/>
          <w:lang w:val="ka-GE"/>
        </w:rPr>
        <w:t>06</w:t>
      </w:r>
      <w:r>
        <w:rPr>
          <w:rFonts w:ascii="Sylfaen" w:hAnsi="Sylfaen"/>
          <w:color w:val="000000"/>
          <w:sz w:val="22"/>
          <w:szCs w:val="22"/>
        </w:rPr>
        <w:t>.26</w:t>
      </w:r>
      <w:r w:rsidRPr="0087029D">
        <w:rPr>
          <w:rFonts w:ascii="Sylfaen" w:hAnsi="Sylfaen"/>
          <w:color w:val="000000"/>
          <w:sz w:val="22"/>
          <w:szCs w:val="22"/>
        </w:rPr>
        <w:t>.0</w:t>
      </w:r>
      <w:r>
        <w:rPr>
          <w:rFonts w:ascii="Sylfaen" w:hAnsi="Sylfaen"/>
          <w:color w:val="000000"/>
          <w:sz w:val="22"/>
          <w:szCs w:val="22"/>
          <w:lang w:val="ka-GE"/>
        </w:rPr>
        <w:t>03</w:t>
      </w:r>
      <w:r w:rsidRPr="0087029D">
        <w:rPr>
          <w:rFonts w:ascii="Sylfaen" w:hAnsi="Sylfaen"/>
          <w:color w:val="000000"/>
          <w:sz w:val="22"/>
          <w:szCs w:val="22"/>
        </w:rPr>
        <w:t>.0</w:t>
      </w:r>
      <w:r>
        <w:rPr>
          <w:rFonts w:ascii="Sylfaen" w:hAnsi="Sylfaen"/>
          <w:color w:val="000000"/>
          <w:sz w:val="22"/>
          <w:szCs w:val="22"/>
          <w:lang w:val="ka-GE"/>
        </w:rPr>
        <w:t>2</w:t>
      </w:r>
      <w:r>
        <w:rPr>
          <w:rFonts w:ascii="Sylfaen" w:hAnsi="Sylfaen"/>
          <w:color w:val="000000"/>
          <w:sz w:val="22"/>
          <w:szCs w:val="22"/>
        </w:rPr>
        <w:t>.500</w:t>
      </w:r>
      <w:r>
        <w:rPr>
          <w:rFonts w:ascii="Sylfaen" w:hAnsi="Sylfaen"/>
          <w:color w:val="000000"/>
          <w:sz w:val="22"/>
          <w:szCs w:val="22"/>
          <w:lang w:val="ka-GE"/>
        </w:rPr>
        <w:t>,</w:t>
      </w:r>
      <w:r>
        <w:rPr>
          <w:rFonts w:ascii="Sylfaen" w:hAnsi="Sylfaen"/>
          <w:sz w:val="22"/>
          <w:szCs w:val="22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გადასაცემი ფართი 16.52 </w:t>
      </w:r>
      <w:proofErr w:type="spellStart"/>
      <w:r>
        <w:rPr>
          <w:rFonts w:ascii="Sylfaen" w:hAnsi="Sylfaen"/>
          <w:sz w:val="22"/>
          <w:szCs w:val="22"/>
          <w:lang w:val="ka-GE"/>
        </w:rPr>
        <w:t>კვ.მ</w:t>
      </w:r>
      <w:proofErr w:type="spellEnd"/>
      <w:r w:rsidR="004D6A4C">
        <w:rPr>
          <w:rFonts w:ascii="Sylfaen" w:hAnsi="Sylfaen"/>
          <w:sz w:val="22"/>
          <w:szCs w:val="22"/>
        </w:rPr>
        <w:t>;</w:t>
      </w:r>
    </w:p>
    <w:p w:rsidR="000D66C9" w:rsidRPr="004D6A4C" w:rsidRDefault="000D66C9" w:rsidP="000034E8">
      <w:pPr>
        <w:ind w:firstLine="528"/>
        <w:jc w:val="both"/>
        <w:rPr>
          <w:rFonts w:ascii="Sylfaen" w:hAnsi="Sylfaen"/>
          <w:sz w:val="22"/>
          <w:szCs w:val="22"/>
        </w:rPr>
      </w:pPr>
      <w:r w:rsidRPr="0087029D">
        <w:rPr>
          <w:rFonts w:ascii="Sylfaen" w:hAnsi="Sylfaen"/>
          <w:sz w:val="22"/>
          <w:szCs w:val="22"/>
          <w:lang w:val="ka-GE"/>
        </w:rPr>
        <w:t>1.</w:t>
      </w:r>
      <w:r>
        <w:rPr>
          <w:rFonts w:ascii="Sylfaen" w:hAnsi="Sylfaen"/>
          <w:sz w:val="22"/>
          <w:szCs w:val="22"/>
          <w:lang w:val="ka-GE"/>
        </w:rPr>
        <w:t>3</w:t>
      </w:r>
      <w:r w:rsidRPr="009E3D01">
        <w:rPr>
          <w:rFonts w:ascii="Sylfaen" w:hAnsi="Sylfaen"/>
          <w:sz w:val="22"/>
          <w:szCs w:val="22"/>
          <w:lang w:val="ka-GE"/>
        </w:rPr>
        <w:t>.</w:t>
      </w:r>
      <w:r w:rsidRPr="0087029D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proofErr w:type="gramStart"/>
      <w:r w:rsidRPr="0087029D">
        <w:rPr>
          <w:rFonts w:ascii="Sylfaen" w:hAnsi="Sylfaen" w:cs="Sylfaen"/>
          <w:sz w:val="22"/>
          <w:szCs w:val="22"/>
        </w:rPr>
        <w:t>სოფ</w:t>
      </w:r>
      <w:proofErr w:type="spellEnd"/>
      <w:proofErr w:type="gramEnd"/>
      <w:r w:rsidRPr="0087029D">
        <w:rPr>
          <w:rFonts w:ascii="Sylfaen" w:hAnsi="Sylfaen"/>
          <w:sz w:val="22"/>
          <w:szCs w:val="22"/>
        </w:rPr>
        <w:t>.</w:t>
      </w:r>
      <w:r w:rsidR="004D6A4C">
        <w:rPr>
          <w:rFonts w:ascii="Sylfaen" w:hAnsi="Sylfaen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ურავ</w:t>
      </w:r>
      <w:proofErr w:type="spellStart"/>
      <w:r w:rsidRPr="0087029D">
        <w:rPr>
          <w:rFonts w:ascii="Sylfaen" w:hAnsi="Sylfaen" w:cs="Sylfaen"/>
          <w:sz w:val="22"/>
          <w:szCs w:val="22"/>
        </w:rPr>
        <w:t>ში</w:t>
      </w:r>
      <w:proofErr w:type="spellEnd"/>
      <w:r w:rsidRPr="0087029D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87029D">
        <w:rPr>
          <w:rFonts w:ascii="Sylfaen" w:hAnsi="Sylfaen" w:cs="Sylfaen"/>
          <w:sz w:val="22"/>
          <w:szCs w:val="22"/>
        </w:rPr>
        <w:t>მდებარე</w:t>
      </w:r>
      <w:proofErr w:type="spellEnd"/>
      <w:r w:rsidRPr="0087029D">
        <w:rPr>
          <w:rFonts w:ascii="Sylfaen" w:hAnsi="Sylfaen" w:cs="Sylfaen"/>
          <w:sz w:val="22"/>
          <w:szCs w:val="22"/>
        </w:rPr>
        <w:t xml:space="preserve"> </w:t>
      </w:r>
      <w:r w:rsidRPr="0087029D">
        <w:rPr>
          <w:rFonts w:ascii="Sylfaen" w:hAnsi="Sylfaen"/>
          <w:sz w:val="22"/>
          <w:szCs w:val="22"/>
          <w:lang w:val="ka-GE"/>
        </w:rPr>
        <w:t>შენონ</w:t>
      </w:r>
      <w:proofErr w:type="spellStart"/>
      <w:r w:rsidRPr="0087029D">
        <w:rPr>
          <w:rFonts w:ascii="Sylfaen" w:hAnsi="Sylfaen" w:cs="Sylfaen"/>
          <w:sz w:val="22"/>
          <w:szCs w:val="22"/>
        </w:rPr>
        <w:t>ობა-ნაგებობ</w:t>
      </w:r>
      <w:proofErr w:type="spellEnd"/>
      <w:r w:rsidRPr="0087029D">
        <w:rPr>
          <w:rFonts w:ascii="Sylfaen" w:hAnsi="Sylfaen" w:cs="Sylfaen"/>
          <w:sz w:val="22"/>
          <w:szCs w:val="22"/>
          <w:lang w:val="ka-GE"/>
        </w:rPr>
        <w:t xml:space="preserve">ა </w:t>
      </w:r>
      <w:r w:rsidRPr="0087029D">
        <w:rPr>
          <w:rFonts w:ascii="Sylfaen" w:hAnsi="Sylfaen" w:cs="Sylfaen"/>
          <w:sz w:val="22"/>
          <w:szCs w:val="22"/>
        </w:rPr>
        <w:t xml:space="preserve"> ს</w:t>
      </w:r>
      <w:r w:rsidRPr="0087029D">
        <w:rPr>
          <w:rFonts w:ascii="Sylfaen" w:hAnsi="Sylfaen"/>
          <w:sz w:val="22"/>
          <w:szCs w:val="22"/>
        </w:rPr>
        <w:t>/</w:t>
      </w:r>
      <w:r w:rsidRPr="0087029D">
        <w:rPr>
          <w:rFonts w:ascii="Sylfaen" w:hAnsi="Sylfaen" w:cs="Sylfaen"/>
          <w:sz w:val="22"/>
          <w:szCs w:val="22"/>
        </w:rPr>
        <w:t>კ</w:t>
      </w:r>
      <w:r w:rsidRPr="0087029D">
        <w:rPr>
          <w:rFonts w:ascii="Sylfaen" w:hAnsi="Sylfaen"/>
          <w:sz w:val="22"/>
          <w:szCs w:val="22"/>
        </w:rPr>
        <w:t xml:space="preserve"> </w:t>
      </w:r>
      <w:r>
        <w:rPr>
          <w:rFonts w:ascii="Sylfaen" w:hAnsi="Sylfaen"/>
          <w:color w:val="000000"/>
          <w:sz w:val="22"/>
          <w:szCs w:val="22"/>
        </w:rPr>
        <w:t>86.01</w:t>
      </w:r>
      <w:r w:rsidRPr="0087029D">
        <w:rPr>
          <w:rFonts w:ascii="Sylfaen" w:hAnsi="Sylfaen"/>
          <w:color w:val="000000"/>
          <w:sz w:val="22"/>
          <w:szCs w:val="22"/>
        </w:rPr>
        <w:t>.2</w:t>
      </w:r>
      <w:r>
        <w:rPr>
          <w:rFonts w:ascii="Sylfaen" w:hAnsi="Sylfaen"/>
          <w:color w:val="000000"/>
          <w:sz w:val="22"/>
          <w:szCs w:val="22"/>
          <w:lang w:val="ka-GE"/>
        </w:rPr>
        <w:t>8</w:t>
      </w:r>
      <w:r>
        <w:rPr>
          <w:rFonts w:ascii="Sylfaen" w:hAnsi="Sylfaen"/>
          <w:color w:val="000000"/>
          <w:sz w:val="22"/>
          <w:szCs w:val="22"/>
        </w:rPr>
        <w:t>.002.01.</w:t>
      </w:r>
      <w:r w:rsidRPr="0087029D">
        <w:rPr>
          <w:rFonts w:ascii="Sylfaen" w:hAnsi="Sylfaen"/>
          <w:color w:val="000000"/>
          <w:sz w:val="22"/>
          <w:szCs w:val="22"/>
        </w:rPr>
        <w:t>501</w:t>
      </w:r>
      <w:r>
        <w:rPr>
          <w:rFonts w:ascii="Sylfaen" w:hAnsi="Sylfaen"/>
          <w:sz w:val="22"/>
          <w:szCs w:val="22"/>
        </w:rPr>
        <w:t xml:space="preserve">, </w:t>
      </w:r>
      <w:r>
        <w:rPr>
          <w:rFonts w:ascii="Sylfaen" w:hAnsi="Sylfaen"/>
          <w:sz w:val="22"/>
          <w:szCs w:val="22"/>
          <w:lang w:val="ka-GE"/>
        </w:rPr>
        <w:t xml:space="preserve">გადასაცემი ფართი 66.55 </w:t>
      </w:r>
      <w:proofErr w:type="spellStart"/>
      <w:r>
        <w:rPr>
          <w:rFonts w:ascii="Sylfaen" w:hAnsi="Sylfaen"/>
          <w:sz w:val="22"/>
          <w:szCs w:val="22"/>
          <w:lang w:val="ka-GE"/>
        </w:rPr>
        <w:t>კვ.მ</w:t>
      </w:r>
      <w:proofErr w:type="spellEnd"/>
      <w:r w:rsidR="004D6A4C">
        <w:rPr>
          <w:rFonts w:ascii="Sylfaen" w:hAnsi="Sylfaen"/>
          <w:sz w:val="22"/>
          <w:szCs w:val="22"/>
        </w:rPr>
        <w:t>;</w:t>
      </w:r>
    </w:p>
    <w:p w:rsidR="000D66C9" w:rsidRDefault="000D66C9" w:rsidP="000034E8">
      <w:pPr>
        <w:ind w:firstLine="528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1.4. </w:t>
      </w:r>
      <w:proofErr w:type="spellStart"/>
      <w:r>
        <w:rPr>
          <w:rFonts w:ascii="Sylfaen" w:hAnsi="Sylfaen"/>
          <w:sz w:val="22"/>
          <w:szCs w:val="22"/>
          <w:lang w:val="ka-GE"/>
        </w:rPr>
        <w:t>სოფ</w:t>
      </w:r>
      <w:proofErr w:type="spellEnd"/>
      <w:r>
        <w:rPr>
          <w:rFonts w:ascii="Sylfaen" w:hAnsi="Sylfaen"/>
          <w:sz w:val="22"/>
          <w:szCs w:val="22"/>
          <w:lang w:val="ka-GE"/>
        </w:rPr>
        <w:t>. პირველ ტოლაში მდებარე შენობა ნაგებობა ს/კ 86.16.23.005.01</w:t>
      </w:r>
      <w:r w:rsidR="0053504F">
        <w:rPr>
          <w:rFonts w:ascii="Sylfaen" w:hAnsi="Sylfaen"/>
          <w:sz w:val="22"/>
          <w:szCs w:val="22"/>
          <w:lang w:val="ka-GE"/>
        </w:rPr>
        <w:t xml:space="preserve">0, გადასაცემი ფართი  19,57 </w:t>
      </w:r>
      <w:proofErr w:type="spellStart"/>
      <w:r w:rsidR="0053504F">
        <w:rPr>
          <w:rFonts w:ascii="Sylfaen" w:hAnsi="Sylfaen"/>
          <w:sz w:val="22"/>
          <w:szCs w:val="22"/>
          <w:lang w:val="ka-GE"/>
        </w:rPr>
        <w:t>კვ.მ</w:t>
      </w:r>
      <w:proofErr w:type="spellEnd"/>
      <w:r w:rsidR="0053504F">
        <w:rPr>
          <w:rFonts w:ascii="Sylfaen" w:hAnsi="Sylfaen"/>
          <w:sz w:val="22"/>
          <w:szCs w:val="22"/>
          <w:lang w:val="ka-GE"/>
        </w:rPr>
        <w:t>;</w:t>
      </w:r>
      <w:r>
        <w:rPr>
          <w:rFonts w:ascii="Sylfaen" w:hAnsi="Sylfaen"/>
          <w:sz w:val="22"/>
          <w:szCs w:val="22"/>
          <w:lang w:val="ka-GE"/>
        </w:rPr>
        <w:t xml:space="preserve"> </w:t>
      </w:r>
    </w:p>
    <w:p w:rsidR="000D66C9" w:rsidRDefault="000D66C9" w:rsidP="000034E8">
      <w:pPr>
        <w:ind w:firstLine="528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1.5.  </w:t>
      </w:r>
      <w:proofErr w:type="spellStart"/>
      <w:r>
        <w:rPr>
          <w:rFonts w:ascii="Sylfaen" w:hAnsi="Sylfaen"/>
          <w:sz w:val="22"/>
          <w:szCs w:val="22"/>
          <w:lang w:val="ka-GE"/>
        </w:rPr>
        <w:t>სოფ</w:t>
      </w:r>
      <w:proofErr w:type="spellEnd"/>
      <w:r>
        <w:rPr>
          <w:rFonts w:ascii="Sylfaen" w:hAnsi="Sylfaen"/>
          <w:sz w:val="22"/>
          <w:szCs w:val="22"/>
          <w:lang w:val="ka-GE"/>
        </w:rPr>
        <w:t xml:space="preserve">. </w:t>
      </w:r>
      <w:proofErr w:type="spellStart"/>
      <w:r>
        <w:rPr>
          <w:rFonts w:ascii="Sylfaen" w:hAnsi="Sylfaen"/>
          <w:sz w:val="22"/>
          <w:szCs w:val="22"/>
          <w:lang w:val="ka-GE"/>
        </w:rPr>
        <w:t>ლიხეთში</w:t>
      </w:r>
      <w:proofErr w:type="spellEnd"/>
      <w:r>
        <w:rPr>
          <w:rFonts w:ascii="Sylfaen" w:hAnsi="Sylfaen"/>
          <w:sz w:val="22"/>
          <w:szCs w:val="22"/>
          <w:lang w:val="ka-GE"/>
        </w:rPr>
        <w:t xml:space="preserve"> მდებარე შენობა-ნაგებობა    ს/კ 86.01.25.004.01.501</w:t>
      </w:r>
      <w:r w:rsidR="0053504F">
        <w:rPr>
          <w:rFonts w:ascii="Sylfaen" w:hAnsi="Sylfaen"/>
          <w:sz w:val="22"/>
          <w:szCs w:val="22"/>
          <w:lang w:val="ka-GE"/>
        </w:rPr>
        <w:t xml:space="preserve">, გადასაცემი ფართი  24,96  </w:t>
      </w:r>
      <w:proofErr w:type="spellStart"/>
      <w:r w:rsidR="0053504F">
        <w:rPr>
          <w:rFonts w:ascii="Sylfaen" w:hAnsi="Sylfaen"/>
          <w:sz w:val="22"/>
          <w:szCs w:val="22"/>
          <w:lang w:val="ka-GE"/>
        </w:rPr>
        <w:t>კვ.მ</w:t>
      </w:r>
      <w:proofErr w:type="spellEnd"/>
      <w:r w:rsidR="0053504F">
        <w:rPr>
          <w:rFonts w:ascii="Sylfaen" w:hAnsi="Sylfaen"/>
          <w:sz w:val="22"/>
          <w:szCs w:val="22"/>
          <w:lang w:val="ka-GE"/>
        </w:rPr>
        <w:t>;</w:t>
      </w:r>
    </w:p>
    <w:p w:rsidR="000D66C9" w:rsidRPr="008349A5" w:rsidRDefault="000D66C9" w:rsidP="000034E8">
      <w:pPr>
        <w:ind w:firstLine="528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1.6.  </w:t>
      </w:r>
      <w:proofErr w:type="spellStart"/>
      <w:r>
        <w:rPr>
          <w:rFonts w:ascii="Sylfaen" w:hAnsi="Sylfaen"/>
          <w:sz w:val="22"/>
          <w:szCs w:val="22"/>
          <w:lang w:val="ka-GE"/>
        </w:rPr>
        <w:t>სოფ</w:t>
      </w:r>
      <w:proofErr w:type="spellEnd"/>
      <w:r>
        <w:rPr>
          <w:rFonts w:ascii="Sylfaen" w:hAnsi="Sylfaen"/>
          <w:sz w:val="22"/>
          <w:szCs w:val="22"/>
          <w:lang w:val="ka-GE"/>
        </w:rPr>
        <w:t xml:space="preserve">. </w:t>
      </w:r>
      <w:proofErr w:type="spellStart"/>
      <w:r>
        <w:rPr>
          <w:rFonts w:ascii="Sylfaen" w:hAnsi="Sylfaen"/>
          <w:sz w:val="22"/>
          <w:szCs w:val="22"/>
          <w:lang w:val="ka-GE"/>
        </w:rPr>
        <w:t>ნამანევში</w:t>
      </w:r>
      <w:proofErr w:type="spellEnd"/>
      <w:r>
        <w:rPr>
          <w:rFonts w:ascii="Sylfaen" w:hAnsi="Sylfaen"/>
          <w:sz w:val="22"/>
          <w:szCs w:val="22"/>
          <w:lang w:val="ka-GE"/>
        </w:rPr>
        <w:t xml:space="preserve"> მდებარე შენობა-ნაგებობა   ს/კ 86.10.23.001.01.502, გადასაცემი ფართი 18 </w:t>
      </w:r>
      <w:proofErr w:type="spellStart"/>
      <w:r>
        <w:rPr>
          <w:rFonts w:ascii="Sylfaen" w:hAnsi="Sylfaen"/>
          <w:sz w:val="22"/>
          <w:szCs w:val="22"/>
          <w:lang w:val="ka-GE"/>
        </w:rPr>
        <w:t>კვ.მ</w:t>
      </w:r>
      <w:proofErr w:type="spellEnd"/>
      <w:r>
        <w:rPr>
          <w:rFonts w:ascii="Sylfaen" w:hAnsi="Sylfaen"/>
          <w:sz w:val="22"/>
          <w:szCs w:val="22"/>
          <w:lang w:val="ka-GE"/>
        </w:rPr>
        <w:t>.</w:t>
      </w:r>
    </w:p>
    <w:p w:rsidR="000D66C9" w:rsidRPr="0087029D" w:rsidRDefault="000D66C9" w:rsidP="000034E8">
      <w:pPr>
        <w:ind w:firstLine="720"/>
        <w:jc w:val="both"/>
        <w:rPr>
          <w:rFonts w:ascii="Sylfaen" w:hAnsi="Sylfaen"/>
          <w:sz w:val="22"/>
          <w:szCs w:val="22"/>
        </w:rPr>
      </w:pPr>
      <w:r w:rsidRPr="0087029D">
        <w:rPr>
          <w:rFonts w:ascii="Sylfaen" w:hAnsi="Sylfaen"/>
          <w:sz w:val="22"/>
          <w:szCs w:val="22"/>
        </w:rPr>
        <w:t xml:space="preserve">2. </w:t>
      </w:r>
      <w:proofErr w:type="spellStart"/>
      <w:proofErr w:type="gramStart"/>
      <w:r w:rsidRPr="0087029D">
        <w:rPr>
          <w:rFonts w:ascii="Sylfaen" w:hAnsi="Sylfaen" w:cs="Sylfaen"/>
          <w:sz w:val="22"/>
          <w:szCs w:val="22"/>
        </w:rPr>
        <w:t>განკარგულება</w:t>
      </w:r>
      <w:proofErr w:type="spellEnd"/>
      <w:proofErr w:type="gramEnd"/>
      <w:r w:rsidRPr="0087029D">
        <w:rPr>
          <w:rFonts w:ascii="Sylfaen" w:hAnsi="Sylfaen"/>
          <w:sz w:val="22"/>
          <w:szCs w:val="22"/>
        </w:rPr>
        <w:t xml:space="preserve"> </w:t>
      </w:r>
      <w:proofErr w:type="spellStart"/>
      <w:r w:rsidRPr="0087029D">
        <w:rPr>
          <w:rFonts w:ascii="Sylfaen" w:hAnsi="Sylfaen" w:cs="Sylfaen"/>
          <w:sz w:val="22"/>
          <w:szCs w:val="22"/>
        </w:rPr>
        <w:t>შეიძლება</w:t>
      </w:r>
      <w:proofErr w:type="spellEnd"/>
      <w:r w:rsidRPr="0087029D">
        <w:rPr>
          <w:rFonts w:ascii="Sylfaen" w:hAnsi="Sylfaen"/>
          <w:sz w:val="22"/>
          <w:szCs w:val="22"/>
        </w:rPr>
        <w:t xml:space="preserve"> </w:t>
      </w:r>
      <w:proofErr w:type="spellStart"/>
      <w:r w:rsidRPr="0087029D">
        <w:rPr>
          <w:rFonts w:ascii="Sylfaen" w:hAnsi="Sylfaen" w:cs="Sylfaen"/>
          <w:sz w:val="22"/>
          <w:szCs w:val="22"/>
        </w:rPr>
        <w:t>გასაჩივრდეს</w:t>
      </w:r>
      <w:proofErr w:type="spellEnd"/>
      <w:r w:rsidRPr="0087029D">
        <w:rPr>
          <w:rFonts w:ascii="Sylfaen" w:hAnsi="Sylfaen"/>
          <w:sz w:val="22"/>
          <w:szCs w:val="22"/>
        </w:rPr>
        <w:t xml:space="preserve"> </w:t>
      </w:r>
      <w:proofErr w:type="spellStart"/>
      <w:r w:rsidRPr="0087029D">
        <w:rPr>
          <w:rFonts w:ascii="Sylfaen" w:hAnsi="Sylfaen" w:cs="Sylfaen"/>
          <w:sz w:val="22"/>
          <w:szCs w:val="22"/>
        </w:rPr>
        <w:t>ძალაში</w:t>
      </w:r>
      <w:proofErr w:type="spellEnd"/>
      <w:r w:rsidRPr="0087029D">
        <w:rPr>
          <w:rFonts w:ascii="Sylfaen" w:hAnsi="Sylfaen"/>
          <w:sz w:val="22"/>
          <w:szCs w:val="22"/>
        </w:rPr>
        <w:t xml:space="preserve"> </w:t>
      </w:r>
      <w:proofErr w:type="spellStart"/>
      <w:r w:rsidRPr="0087029D">
        <w:rPr>
          <w:rFonts w:ascii="Sylfaen" w:hAnsi="Sylfaen" w:cs="Sylfaen"/>
          <w:sz w:val="22"/>
          <w:szCs w:val="22"/>
        </w:rPr>
        <w:t>შესვლიდან</w:t>
      </w:r>
      <w:proofErr w:type="spellEnd"/>
      <w:r w:rsidRPr="0087029D">
        <w:rPr>
          <w:rFonts w:ascii="Sylfaen" w:hAnsi="Sylfaen"/>
          <w:sz w:val="22"/>
          <w:szCs w:val="22"/>
        </w:rPr>
        <w:t xml:space="preserve"> </w:t>
      </w:r>
      <w:proofErr w:type="spellStart"/>
      <w:r w:rsidRPr="0087029D">
        <w:rPr>
          <w:rFonts w:ascii="Sylfaen" w:hAnsi="Sylfaen" w:cs="Sylfaen"/>
          <w:sz w:val="22"/>
          <w:szCs w:val="22"/>
        </w:rPr>
        <w:t>ერთი</w:t>
      </w:r>
      <w:proofErr w:type="spellEnd"/>
      <w:r w:rsidRPr="0087029D">
        <w:rPr>
          <w:rFonts w:ascii="Sylfaen" w:hAnsi="Sylfaen"/>
          <w:sz w:val="22"/>
          <w:szCs w:val="22"/>
        </w:rPr>
        <w:t xml:space="preserve"> </w:t>
      </w:r>
      <w:proofErr w:type="spellStart"/>
      <w:r w:rsidRPr="0087029D">
        <w:rPr>
          <w:rFonts w:ascii="Sylfaen" w:hAnsi="Sylfaen" w:cs="Sylfaen"/>
          <w:sz w:val="22"/>
          <w:szCs w:val="22"/>
        </w:rPr>
        <w:t>თვის</w:t>
      </w:r>
      <w:proofErr w:type="spellEnd"/>
      <w:r w:rsidRPr="0087029D">
        <w:rPr>
          <w:rFonts w:ascii="Sylfaen" w:hAnsi="Sylfaen"/>
          <w:sz w:val="22"/>
          <w:szCs w:val="22"/>
        </w:rPr>
        <w:t xml:space="preserve"> </w:t>
      </w:r>
      <w:proofErr w:type="spellStart"/>
      <w:r w:rsidRPr="0087029D">
        <w:rPr>
          <w:rFonts w:ascii="Sylfaen" w:hAnsi="Sylfaen" w:cs="Sylfaen"/>
          <w:sz w:val="22"/>
          <w:szCs w:val="22"/>
        </w:rPr>
        <w:t>ვადაში</w:t>
      </w:r>
      <w:proofErr w:type="spellEnd"/>
      <w:r w:rsidRPr="0087029D">
        <w:rPr>
          <w:rFonts w:ascii="Sylfaen" w:hAnsi="Sylfaen"/>
          <w:sz w:val="22"/>
          <w:szCs w:val="22"/>
        </w:rPr>
        <w:t xml:space="preserve"> </w:t>
      </w:r>
      <w:proofErr w:type="spellStart"/>
      <w:r w:rsidRPr="0087029D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87029D">
        <w:rPr>
          <w:rFonts w:ascii="Sylfaen" w:hAnsi="Sylfaen"/>
          <w:sz w:val="22"/>
          <w:szCs w:val="22"/>
        </w:rPr>
        <w:t xml:space="preserve"> </w:t>
      </w:r>
      <w:proofErr w:type="spellStart"/>
      <w:r w:rsidRPr="0087029D">
        <w:rPr>
          <w:rFonts w:ascii="Sylfaen" w:hAnsi="Sylfaen" w:cs="Sylfaen"/>
          <w:sz w:val="22"/>
          <w:szCs w:val="22"/>
        </w:rPr>
        <w:t>რაიონულ</w:t>
      </w:r>
      <w:proofErr w:type="spellEnd"/>
      <w:r w:rsidRPr="0087029D">
        <w:rPr>
          <w:rFonts w:ascii="Sylfaen" w:hAnsi="Sylfaen"/>
          <w:sz w:val="22"/>
          <w:szCs w:val="22"/>
        </w:rPr>
        <w:t xml:space="preserve"> </w:t>
      </w:r>
      <w:proofErr w:type="spellStart"/>
      <w:r w:rsidRPr="0087029D">
        <w:rPr>
          <w:rFonts w:ascii="Sylfaen" w:hAnsi="Sylfaen" w:cs="Sylfaen"/>
          <w:sz w:val="22"/>
          <w:szCs w:val="22"/>
        </w:rPr>
        <w:t>სასამართლოში</w:t>
      </w:r>
      <w:proofErr w:type="spellEnd"/>
      <w:r w:rsidRPr="0087029D">
        <w:rPr>
          <w:rFonts w:ascii="Sylfaen" w:hAnsi="Sylfaen"/>
          <w:sz w:val="22"/>
          <w:szCs w:val="22"/>
        </w:rPr>
        <w:t xml:space="preserve"> (</w:t>
      </w:r>
      <w:proofErr w:type="spellStart"/>
      <w:r w:rsidRPr="0087029D">
        <w:rPr>
          <w:rFonts w:ascii="Sylfaen" w:hAnsi="Sylfaen" w:cs="Sylfaen"/>
          <w:sz w:val="22"/>
          <w:szCs w:val="22"/>
        </w:rPr>
        <w:t>მისამართი</w:t>
      </w:r>
      <w:proofErr w:type="spellEnd"/>
      <w:r w:rsidRPr="0087029D">
        <w:rPr>
          <w:rFonts w:ascii="Sylfaen" w:hAnsi="Sylfaen"/>
          <w:sz w:val="22"/>
          <w:szCs w:val="22"/>
        </w:rPr>
        <w:t xml:space="preserve">: </w:t>
      </w:r>
      <w:r w:rsidRPr="0087029D">
        <w:rPr>
          <w:rFonts w:ascii="Sylfaen" w:hAnsi="Sylfaen" w:cs="Sylfaen"/>
          <w:sz w:val="22"/>
          <w:szCs w:val="22"/>
        </w:rPr>
        <w:t>ქ</w:t>
      </w:r>
      <w:r w:rsidRPr="0087029D">
        <w:rPr>
          <w:rFonts w:ascii="Sylfaen" w:hAnsi="Sylfaen"/>
          <w:sz w:val="22"/>
          <w:szCs w:val="22"/>
        </w:rPr>
        <w:t xml:space="preserve">. </w:t>
      </w:r>
      <w:proofErr w:type="spellStart"/>
      <w:r w:rsidRPr="0087029D">
        <w:rPr>
          <w:rFonts w:ascii="Sylfaen" w:hAnsi="Sylfaen" w:cs="Sylfaen"/>
          <w:sz w:val="22"/>
          <w:szCs w:val="22"/>
        </w:rPr>
        <w:t>ამბროლაური</w:t>
      </w:r>
      <w:proofErr w:type="spellEnd"/>
      <w:r w:rsidRPr="0087029D">
        <w:rPr>
          <w:rFonts w:ascii="Sylfaen" w:hAnsi="Sylfaen"/>
          <w:sz w:val="22"/>
          <w:szCs w:val="22"/>
        </w:rPr>
        <w:t xml:space="preserve">, </w:t>
      </w:r>
      <w:proofErr w:type="spellStart"/>
      <w:r w:rsidRPr="0087029D">
        <w:rPr>
          <w:rFonts w:ascii="Sylfaen" w:hAnsi="Sylfaen" w:cs="Sylfaen"/>
          <w:sz w:val="22"/>
          <w:szCs w:val="22"/>
        </w:rPr>
        <w:t>კოსტავას</w:t>
      </w:r>
      <w:proofErr w:type="spellEnd"/>
      <w:r w:rsidRPr="0087029D">
        <w:rPr>
          <w:rFonts w:ascii="Sylfaen" w:hAnsi="Sylfaen"/>
          <w:sz w:val="22"/>
          <w:szCs w:val="22"/>
        </w:rPr>
        <w:t xml:space="preserve"> </w:t>
      </w:r>
      <w:proofErr w:type="spellStart"/>
      <w:r w:rsidRPr="0087029D">
        <w:rPr>
          <w:rFonts w:ascii="Sylfaen" w:hAnsi="Sylfaen" w:cs="Sylfaen"/>
          <w:sz w:val="22"/>
          <w:szCs w:val="22"/>
        </w:rPr>
        <w:t>ქ</w:t>
      </w:r>
      <w:r w:rsidRPr="0087029D">
        <w:rPr>
          <w:rFonts w:ascii="Sylfaen" w:hAnsi="Sylfaen"/>
          <w:sz w:val="22"/>
          <w:szCs w:val="22"/>
        </w:rPr>
        <w:t>უჩა</w:t>
      </w:r>
      <w:proofErr w:type="spellEnd"/>
      <w:r w:rsidRPr="0087029D">
        <w:rPr>
          <w:rFonts w:ascii="Sylfaen" w:hAnsi="Sylfaen"/>
          <w:sz w:val="22"/>
          <w:szCs w:val="22"/>
        </w:rPr>
        <w:t xml:space="preserve"> N13).</w:t>
      </w:r>
    </w:p>
    <w:p w:rsidR="000D66C9" w:rsidRPr="0087029D" w:rsidRDefault="000D66C9" w:rsidP="000034E8">
      <w:pPr>
        <w:ind w:firstLine="720"/>
        <w:jc w:val="both"/>
        <w:rPr>
          <w:rFonts w:ascii="Sylfaen" w:hAnsi="Sylfaen"/>
          <w:sz w:val="22"/>
          <w:szCs w:val="22"/>
        </w:rPr>
      </w:pPr>
      <w:r w:rsidRPr="0087029D">
        <w:rPr>
          <w:rFonts w:ascii="Sylfaen" w:hAnsi="Sylfaen"/>
          <w:sz w:val="22"/>
          <w:szCs w:val="22"/>
        </w:rPr>
        <w:t xml:space="preserve">3. </w:t>
      </w:r>
      <w:proofErr w:type="spellStart"/>
      <w:proofErr w:type="gramStart"/>
      <w:r w:rsidRPr="0087029D">
        <w:rPr>
          <w:rFonts w:ascii="Sylfaen" w:hAnsi="Sylfaen" w:cs="Sylfaen"/>
          <w:sz w:val="22"/>
          <w:szCs w:val="22"/>
        </w:rPr>
        <w:t>განკარგულება</w:t>
      </w:r>
      <w:proofErr w:type="spellEnd"/>
      <w:proofErr w:type="gramEnd"/>
      <w:r w:rsidRPr="0087029D">
        <w:rPr>
          <w:rFonts w:ascii="Sylfaen" w:hAnsi="Sylfaen"/>
          <w:sz w:val="22"/>
          <w:szCs w:val="22"/>
        </w:rPr>
        <w:t xml:space="preserve"> </w:t>
      </w:r>
      <w:proofErr w:type="spellStart"/>
      <w:r w:rsidRPr="0087029D">
        <w:rPr>
          <w:rFonts w:ascii="Sylfaen" w:hAnsi="Sylfaen" w:cs="Sylfaen"/>
          <w:sz w:val="22"/>
          <w:szCs w:val="22"/>
        </w:rPr>
        <w:t>ძალაში</w:t>
      </w:r>
      <w:proofErr w:type="spellEnd"/>
      <w:r w:rsidRPr="0087029D">
        <w:rPr>
          <w:rFonts w:ascii="Sylfaen" w:hAnsi="Sylfaen"/>
          <w:sz w:val="22"/>
          <w:szCs w:val="22"/>
        </w:rPr>
        <w:t xml:space="preserve"> </w:t>
      </w:r>
      <w:proofErr w:type="spellStart"/>
      <w:r w:rsidRPr="0087029D">
        <w:rPr>
          <w:rFonts w:ascii="Sylfaen" w:hAnsi="Sylfaen" w:cs="Sylfaen"/>
          <w:sz w:val="22"/>
          <w:szCs w:val="22"/>
        </w:rPr>
        <w:t>შევიდეს</w:t>
      </w:r>
      <w:proofErr w:type="spellEnd"/>
      <w:r w:rsidRPr="0087029D">
        <w:rPr>
          <w:rFonts w:ascii="Sylfaen" w:hAnsi="Sylfaen"/>
          <w:sz w:val="22"/>
          <w:szCs w:val="22"/>
        </w:rPr>
        <w:t xml:space="preserve"> </w:t>
      </w:r>
      <w:proofErr w:type="spellStart"/>
      <w:r w:rsidRPr="0087029D">
        <w:rPr>
          <w:rFonts w:ascii="Sylfaen" w:hAnsi="Sylfaen" w:cs="Sylfaen"/>
          <w:sz w:val="22"/>
          <w:szCs w:val="22"/>
        </w:rPr>
        <w:t>მიღებისთანავე</w:t>
      </w:r>
      <w:proofErr w:type="spellEnd"/>
      <w:r w:rsidRPr="0087029D">
        <w:rPr>
          <w:rFonts w:ascii="Sylfaen" w:hAnsi="Sylfaen"/>
          <w:sz w:val="22"/>
          <w:szCs w:val="22"/>
        </w:rPr>
        <w:t>.</w:t>
      </w:r>
    </w:p>
    <w:p w:rsidR="000034E8" w:rsidRDefault="000034E8" w:rsidP="000034E8">
      <w:pPr>
        <w:tabs>
          <w:tab w:val="left" w:pos="10080"/>
        </w:tabs>
        <w:jc w:val="both"/>
        <w:rPr>
          <w:rFonts w:ascii="Sylfaen" w:hAnsi="Sylfaen"/>
          <w:sz w:val="22"/>
          <w:szCs w:val="22"/>
        </w:rPr>
      </w:pPr>
    </w:p>
    <w:p w:rsidR="000034E8" w:rsidRDefault="000034E8" w:rsidP="000034E8">
      <w:pPr>
        <w:tabs>
          <w:tab w:val="left" w:pos="10080"/>
        </w:tabs>
        <w:ind w:firstLine="720"/>
        <w:jc w:val="both"/>
        <w:rPr>
          <w:rFonts w:ascii="Sylfaen" w:hAnsi="Sylfaen"/>
          <w:sz w:val="22"/>
          <w:szCs w:val="22"/>
        </w:rPr>
      </w:pPr>
    </w:p>
    <w:p w:rsidR="003D3A4A" w:rsidRPr="00D34622" w:rsidRDefault="000D66C9" w:rsidP="000034E8">
      <w:pPr>
        <w:tabs>
          <w:tab w:val="left" w:pos="10080"/>
        </w:tabs>
        <w:ind w:firstLine="720"/>
        <w:jc w:val="both"/>
        <w:rPr>
          <w:rFonts w:ascii="Sylfaen" w:hAnsi="Sylfaen"/>
          <w:sz w:val="22"/>
          <w:szCs w:val="22"/>
        </w:rPr>
      </w:pPr>
      <w:bookmarkStart w:id="0" w:name="_GoBack"/>
      <w:r>
        <w:rPr>
          <w:rFonts w:ascii="Sylfaen" w:hAnsi="Sylfaen" w:cs="Sylfaen"/>
          <w:sz w:val="22"/>
          <w:szCs w:val="22"/>
          <w:lang w:val="ka-GE"/>
        </w:rPr>
        <w:t xml:space="preserve">  </w:t>
      </w:r>
      <w:bookmarkEnd w:id="0"/>
      <w:proofErr w:type="spellStart"/>
      <w:proofErr w:type="gramStart"/>
      <w:r w:rsidR="003D3A4A" w:rsidRPr="0087029D">
        <w:rPr>
          <w:rFonts w:ascii="Sylfaen" w:hAnsi="Sylfaen" w:cs="Sylfaen"/>
          <w:sz w:val="22"/>
          <w:szCs w:val="22"/>
        </w:rPr>
        <w:t>საკრებულოს</w:t>
      </w:r>
      <w:proofErr w:type="spellEnd"/>
      <w:proofErr w:type="gramEnd"/>
      <w:r w:rsidR="003D3A4A" w:rsidRPr="0087029D">
        <w:rPr>
          <w:rFonts w:ascii="Sylfaen" w:hAnsi="Sylfaen"/>
          <w:sz w:val="22"/>
          <w:szCs w:val="22"/>
        </w:rPr>
        <w:t xml:space="preserve"> </w:t>
      </w:r>
      <w:proofErr w:type="spellStart"/>
      <w:r w:rsidR="003D3A4A" w:rsidRPr="0087029D">
        <w:rPr>
          <w:rFonts w:ascii="Sylfaen" w:hAnsi="Sylfaen" w:cs="Sylfaen"/>
          <w:sz w:val="22"/>
          <w:szCs w:val="22"/>
        </w:rPr>
        <w:t>თავმჯდომარ</w:t>
      </w:r>
      <w:proofErr w:type="spellEnd"/>
      <w:r w:rsidR="003D3A4A" w:rsidRPr="0087029D">
        <w:rPr>
          <w:rFonts w:ascii="Sylfaen" w:hAnsi="Sylfaen" w:cs="Sylfaen"/>
          <w:sz w:val="22"/>
          <w:szCs w:val="22"/>
          <w:lang w:val="ka-GE"/>
        </w:rPr>
        <w:t>ე</w:t>
      </w:r>
      <w:r w:rsidR="003D3A4A">
        <w:rPr>
          <w:rFonts w:ascii="Sylfaen" w:hAnsi="Sylfaen" w:cs="Sylfaen"/>
          <w:sz w:val="22"/>
          <w:szCs w:val="22"/>
          <w:lang w:val="ka-GE"/>
        </w:rPr>
        <w:t>:</w:t>
      </w:r>
      <w:r w:rsidR="003D3A4A" w:rsidRPr="0087029D">
        <w:rPr>
          <w:rFonts w:ascii="Sylfaen" w:hAnsi="Sylfaen"/>
          <w:sz w:val="22"/>
          <w:szCs w:val="22"/>
        </w:rPr>
        <w:t xml:space="preserve">                                   </w:t>
      </w:r>
      <w:r>
        <w:rPr>
          <w:rFonts w:ascii="Sylfaen" w:hAnsi="Sylfaen"/>
          <w:sz w:val="22"/>
          <w:szCs w:val="22"/>
          <w:lang w:val="ka-GE"/>
        </w:rPr>
        <w:t xml:space="preserve">     </w:t>
      </w:r>
      <w:r w:rsidR="003D3A4A" w:rsidRPr="0087029D">
        <w:rPr>
          <w:rFonts w:ascii="Sylfaen" w:hAnsi="Sylfaen"/>
          <w:sz w:val="22"/>
          <w:szCs w:val="22"/>
        </w:rPr>
        <w:t xml:space="preserve">                       </w:t>
      </w:r>
      <w:r w:rsidR="003D3A4A" w:rsidRPr="0087029D">
        <w:rPr>
          <w:rFonts w:ascii="Sylfaen" w:hAnsi="Sylfaen"/>
          <w:sz w:val="22"/>
          <w:szCs w:val="22"/>
          <w:lang w:val="ka-GE"/>
        </w:rPr>
        <w:t xml:space="preserve">       </w:t>
      </w:r>
      <w:r w:rsidR="003D3A4A" w:rsidRPr="0087029D">
        <w:rPr>
          <w:rFonts w:ascii="Sylfaen" w:hAnsi="Sylfaen" w:cs="Sylfaen"/>
          <w:sz w:val="22"/>
          <w:szCs w:val="22"/>
          <w:lang w:val="ka-GE"/>
        </w:rPr>
        <w:t>ასლან საგანელიძე</w:t>
      </w:r>
    </w:p>
    <w:sectPr w:rsidR="003D3A4A" w:rsidRPr="00D34622" w:rsidSect="000034E8">
      <w:footerReference w:type="default" r:id="rId11"/>
      <w:pgSz w:w="11906" w:h="16838"/>
      <w:pgMar w:top="90" w:right="836" w:bottom="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2E5" w:rsidRDefault="00E122E5" w:rsidP="004F1DD7">
      <w:r>
        <w:separator/>
      </w:r>
    </w:p>
  </w:endnote>
  <w:endnote w:type="continuationSeparator" w:id="0">
    <w:p w:rsidR="00E122E5" w:rsidRDefault="00E122E5" w:rsidP="004F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688" w:rsidRDefault="00866688">
    <w:pPr>
      <w:pStyle w:val="Footer"/>
      <w:jc w:val="right"/>
    </w:pPr>
  </w:p>
  <w:p w:rsidR="00866688" w:rsidRDefault="008666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2E5" w:rsidRDefault="00E122E5" w:rsidP="004F1DD7">
      <w:r>
        <w:separator/>
      </w:r>
    </w:p>
  </w:footnote>
  <w:footnote w:type="continuationSeparator" w:id="0">
    <w:p w:rsidR="00E122E5" w:rsidRDefault="00E122E5" w:rsidP="004F1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5">
    <w:nsid w:val="00000006"/>
    <w:multiLevelType w:val="single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7">
    <w:nsid w:val="00000008"/>
    <w:multiLevelType w:val="single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9">
    <w:nsid w:val="0000000A"/>
    <w:multiLevelType w:val="singleLevel"/>
    <w:tmpl w:val="0000000A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1">
    <w:nsid w:val="006D0C46"/>
    <w:multiLevelType w:val="hybridMultilevel"/>
    <w:tmpl w:val="176AA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765666"/>
    <w:multiLevelType w:val="hybridMultilevel"/>
    <w:tmpl w:val="5EA8ACAC"/>
    <w:lvl w:ilvl="0" w:tplc="BC56D6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LitNusx" w:eastAsia="Times New Roman" w:hAnsi="LitNusx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02CF6A8F"/>
    <w:multiLevelType w:val="hybridMultilevel"/>
    <w:tmpl w:val="7A78D5F4"/>
    <w:lvl w:ilvl="0" w:tplc="0ADE51EC">
      <w:start w:val="1"/>
      <w:numFmt w:val="bullet"/>
      <w:lvlText w:val=""/>
      <w:lvlJc w:val="left"/>
      <w:pPr>
        <w:tabs>
          <w:tab w:val="num" w:pos="2845"/>
        </w:tabs>
        <w:ind w:left="2845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0E296D47"/>
    <w:multiLevelType w:val="hybridMultilevel"/>
    <w:tmpl w:val="9FD06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1934E6"/>
    <w:multiLevelType w:val="hybridMultilevel"/>
    <w:tmpl w:val="771A7F88"/>
    <w:lvl w:ilvl="0" w:tplc="604E0D3E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E0549"/>
    <w:multiLevelType w:val="hybridMultilevel"/>
    <w:tmpl w:val="27CC0998"/>
    <w:lvl w:ilvl="0" w:tplc="665C495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4D00B87"/>
    <w:multiLevelType w:val="hybridMultilevel"/>
    <w:tmpl w:val="EE10A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BA7CD0"/>
    <w:multiLevelType w:val="hybridMultilevel"/>
    <w:tmpl w:val="A60E1270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26426230"/>
    <w:multiLevelType w:val="hybridMultilevel"/>
    <w:tmpl w:val="4BE89C68"/>
    <w:lvl w:ilvl="0" w:tplc="0ADE51EC">
      <w:start w:val="1"/>
      <w:numFmt w:val="bullet"/>
      <w:lvlText w:val="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26E13BDC"/>
    <w:multiLevelType w:val="hybridMultilevel"/>
    <w:tmpl w:val="D7C4F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AF48FF"/>
    <w:multiLevelType w:val="hybridMultilevel"/>
    <w:tmpl w:val="EC9E2E92"/>
    <w:lvl w:ilvl="0" w:tplc="0F70BC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B867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A66A39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0AA694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D6ECF0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E0611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54268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AE385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46697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FC5265"/>
    <w:multiLevelType w:val="hybridMultilevel"/>
    <w:tmpl w:val="97CC0890"/>
    <w:lvl w:ilvl="0" w:tplc="6074CE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32232E47"/>
    <w:multiLevelType w:val="hybridMultilevel"/>
    <w:tmpl w:val="13E21A66"/>
    <w:lvl w:ilvl="0" w:tplc="E7CE8F6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E7CE8F6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33685CB3"/>
    <w:multiLevelType w:val="hybridMultilevel"/>
    <w:tmpl w:val="04F8DB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387E0B50"/>
    <w:multiLevelType w:val="hybridMultilevel"/>
    <w:tmpl w:val="B9E63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1318D9"/>
    <w:multiLevelType w:val="hybridMultilevel"/>
    <w:tmpl w:val="C87E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303098"/>
    <w:multiLevelType w:val="hybridMultilevel"/>
    <w:tmpl w:val="8E5E2942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10F2BD5"/>
    <w:multiLevelType w:val="hybridMultilevel"/>
    <w:tmpl w:val="824623C4"/>
    <w:lvl w:ilvl="0" w:tplc="0419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29">
    <w:nsid w:val="44F3740A"/>
    <w:multiLevelType w:val="hybridMultilevel"/>
    <w:tmpl w:val="D35ADD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1F1E03"/>
    <w:multiLevelType w:val="hybridMultilevel"/>
    <w:tmpl w:val="B718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AD69F9"/>
    <w:multiLevelType w:val="hybridMultilevel"/>
    <w:tmpl w:val="3E70A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B31A9A"/>
    <w:multiLevelType w:val="hybridMultilevel"/>
    <w:tmpl w:val="52286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22A8D"/>
    <w:multiLevelType w:val="hybridMultilevel"/>
    <w:tmpl w:val="29A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561EF9"/>
    <w:multiLevelType w:val="hybridMultilevel"/>
    <w:tmpl w:val="F3C097B2"/>
    <w:lvl w:ilvl="0" w:tplc="29924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A3344D"/>
    <w:multiLevelType w:val="hybridMultilevel"/>
    <w:tmpl w:val="54F22D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5E9D7A1E"/>
    <w:multiLevelType w:val="hybridMultilevel"/>
    <w:tmpl w:val="386CF848"/>
    <w:lvl w:ilvl="0" w:tplc="0ADE51EC">
      <w:start w:val="1"/>
      <w:numFmt w:val="bullet"/>
      <w:lvlText w:val="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42350FF"/>
    <w:multiLevelType w:val="hybridMultilevel"/>
    <w:tmpl w:val="1C8CA826"/>
    <w:lvl w:ilvl="0" w:tplc="0419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38">
    <w:nsid w:val="693A200A"/>
    <w:multiLevelType w:val="hybridMultilevel"/>
    <w:tmpl w:val="A5425650"/>
    <w:lvl w:ilvl="0" w:tplc="0ADE51EC">
      <w:start w:val="1"/>
      <w:numFmt w:val="bullet"/>
      <w:lvlText w:val="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DA17F2A"/>
    <w:multiLevelType w:val="hybridMultilevel"/>
    <w:tmpl w:val="A00A4D74"/>
    <w:lvl w:ilvl="0" w:tplc="04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>
    <w:nsid w:val="731B19A4"/>
    <w:multiLevelType w:val="hybridMultilevel"/>
    <w:tmpl w:val="A6BCF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FF5E2C"/>
    <w:multiLevelType w:val="hybridMultilevel"/>
    <w:tmpl w:val="217C0C42"/>
    <w:lvl w:ilvl="0" w:tplc="0ADE51EC">
      <w:start w:val="1"/>
      <w:numFmt w:val="bullet"/>
      <w:lvlText w:val="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8C45585"/>
    <w:multiLevelType w:val="hybridMultilevel"/>
    <w:tmpl w:val="4078B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42570F"/>
    <w:multiLevelType w:val="hybridMultilevel"/>
    <w:tmpl w:val="C980EB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264A500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AcadNusx" w:eastAsia="Times New Roman" w:hAnsi="AcadNusx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7FD55396"/>
    <w:multiLevelType w:val="hybridMultilevel"/>
    <w:tmpl w:val="DA6E5876"/>
    <w:lvl w:ilvl="0" w:tplc="E25C7A2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1"/>
  </w:num>
  <w:num w:numId="2">
    <w:abstractNumId w:val="43"/>
  </w:num>
  <w:num w:numId="3">
    <w:abstractNumId w:val="24"/>
  </w:num>
  <w:num w:numId="4">
    <w:abstractNumId w:val="35"/>
  </w:num>
  <w:num w:numId="5">
    <w:abstractNumId w:val="34"/>
  </w:num>
  <w:num w:numId="6">
    <w:abstractNumId w:val="28"/>
  </w:num>
  <w:num w:numId="7">
    <w:abstractNumId w:val="36"/>
  </w:num>
  <w:num w:numId="8">
    <w:abstractNumId w:val="13"/>
  </w:num>
  <w:num w:numId="9">
    <w:abstractNumId w:val="23"/>
  </w:num>
  <w:num w:numId="10">
    <w:abstractNumId w:val="37"/>
  </w:num>
  <w:num w:numId="11">
    <w:abstractNumId w:val="19"/>
  </w:num>
  <w:num w:numId="12">
    <w:abstractNumId w:val="38"/>
  </w:num>
  <w:num w:numId="13">
    <w:abstractNumId w:val="41"/>
  </w:num>
  <w:num w:numId="14">
    <w:abstractNumId w:val="29"/>
  </w:num>
  <w:num w:numId="15">
    <w:abstractNumId w:val="31"/>
  </w:num>
  <w:num w:numId="16">
    <w:abstractNumId w:val="20"/>
  </w:num>
  <w:num w:numId="17">
    <w:abstractNumId w:val="25"/>
  </w:num>
  <w:num w:numId="18">
    <w:abstractNumId w:val="14"/>
  </w:num>
  <w:num w:numId="19">
    <w:abstractNumId w:val="15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32"/>
  </w:num>
  <w:num w:numId="32">
    <w:abstractNumId w:val="22"/>
  </w:num>
  <w:num w:numId="33">
    <w:abstractNumId w:val="11"/>
  </w:num>
  <w:num w:numId="34">
    <w:abstractNumId w:val="44"/>
  </w:num>
  <w:num w:numId="35">
    <w:abstractNumId w:val="12"/>
  </w:num>
  <w:num w:numId="36">
    <w:abstractNumId w:val="27"/>
  </w:num>
  <w:num w:numId="37">
    <w:abstractNumId w:val="18"/>
  </w:num>
  <w:num w:numId="38">
    <w:abstractNumId w:val="39"/>
  </w:num>
  <w:num w:numId="39">
    <w:abstractNumId w:val="16"/>
  </w:num>
  <w:num w:numId="40">
    <w:abstractNumId w:val="0"/>
    <w:lvlOverride w:ilvl="0">
      <w:lvl w:ilvl="0">
        <w:start w:val="6"/>
        <w:numFmt w:val="decimal"/>
        <w:lvlText w:val="%1."/>
        <w:lvlJc w:val="left"/>
        <w:pPr>
          <w:ind w:firstLine="720"/>
        </w:pPr>
        <w:rPr>
          <w:rFonts w:ascii="Sylfaen" w:hAnsi="Sylfaen" w:cs="Sylfaen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41">
    <w:abstractNumId w:val="42"/>
  </w:num>
  <w:num w:numId="42">
    <w:abstractNumId w:val="40"/>
  </w:num>
  <w:num w:numId="43">
    <w:abstractNumId w:val="26"/>
  </w:num>
  <w:num w:numId="44">
    <w:abstractNumId w:val="33"/>
  </w:num>
  <w:num w:numId="45">
    <w:abstractNumId w:val="30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8D"/>
    <w:rsid w:val="000034E8"/>
    <w:rsid w:val="00014FB5"/>
    <w:rsid w:val="00017C79"/>
    <w:rsid w:val="00023939"/>
    <w:rsid w:val="0005256E"/>
    <w:rsid w:val="0006400E"/>
    <w:rsid w:val="00077C0B"/>
    <w:rsid w:val="0008165E"/>
    <w:rsid w:val="000C492A"/>
    <w:rsid w:val="000D66C9"/>
    <w:rsid w:val="000D6ECF"/>
    <w:rsid w:val="000E3B50"/>
    <w:rsid w:val="000E6FB5"/>
    <w:rsid w:val="000F49CA"/>
    <w:rsid w:val="000F58A3"/>
    <w:rsid w:val="000F7F73"/>
    <w:rsid w:val="00101CCA"/>
    <w:rsid w:val="0011667D"/>
    <w:rsid w:val="00124F27"/>
    <w:rsid w:val="00143C1D"/>
    <w:rsid w:val="00150915"/>
    <w:rsid w:val="001640BA"/>
    <w:rsid w:val="001855E3"/>
    <w:rsid w:val="00190EDC"/>
    <w:rsid w:val="001913E2"/>
    <w:rsid w:val="001972CF"/>
    <w:rsid w:val="001B69C2"/>
    <w:rsid w:val="001E777C"/>
    <w:rsid w:val="001E78FA"/>
    <w:rsid w:val="00200D67"/>
    <w:rsid w:val="00214775"/>
    <w:rsid w:val="0021581D"/>
    <w:rsid w:val="0021763A"/>
    <w:rsid w:val="00224A77"/>
    <w:rsid w:val="0024264F"/>
    <w:rsid w:val="00243AED"/>
    <w:rsid w:val="002556FF"/>
    <w:rsid w:val="0026339F"/>
    <w:rsid w:val="00275913"/>
    <w:rsid w:val="002845B0"/>
    <w:rsid w:val="0029300E"/>
    <w:rsid w:val="002B0103"/>
    <w:rsid w:val="002B1411"/>
    <w:rsid w:val="002C0313"/>
    <w:rsid w:val="002D4AD6"/>
    <w:rsid w:val="002D604B"/>
    <w:rsid w:val="002E0727"/>
    <w:rsid w:val="002F486C"/>
    <w:rsid w:val="002F71E0"/>
    <w:rsid w:val="0031351C"/>
    <w:rsid w:val="003161D1"/>
    <w:rsid w:val="00316914"/>
    <w:rsid w:val="00324744"/>
    <w:rsid w:val="003426BC"/>
    <w:rsid w:val="00357114"/>
    <w:rsid w:val="00390FC9"/>
    <w:rsid w:val="003A3962"/>
    <w:rsid w:val="003C4182"/>
    <w:rsid w:val="003C4A8C"/>
    <w:rsid w:val="003D3A4A"/>
    <w:rsid w:val="003D4481"/>
    <w:rsid w:val="0042092B"/>
    <w:rsid w:val="004241B9"/>
    <w:rsid w:val="004376AE"/>
    <w:rsid w:val="00440F3E"/>
    <w:rsid w:val="00450AAD"/>
    <w:rsid w:val="00457F00"/>
    <w:rsid w:val="00457FA5"/>
    <w:rsid w:val="00471E5E"/>
    <w:rsid w:val="004A1406"/>
    <w:rsid w:val="004B39FE"/>
    <w:rsid w:val="004D6A4C"/>
    <w:rsid w:val="004E6044"/>
    <w:rsid w:val="004F1BFD"/>
    <w:rsid w:val="004F1DD7"/>
    <w:rsid w:val="004F64A1"/>
    <w:rsid w:val="005218C3"/>
    <w:rsid w:val="005247D4"/>
    <w:rsid w:val="00531528"/>
    <w:rsid w:val="0053504F"/>
    <w:rsid w:val="0054421B"/>
    <w:rsid w:val="0055399F"/>
    <w:rsid w:val="00564DD0"/>
    <w:rsid w:val="005722A3"/>
    <w:rsid w:val="005A041D"/>
    <w:rsid w:val="005A0DFE"/>
    <w:rsid w:val="005A3D81"/>
    <w:rsid w:val="005B3309"/>
    <w:rsid w:val="005B7CD8"/>
    <w:rsid w:val="005C4697"/>
    <w:rsid w:val="005E1267"/>
    <w:rsid w:val="005F4ACC"/>
    <w:rsid w:val="005F7ED5"/>
    <w:rsid w:val="006144D0"/>
    <w:rsid w:val="0065278B"/>
    <w:rsid w:val="00663B37"/>
    <w:rsid w:val="00674A86"/>
    <w:rsid w:val="00690A8F"/>
    <w:rsid w:val="006A339C"/>
    <w:rsid w:val="00704921"/>
    <w:rsid w:val="00715BAF"/>
    <w:rsid w:val="00721D8C"/>
    <w:rsid w:val="007231E4"/>
    <w:rsid w:val="00730C2F"/>
    <w:rsid w:val="0077546A"/>
    <w:rsid w:val="00783896"/>
    <w:rsid w:val="007967C9"/>
    <w:rsid w:val="007B2D10"/>
    <w:rsid w:val="007C3B87"/>
    <w:rsid w:val="007C3C9E"/>
    <w:rsid w:val="007D14AA"/>
    <w:rsid w:val="007D7A63"/>
    <w:rsid w:val="007E34D9"/>
    <w:rsid w:val="007E5DA3"/>
    <w:rsid w:val="007F0821"/>
    <w:rsid w:val="007F77C6"/>
    <w:rsid w:val="00826D5B"/>
    <w:rsid w:val="008349A5"/>
    <w:rsid w:val="0084147C"/>
    <w:rsid w:val="00844142"/>
    <w:rsid w:val="00846558"/>
    <w:rsid w:val="00860ABD"/>
    <w:rsid w:val="00866688"/>
    <w:rsid w:val="0087029D"/>
    <w:rsid w:val="00882153"/>
    <w:rsid w:val="00897F12"/>
    <w:rsid w:val="008A57CC"/>
    <w:rsid w:val="008B3031"/>
    <w:rsid w:val="008C51B9"/>
    <w:rsid w:val="00915622"/>
    <w:rsid w:val="00922CB8"/>
    <w:rsid w:val="009330F2"/>
    <w:rsid w:val="009334CD"/>
    <w:rsid w:val="009334EB"/>
    <w:rsid w:val="00934270"/>
    <w:rsid w:val="0093636F"/>
    <w:rsid w:val="0093642D"/>
    <w:rsid w:val="00953594"/>
    <w:rsid w:val="009709BC"/>
    <w:rsid w:val="00970D4A"/>
    <w:rsid w:val="00973263"/>
    <w:rsid w:val="009734A1"/>
    <w:rsid w:val="009862E2"/>
    <w:rsid w:val="00986938"/>
    <w:rsid w:val="00995A7A"/>
    <w:rsid w:val="009D26BF"/>
    <w:rsid w:val="009D3C43"/>
    <w:rsid w:val="009D7801"/>
    <w:rsid w:val="009E33E9"/>
    <w:rsid w:val="009E4086"/>
    <w:rsid w:val="009E5479"/>
    <w:rsid w:val="00A40977"/>
    <w:rsid w:val="00A51AF6"/>
    <w:rsid w:val="00A812D9"/>
    <w:rsid w:val="00A81BF1"/>
    <w:rsid w:val="00A9154F"/>
    <w:rsid w:val="00AA22F9"/>
    <w:rsid w:val="00AA66D6"/>
    <w:rsid w:val="00AF58EC"/>
    <w:rsid w:val="00B02C2B"/>
    <w:rsid w:val="00B03084"/>
    <w:rsid w:val="00B07E2F"/>
    <w:rsid w:val="00B1260B"/>
    <w:rsid w:val="00B1305C"/>
    <w:rsid w:val="00B37BD2"/>
    <w:rsid w:val="00B51B93"/>
    <w:rsid w:val="00BA4803"/>
    <w:rsid w:val="00BE5063"/>
    <w:rsid w:val="00BF624C"/>
    <w:rsid w:val="00C0558D"/>
    <w:rsid w:val="00C1032B"/>
    <w:rsid w:val="00C11595"/>
    <w:rsid w:val="00C2357D"/>
    <w:rsid w:val="00C3630E"/>
    <w:rsid w:val="00C416DF"/>
    <w:rsid w:val="00C42991"/>
    <w:rsid w:val="00C537E6"/>
    <w:rsid w:val="00CC6EEF"/>
    <w:rsid w:val="00D01047"/>
    <w:rsid w:val="00D21D71"/>
    <w:rsid w:val="00D22857"/>
    <w:rsid w:val="00D34622"/>
    <w:rsid w:val="00D35E7A"/>
    <w:rsid w:val="00D43E80"/>
    <w:rsid w:val="00D9283E"/>
    <w:rsid w:val="00DE6457"/>
    <w:rsid w:val="00DF4D02"/>
    <w:rsid w:val="00DF79FA"/>
    <w:rsid w:val="00E03DB5"/>
    <w:rsid w:val="00E122E5"/>
    <w:rsid w:val="00E1426C"/>
    <w:rsid w:val="00E2049F"/>
    <w:rsid w:val="00E25F77"/>
    <w:rsid w:val="00E310F7"/>
    <w:rsid w:val="00E45999"/>
    <w:rsid w:val="00E7092A"/>
    <w:rsid w:val="00E76755"/>
    <w:rsid w:val="00E87D59"/>
    <w:rsid w:val="00E91DA9"/>
    <w:rsid w:val="00EC7588"/>
    <w:rsid w:val="00ED7168"/>
    <w:rsid w:val="00EF6868"/>
    <w:rsid w:val="00F07F74"/>
    <w:rsid w:val="00F14792"/>
    <w:rsid w:val="00F34A89"/>
    <w:rsid w:val="00F7010F"/>
    <w:rsid w:val="00FA6903"/>
    <w:rsid w:val="00FE3B78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9403EB-66D2-472C-9707-20CBCB6E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6BF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4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1"/>
    </w:pPr>
    <w:rPr>
      <w:b/>
      <w:bCs/>
      <w:color w:val="000000"/>
      <w:kern w:val="2"/>
      <w:sz w:val="28"/>
      <w:lang w:val="ru-RU" w:eastAsia="ru-RU"/>
    </w:rPr>
  </w:style>
  <w:style w:type="paragraph" w:styleId="Heading4">
    <w:name w:val="heading 4"/>
    <w:basedOn w:val="Normal"/>
    <w:next w:val="Normal"/>
    <w:link w:val="Heading4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right"/>
      <w:outlineLvl w:val="3"/>
    </w:pPr>
    <w:rPr>
      <w:i/>
      <w:iCs/>
      <w:color w:val="000000"/>
      <w:kern w:val="2"/>
      <w:sz w:val="28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4"/>
    </w:pPr>
    <w:rPr>
      <w:color w:val="000000"/>
      <w:kern w:val="2"/>
      <w:sz w:val="28"/>
      <w:szCs w:val="23"/>
      <w:lang w:val="ru-RU" w:eastAsia="ru-RU"/>
    </w:rPr>
  </w:style>
  <w:style w:type="paragraph" w:styleId="Heading6">
    <w:name w:val="heading 6"/>
    <w:basedOn w:val="Normal"/>
    <w:next w:val="Normal"/>
    <w:link w:val="Heading6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5"/>
    </w:pPr>
    <w:rPr>
      <w:i/>
      <w:iCs/>
      <w:color w:val="000000"/>
      <w:kern w:val="2"/>
      <w:sz w:val="28"/>
      <w:szCs w:val="18"/>
      <w:lang w:val="ru-RU" w:eastAsia="ru-RU"/>
    </w:rPr>
  </w:style>
  <w:style w:type="paragraph" w:styleId="Heading7">
    <w:name w:val="heading 7"/>
    <w:basedOn w:val="Normal"/>
    <w:next w:val="Normal"/>
    <w:link w:val="Heading7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both"/>
      <w:outlineLvl w:val="6"/>
    </w:pPr>
    <w:rPr>
      <w:caps/>
      <w:color w:val="000000"/>
      <w:kern w:val="2"/>
      <w:sz w:val="28"/>
      <w:szCs w:val="33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4AA"/>
    <w:rPr>
      <w:rFonts w:ascii="Cambria" w:eastAsia="Times New Roman" w:hAnsi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D14AA"/>
    <w:rPr>
      <w:rFonts w:ascii="Times New Roman" w:eastAsia="Times New Roman" w:hAnsi="Times New Roman"/>
      <w:b/>
      <w:bCs/>
      <w:color w:val="000000"/>
      <w:kern w:val="2"/>
      <w:sz w:val="28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rsid w:val="007D14AA"/>
    <w:rPr>
      <w:rFonts w:ascii="Times New Roman" w:eastAsia="Times New Roman" w:hAnsi="Times New Roman"/>
      <w:i/>
      <w:iCs/>
      <w:color w:val="000000"/>
      <w:kern w:val="2"/>
      <w:sz w:val="28"/>
      <w:shd w:val="clear" w:color="auto" w:fill="FFFFFF"/>
    </w:rPr>
  </w:style>
  <w:style w:type="character" w:customStyle="1" w:styleId="Heading5Char">
    <w:name w:val="Heading 5 Char"/>
    <w:basedOn w:val="DefaultParagraphFont"/>
    <w:link w:val="Heading5"/>
    <w:rsid w:val="007D14AA"/>
    <w:rPr>
      <w:rFonts w:ascii="Times New Roman" w:eastAsia="Times New Roman" w:hAnsi="Times New Roman"/>
      <w:color w:val="000000"/>
      <w:kern w:val="2"/>
      <w:sz w:val="28"/>
      <w:szCs w:val="23"/>
      <w:shd w:val="clear" w:color="auto" w:fill="FFFFFF"/>
    </w:rPr>
  </w:style>
  <w:style w:type="character" w:customStyle="1" w:styleId="Heading6Char">
    <w:name w:val="Heading 6 Char"/>
    <w:basedOn w:val="DefaultParagraphFont"/>
    <w:link w:val="Heading6"/>
    <w:rsid w:val="007D14AA"/>
    <w:rPr>
      <w:rFonts w:ascii="Times New Roman" w:eastAsia="Times New Roman" w:hAnsi="Times New Roman"/>
      <w:i/>
      <w:iCs/>
      <w:color w:val="000000"/>
      <w:kern w:val="2"/>
      <w:sz w:val="28"/>
      <w:szCs w:val="18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rsid w:val="007D14AA"/>
    <w:rPr>
      <w:rFonts w:ascii="Times New Roman" w:eastAsia="Times New Roman" w:hAnsi="Times New Roman"/>
      <w:caps/>
      <w:color w:val="000000"/>
      <w:kern w:val="2"/>
      <w:sz w:val="28"/>
      <w:szCs w:val="33"/>
      <w:shd w:val="clear" w:color="auto" w:fill="FFFFFF"/>
    </w:rPr>
  </w:style>
  <w:style w:type="table" w:styleId="TableGrid">
    <w:name w:val="Table Grid"/>
    <w:basedOn w:val="TableNormal"/>
    <w:uiPriority w:val="59"/>
    <w:rsid w:val="00C05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1DD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4F1DD7"/>
  </w:style>
  <w:style w:type="paragraph" w:styleId="Footer">
    <w:name w:val="footer"/>
    <w:basedOn w:val="Normal"/>
    <w:link w:val="FooterChar"/>
    <w:uiPriority w:val="99"/>
    <w:unhideWhenUsed/>
    <w:rsid w:val="004F1D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DD7"/>
  </w:style>
  <w:style w:type="paragraph" w:styleId="PlainText">
    <w:name w:val="Plain Text"/>
    <w:basedOn w:val="Normal"/>
    <w:link w:val="PlainTextChar"/>
    <w:rsid w:val="007D14AA"/>
    <w:rPr>
      <w:rFonts w:ascii="Courier New" w:hAnsi="Courier New"/>
      <w:lang w:eastAsia="ru-RU"/>
    </w:rPr>
  </w:style>
  <w:style w:type="character" w:customStyle="1" w:styleId="PlainTextChar">
    <w:name w:val="Plain Text Char"/>
    <w:basedOn w:val="DefaultParagraphFont"/>
    <w:link w:val="PlainText"/>
    <w:rsid w:val="007D14AA"/>
    <w:rPr>
      <w:rFonts w:ascii="Courier New" w:eastAsia="Times New Roman" w:hAnsi="Courier New"/>
      <w:lang w:val="en-US"/>
    </w:rPr>
  </w:style>
  <w:style w:type="paragraph" w:styleId="BodyTextIndent2">
    <w:name w:val="Body Text Indent 2"/>
    <w:basedOn w:val="Normal"/>
    <w:link w:val="BodyTextIndent2Char"/>
    <w:rsid w:val="007D14AA"/>
    <w:pPr>
      <w:ind w:left="2124" w:hanging="1920"/>
      <w:jc w:val="center"/>
    </w:pPr>
    <w:rPr>
      <w:rFonts w:ascii="AcadNusx" w:hAnsi="AcadNusx"/>
      <w:b/>
      <w:sz w:val="32"/>
      <w:szCs w:val="32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7D14AA"/>
    <w:rPr>
      <w:rFonts w:ascii="AcadNusx" w:eastAsia="Times New Roman" w:hAnsi="AcadNusx"/>
      <w:b/>
      <w:sz w:val="32"/>
      <w:szCs w:val="32"/>
      <w:lang w:val="en-US"/>
    </w:rPr>
  </w:style>
  <w:style w:type="paragraph" w:styleId="BodyTextIndent3">
    <w:name w:val="Body Text Indent 3"/>
    <w:basedOn w:val="Normal"/>
    <w:link w:val="BodyTextIndent3Char"/>
    <w:rsid w:val="007D14A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firstLine="540"/>
      <w:jc w:val="both"/>
    </w:pPr>
    <w:rPr>
      <w:rFonts w:ascii="AcadNusx" w:hAnsi="AcadNusx"/>
      <w:sz w:val="24"/>
      <w:lang w:val="pt-BR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7D14AA"/>
    <w:rPr>
      <w:rFonts w:ascii="AcadNusx" w:eastAsia="Times New Roman" w:hAnsi="AcadNusx"/>
      <w:sz w:val="24"/>
      <w:lang w:val="pt-BR"/>
    </w:rPr>
  </w:style>
  <w:style w:type="paragraph" w:styleId="NoSpacing">
    <w:name w:val="No Spacing"/>
    <w:basedOn w:val="Normal"/>
    <w:uiPriority w:val="1"/>
    <w:qFormat/>
    <w:rsid w:val="007D14A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Normal0">
    <w:name w:val="[Normal]"/>
    <w:uiPriority w:val="99"/>
    <w:rsid w:val="007D14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7D14AA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14AA"/>
    <w:rPr>
      <w:rFonts w:ascii="Tahoma" w:hAnsi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7D14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7D14A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4AA"/>
    <w:rPr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4AA"/>
    <w:pPr>
      <w:spacing w:after="200"/>
    </w:pPr>
    <w:rPr>
      <w:rFonts w:ascii="Calibri" w:eastAsia="Calibri" w:hAnsi="Calibr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4AA"/>
    <w:rPr>
      <w:b/>
      <w:bCs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4AA"/>
    <w:rPr>
      <w:b/>
      <w:bCs/>
    </w:rPr>
  </w:style>
  <w:style w:type="character" w:styleId="PageNumber">
    <w:name w:val="page number"/>
    <w:rsid w:val="007D14AA"/>
  </w:style>
  <w:style w:type="paragraph" w:styleId="BodyText2">
    <w:name w:val="Body Text 2"/>
    <w:basedOn w:val="Normal"/>
    <w:link w:val="BodyText2Char"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both"/>
    </w:pPr>
    <w:rPr>
      <w:color w:val="000000"/>
      <w:kern w:val="2"/>
      <w:sz w:val="28"/>
      <w:szCs w:val="23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7D14AA"/>
    <w:rPr>
      <w:rFonts w:ascii="Times New Roman" w:eastAsia="Times New Roman" w:hAnsi="Times New Roman"/>
      <w:color w:val="000000"/>
      <w:kern w:val="2"/>
      <w:sz w:val="28"/>
      <w:szCs w:val="23"/>
      <w:shd w:val="clear" w:color="auto" w:fill="FFFFFF"/>
    </w:rPr>
  </w:style>
  <w:style w:type="paragraph" w:styleId="BodyTextIndent">
    <w:name w:val="Body Text Indent"/>
    <w:basedOn w:val="Normal"/>
    <w:link w:val="BodyTextIndentChar"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kern w:val="2"/>
      <w:sz w:val="28"/>
      <w:szCs w:val="23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7D14AA"/>
    <w:rPr>
      <w:rFonts w:ascii="Times New Roman" w:eastAsia="Times New Roman" w:hAnsi="Times New Roman"/>
      <w:color w:val="000000"/>
      <w:kern w:val="2"/>
      <w:sz w:val="28"/>
      <w:szCs w:val="23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rsid w:val="007D14AA"/>
    <w:pPr>
      <w:autoSpaceDE w:val="0"/>
      <w:autoSpaceDN w:val="0"/>
      <w:adjustRightInd w:val="0"/>
    </w:pPr>
    <w:rPr>
      <w:rFonts w:eastAsia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D14AA"/>
    <w:rPr>
      <w:rFonts w:ascii="Times New Roman" w:hAnsi="Times New Roman"/>
      <w:lang w:val="en-US" w:eastAsia="en-US"/>
    </w:rPr>
  </w:style>
  <w:style w:type="paragraph" w:styleId="EndnoteText">
    <w:name w:val="endnote text"/>
    <w:basedOn w:val="Normal"/>
    <w:link w:val="EndnoteTextChar"/>
    <w:uiPriority w:val="99"/>
    <w:rsid w:val="007D14AA"/>
    <w:pPr>
      <w:autoSpaceDE w:val="0"/>
      <w:autoSpaceDN w:val="0"/>
      <w:adjustRightInd w:val="0"/>
    </w:pPr>
    <w:rPr>
      <w:rFonts w:eastAsia="Calibri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D14AA"/>
    <w:rPr>
      <w:rFonts w:ascii="Times New Roman" w:hAnsi="Times New Roman"/>
      <w:lang w:val="en-US" w:eastAsia="en-US"/>
    </w:rPr>
  </w:style>
  <w:style w:type="character" w:styleId="FootnoteReference">
    <w:name w:val="footnote reference"/>
    <w:uiPriority w:val="99"/>
    <w:rsid w:val="007D14AA"/>
    <w:rPr>
      <w:position w:val="5"/>
    </w:rPr>
  </w:style>
  <w:style w:type="character" w:customStyle="1" w:styleId="NormalChar">
    <w:name w:val="[Normal] Char"/>
    <w:uiPriority w:val="99"/>
    <w:rsid w:val="007D14AA"/>
    <w:rPr>
      <w:rFonts w:ascii="Arial" w:hAnsi="Arial" w:cs="Arial"/>
    </w:rPr>
  </w:style>
  <w:style w:type="paragraph" w:styleId="HTMLPreformatted">
    <w:name w:val="HTML Preformatted"/>
    <w:basedOn w:val="Normal"/>
    <w:link w:val="HTMLPreformattedChar"/>
    <w:rsid w:val="007D1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rsid w:val="007D14AA"/>
    <w:rPr>
      <w:rFonts w:ascii="Courier New" w:eastAsia="Times New Roman" w:hAnsi="Courier New"/>
    </w:rPr>
  </w:style>
  <w:style w:type="paragraph" w:styleId="TOC1">
    <w:name w:val="toc 1"/>
    <w:basedOn w:val="Normal"/>
    <w:next w:val="Normal"/>
    <w:autoRedefine/>
    <w:uiPriority w:val="39"/>
    <w:unhideWhenUsed/>
    <w:rsid w:val="007D14AA"/>
    <w:pPr>
      <w:spacing w:after="100"/>
    </w:pPr>
  </w:style>
  <w:style w:type="character" w:styleId="Hyperlink">
    <w:name w:val="Hyperlink"/>
    <w:uiPriority w:val="99"/>
    <w:unhideWhenUsed/>
    <w:rsid w:val="007D14AA"/>
    <w:rPr>
      <w:color w:val="0000FF"/>
      <w:u w:val="single"/>
    </w:rPr>
  </w:style>
  <w:style w:type="paragraph" w:customStyle="1" w:styleId="ListParagraph1">
    <w:name w:val="List Paragraph1"/>
    <w:basedOn w:val="Normal"/>
    <w:uiPriority w:val="99"/>
    <w:qFormat/>
    <w:rsid w:val="007D14AA"/>
    <w:pPr>
      <w:widowControl w:val="0"/>
      <w:autoSpaceDE w:val="0"/>
      <w:autoSpaceDN w:val="0"/>
      <w:adjustRightInd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NoSpacing1">
    <w:name w:val="No Spacing1"/>
    <w:basedOn w:val="Normal0"/>
    <w:uiPriority w:val="99"/>
    <w:qFormat/>
    <w:rsid w:val="007D14AA"/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7D14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3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winop2()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634F3-331A-4A97-9444-99550120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2190</CharactersWithSpaces>
  <SharedDoc>false</SharedDoc>
  <HLinks>
    <vt:vector size="6" baseType="variant">
      <vt:variant>
        <vt:i4>262218</vt:i4>
      </vt:variant>
      <vt:variant>
        <vt:i4>-1</vt:i4>
      </vt:variant>
      <vt:variant>
        <vt:i4>1027</vt:i4>
      </vt:variant>
      <vt:variant>
        <vt:i4>4</vt:i4>
      </vt:variant>
      <vt:variant>
        <vt:lpwstr>javascript:winop2();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Tea Dvali</cp:lastModifiedBy>
  <cp:revision>42</cp:revision>
  <cp:lastPrinted>2025-02-06T08:42:00Z</cp:lastPrinted>
  <dcterms:created xsi:type="dcterms:W3CDTF">2022-12-01T06:37:00Z</dcterms:created>
  <dcterms:modified xsi:type="dcterms:W3CDTF">2025-02-06T08:46:00Z</dcterms:modified>
</cp:coreProperties>
</file>