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7B" w:rsidRPr="00470A78" w:rsidRDefault="0007177B" w:rsidP="0007177B">
      <w:pPr>
        <w:jc w:val="center"/>
        <w:rPr>
          <w:rFonts w:ascii="Sylfaen" w:eastAsiaTheme="minorEastAsia" w:hAnsi="Sylfaen" w:cs="Sylfaen"/>
          <w:lang w:val="en-US" w:eastAsia="en-US"/>
        </w:rPr>
      </w:pP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604070A4" wp14:editId="232E25A9">
            <wp:extent cx="647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78">
        <w:rPr>
          <w:rFonts w:ascii="Sylfaen" w:eastAsiaTheme="minorEastAsia" w:hAnsi="Sylfaen" w:cs="Sylfaen"/>
          <w:b/>
          <w:lang w:val="en-US" w:eastAsia="en-US"/>
        </w:rPr>
        <w:t xml:space="preserve">                                                                                                                    </w:t>
      </w: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3C679551" wp14:editId="6CD824DB">
            <wp:extent cx="1028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2"/>
          <w:szCs w:val="22"/>
          <w:lang w:val="en-US" w:eastAsia="en-US"/>
        </w:rPr>
      </w:pP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ამბროლაურის მუნიციპალიტეტის</w:t>
      </w:r>
      <w:r w:rsidRPr="00470A78">
        <w:rPr>
          <w:rFonts w:ascii="Sylfaen" w:hAnsi="Sylfaen"/>
          <w:b/>
          <w:sz w:val="28"/>
          <w:szCs w:val="28"/>
          <w:lang w:val="ka-GE" w:eastAsia="en-US"/>
        </w:rPr>
        <w:t xml:space="preserve"> </w:t>
      </w: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საკრებულოს</w:t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:rsidR="0007177B" w:rsidRPr="00381AAA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გ ა ნ კ ა რ გ უ ლ ე ბ ა  N</w:t>
      </w:r>
      <w:r w:rsidR="00790F5B">
        <w:rPr>
          <w:rFonts w:ascii="Sylfaen" w:hAnsi="Sylfaen" w:cs="Sylfaen"/>
          <w:b/>
          <w:sz w:val="28"/>
          <w:szCs w:val="28"/>
          <w:lang w:val="ka-GE" w:eastAsia="en-US"/>
        </w:rPr>
        <w:t>33</w:t>
      </w:r>
    </w:p>
    <w:p w:rsidR="0007177B" w:rsidRPr="00470A78" w:rsidRDefault="0007177B" w:rsidP="0007177B">
      <w:pPr>
        <w:jc w:val="center"/>
        <w:rPr>
          <w:rFonts w:ascii="Sylfaen" w:hAnsi="Sylfaen" w:cs="Sylfaen"/>
          <w:lang w:val="ka-GE" w:eastAsia="en-US"/>
        </w:rPr>
      </w:pPr>
    </w:p>
    <w:p w:rsidR="0007177B" w:rsidRPr="00381AAA" w:rsidRDefault="0007177B" w:rsidP="0007177B">
      <w:pPr>
        <w:jc w:val="center"/>
        <w:rPr>
          <w:rFonts w:ascii="Sylfaen" w:hAnsi="Sylfaen"/>
          <w:sz w:val="22"/>
          <w:szCs w:val="22"/>
          <w:lang w:val="en-US" w:eastAsia="en-US"/>
        </w:rPr>
      </w:pPr>
      <w:r w:rsidRPr="00381AAA">
        <w:rPr>
          <w:rFonts w:ascii="Sylfaen" w:hAnsi="Sylfaen"/>
          <w:sz w:val="22"/>
          <w:szCs w:val="22"/>
          <w:lang w:val="en-US" w:eastAsia="en-US"/>
        </w:rPr>
        <w:t>202</w:t>
      </w:r>
      <w:r w:rsidR="00381AAA">
        <w:rPr>
          <w:rFonts w:ascii="Sylfaen" w:hAnsi="Sylfaen"/>
          <w:sz w:val="22"/>
          <w:szCs w:val="22"/>
          <w:lang w:val="ka-GE" w:eastAsia="en-US"/>
        </w:rPr>
        <w:t>5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381AAA">
        <w:rPr>
          <w:rFonts w:ascii="Sylfaen" w:hAnsi="Sylfaen" w:cs="Sylfaen"/>
          <w:sz w:val="22"/>
          <w:szCs w:val="22"/>
          <w:lang w:val="en-US" w:eastAsia="en-US"/>
        </w:rPr>
        <w:t>წლის</w:t>
      </w:r>
      <w:proofErr w:type="spellEnd"/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r w:rsidR="00790F5B">
        <w:rPr>
          <w:rFonts w:ascii="Sylfaen" w:hAnsi="Sylfaen"/>
          <w:sz w:val="22"/>
          <w:szCs w:val="22"/>
          <w:lang w:val="ka-GE" w:eastAsia="en-US"/>
        </w:rPr>
        <w:t>25 აპრილი</w:t>
      </w:r>
    </w:p>
    <w:p w:rsidR="0007177B" w:rsidRPr="00381AAA" w:rsidRDefault="0007177B" w:rsidP="0007177B">
      <w:pPr>
        <w:jc w:val="center"/>
        <w:rPr>
          <w:rFonts w:ascii="Sylfaen" w:hAnsi="Sylfaen" w:cs="Sylfaen"/>
          <w:sz w:val="22"/>
          <w:szCs w:val="22"/>
          <w:lang w:val="en-US" w:eastAsia="en-US"/>
        </w:rPr>
      </w:pPr>
      <w:r w:rsidRPr="00381AAA">
        <w:rPr>
          <w:rFonts w:ascii="Sylfaen" w:hAnsi="Sylfaen" w:cs="Sylfaen"/>
          <w:sz w:val="22"/>
          <w:szCs w:val="22"/>
          <w:lang w:val="en-US" w:eastAsia="en-US"/>
        </w:rPr>
        <w:t>ქ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381AAA">
        <w:rPr>
          <w:rFonts w:ascii="Sylfaen" w:hAnsi="Sylfaen" w:cs="Sylfaen"/>
          <w:sz w:val="22"/>
          <w:szCs w:val="22"/>
          <w:lang w:val="en-US" w:eastAsia="en-US"/>
        </w:rPr>
        <w:t>ამბროლაური</w:t>
      </w:r>
      <w:proofErr w:type="spellEnd"/>
      <w:proofErr w:type="gramEnd"/>
    </w:p>
    <w:p w:rsidR="0007177B" w:rsidRDefault="0007177B" w:rsidP="0007177B">
      <w:pPr>
        <w:jc w:val="center"/>
        <w:rPr>
          <w:rFonts w:ascii="Sylfaen" w:hAnsi="Sylfaen" w:cs="Sylfaen"/>
          <w:lang w:val="en-US" w:eastAsia="en-US"/>
        </w:rPr>
      </w:pPr>
    </w:p>
    <w:p w:rsidR="00790F5B" w:rsidRDefault="00790F5B" w:rsidP="00790F5B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,,</w:t>
      </w:r>
      <w:r w:rsidRPr="001070B7">
        <w:rPr>
          <w:rFonts w:ascii="Sylfaen" w:hAnsi="Sylfaen" w:cs="Sylfaen"/>
          <w:b/>
          <w:lang w:val="ka-GE"/>
        </w:rPr>
        <w:t>ამბროლაურის მუნიციპალიტეტის</w:t>
      </w:r>
      <w:r>
        <w:rPr>
          <w:rFonts w:ascii="Sylfaen" w:hAnsi="Sylfaen" w:cs="Sylfaen"/>
          <w:b/>
          <w:lang w:val="ka-GE"/>
        </w:rPr>
        <w:t xml:space="preserve"> ქონების 2025 წლის პრივატიზების  გეგმის დამტკიცების </w:t>
      </w:r>
      <w:r w:rsidRPr="00FE30AB">
        <w:rPr>
          <w:rFonts w:ascii="Sylfaen" w:hAnsi="Sylfaen" w:cs="Sylfaen"/>
          <w:b/>
          <w:lang w:val="ka-GE"/>
        </w:rPr>
        <w:t>შესახებ</w:t>
      </w:r>
      <w:r>
        <w:rPr>
          <w:rFonts w:ascii="Sylfaen" w:hAnsi="Sylfaen" w:cs="Sylfaen"/>
          <w:b/>
          <w:lang w:val="ka-GE"/>
        </w:rPr>
        <w:t xml:space="preserve">’’  ამბროლაურის მუნიციპალიტეტის საკრებულოს 2025 წლის 06 თებერვლის N14 განკარგულებაში ცვლილების შეტანის თაობაზე </w:t>
      </w:r>
    </w:p>
    <w:p w:rsidR="00790F5B" w:rsidRPr="00412AB0" w:rsidRDefault="00790F5B" w:rsidP="00790F5B">
      <w:pPr>
        <w:jc w:val="center"/>
        <w:rPr>
          <w:rFonts w:ascii="Sylfaen" w:hAnsi="Sylfaen" w:cs="Sylfaen"/>
          <w:sz w:val="22"/>
          <w:szCs w:val="22"/>
          <w:lang w:val="ka-GE"/>
        </w:rPr>
      </w:pPr>
    </w:p>
    <w:p w:rsidR="00790F5B" w:rsidRPr="00D70B54" w:rsidRDefault="00790F5B" w:rsidP="00790F5B">
      <w:pPr>
        <w:ind w:left="-27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70B54">
        <w:rPr>
          <w:rFonts w:ascii="Sylfaen" w:hAnsi="Sylfaen" w:cs="Sylfaen"/>
          <w:sz w:val="22"/>
          <w:szCs w:val="22"/>
          <w:lang w:val="ka-GE"/>
        </w:rPr>
        <w:t>საქართველოს ორგანული კანონის „ადგილობრივი თვითმმართველობის კოდექსი“ 61-ე მუხლის პირველი და მე-2 პუნქტებისა და საქართველოს ზოგადი ადმინისტრაციული კოდექსის 63-ე მუხლის საფუძველზე ამბროლაურის მუნიციპალიტეტის საკრებულომ</w:t>
      </w:r>
    </w:p>
    <w:p w:rsidR="00790F5B" w:rsidRPr="00412AB0" w:rsidRDefault="00790F5B" w:rsidP="00790F5B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412AB0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790F5B" w:rsidRPr="000C7BCE" w:rsidRDefault="00790F5B" w:rsidP="00790F5B">
      <w:pPr>
        <w:rPr>
          <w:rFonts w:ascii="Sylfaen" w:hAnsi="Sylfaen" w:cs="Sylfaen"/>
          <w:b/>
          <w:sz w:val="22"/>
          <w:szCs w:val="22"/>
          <w:lang w:val="ka-GE"/>
        </w:rPr>
      </w:pPr>
      <w:r w:rsidRPr="001D2EC3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</w:t>
      </w:r>
      <w:r w:rsidRPr="001D2EC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გ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დ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წ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ყ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ვ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ი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ტ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:</w:t>
      </w:r>
    </w:p>
    <w:p w:rsidR="00790F5B" w:rsidRPr="001D2EC3" w:rsidRDefault="00790F5B" w:rsidP="00790F5B">
      <w:pPr>
        <w:rPr>
          <w:rFonts w:ascii="Sylfaen" w:hAnsi="Sylfaen" w:cs="Sylfaen"/>
          <w:sz w:val="22"/>
          <w:szCs w:val="22"/>
          <w:lang w:val="ka-GE"/>
        </w:rPr>
      </w:pPr>
    </w:p>
    <w:p w:rsidR="00790F5B" w:rsidRPr="009936DB" w:rsidRDefault="00790F5B" w:rsidP="00790F5B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9936DB">
        <w:rPr>
          <w:rFonts w:ascii="Sylfaen" w:hAnsi="Sylfaen"/>
          <w:sz w:val="22"/>
          <w:szCs w:val="22"/>
          <w:lang w:val="ka-GE"/>
        </w:rPr>
        <w:t xml:space="preserve">1. შევიდეს ცვლილება </w:t>
      </w:r>
      <w:r w:rsidRPr="009936DB">
        <w:rPr>
          <w:rFonts w:ascii="Sylfaen" w:hAnsi="Sylfaen" w:cs="Sylfaen"/>
          <w:sz w:val="22"/>
          <w:szCs w:val="22"/>
          <w:lang w:val="ka-GE"/>
        </w:rPr>
        <w:t xml:space="preserve">,,ამბროლაურის მუნიციპალიტეტის ქონების 2025 წლის პრივატიზების  გეგმის დამტკიცების შესახებ’’ ამბროლაურის მუნიციპალიტეტის საკრებულოს 2025 წლის 06 თებერვლის N14 განკარგულებაში და ჩამოყალიბდეს თანდართული რედაქციით. </w:t>
      </w:r>
    </w:p>
    <w:p w:rsidR="00790F5B" w:rsidRPr="001D2EC3" w:rsidRDefault="00790F5B" w:rsidP="00790F5B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2</w:t>
      </w:r>
      <w:r w:rsidRPr="001D2EC3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/>
          <w:sz w:val="22"/>
          <w:szCs w:val="22"/>
          <w:lang w:val="ka-GE"/>
        </w:rPr>
        <w:t xml:space="preserve">განკარგულება </w:t>
      </w:r>
      <w:r w:rsidRPr="001D2EC3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გასაჩივრდეს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დაინტერესებული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პირის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მიერ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მისი</w:t>
      </w:r>
      <w:r w:rsidRPr="001D2EC3">
        <w:rPr>
          <w:rFonts w:ascii="Sylfaen" w:hAnsi="Sylfaen"/>
          <w:sz w:val="22"/>
          <w:szCs w:val="22"/>
          <w:lang w:val="ka-GE"/>
        </w:rPr>
        <w:t xml:space="preserve">  </w:t>
      </w:r>
      <w:r w:rsidRPr="001D2EC3">
        <w:rPr>
          <w:rFonts w:ascii="Sylfaen" w:hAnsi="Sylfaen" w:cs="Sylfaen"/>
          <w:sz w:val="22"/>
          <w:szCs w:val="22"/>
          <w:lang w:val="ka-GE"/>
        </w:rPr>
        <w:t>გაცნობიდან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ერთი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თვის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ვადაში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რაიონულ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სასამართლოში</w:t>
      </w:r>
      <w:r w:rsidRPr="001D2EC3">
        <w:rPr>
          <w:rFonts w:ascii="Sylfaen" w:hAnsi="Sylfaen"/>
          <w:sz w:val="22"/>
          <w:szCs w:val="22"/>
          <w:lang w:val="ka-GE"/>
        </w:rPr>
        <w:t>. (</w:t>
      </w:r>
      <w:r w:rsidRPr="001D2EC3">
        <w:rPr>
          <w:rFonts w:ascii="Sylfaen" w:hAnsi="Sylfaen" w:cs="Sylfaen"/>
          <w:sz w:val="22"/>
          <w:szCs w:val="22"/>
          <w:lang w:val="ka-GE"/>
        </w:rPr>
        <w:t>მის</w:t>
      </w:r>
      <w:r w:rsidRPr="001D2EC3">
        <w:rPr>
          <w:rFonts w:ascii="Sylfaen" w:hAnsi="Sylfaen"/>
          <w:sz w:val="22"/>
          <w:szCs w:val="22"/>
          <w:lang w:val="ka-GE"/>
        </w:rPr>
        <w:t xml:space="preserve">: </w:t>
      </w:r>
      <w:r w:rsidRPr="001D2EC3">
        <w:rPr>
          <w:rFonts w:ascii="Sylfaen" w:hAnsi="Sylfaen" w:cs="Sylfaen"/>
          <w:sz w:val="22"/>
          <w:szCs w:val="22"/>
          <w:lang w:val="ka-GE"/>
        </w:rPr>
        <w:t>ქ</w:t>
      </w:r>
      <w:r w:rsidRPr="001D2EC3">
        <w:rPr>
          <w:rFonts w:ascii="Sylfaen" w:hAnsi="Sylfaen"/>
          <w:sz w:val="22"/>
          <w:szCs w:val="22"/>
          <w:lang w:val="ka-GE"/>
        </w:rPr>
        <w:t xml:space="preserve">. </w:t>
      </w:r>
      <w:r w:rsidRPr="001D2EC3">
        <w:rPr>
          <w:rFonts w:ascii="Sylfaen" w:hAnsi="Sylfaen" w:cs="Sylfaen"/>
          <w:sz w:val="22"/>
          <w:szCs w:val="22"/>
          <w:lang w:val="ka-GE"/>
        </w:rPr>
        <w:t xml:space="preserve">ამბროლაური </w:t>
      </w:r>
      <w:r w:rsidRPr="001D2EC3">
        <w:rPr>
          <w:rFonts w:ascii="Sylfaen" w:hAnsi="Sylfaen"/>
          <w:sz w:val="22"/>
          <w:szCs w:val="22"/>
          <w:lang w:val="ka-GE"/>
        </w:rPr>
        <w:t>კოსტავას ქუჩა N13)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790F5B" w:rsidRPr="00C8040C" w:rsidRDefault="00790F5B" w:rsidP="00790F5B">
      <w:pPr>
        <w:ind w:firstLine="630"/>
        <w:jc w:val="both"/>
        <w:rPr>
          <w:rFonts w:ascii="Sylfaen" w:hAnsi="Sylfaen"/>
          <w:sz w:val="22"/>
          <w:szCs w:val="22"/>
          <w:lang w:val="en-US" w:eastAsia="en-US"/>
        </w:rPr>
      </w:pPr>
      <w:r w:rsidRPr="001D2EC3">
        <w:rPr>
          <w:rFonts w:ascii="Sylfaen" w:hAnsi="Sylfaen"/>
          <w:sz w:val="22"/>
          <w:szCs w:val="22"/>
          <w:lang w:val="ka-GE"/>
        </w:rPr>
        <w:t xml:space="preserve">  </w:t>
      </w:r>
      <w:r w:rsidRPr="00C8040C">
        <w:rPr>
          <w:rFonts w:ascii="Sylfaen" w:hAnsi="Sylfaen"/>
          <w:sz w:val="22"/>
          <w:szCs w:val="22"/>
          <w:lang w:val="en-US" w:eastAsia="en-US"/>
        </w:rPr>
        <w:t xml:space="preserve">3. </w:t>
      </w:r>
      <w:proofErr w:type="spellStart"/>
      <w:proofErr w:type="gramStart"/>
      <w:r w:rsidRPr="00C8040C">
        <w:rPr>
          <w:rFonts w:ascii="Sylfaen" w:hAnsi="Sylfaen" w:cs="Sylfaen"/>
          <w:sz w:val="22"/>
          <w:szCs w:val="22"/>
          <w:lang w:val="en-US" w:eastAsia="en-US"/>
        </w:rPr>
        <w:t>განკარგულება</w:t>
      </w:r>
      <w:proofErr w:type="spellEnd"/>
      <w:proofErr w:type="gram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ძალაში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შევიდეს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მიღებისთანავე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>.</w:t>
      </w:r>
    </w:p>
    <w:p w:rsidR="00790F5B" w:rsidRDefault="00790F5B" w:rsidP="00790F5B">
      <w:pPr>
        <w:jc w:val="both"/>
        <w:rPr>
          <w:rFonts w:ascii="Sylfaen" w:hAnsi="Sylfaen"/>
          <w:sz w:val="22"/>
          <w:szCs w:val="22"/>
          <w:lang w:val="ka-GE"/>
        </w:rPr>
      </w:pPr>
    </w:p>
    <w:p w:rsidR="00790F5B" w:rsidRPr="001D2EC3" w:rsidRDefault="00790F5B" w:rsidP="00790F5B">
      <w:pPr>
        <w:jc w:val="both"/>
        <w:rPr>
          <w:rFonts w:ascii="Sylfaen" w:hAnsi="Sylfaen"/>
          <w:sz w:val="22"/>
          <w:szCs w:val="22"/>
          <w:lang w:val="ka-GE"/>
        </w:rPr>
      </w:pPr>
    </w:p>
    <w:p w:rsidR="00790F5B" w:rsidRPr="00412AB0" w:rsidRDefault="00790F5B" w:rsidP="00790F5B">
      <w:pPr>
        <w:ind w:left="426"/>
        <w:rPr>
          <w:rFonts w:ascii="Sylfaen" w:hAnsi="Sylfaen"/>
          <w:sz w:val="22"/>
          <w:szCs w:val="22"/>
          <w:lang w:val="ka-GE"/>
        </w:rPr>
      </w:pPr>
    </w:p>
    <w:p w:rsidR="00790F5B" w:rsidRPr="00412AB0" w:rsidRDefault="00790F5B" w:rsidP="00790F5B">
      <w:pPr>
        <w:ind w:firstLine="72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საკრებულოს თავმჯდომარე:</w:t>
      </w:r>
      <w:r w:rsidRPr="00412AB0">
        <w:rPr>
          <w:rFonts w:ascii="Sylfaen" w:hAnsi="Sylfaen"/>
          <w:sz w:val="22"/>
          <w:szCs w:val="22"/>
          <w:lang w:val="ka-GE"/>
        </w:rPr>
        <w:t xml:space="preserve">                              </w:t>
      </w:r>
      <w:r w:rsidRPr="001D2EC3">
        <w:rPr>
          <w:rFonts w:ascii="Sylfaen" w:hAnsi="Sylfaen"/>
          <w:sz w:val="22"/>
          <w:szCs w:val="22"/>
          <w:lang w:val="ka-GE"/>
        </w:rPr>
        <w:t xml:space="preserve">                                  </w:t>
      </w:r>
      <w:r w:rsidRPr="00412AB0">
        <w:rPr>
          <w:rFonts w:ascii="Sylfaen" w:hAnsi="Sylfaen"/>
          <w:sz w:val="22"/>
          <w:szCs w:val="22"/>
          <w:lang w:val="ka-GE"/>
        </w:rPr>
        <w:t xml:space="preserve">   ასლან საგანელიძე</w:t>
      </w: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116C2F">
      <w:pPr>
        <w:rPr>
          <w:rFonts w:ascii="Sylfaen" w:hAnsi="Sylfaen"/>
          <w:sz w:val="22"/>
          <w:szCs w:val="22"/>
          <w:lang w:val="ka-GE"/>
        </w:rPr>
      </w:pPr>
    </w:p>
    <w:p w:rsidR="00116C2F" w:rsidRDefault="00116C2F" w:rsidP="00116C2F">
      <w:pPr>
        <w:rPr>
          <w:rFonts w:ascii="Sylfaen" w:hAnsi="Sylfaen"/>
          <w:sz w:val="22"/>
          <w:szCs w:val="22"/>
          <w:lang w:val="ka-GE"/>
        </w:rPr>
      </w:pPr>
    </w:p>
    <w:p w:rsidR="00790F5B" w:rsidRDefault="00790F5B" w:rsidP="0007177B">
      <w:pPr>
        <w:jc w:val="right"/>
        <w:rPr>
          <w:rFonts w:ascii="Sylfaen" w:hAnsi="Sylfaen"/>
          <w:i/>
          <w:lang w:val="ka-GE"/>
        </w:rPr>
      </w:pPr>
    </w:p>
    <w:p w:rsidR="00790F5B" w:rsidRDefault="00790F5B" w:rsidP="0007177B">
      <w:pPr>
        <w:jc w:val="right"/>
        <w:rPr>
          <w:rFonts w:ascii="Sylfaen" w:hAnsi="Sylfaen"/>
          <w:i/>
          <w:lang w:val="ka-GE"/>
        </w:rPr>
      </w:pPr>
    </w:p>
    <w:p w:rsidR="00790F5B" w:rsidRDefault="00790F5B" w:rsidP="0007177B">
      <w:pPr>
        <w:jc w:val="right"/>
        <w:rPr>
          <w:rFonts w:ascii="Sylfaen" w:hAnsi="Sylfaen"/>
          <w:i/>
          <w:lang w:val="ka-GE"/>
        </w:rPr>
      </w:pPr>
    </w:p>
    <w:p w:rsidR="00790F5B" w:rsidRDefault="00790F5B" w:rsidP="0007177B">
      <w:pPr>
        <w:jc w:val="right"/>
        <w:rPr>
          <w:rFonts w:ascii="Sylfaen" w:hAnsi="Sylfaen"/>
          <w:i/>
          <w:lang w:val="ka-GE"/>
        </w:rPr>
      </w:pPr>
    </w:p>
    <w:p w:rsidR="00790F5B" w:rsidRDefault="00790F5B" w:rsidP="0007177B">
      <w:pPr>
        <w:jc w:val="right"/>
        <w:rPr>
          <w:rFonts w:ascii="Sylfaen" w:hAnsi="Sylfaen"/>
          <w:i/>
          <w:lang w:val="ka-GE"/>
        </w:rPr>
      </w:pPr>
    </w:p>
    <w:p w:rsidR="0007177B" w:rsidRPr="003F39FD" w:rsidRDefault="0007177B" w:rsidP="0007177B">
      <w:pPr>
        <w:jc w:val="right"/>
        <w:rPr>
          <w:rFonts w:ascii="Sylfaen" w:hAnsi="Sylfaen"/>
          <w:i/>
          <w:sz w:val="22"/>
          <w:szCs w:val="22"/>
          <w:lang w:val="ka-GE"/>
        </w:rPr>
      </w:pPr>
      <w:r w:rsidRPr="003F39FD">
        <w:rPr>
          <w:rFonts w:ascii="Sylfaen" w:hAnsi="Sylfaen"/>
          <w:i/>
          <w:sz w:val="22"/>
          <w:szCs w:val="22"/>
          <w:lang w:val="ka-GE"/>
        </w:rPr>
        <w:t xml:space="preserve">დანართი </w:t>
      </w:r>
    </w:p>
    <w:p w:rsidR="0007177B" w:rsidRPr="0007177B" w:rsidRDefault="0007177B" w:rsidP="0007177B">
      <w:pPr>
        <w:jc w:val="right"/>
        <w:rPr>
          <w:rFonts w:ascii="Sylfaen" w:hAnsi="Sylfaen"/>
          <w:b/>
          <w:i/>
          <w:sz w:val="20"/>
          <w:szCs w:val="20"/>
          <w:lang w:val="ka-GE"/>
        </w:rPr>
      </w:pPr>
    </w:p>
    <w:p w:rsidR="00381AAA" w:rsidRDefault="00381AAA" w:rsidP="00381AAA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ამბროლაურის მუნიციპალიტეტის ქონების 2025 წლის პრივატიზების გეგმა</w:t>
      </w:r>
    </w:p>
    <w:p w:rsidR="00EF7CB6" w:rsidRDefault="00EF7CB6" w:rsidP="00381AAA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790F5B" w:rsidRDefault="00790F5B" w:rsidP="00790F5B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064"/>
        <w:gridCol w:w="1765"/>
        <w:gridCol w:w="1117"/>
        <w:gridCol w:w="1271"/>
        <w:gridCol w:w="1837"/>
        <w:gridCol w:w="2119"/>
      </w:tblGrid>
      <w:tr w:rsidR="00790F5B" w:rsidTr="007277E1">
        <w:trPr>
          <w:trHeight w:val="1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საპრივატიზებოდ გათვალისწინებული უძრავი  ან მოძრავი ქონების დასახელება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ადგილმდებარეობა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მოცულობა, მიწის ნაკვეთის ფართობი კვ.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bookmarkStart w:id="0" w:name="_GoBack"/>
            <w:bookmarkEnd w:id="0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საწყისი საბაზრო ღირებულება (ლ)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აუქციონის ფორმა უპირობო -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5B" w:rsidRDefault="00790F5B" w:rsidP="007277E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აუქციონის შემდგომ შეძენილი ქონების სრული ღირებულების გადახდის სავარაუდო პერიოდი ან და პერიოდულობის შესახებ</w:t>
            </w:r>
          </w:p>
        </w:tc>
      </w:tr>
      <w:tr w:rsidR="00790F5B" w:rsidRPr="00790F5B" w:rsidTr="007277E1">
        <w:trPr>
          <w:trHeight w:val="1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90F5B" w:rsidRPr="00790F5B" w:rsidRDefault="00790F5B" w:rsidP="007277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790F5B">
              <w:rPr>
                <w:rFonts w:ascii="Sylfaen" w:hAnsi="Sylfaen"/>
                <w:sz w:val="20"/>
                <w:szCs w:val="20"/>
              </w:rPr>
              <w:t>.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 ქუჩაზე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224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49 300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790F5B">
              <w:rPr>
                <w:rFonts w:ascii="Sylfaen" w:hAnsi="Sylfaen"/>
                <w:sz w:val="20"/>
                <w:szCs w:val="20"/>
              </w:rPr>
              <w:t>.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ქუჩა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rPr>
                <w:rFonts w:ascii="Sylfaen" w:hAnsi="Sylfaen"/>
                <w:sz w:val="18"/>
                <w:szCs w:val="18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           </w:t>
            </w: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790F5B">
              <w:rPr>
                <w:rFonts w:ascii="Sylfaen" w:hAnsi="Sylfaen"/>
                <w:sz w:val="20"/>
                <w:szCs w:val="20"/>
              </w:rPr>
              <w:t>.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ამბროლაურში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 ქუჩის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     3 400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         </w:t>
            </w: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  <w:r w:rsidRPr="00790F5B">
              <w:rPr>
                <w:rFonts w:ascii="Sylfaen" w:hAnsi="Sylfaen"/>
                <w:sz w:val="20"/>
                <w:szCs w:val="20"/>
              </w:rPr>
              <w:t>.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ამბროლაური გამსახურდიას</w:t>
            </w:r>
            <w:r w:rsidRPr="00790F5B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ქუჩა </w:t>
            </w:r>
            <w:r w:rsidRPr="00790F5B">
              <w:rPr>
                <w:rFonts w:ascii="Sylfaen" w:hAnsi="Sylfaen"/>
                <w:sz w:val="20"/>
                <w:szCs w:val="20"/>
                <w:lang w:val="en-GB"/>
              </w:rPr>
              <w:t>N21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7 700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 და მასზე განთავსებული (ყოფილი სანავთის) შენობა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სოფ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5 700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  <w:p w:rsidR="00790F5B" w:rsidRPr="00790F5B" w:rsidRDefault="00790F5B" w:rsidP="007277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ექსპლუატაციაში ნამყოფი (მეორადი)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კონდენციონერები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ამბროლაური ბრატისლავა-რაჭის ქუჩა N11-ში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22 ცალი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4 700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სოფ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(შაორის ტბის </w:t>
            </w:r>
            <w:proofErr w:type="spellStart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მიმდებარედ</w:t>
            </w:r>
            <w:proofErr w:type="spellEnd"/>
            <w:r w:rsidRPr="00790F5B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2 748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206 000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ვაჟა-ფშაველას    ქუჩის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711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17 800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არასასოფლო - სამეურნეო დანიშნულების მიწის ნაკვეთი და მასზე განთავსებული შენობა-ნაგებობა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ამბროლაურის მუნიციპალიტეტის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სოფ</w:t>
            </w:r>
            <w:proofErr w:type="spellEnd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ჭელიაღელეში</w:t>
            </w:r>
            <w:proofErr w:type="spellEnd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 მდებარე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1 245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97 100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  <w:tr w:rsidR="00790F5B" w:rsidRPr="00790F5B" w:rsidTr="007277E1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არასასოფლო - სამეურნეო დანიშნულების მიწის ნაკვეთი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ვაჟა-ფშაველას    ქუჩის </w:t>
            </w:r>
            <w:proofErr w:type="spellStart"/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180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90F5B">
              <w:rPr>
                <w:rFonts w:ascii="Sylfaen" w:hAnsi="Sylfaen"/>
                <w:sz w:val="20"/>
                <w:szCs w:val="20"/>
                <w:lang w:val="ka-GE"/>
              </w:rPr>
              <w:t>18 000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ელექტრონული </w:t>
            </w:r>
            <w:proofErr w:type="spellStart"/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აუქციონის დასრულებიდან </w:t>
            </w:r>
          </w:p>
          <w:p w:rsidR="00790F5B" w:rsidRPr="00790F5B" w:rsidRDefault="00790F5B" w:rsidP="007277E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90F5B">
              <w:rPr>
                <w:rFonts w:ascii="Sylfaen" w:hAnsi="Sylfaen"/>
                <w:sz w:val="18"/>
                <w:szCs w:val="18"/>
                <w:lang w:val="en-GB"/>
              </w:rPr>
              <w:t>15</w:t>
            </w:r>
            <w:r w:rsidRPr="00790F5B">
              <w:rPr>
                <w:rFonts w:ascii="Sylfaen" w:hAnsi="Sylfaen"/>
                <w:sz w:val="18"/>
                <w:szCs w:val="18"/>
                <w:lang w:val="ka-GE"/>
              </w:rPr>
              <w:t xml:space="preserve"> დღეში</w:t>
            </w:r>
          </w:p>
        </w:tc>
      </w:tr>
    </w:tbl>
    <w:p w:rsidR="00790F5B" w:rsidRPr="00790F5B" w:rsidRDefault="00790F5B" w:rsidP="00790F5B"/>
    <w:p w:rsidR="00EF7CB6" w:rsidRPr="00790F5B" w:rsidRDefault="00EF7CB6" w:rsidP="00790F5B">
      <w:pPr>
        <w:jc w:val="center"/>
      </w:pPr>
    </w:p>
    <w:sectPr w:rsidR="00EF7CB6" w:rsidRPr="00790F5B" w:rsidSect="003F39FD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E"/>
    <w:rsid w:val="00004B1E"/>
    <w:rsid w:val="0007177B"/>
    <w:rsid w:val="00116C2F"/>
    <w:rsid w:val="00381AAA"/>
    <w:rsid w:val="003D7EC7"/>
    <w:rsid w:val="003F39FD"/>
    <w:rsid w:val="00790F5B"/>
    <w:rsid w:val="00A567F2"/>
    <w:rsid w:val="00CE624A"/>
    <w:rsid w:val="00EF7CB6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B664-EEAE-437E-8218-1843A0A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31</cp:revision>
  <cp:lastPrinted>2025-02-06T09:09:00Z</cp:lastPrinted>
  <dcterms:created xsi:type="dcterms:W3CDTF">2024-02-12T13:14:00Z</dcterms:created>
  <dcterms:modified xsi:type="dcterms:W3CDTF">2025-04-23T11:40:00Z</dcterms:modified>
</cp:coreProperties>
</file>