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AA89B" w14:textId="77777777" w:rsidR="005736F0" w:rsidRPr="001C6A36" w:rsidRDefault="005736F0" w:rsidP="001C1F4F">
      <w:pPr>
        <w:jc w:val="center"/>
        <w:rPr>
          <w:rFonts w:ascii="Sylfaen" w:hAnsi="Sylfaen" w:cs="Sylfaen"/>
          <w:b/>
          <w:bCs/>
          <w:sz w:val="28"/>
          <w:szCs w:val="28"/>
          <w:lang w:val="ka-GE"/>
        </w:rPr>
      </w:pPr>
    </w:p>
    <w:p w14:paraId="101A35D3" w14:textId="603641FD" w:rsidR="000B3911" w:rsidRPr="0072570B" w:rsidRDefault="000B3911" w:rsidP="001C1F4F">
      <w:pPr>
        <w:jc w:val="center"/>
        <w:rPr>
          <w:rFonts w:ascii="Sylfaen" w:hAnsi="Sylfaen" w:cs="Sylfaen"/>
          <w:b/>
          <w:bCs/>
          <w:sz w:val="28"/>
          <w:szCs w:val="28"/>
        </w:rPr>
      </w:pPr>
    </w:p>
    <w:p w14:paraId="18765A5E" w14:textId="79790D23" w:rsidR="000B3911" w:rsidRDefault="00F13A2A" w:rsidP="001C1F4F">
      <w:pPr>
        <w:jc w:val="center"/>
        <w:rPr>
          <w:rFonts w:ascii="Sylfaen" w:hAnsi="Sylfaen" w:cs="Sylfaen"/>
          <w:b/>
          <w:bCs/>
          <w:sz w:val="28"/>
          <w:szCs w:val="28"/>
          <w:lang w:val="ka-GE"/>
        </w:rPr>
      </w:pPr>
      <w:r>
        <w:rPr>
          <w:noProof/>
          <w:lang w:val="en-GB" w:eastAsia="en-GB"/>
        </w:rPr>
        <w:drawing>
          <wp:inline distT="0" distB="0" distL="0" distR="0" wp14:anchorId="33F9DED1" wp14:editId="27691E3B">
            <wp:extent cx="2895600" cy="2895600"/>
            <wp:effectExtent l="0" t="0" r="0" b="0"/>
            <wp:docPr id="5" name="Picture 5" descr="Картинки по запросу ამბროლაურის გერბ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ამბროლაურის გერბი"/>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2259" cy="2912259"/>
                    </a:xfrm>
                    <a:prstGeom prst="rect">
                      <a:avLst/>
                    </a:prstGeom>
                    <a:noFill/>
                    <a:ln>
                      <a:noFill/>
                    </a:ln>
                  </pic:spPr>
                </pic:pic>
              </a:graphicData>
            </a:graphic>
          </wp:inline>
        </w:drawing>
      </w:r>
    </w:p>
    <w:p w14:paraId="2BAF5CCB" w14:textId="77777777" w:rsidR="000B3911" w:rsidRDefault="000B3911" w:rsidP="001C1F4F">
      <w:pPr>
        <w:jc w:val="center"/>
        <w:rPr>
          <w:rFonts w:ascii="Sylfaen" w:hAnsi="Sylfaen" w:cs="Sylfaen"/>
          <w:b/>
          <w:bCs/>
          <w:sz w:val="28"/>
          <w:szCs w:val="28"/>
          <w:lang w:val="ka-GE"/>
        </w:rPr>
      </w:pPr>
    </w:p>
    <w:p w14:paraId="246208B2" w14:textId="0F1638A0" w:rsidR="00801705" w:rsidRDefault="00801705" w:rsidP="00801705">
      <w:pPr>
        <w:jc w:val="center"/>
        <w:rPr>
          <w:rFonts w:ascii="Sylfaen" w:hAnsi="Sylfaen"/>
          <w:b/>
          <w:sz w:val="32"/>
        </w:rPr>
      </w:pPr>
      <w:r>
        <w:rPr>
          <w:rFonts w:ascii="Sylfaen" w:hAnsi="Sylfaen"/>
          <w:b/>
          <w:sz w:val="36"/>
          <w:lang w:val="ka-GE"/>
        </w:rPr>
        <w:t>ამბროლაურის</w:t>
      </w:r>
      <w:r w:rsidRPr="00C313D9">
        <w:rPr>
          <w:rFonts w:ascii="Sylfaen" w:hAnsi="Sylfaen"/>
          <w:b/>
          <w:sz w:val="36"/>
          <w:lang w:val="ka-GE"/>
        </w:rPr>
        <w:t xml:space="preserve"> მუნიციპალიტეტის 20</w:t>
      </w:r>
      <w:r>
        <w:rPr>
          <w:rFonts w:ascii="Sylfaen" w:hAnsi="Sylfaen"/>
          <w:b/>
          <w:sz w:val="36"/>
          <w:lang w:val="ka-GE"/>
        </w:rPr>
        <w:t>2</w:t>
      </w:r>
      <w:r w:rsidR="002B6061">
        <w:rPr>
          <w:rFonts w:ascii="Sylfaen" w:hAnsi="Sylfaen"/>
          <w:b/>
          <w:sz w:val="36"/>
          <w:lang w:val="ka-GE"/>
        </w:rPr>
        <w:t>6</w:t>
      </w:r>
      <w:r>
        <w:rPr>
          <w:rFonts w:ascii="Sylfaen" w:hAnsi="Sylfaen"/>
          <w:b/>
          <w:sz w:val="36"/>
          <w:lang w:val="ka-GE"/>
        </w:rPr>
        <w:t>-202</w:t>
      </w:r>
      <w:r w:rsidR="002B6061">
        <w:rPr>
          <w:rFonts w:ascii="Sylfaen" w:hAnsi="Sylfaen"/>
          <w:b/>
          <w:sz w:val="36"/>
          <w:lang w:val="ka-GE"/>
        </w:rPr>
        <w:t>9</w:t>
      </w:r>
      <w:r w:rsidRPr="00C313D9">
        <w:rPr>
          <w:rFonts w:ascii="Sylfaen" w:hAnsi="Sylfaen"/>
          <w:b/>
          <w:sz w:val="36"/>
          <w:lang w:val="ka-GE"/>
        </w:rPr>
        <w:t xml:space="preserve"> წ</w:t>
      </w:r>
      <w:r>
        <w:rPr>
          <w:rFonts w:ascii="Sylfaen" w:hAnsi="Sylfaen"/>
          <w:b/>
          <w:sz w:val="36"/>
          <w:lang w:val="ka-GE"/>
        </w:rPr>
        <w:t>ლებ</w:t>
      </w:r>
      <w:r w:rsidRPr="00C313D9">
        <w:rPr>
          <w:rFonts w:ascii="Sylfaen" w:hAnsi="Sylfaen"/>
          <w:b/>
          <w:sz w:val="36"/>
          <w:lang w:val="ka-GE"/>
        </w:rPr>
        <w:t xml:space="preserve">ის </w:t>
      </w:r>
      <w:r>
        <w:rPr>
          <w:rFonts w:ascii="Sylfaen" w:hAnsi="Sylfaen"/>
          <w:b/>
          <w:sz w:val="36"/>
          <w:lang w:val="ka-GE"/>
        </w:rPr>
        <w:t>პროგრამული ბიუჯეტი</w:t>
      </w:r>
    </w:p>
    <w:p w14:paraId="5FF44B96" w14:textId="77777777" w:rsidR="00801705" w:rsidRPr="00C313D9" w:rsidRDefault="00801705" w:rsidP="00801705">
      <w:pPr>
        <w:jc w:val="center"/>
        <w:rPr>
          <w:rFonts w:ascii="Sylfaen" w:hAnsi="Sylfaen"/>
          <w:b/>
          <w:sz w:val="36"/>
        </w:rPr>
      </w:pPr>
    </w:p>
    <w:p w14:paraId="0428A60A" w14:textId="70D7287F" w:rsidR="005736F0" w:rsidRPr="005736F0" w:rsidRDefault="00801705" w:rsidP="00801705">
      <w:pPr>
        <w:jc w:val="center"/>
        <w:rPr>
          <w:rStyle w:val="Strong"/>
          <w:rFonts w:ascii="Sylfaen" w:hAnsi="Sylfaen"/>
          <w:bCs w:val="0"/>
          <w:color w:val="000000" w:themeColor="text1"/>
          <w:sz w:val="44"/>
          <w:szCs w:val="24"/>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ylfaen" w:hAnsi="Sylfaen"/>
          <w:b/>
          <w:sz w:val="28"/>
          <w:lang w:val="ka-GE"/>
        </w:rPr>
        <w:t>202</w:t>
      </w:r>
      <w:r w:rsidR="002B6061">
        <w:rPr>
          <w:rFonts w:ascii="Sylfaen" w:hAnsi="Sylfaen"/>
          <w:b/>
          <w:sz w:val="28"/>
          <w:lang w:val="ka-GE"/>
        </w:rPr>
        <w:t>6</w:t>
      </w:r>
      <w:r w:rsidRPr="00C24C71">
        <w:rPr>
          <w:rFonts w:ascii="Sylfaen" w:hAnsi="Sylfaen"/>
          <w:b/>
          <w:sz w:val="28"/>
          <w:lang w:val="ka-GE"/>
        </w:rPr>
        <w:t xml:space="preserve"> წლის ბიუჯეტის დანართი</w:t>
      </w:r>
    </w:p>
    <w:p w14:paraId="3E03B0F6" w14:textId="277AA8CC" w:rsidR="000B3911" w:rsidRDefault="000B3911" w:rsidP="001C1F4F">
      <w:pPr>
        <w:jc w:val="center"/>
        <w:rPr>
          <w:rFonts w:ascii="Sylfaen" w:hAnsi="Sylfaen" w:cs="Sylfaen"/>
          <w:b/>
          <w:bCs/>
          <w:sz w:val="28"/>
          <w:szCs w:val="28"/>
          <w:lang w:val="ka-GE"/>
        </w:rPr>
      </w:pPr>
    </w:p>
    <w:p w14:paraId="4A836FD6" w14:textId="49513BD7" w:rsidR="0056422F" w:rsidRDefault="0056422F" w:rsidP="001C1F4F">
      <w:pPr>
        <w:jc w:val="center"/>
        <w:rPr>
          <w:rFonts w:ascii="Sylfaen" w:hAnsi="Sylfaen" w:cs="Sylfaen"/>
          <w:b/>
          <w:bCs/>
          <w:sz w:val="28"/>
          <w:szCs w:val="28"/>
          <w:lang w:val="ka-GE"/>
        </w:rPr>
      </w:pPr>
    </w:p>
    <w:p w14:paraId="7FA135A0" w14:textId="6693412B" w:rsidR="0056422F" w:rsidRDefault="0056422F" w:rsidP="001C1F4F">
      <w:pPr>
        <w:jc w:val="center"/>
        <w:rPr>
          <w:rFonts w:ascii="Sylfaen" w:hAnsi="Sylfaen" w:cs="Sylfaen"/>
          <w:b/>
          <w:bCs/>
          <w:sz w:val="28"/>
          <w:szCs w:val="28"/>
          <w:lang w:val="ka-GE"/>
        </w:rPr>
      </w:pPr>
    </w:p>
    <w:p w14:paraId="095B1AB8" w14:textId="77777777" w:rsidR="000B3911" w:rsidRDefault="000B3911" w:rsidP="001C1F4F">
      <w:pPr>
        <w:jc w:val="center"/>
        <w:rPr>
          <w:rFonts w:ascii="Sylfaen" w:hAnsi="Sylfaen" w:cs="Sylfaen"/>
          <w:b/>
          <w:bCs/>
          <w:sz w:val="28"/>
          <w:szCs w:val="28"/>
          <w:lang w:val="ka-GE"/>
        </w:rPr>
      </w:pPr>
    </w:p>
    <w:sdt>
      <w:sdtPr>
        <w:rPr>
          <w:rFonts w:ascii="AcadNusx" w:eastAsia="Times New Roman" w:hAnsi="AcadNusx" w:cs="Times New Roman"/>
          <w:b/>
          <w:bCs/>
          <w:color w:val="auto"/>
          <w:sz w:val="24"/>
          <w:szCs w:val="24"/>
          <w:lang w:val="ru-RU" w:eastAsia="ru-RU"/>
        </w:rPr>
        <w:id w:val="447287601"/>
        <w:docPartObj>
          <w:docPartGallery w:val="Table of Contents"/>
          <w:docPartUnique/>
        </w:docPartObj>
      </w:sdtPr>
      <w:sdtEndPr>
        <w:rPr>
          <w:rFonts w:asciiTheme="minorHAnsi" w:eastAsiaTheme="minorHAnsi" w:hAnsiTheme="minorHAnsi" w:cstheme="minorBidi"/>
          <w:noProof/>
          <w:sz w:val="22"/>
          <w:szCs w:val="22"/>
          <w:lang w:val="en-US" w:eastAsia="en-US"/>
        </w:rPr>
      </w:sdtEndPr>
      <w:sdtContent>
        <w:p w14:paraId="231CAA17" w14:textId="77777777" w:rsidR="0005694C" w:rsidRPr="00A357C6" w:rsidRDefault="0005694C" w:rsidP="001C1F4F">
          <w:pPr>
            <w:pStyle w:val="TOCHeading"/>
            <w:rPr>
              <w:rFonts w:ascii="Sylfaen" w:hAnsi="Sylfaen"/>
              <w:b/>
              <w:bCs/>
              <w:sz w:val="28"/>
              <w:szCs w:val="28"/>
              <w:lang w:val="ka-GE"/>
            </w:rPr>
          </w:pPr>
          <w:r w:rsidRPr="00A357C6">
            <w:rPr>
              <w:rFonts w:ascii="Sylfaen" w:hAnsi="Sylfaen"/>
              <w:b/>
              <w:bCs/>
              <w:sz w:val="28"/>
              <w:szCs w:val="28"/>
              <w:lang w:val="ka-GE"/>
            </w:rPr>
            <w:t>სარჩევი</w:t>
          </w:r>
        </w:p>
        <w:p w14:paraId="2C68DF6D" w14:textId="3432F565" w:rsidR="00BF14BA" w:rsidRDefault="0005694C">
          <w:pPr>
            <w:pStyle w:val="TOC1"/>
            <w:tabs>
              <w:tab w:val="right" w:leader="dot" w:pos="14974"/>
            </w:tabs>
            <w:rPr>
              <w:rFonts w:asciiTheme="minorHAnsi" w:eastAsiaTheme="minorEastAsia" w:hAnsiTheme="minorHAnsi" w:cstheme="minorBidi"/>
              <w:noProof/>
              <w:sz w:val="22"/>
              <w:szCs w:val="22"/>
              <w:lang w:val="en-US" w:eastAsia="en-US"/>
            </w:rPr>
          </w:pPr>
          <w:r w:rsidRPr="00A357C6">
            <w:rPr>
              <w:rFonts w:ascii="Sylfaen" w:hAnsi="Sylfaen"/>
            </w:rPr>
            <w:fldChar w:fldCharType="begin"/>
          </w:r>
          <w:r w:rsidRPr="00A357C6">
            <w:rPr>
              <w:rFonts w:ascii="Sylfaen" w:hAnsi="Sylfaen"/>
            </w:rPr>
            <w:instrText xml:space="preserve"> TOC \o "1-3" \h \z \u </w:instrText>
          </w:r>
          <w:r w:rsidRPr="00A357C6">
            <w:rPr>
              <w:rFonts w:ascii="Sylfaen" w:hAnsi="Sylfaen"/>
            </w:rPr>
            <w:fldChar w:fldCharType="separate"/>
          </w:r>
          <w:hyperlink w:anchor="_Toc213935509" w:history="1">
            <w:r w:rsidR="00BF14BA" w:rsidRPr="001A63C8">
              <w:rPr>
                <w:rStyle w:val="Hyperlink"/>
                <w:rFonts w:ascii="Sylfaen" w:hAnsi="Sylfaen" w:cs="Sylfaen"/>
                <w:bCs/>
                <w:noProof/>
                <w:lang w:val="ka-GE"/>
              </w:rPr>
              <w:t>შესავალი</w:t>
            </w:r>
            <w:r w:rsidR="00BF14BA">
              <w:rPr>
                <w:noProof/>
                <w:webHidden/>
              </w:rPr>
              <w:tab/>
            </w:r>
            <w:r w:rsidR="00BF14BA">
              <w:rPr>
                <w:noProof/>
                <w:webHidden/>
              </w:rPr>
              <w:fldChar w:fldCharType="begin"/>
            </w:r>
            <w:r w:rsidR="00BF14BA">
              <w:rPr>
                <w:noProof/>
                <w:webHidden/>
              </w:rPr>
              <w:instrText xml:space="preserve"> PAGEREF _Toc213935509 \h </w:instrText>
            </w:r>
            <w:r w:rsidR="00BF14BA">
              <w:rPr>
                <w:noProof/>
                <w:webHidden/>
              </w:rPr>
            </w:r>
            <w:r w:rsidR="00BF14BA">
              <w:rPr>
                <w:noProof/>
                <w:webHidden/>
              </w:rPr>
              <w:fldChar w:fldCharType="separate"/>
            </w:r>
            <w:r w:rsidR="00BF14BA">
              <w:rPr>
                <w:noProof/>
                <w:webHidden/>
              </w:rPr>
              <w:t>3</w:t>
            </w:r>
            <w:r w:rsidR="00BF14BA">
              <w:rPr>
                <w:noProof/>
                <w:webHidden/>
              </w:rPr>
              <w:fldChar w:fldCharType="end"/>
            </w:r>
          </w:hyperlink>
        </w:p>
        <w:p w14:paraId="4E5033DC" w14:textId="60F11255" w:rsidR="00BF14BA" w:rsidRDefault="009356D3">
          <w:pPr>
            <w:pStyle w:val="TOC1"/>
            <w:tabs>
              <w:tab w:val="right" w:leader="dot" w:pos="14974"/>
            </w:tabs>
            <w:rPr>
              <w:rFonts w:asciiTheme="minorHAnsi" w:eastAsiaTheme="minorEastAsia" w:hAnsiTheme="minorHAnsi" w:cstheme="minorBidi"/>
              <w:noProof/>
              <w:sz w:val="22"/>
              <w:szCs w:val="22"/>
              <w:lang w:val="en-US" w:eastAsia="en-US"/>
            </w:rPr>
          </w:pPr>
          <w:hyperlink w:anchor="_Toc213935510" w:history="1">
            <w:r w:rsidR="00BF14BA" w:rsidRPr="001A63C8">
              <w:rPr>
                <w:rStyle w:val="Hyperlink"/>
                <w:rFonts w:ascii="Sylfaen" w:hAnsi="Sylfaen" w:cs="Sylfaen"/>
                <w:bCs/>
                <w:noProof/>
                <w:lang w:val="ka-GE"/>
              </w:rPr>
              <w:t>ინფრასტრუქტურის განვითარება</w:t>
            </w:r>
            <w:r w:rsidR="00BF14BA">
              <w:rPr>
                <w:noProof/>
                <w:webHidden/>
              </w:rPr>
              <w:tab/>
            </w:r>
            <w:r w:rsidR="00BF14BA">
              <w:rPr>
                <w:noProof/>
                <w:webHidden/>
              </w:rPr>
              <w:fldChar w:fldCharType="begin"/>
            </w:r>
            <w:r w:rsidR="00BF14BA">
              <w:rPr>
                <w:noProof/>
                <w:webHidden/>
              </w:rPr>
              <w:instrText xml:space="preserve"> PAGEREF _Toc213935510 \h </w:instrText>
            </w:r>
            <w:r w:rsidR="00BF14BA">
              <w:rPr>
                <w:noProof/>
                <w:webHidden/>
              </w:rPr>
            </w:r>
            <w:r w:rsidR="00BF14BA">
              <w:rPr>
                <w:noProof/>
                <w:webHidden/>
              </w:rPr>
              <w:fldChar w:fldCharType="separate"/>
            </w:r>
            <w:r w:rsidR="00BF14BA">
              <w:rPr>
                <w:noProof/>
                <w:webHidden/>
              </w:rPr>
              <w:t>4</w:t>
            </w:r>
            <w:r w:rsidR="00BF14BA">
              <w:rPr>
                <w:noProof/>
                <w:webHidden/>
              </w:rPr>
              <w:fldChar w:fldCharType="end"/>
            </w:r>
          </w:hyperlink>
        </w:p>
        <w:p w14:paraId="75E261E6" w14:textId="7CA1358B" w:rsidR="00BF14BA" w:rsidRDefault="009356D3">
          <w:pPr>
            <w:pStyle w:val="TOC1"/>
            <w:tabs>
              <w:tab w:val="right" w:leader="dot" w:pos="14974"/>
            </w:tabs>
            <w:rPr>
              <w:rFonts w:asciiTheme="minorHAnsi" w:eastAsiaTheme="minorEastAsia" w:hAnsiTheme="minorHAnsi" w:cstheme="minorBidi"/>
              <w:noProof/>
              <w:sz w:val="22"/>
              <w:szCs w:val="22"/>
              <w:lang w:val="en-US" w:eastAsia="en-US"/>
            </w:rPr>
          </w:pPr>
          <w:hyperlink w:anchor="_Toc213935511" w:history="1">
            <w:r w:rsidR="00BF14BA" w:rsidRPr="001A63C8">
              <w:rPr>
                <w:rStyle w:val="Hyperlink"/>
                <w:rFonts w:ascii="Sylfaen" w:hAnsi="Sylfaen" w:cs="Sylfaen"/>
                <w:bCs/>
                <w:noProof/>
                <w:lang w:val="ka-GE"/>
              </w:rPr>
              <w:t>დასუფთავება და გარემოს დაცვა</w:t>
            </w:r>
            <w:r w:rsidR="00BF14BA">
              <w:rPr>
                <w:noProof/>
                <w:webHidden/>
              </w:rPr>
              <w:tab/>
            </w:r>
            <w:r w:rsidR="00BF14BA">
              <w:rPr>
                <w:noProof/>
                <w:webHidden/>
              </w:rPr>
              <w:fldChar w:fldCharType="begin"/>
            </w:r>
            <w:r w:rsidR="00BF14BA">
              <w:rPr>
                <w:noProof/>
                <w:webHidden/>
              </w:rPr>
              <w:instrText xml:space="preserve"> PAGEREF _Toc213935511 \h </w:instrText>
            </w:r>
            <w:r w:rsidR="00BF14BA">
              <w:rPr>
                <w:noProof/>
                <w:webHidden/>
              </w:rPr>
            </w:r>
            <w:r w:rsidR="00BF14BA">
              <w:rPr>
                <w:noProof/>
                <w:webHidden/>
              </w:rPr>
              <w:fldChar w:fldCharType="separate"/>
            </w:r>
            <w:r w:rsidR="00BF14BA">
              <w:rPr>
                <w:noProof/>
                <w:webHidden/>
              </w:rPr>
              <w:t>27</w:t>
            </w:r>
            <w:r w:rsidR="00BF14BA">
              <w:rPr>
                <w:noProof/>
                <w:webHidden/>
              </w:rPr>
              <w:fldChar w:fldCharType="end"/>
            </w:r>
          </w:hyperlink>
        </w:p>
        <w:p w14:paraId="08D2B2BD" w14:textId="3D69123F" w:rsidR="00BF14BA" w:rsidRDefault="009356D3">
          <w:pPr>
            <w:pStyle w:val="TOC1"/>
            <w:tabs>
              <w:tab w:val="right" w:leader="dot" w:pos="14974"/>
            </w:tabs>
            <w:rPr>
              <w:rFonts w:asciiTheme="minorHAnsi" w:eastAsiaTheme="minorEastAsia" w:hAnsiTheme="minorHAnsi" w:cstheme="minorBidi"/>
              <w:noProof/>
              <w:sz w:val="22"/>
              <w:szCs w:val="22"/>
              <w:lang w:val="en-US" w:eastAsia="en-US"/>
            </w:rPr>
          </w:pPr>
          <w:hyperlink w:anchor="_Toc213935512" w:history="1">
            <w:r w:rsidR="00BF14BA" w:rsidRPr="001A63C8">
              <w:rPr>
                <w:rStyle w:val="Hyperlink"/>
                <w:rFonts w:ascii="Sylfaen" w:hAnsi="Sylfaen" w:cs="Sylfaen"/>
                <w:bCs/>
                <w:noProof/>
                <w:lang w:val="ka-GE"/>
              </w:rPr>
              <w:t>განათლება</w:t>
            </w:r>
            <w:r w:rsidR="00BF14BA">
              <w:rPr>
                <w:noProof/>
                <w:webHidden/>
              </w:rPr>
              <w:tab/>
            </w:r>
            <w:r w:rsidR="00BF14BA">
              <w:rPr>
                <w:noProof/>
                <w:webHidden/>
              </w:rPr>
              <w:fldChar w:fldCharType="begin"/>
            </w:r>
            <w:r w:rsidR="00BF14BA">
              <w:rPr>
                <w:noProof/>
                <w:webHidden/>
              </w:rPr>
              <w:instrText xml:space="preserve"> PAGEREF _Toc213935512 \h </w:instrText>
            </w:r>
            <w:r w:rsidR="00BF14BA">
              <w:rPr>
                <w:noProof/>
                <w:webHidden/>
              </w:rPr>
            </w:r>
            <w:r w:rsidR="00BF14BA">
              <w:rPr>
                <w:noProof/>
                <w:webHidden/>
              </w:rPr>
              <w:fldChar w:fldCharType="separate"/>
            </w:r>
            <w:r w:rsidR="00BF14BA">
              <w:rPr>
                <w:noProof/>
                <w:webHidden/>
              </w:rPr>
              <w:t>30</w:t>
            </w:r>
            <w:r w:rsidR="00BF14BA">
              <w:rPr>
                <w:noProof/>
                <w:webHidden/>
              </w:rPr>
              <w:fldChar w:fldCharType="end"/>
            </w:r>
          </w:hyperlink>
        </w:p>
        <w:p w14:paraId="161FABA5" w14:textId="5B6175F5" w:rsidR="00BF14BA" w:rsidRDefault="009356D3">
          <w:pPr>
            <w:pStyle w:val="TOC1"/>
            <w:tabs>
              <w:tab w:val="right" w:leader="dot" w:pos="14974"/>
            </w:tabs>
            <w:rPr>
              <w:rFonts w:asciiTheme="minorHAnsi" w:eastAsiaTheme="minorEastAsia" w:hAnsiTheme="minorHAnsi" w:cstheme="minorBidi"/>
              <w:noProof/>
              <w:sz w:val="22"/>
              <w:szCs w:val="22"/>
              <w:lang w:val="en-US" w:eastAsia="en-US"/>
            </w:rPr>
          </w:pPr>
          <w:hyperlink w:anchor="_Toc213935513" w:history="1">
            <w:r w:rsidR="00BF14BA" w:rsidRPr="001A63C8">
              <w:rPr>
                <w:rStyle w:val="Hyperlink"/>
                <w:rFonts w:ascii="Sylfaen" w:hAnsi="Sylfaen" w:cs="Sylfaen"/>
                <w:bCs/>
                <w:noProof/>
                <w:lang w:val="ka-GE"/>
              </w:rPr>
              <w:t>კულტურა, ახალგაზრდობა  და სპორტი</w:t>
            </w:r>
            <w:r w:rsidR="00BF14BA">
              <w:rPr>
                <w:noProof/>
                <w:webHidden/>
              </w:rPr>
              <w:tab/>
            </w:r>
            <w:r w:rsidR="00BF14BA">
              <w:rPr>
                <w:noProof/>
                <w:webHidden/>
              </w:rPr>
              <w:fldChar w:fldCharType="begin"/>
            </w:r>
            <w:r w:rsidR="00BF14BA">
              <w:rPr>
                <w:noProof/>
                <w:webHidden/>
              </w:rPr>
              <w:instrText xml:space="preserve"> PAGEREF _Toc213935513 \h </w:instrText>
            </w:r>
            <w:r w:rsidR="00BF14BA">
              <w:rPr>
                <w:noProof/>
                <w:webHidden/>
              </w:rPr>
            </w:r>
            <w:r w:rsidR="00BF14BA">
              <w:rPr>
                <w:noProof/>
                <w:webHidden/>
              </w:rPr>
              <w:fldChar w:fldCharType="separate"/>
            </w:r>
            <w:r w:rsidR="00BF14BA">
              <w:rPr>
                <w:noProof/>
                <w:webHidden/>
              </w:rPr>
              <w:t>35</w:t>
            </w:r>
            <w:r w:rsidR="00BF14BA">
              <w:rPr>
                <w:noProof/>
                <w:webHidden/>
              </w:rPr>
              <w:fldChar w:fldCharType="end"/>
            </w:r>
          </w:hyperlink>
        </w:p>
        <w:p w14:paraId="58088825" w14:textId="5EF0BD4E" w:rsidR="00BF14BA" w:rsidRDefault="009356D3">
          <w:pPr>
            <w:pStyle w:val="TOC1"/>
            <w:tabs>
              <w:tab w:val="right" w:leader="dot" w:pos="14974"/>
            </w:tabs>
            <w:rPr>
              <w:rFonts w:asciiTheme="minorHAnsi" w:eastAsiaTheme="minorEastAsia" w:hAnsiTheme="minorHAnsi" w:cstheme="minorBidi"/>
              <w:noProof/>
              <w:sz w:val="22"/>
              <w:szCs w:val="22"/>
              <w:lang w:val="en-US" w:eastAsia="en-US"/>
            </w:rPr>
          </w:pPr>
          <w:hyperlink w:anchor="_Toc213935514" w:history="1">
            <w:r w:rsidR="00BF14BA" w:rsidRPr="001A63C8">
              <w:rPr>
                <w:rStyle w:val="Hyperlink"/>
                <w:rFonts w:ascii="Sylfaen" w:hAnsi="Sylfaen" w:cs="Sylfaen"/>
                <w:bCs/>
                <w:noProof/>
                <w:lang w:val="ka-GE"/>
              </w:rPr>
              <w:t>მოსახლეობის ჯანმრთელობის დაცვა და სოციალური  უზრუნველყოფა</w:t>
            </w:r>
            <w:r w:rsidR="00BF14BA">
              <w:rPr>
                <w:noProof/>
                <w:webHidden/>
              </w:rPr>
              <w:tab/>
            </w:r>
            <w:r w:rsidR="00BF14BA">
              <w:rPr>
                <w:noProof/>
                <w:webHidden/>
              </w:rPr>
              <w:fldChar w:fldCharType="begin"/>
            </w:r>
            <w:r w:rsidR="00BF14BA">
              <w:rPr>
                <w:noProof/>
                <w:webHidden/>
              </w:rPr>
              <w:instrText xml:space="preserve"> PAGEREF _Toc213935514 \h </w:instrText>
            </w:r>
            <w:r w:rsidR="00BF14BA">
              <w:rPr>
                <w:noProof/>
                <w:webHidden/>
              </w:rPr>
            </w:r>
            <w:r w:rsidR="00BF14BA">
              <w:rPr>
                <w:noProof/>
                <w:webHidden/>
              </w:rPr>
              <w:fldChar w:fldCharType="separate"/>
            </w:r>
            <w:r w:rsidR="00BF14BA">
              <w:rPr>
                <w:noProof/>
                <w:webHidden/>
              </w:rPr>
              <w:t>53</w:t>
            </w:r>
            <w:r w:rsidR="00BF14BA">
              <w:rPr>
                <w:noProof/>
                <w:webHidden/>
              </w:rPr>
              <w:fldChar w:fldCharType="end"/>
            </w:r>
          </w:hyperlink>
        </w:p>
        <w:p w14:paraId="2B0F0E8F" w14:textId="2DB24E0C" w:rsidR="0005694C" w:rsidRDefault="0005694C" w:rsidP="001C1F4F">
          <w:pPr>
            <w:rPr>
              <w:b/>
              <w:bCs/>
              <w:noProof/>
            </w:rPr>
          </w:pPr>
          <w:r w:rsidRPr="00A357C6">
            <w:rPr>
              <w:rFonts w:ascii="Sylfaen" w:hAnsi="Sylfaen"/>
              <w:b/>
              <w:bCs/>
              <w:noProof/>
            </w:rPr>
            <w:fldChar w:fldCharType="end"/>
          </w:r>
        </w:p>
      </w:sdtContent>
    </w:sdt>
    <w:p w14:paraId="726AE3E2" w14:textId="77777777" w:rsidR="000B3911" w:rsidRDefault="000B3911" w:rsidP="001C1F4F">
      <w:pPr>
        <w:jc w:val="center"/>
        <w:rPr>
          <w:rFonts w:ascii="Sylfaen" w:hAnsi="Sylfaen" w:cs="Sylfaen"/>
          <w:b/>
          <w:bCs/>
          <w:sz w:val="28"/>
          <w:szCs w:val="28"/>
          <w:lang w:val="ka-GE"/>
        </w:rPr>
      </w:pPr>
    </w:p>
    <w:p w14:paraId="0A771B9B" w14:textId="51C3E093" w:rsidR="000B3911" w:rsidRDefault="000B3911" w:rsidP="001C1F4F">
      <w:pPr>
        <w:jc w:val="center"/>
        <w:rPr>
          <w:rFonts w:ascii="Sylfaen" w:hAnsi="Sylfaen" w:cs="Sylfaen"/>
          <w:b/>
          <w:bCs/>
          <w:sz w:val="28"/>
          <w:szCs w:val="28"/>
          <w:lang w:val="ka-GE"/>
        </w:rPr>
      </w:pPr>
    </w:p>
    <w:p w14:paraId="628B4FA0" w14:textId="6F7F1A9D" w:rsidR="005736F0" w:rsidRDefault="002D72F6" w:rsidP="001C1F4F">
      <w:pPr>
        <w:jc w:val="center"/>
        <w:rPr>
          <w:rFonts w:ascii="Sylfaen" w:hAnsi="Sylfaen" w:cs="Sylfaen"/>
          <w:b/>
          <w:bCs/>
          <w:sz w:val="28"/>
          <w:szCs w:val="28"/>
          <w:lang w:val="ka-GE"/>
        </w:rPr>
      </w:pPr>
      <w:r>
        <w:rPr>
          <w:rFonts w:ascii="Sylfaen" w:hAnsi="Sylfaen" w:cs="Sylfaen"/>
          <w:b/>
          <w:bCs/>
          <w:sz w:val="28"/>
          <w:szCs w:val="28"/>
          <w:lang w:val="ka-GE"/>
        </w:rPr>
        <w:t xml:space="preserve"> </w:t>
      </w:r>
    </w:p>
    <w:p w14:paraId="2AA60B2A" w14:textId="3F071171" w:rsidR="005736F0" w:rsidRDefault="005736F0" w:rsidP="001C1F4F">
      <w:pPr>
        <w:jc w:val="center"/>
        <w:rPr>
          <w:rFonts w:ascii="Sylfaen" w:hAnsi="Sylfaen" w:cs="Sylfaen"/>
          <w:b/>
          <w:bCs/>
          <w:sz w:val="28"/>
          <w:szCs w:val="28"/>
          <w:lang w:val="ka-GE"/>
        </w:rPr>
      </w:pPr>
    </w:p>
    <w:p w14:paraId="0D34E4F6" w14:textId="41405ABA" w:rsidR="005736F0" w:rsidRPr="00EB5FA9" w:rsidRDefault="005736F0" w:rsidP="001C1F4F">
      <w:pPr>
        <w:jc w:val="center"/>
        <w:rPr>
          <w:rFonts w:ascii="Sylfaen" w:hAnsi="Sylfaen" w:cs="Sylfaen"/>
          <w:b/>
          <w:bCs/>
          <w:sz w:val="28"/>
          <w:szCs w:val="28"/>
        </w:rPr>
      </w:pPr>
    </w:p>
    <w:p w14:paraId="5CE57599" w14:textId="1D9A2090" w:rsidR="005736F0" w:rsidRDefault="005736F0" w:rsidP="001C1F4F">
      <w:pPr>
        <w:jc w:val="center"/>
        <w:rPr>
          <w:rFonts w:ascii="Sylfaen" w:hAnsi="Sylfaen" w:cs="Sylfaen"/>
          <w:b/>
          <w:bCs/>
          <w:sz w:val="28"/>
          <w:szCs w:val="28"/>
          <w:lang w:val="ka-GE"/>
        </w:rPr>
      </w:pPr>
    </w:p>
    <w:p w14:paraId="3CDFECBC" w14:textId="77777777" w:rsidR="005144D2" w:rsidRDefault="005144D2" w:rsidP="001C1F4F">
      <w:pPr>
        <w:jc w:val="center"/>
        <w:rPr>
          <w:rFonts w:ascii="Sylfaen" w:hAnsi="Sylfaen" w:cs="Sylfaen"/>
          <w:b/>
          <w:bCs/>
          <w:sz w:val="28"/>
          <w:szCs w:val="28"/>
          <w:lang w:val="ka-GE"/>
        </w:rPr>
      </w:pPr>
    </w:p>
    <w:p w14:paraId="6C01A871" w14:textId="77777777" w:rsidR="005736F0" w:rsidRDefault="005736F0" w:rsidP="001C1F4F">
      <w:pPr>
        <w:jc w:val="center"/>
        <w:rPr>
          <w:rFonts w:ascii="Sylfaen" w:hAnsi="Sylfaen" w:cs="Sylfaen"/>
          <w:b/>
          <w:bCs/>
          <w:sz w:val="28"/>
          <w:szCs w:val="28"/>
          <w:lang w:val="ka-GE"/>
        </w:rPr>
      </w:pPr>
    </w:p>
    <w:p w14:paraId="5BF8823A" w14:textId="0C71C885" w:rsidR="00673EA3" w:rsidRDefault="00673EA3" w:rsidP="001C1F4F">
      <w:pPr>
        <w:pStyle w:val="ListParagraph"/>
        <w:rPr>
          <w:rFonts w:ascii="Sylfaen" w:hAnsi="Sylfaen" w:cs="Sylfaen"/>
          <w:b/>
          <w:bCs/>
          <w:lang w:val="ka-GE"/>
        </w:rPr>
      </w:pPr>
    </w:p>
    <w:p w14:paraId="0426411B" w14:textId="77777777" w:rsidR="00004EB5" w:rsidRDefault="00004EB5" w:rsidP="001C1F4F">
      <w:pPr>
        <w:pStyle w:val="ListParagraph"/>
        <w:rPr>
          <w:rFonts w:ascii="Sylfaen" w:hAnsi="Sylfaen" w:cs="Sylfaen"/>
          <w:b/>
          <w:bCs/>
          <w:lang w:val="ka-GE"/>
        </w:rPr>
      </w:pPr>
    </w:p>
    <w:p w14:paraId="07F1A923" w14:textId="2CF85C01" w:rsidR="00BC157A" w:rsidRPr="005144D2" w:rsidRDefault="00801705" w:rsidP="001C1F4F">
      <w:pPr>
        <w:pStyle w:val="Heading1"/>
        <w:numPr>
          <w:ilvl w:val="0"/>
          <w:numId w:val="0"/>
        </w:numPr>
        <w:rPr>
          <w:rFonts w:ascii="Sylfaen" w:hAnsi="Sylfaen" w:cs="Sylfaen"/>
          <w:bCs/>
          <w:sz w:val="28"/>
          <w:szCs w:val="16"/>
          <w:lang w:val="ka-GE"/>
        </w:rPr>
      </w:pPr>
      <w:bookmarkStart w:id="0" w:name="_Toc213935509"/>
      <w:r w:rsidRPr="005144D2">
        <w:rPr>
          <w:rFonts w:ascii="Sylfaen" w:hAnsi="Sylfaen" w:cs="Sylfaen"/>
          <w:bCs/>
          <w:sz w:val="28"/>
          <w:szCs w:val="16"/>
          <w:lang w:val="ka-GE"/>
        </w:rPr>
        <w:lastRenderedPageBreak/>
        <w:t>შესავალი</w:t>
      </w:r>
      <w:bookmarkEnd w:id="0"/>
    </w:p>
    <w:p w14:paraId="3F5CAAF1" w14:textId="41A170E5" w:rsidR="00C326E1" w:rsidRDefault="00801705" w:rsidP="00C326E1">
      <w:pPr>
        <w:jc w:val="both"/>
        <w:rPr>
          <w:rFonts w:ascii="Sylfaen" w:hAnsi="Sylfaen"/>
          <w:bCs/>
          <w:noProof/>
          <w:lang w:val="ka-GE"/>
        </w:rPr>
      </w:pPr>
      <w:r w:rsidRPr="00801705">
        <w:rPr>
          <w:rFonts w:ascii="Sylfaen" w:hAnsi="Sylfaen"/>
          <w:bCs/>
          <w:noProof/>
          <w:lang w:val="ka-GE"/>
        </w:rPr>
        <w:t>ამბროლაურის მუნიციპალიტეტის 202</w:t>
      </w:r>
      <w:r w:rsidR="002B6061">
        <w:rPr>
          <w:rFonts w:ascii="Sylfaen" w:hAnsi="Sylfaen"/>
          <w:bCs/>
          <w:noProof/>
        </w:rPr>
        <w:t>6</w:t>
      </w:r>
      <w:r w:rsidRPr="00801705">
        <w:rPr>
          <w:rFonts w:ascii="Sylfaen" w:hAnsi="Sylfaen"/>
          <w:bCs/>
          <w:noProof/>
          <w:lang w:val="ka-GE"/>
        </w:rPr>
        <w:t xml:space="preserve"> წლის ბიუჯეტის </w:t>
      </w:r>
      <w:r w:rsidR="002B6061">
        <w:rPr>
          <w:rFonts w:ascii="Sylfaen" w:hAnsi="Sylfaen"/>
          <w:bCs/>
          <w:noProof/>
          <w:lang w:val="ka-GE"/>
        </w:rPr>
        <w:t>პროექტ</w:t>
      </w:r>
      <w:r w:rsidRPr="00801705">
        <w:rPr>
          <w:rFonts w:ascii="Sylfaen" w:hAnsi="Sylfaen"/>
          <w:bCs/>
          <w:noProof/>
          <w:lang w:val="ka-GE"/>
        </w:rPr>
        <w:t>ს, ასევე ამ დანართს საფუძვლად უდევს</w:t>
      </w:r>
      <w:r w:rsidR="00C326E1" w:rsidRPr="00F76E02">
        <w:rPr>
          <w:rFonts w:ascii="Sylfaen" w:hAnsi="Sylfaen"/>
          <w:bCs/>
          <w:noProof/>
          <w:lang w:val="ka-GE"/>
        </w:rPr>
        <w:t xml:space="preserve"> </w:t>
      </w:r>
      <w:r w:rsidR="002B6061" w:rsidRPr="00CA172B">
        <w:rPr>
          <w:rFonts w:ascii="Sylfaen" w:hAnsi="Sylfaen"/>
        </w:rPr>
        <w:t>„</w:t>
      </w:r>
      <w:r w:rsidR="002B6061" w:rsidRPr="00CA172B">
        <w:rPr>
          <w:rFonts w:ascii="Sylfaen" w:hAnsi="Sylfaen"/>
          <w:lang w:val="ka-GE"/>
        </w:rPr>
        <w:t>მხოლოდ მშვიდობით, ღირსებით, კეთილდღეობით, ევროპისკენ“</w:t>
      </w:r>
      <w:r w:rsidR="002B6061" w:rsidRPr="00CA172B">
        <w:rPr>
          <w:rFonts w:ascii="Sylfaen" w:hAnsi="Sylfaen"/>
          <w:bCs/>
          <w:noProof/>
          <w:lang w:val="ka-GE"/>
        </w:rPr>
        <w:t xml:space="preserve"> და „ქვეყნის ძირითადი მონაცემები და მიმართულებები 2</w:t>
      </w:r>
      <w:r w:rsidR="002B6061">
        <w:rPr>
          <w:rFonts w:ascii="Sylfaen" w:hAnsi="Sylfaen"/>
          <w:bCs/>
          <w:noProof/>
          <w:lang w:val="ka-GE"/>
        </w:rPr>
        <w:t>026</w:t>
      </w:r>
      <w:r w:rsidR="002B6061" w:rsidRPr="00CA172B">
        <w:rPr>
          <w:rFonts w:ascii="Sylfaen" w:hAnsi="Sylfaen"/>
          <w:bCs/>
          <w:noProof/>
          <w:lang w:val="ka-GE"/>
        </w:rPr>
        <w:t xml:space="preserve">-2029 წლებისთვის“ დოკუმენტით პროგნოზირებულ ფისკალური </w:t>
      </w:r>
      <w:r w:rsidR="002B6061">
        <w:rPr>
          <w:rFonts w:ascii="Sylfaen" w:hAnsi="Sylfaen"/>
          <w:bCs/>
          <w:noProof/>
          <w:lang w:val="ka-GE"/>
        </w:rPr>
        <w:t>პარამეტრები</w:t>
      </w:r>
      <w:r w:rsidR="00C326E1">
        <w:rPr>
          <w:rFonts w:ascii="Sylfaen" w:hAnsi="Sylfaen"/>
          <w:bCs/>
          <w:noProof/>
          <w:lang w:val="ka-GE"/>
        </w:rPr>
        <w:t>.</w:t>
      </w:r>
    </w:p>
    <w:p w14:paraId="6116C766" w14:textId="39A29520" w:rsidR="00C326E1" w:rsidRDefault="00C326E1" w:rsidP="00C326E1">
      <w:pPr>
        <w:jc w:val="both"/>
        <w:rPr>
          <w:rFonts w:ascii="Sylfaen" w:hAnsi="Sylfaen"/>
          <w:bCs/>
          <w:noProof/>
          <w:lang w:val="ka-GE"/>
        </w:rPr>
      </w:pPr>
      <w:r>
        <w:rPr>
          <w:rFonts w:ascii="Sylfaen" w:hAnsi="Sylfaen"/>
          <w:bCs/>
          <w:noProof/>
          <w:lang w:val="ka-GE"/>
        </w:rPr>
        <w:t>ზემოაღნიშნული დოკუმენტებით განსაზღვრული პრიორიტეტებისა და საბიუჯეტო პარამეტრების მხედველობაში მიღებით, საკუთარი უფლებამოსილების და ვალდებულბების ფარგლებში, ამბროლაურის მუნიციპალიტეტის</w:t>
      </w:r>
      <w:r w:rsidR="002B6061">
        <w:rPr>
          <w:rFonts w:ascii="Sylfaen" w:hAnsi="Sylfaen"/>
          <w:bCs/>
          <w:noProof/>
          <w:lang w:val="ka-GE"/>
        </w:rPr>
        <w:t xml:space="preserve"> 2026-2029</w:t>
      </w:r>
      <w:r>
        <w:rPr>
          <w:rFonts w:ascii="Sylfaen" w:hAnsi="Sylfaen"/>
          <w:bCs/>
          <w:noProof/>
          <w:lang w:val="ka-GE"/>
        </w:rPr>
        <w:t xml:space="preserve"> წლების პრიორიტეტული მიმართულებები იქნება:</w:t>
      </w:r>
    </w:p>
    <w:p w14:paraId="41EC8AD1" w14:textId="77777777" w:rsidR="00C326E1" w:rsidRPr="00856349" w:rsidRDefault="00C326E1" w:rsidP="00C326E1">
      <w:pPr>
        <w:pStyle w:val="ListParagraph"/>
        <w:numPr>
          <w:ilvl w:val="0"/>
          <w:numId w:val="19"/>
        </w:numPr>
        <w:spacing w:after="200" w:line="276" w:lineRule="auto"/>
        <w:jc w:val="both"/>
        <w:rPr>
          <w:rFonts w:ascii="Sylfaen" w:hAnsi="Sylfaen"/>
          <w:bCs/>
          <w:noProof/>
          <w:lang w:val="ka-GE"/>
        </w:rPr>
      </w:pPr>
      <w:r w:rsidRPr="00856349">
        <w:rPr>
          <w:rFonts w:ascii="Sylfaen" w:hAnsi="Sylfaen"/>
          <w:bCs/>
          <w:noProof/>
          <w:lang w:val="ka-GE"/>
        </w:rPr>
        <w:t>მუნიციპალური ინფრასტრუქტურის განვითარება;</w:t>
      </w:r>
    </w:p>
    <w:p w14:paraId="2A9649F2" w14:textId="77777777" w:rsidR="00C326E1" w:rsidRPr="00856349" w:rsidRDefault="00C326E1" w:rsidP="00C326E1">
      <w:pPr>
        <w:pStyle w:val="ListParagraph"/>
        <w:numPr>
          <w:ilvl w:val="0"/>
          <w:numId w:val="19"/>
        </w:numPr>
        <w:spacing w:after="200" w:line="276" w:lineRule="auto"/>
        <w:jc w:val="both"/>
        <w:rPr>
          <w:rFonts w:ascii="Sylfaen" w:hAnsi="Sylfaen"/>
          <w:bCs/>
          <w:noProof/>
          <w:lang w:val="ka-GE"/>
        </w:rPr>
      </w:pPr>
      <w:r w:rsidRPr="00856349">
        <w:rPr>
          <w:rFonts w:ascii="Sylfaen" w:hAnsi="Sylfaen"/>
          <w:bCs/>
          <w:noProof/>
          <w:lang w:val="ka-GE"/>
        </w:rPr>
        <w:t>დასუფთავება და გარემოს დაცვა;</w:t>
      </w:r>
    </w:p>
    <w:p w14:paraId="629F9078" w14:textId="77777777" w:rsidR="00C326E1" w:rsidRPr="00856349" w:rsidRDefault="00C326E1" w:rsidP="00C326E1">
      <w:pPr>
        <w:pStyle w:val="ListParagraph"/>
        <w:numPr>
          <w:ilvl w:val="0"/>
          <w:numId w:val="19"/>
        </w:numPr>
        <w:spacing w:after="200" w:line="276" w:lineRule="auto"/>
        <w:jc w:val="both"/>
        <w:rPr>
          <w:rFonts w:ascii="Sylfaen" w:hAnsi="Sylfaen"/>
          <w:bCs/>
          <w:noProof/>
          <w:lang w:val="ka-GE"/>
        </w:rPr>
      </w:pPr>
      <w:r w:rsidRPr="00856349">
        <w:rPr>
          <w:rFonts w:ascii="Sylfaen" w:hAnsi="Sylfaen"/>
          <w:bCs/>
          <w:noProof/>
          <w:lang w:val="ka-GE"/>
        </w:rPr>
        <w:t xml:space="preserve">სკოლამდელი დაწესებულებების </w:t>
      </w:r>
      <w:r>
        <w:rPr>
          <w:rFonts w:ascii="Sylfaen" w:hAnsi="Sylfaen"/>
          <w:bCs/>
          <w:noProof/>
          <w:lang w:val="ka-GE"/>
        </w:rPr>
        <w:t>გამართული ფუნქციონირება;</w:t>
      </w:r>
    </w:p>
    <w:p w14:paraId="1E763758" w14:textId="77777777" w:rsidR="00C326E1" w:rsidRPr="00856349" w:rsidRDefault="00C326E1" w:rsidP="00C326E1">
      <w:pPr>
        <w:pStyle w:val="ListParagraph"/>
        <w:numPr>
          <w:ilvl w:val="0"/>
          <w:numId w:val="19"/>
        </w:numPr>
        <w:spacing w:after="200" w:line="276" w:lineRule="auto"/>
        <w:jc w:val="both"/>
        <w:rPr>
          <w:rFonts w:ascii="Sylfaen" w:hAnsi="Sylfaen"/>
          <w:bCs/>
          <w:noProof/>
          <w:lang w:val="ka-GE"/>
        </w:rPr>
      </w:pPr>
      <w:r w:rsidRPr="00856349">
        <w:rPr>
          <w:rFonts w:ascii="Sylfaen" w:hAnsi="Sylfaen"/>
          <w:bCs/>
          <w:noProof/>
          <w:lang w:val="ka-GE"/>
        </w:rPr>
        <w:t>მუნიციპალიტეტში კულტურის</w:t>
      </w:r>
      <w:r>
        <w:rPr>
          <w:rFonts w:ascii="Sylfaen" w:hAnsi="Sylfaen"/>
          <w:bCs/>
          <w:noProof/>
          <w:lang w:val="ka-GE"/>
        </w:rPr>
        <w:t xml:space="preserve">, სპორტის </w:t>
      </w:r>
      <w:r w:rsidRPr="00856349">
        <w:rPr>
          <w:rFonts w:ascii="Sylfaen" w:hAnsi="Sylfaen"/>
          <w:bCs/>
          <w:noProof/>
          <w:lang w:val="ka-GE"/>
        </w:rPr>
        <w:t xml:space="preserve">და ახალგაზრდობის </w:t>
      </w:r>
      <w:r>
        <w:rPr>
          <w:rFonts w:ascii="Sylfaen" w:hAnsi="Sylfaen"/>
          <w:bCs/>
          <w:noProof/>
          <w:lang w:val="ka-GE"/>
        </w:rPr>
        <w:t xml:space="preserve">ღონისძიებების </w:t>
      </w:r>
      <w:r w:rsidRPr="00856349">
        <w:rPr>
          <w:rFonts w:ascii="Sylfaen" w:hAnsi="Sylfaen"/>
          <w:bCs/>
          <w:noProof/>
          <w:lang w:val="ka-GE"/>
        </w:rPr>
        <w:t>ხელშეწყობა;</w:t>
      </w:r>
    </w:p>
    <w:p w14:paraId="3835E617" w14:textId="77777777" w:rsidR="00C326E1" w:rsidRPr="00856349" w:rsidRDefault="00C326E1" w:rsidP="00C326E1">
      <w:pPr>
        <w:pStyle w:val="ListParagraph"/>
        <w:numPr>
          <w:ilvl w:val="0"/>
          <w:numId w:val="19"/>
        </w:numPr>
        <w:spacing w:after="200" w:line="276" w:lineRule="auto"/>
        <w:jc w:val="both"/>
        <w:rPr>
          <w:rFonts w:ascii="Sylfaen" w:hAnsi="Sylfaen"/>
          <w:bCs/>
          <w:noProof/>
          <w:lang w:val="ka-GE"/>
        </w:rPr>
      </w:pPr>
      <w:r w:rsidRPr="00856349">
        <w:rPr>
          <w:rFonts w:ascii="Sylfaen" w:hAnsi="Sylfaen"/>
          <w:bCs/>
          <w:noProof/>
          <w:lang w:val="ka-GE"/>
        </w:rPr>
        <w:t>მოსახლეობის ჯანმრთელობის დაცვა და სოციალური უზრუნველყოფა;</w:t>
      </w:r>
    </w:p>
    <w:p w14:paraId="06C8BFE6" w14:textId="3EC797C1" w:rsidR="00C326E1" w:rsidRDefault="00C326E1" w:rsidP="00C326E1">
      <w:pPr>
        <w:pStyle w:val="ListParagraph"/>
        <w:numPr>
          <w:ilvl w:val="0"/>
          <w:numId w:val="19"/>
        </w:numPr>
        <w:spacing w:after="200" w:line="276" w:lineRule="auto"/>
        <w:jc w:val="both"/>
        <w:rPr>
          <w:rFonts w:ascii="Sylfaen" w:hAnsi="Sylfaen"/>
          <w:bCs/>
          <w:noProof/>
          <w:lang w:val="ka-GE"/>
        </w:rPr>
      </w:pPr>
      <w:r w:rsidRPr="00856349">
        <w:rPr>
          <w:rFonts w:ascii="Sylfaen" w:hAnsi="Sylfaen"/>
          <w:bCs/>
          <w:noProof/>
          <w:lang w:val="ka-GE"/>
        </w:rPr>
        <w:t>მუნიციპალური მმართველობის ეფექტური განხორციელება.</w:t>
      </w:r>
    </w:p>
    <w:p w14:paraId="6C20F7BD" w14:textId="1634A22B" w:rsidR="00C326E1" w:rsidRDefault="00801705" w:rsidP="0084210E">
      <w:pPr>
        <w:jc w:val="both"/>
        <w:rPr>
          <w:rFonts w:ascii="Sylfaen" w:hAnsi="Sylfaen"/>
          <w:bCs/>
          <w:noProof/>
          <w:lang w:val="ka-GE"/>
        </w:rPr>
      </w:pPr>
      <w:r>
        <w:rPr>
          <w:rFonts w:ascii="Sylfaen" w:hAnsi="Sylfaen"/>
          <w:bCs/>
          <w:noProof/>
          <w:lang w:val="ka-GE"/>
        </w:rPr>
        <w:t>ბიუჯეტის პროგრამულ დანართში</w:t>
      </w:r>
      <w:r w:rsidRPr="00801705">
        <w:rPr>
          <w:rFonts w:ascii="Sylfaen" w:hAnsi="Sylfaen"/>
          <w:bCs/>
          <w:noProof/>
          <w:lang w:val="ka-GE"/>
        </w:rPr>
        <w:t>, ბიუჯეტის პროექტისგან განსხვავებით, მუცემულია ამბროლაურის მუნიციპალიტეტის 202</w:t>
      </w:r>
      <w:r w:rsidR="002B6061">
        <w:rPr>
          <w:rFonts w:ascii="Sylfaen" w:hAnsi="Sylfaen"/>
          <w:bCs/>
          <w:noProof/>
          <w:lang w:val="ka-GE"/>
        </w:rPr>
        <w:t>6</w:t>
      </w:r>
      <w:r w:rsidRPr="00801705">
        <w:rPr>
          <w:rFonts w:ascii="Sylfaen" w:hAnsi="Sylfaen"/>
          <w:bCs/>
          <w:noProof/>
          <w:lang w:val="ka-GE"/>
        </w:rPr>
        <w:t xml:space="preserve"> წლის ბიუჯეტით პროგრამების და ქვეპროგრემების მოსალოდნელი შედეგების შეფასების ინდიკატორები. მასში წარმოდგენილია ის პროგრამები და ქვეპროგრამები, რომლთა დაფინანსებასაც ითვალისწინებს 202</w:t>
      </w:r>
      <w:r w:rsidR="002B6061">
        <w:rPr>
          <w:rFonts w:ascii="Sylfaen" w:hAnsi="Sylfaen"/>
          <w:bCs/>
          <w:noProof/>
          <w:lang w:val="ka-GE"/>
        </w:rPr>
        <w:t>6</w:t>
      </w:r>
      <w:r w:rsidRPr="00801705">
        <w:rPr>
          <w:rFonts w:ascii="Sylfaen" w:hAnsi="Sylfaen"/>
          <w:bCs/>
          <w:noProof/>
          <w:lang w:val="ka-GE"/>
        </w:rPr>
        <w:t xml:space="preserve"> წლის ბიუჯეტის პროექტი.</w:t>
      </w:r>
    </w:p>
    <w:p w14:paraId="01E5E9C5" w14:textId="4C04AE3D" w:rsidR="00004EB5" w:rsidRDefault="00004EB5" w:rsidP="0084210E">
      <w:pPr>
        <w:jc w:val="both"/>
        <w:rPr>
          <w:rFonts w:ascii="Sylfaen" w:hAnsi="Sylfaen"/>
          <w:bCs/>
          <w:noProof/>
          <w:lang w:val="ka-GE"/>
        </w:rPr>
      </w:pPr>
    </w:p>
    <w:p w14:paraId="6A9D3798" w14:textId="7B4A0002" w:rsidR="00004EB5" w:rsidRDefault="00004EB5" w:rsidP="0084210E">
      <w:pPr>
        <w:jc w:val="both"/>
        <w:rPr>
          <w:rFonts w:ascii="Sylfaen" w:hAnsi="Sylfaen"/>
          <w:bCs/>
          <w:noProof/>
          <w:lang w:val="ka-GE"/>
        </w:rPr>
      </w:pPr>
    </w:p>
    <w:p w14:paraId="60EF4669" w14:textId="399CF877" w:rsidR="005144D2" w:rsidRDefault="005144D2" w:rsidP="0084210E">
      <w:pPr>
        <w:jc w:val="both"/>
        <w:rPr>
          <w:rFonts w:ascii="Sylfaen" w:hAnsi="Sylfaen"/>
          <w:bCs/>
          <w:noProof/>
          <w:lang w:val="ka-GE"/>
        </w:rPr>
      </w:pPr>
    </w:p>
    <w:p w14:paraId="55F4CC50" w14:textId="2BF127A3" w:rsidR="005144D2" w:rsidRDefault="005144D2" w:rsidP="0084210E">
      <w:pPr>
        <w:jc w:val="both"/>
        <w:rPr>
          <w:rFonts w:ascii="Sylfaen" w:hAnsi="Sylfaen"/>
          <w:bCs/>
          <w:noProof/>
          <w:lang w:val="ka-GE"/>
        </w:rPr>
      </w:pPr>
    </w:p>
    <w:p w14:paraId="5D8A713A" w14:textId="77777777" w:rsidR="00283E0E" w:rsidRDefault="00283E0E" w:rsidP="0084210E">
      <w:pPr>
        <w:jc w:val="both"/>
        <w:rPr>
          <w:rFonts w:ascii="Sylfaen" w:hAnsi="Sylfaen"/>
          <w:bCs/>
          <w:noProof/>
          <w:lang w:val="ka-GE"/>
        </w:rPr>
      </w:pPr>
    </w:p>
    <w:p w14:paraId="5CDD16C5" w14:textId="66CDD7D6" w:rsidR="005144D2" w:rsidRDefault="005144D2" w:rsidP="0084210E">
      <w:pPr>
        <w:jc w:val="both"/>
        <w:rPr>
          <w:rFonts w:ascii="Sylfaen" w:hAnsi="Sylfaen"/>
          <w:bCs/>
          <w:noProof/>
          <w:lang w:val="ka-GE"/>
        </w:rPr>
      </w:pPr>
    </w:p>
    <w:p w14:paraId="01DE0AA2" w14:textId="546789C2" w:rsidR="005144D2" w:rsidRDefault="005144D2" w:rsidP="0084210E">
      <w:pPr>
        <w:jc w:val="both"/>
        <w:rPr>
          <w:rFonts w:ascii="Sylfaen" w:hAnsi="Sylfaen"/>
          <w:bCs/>
          <w:noProof/>
          <w:lang w:val="ka-GE"/>
        </w:rPr>
      </w:pPr>
    </w:p>
    <w:p w14:paraId="190AAC34" w14:textId="51EB7326" w:rsidR="008A3D1F" w:rsidRDefault="008A3D1F" w:rsidP="001C1F4F">
      <w:pPr>
        <w:rPr>
          <w:lang w:val="ka-GE"/>
        </w:rPr>
      </w:pPr>
    </w:p>
    <w:p w14:paraId="0D68EB32" w14:textId="24DC42BC" w:rsidR="00BC157A" w:rsidRPr="005144D2" w:rsidRDefault="00801705" w:rsidP="001C1F4F">
      <w:pPr>
        <w:pStyle w:val="Heading1"/>
        <w:numPr>
          <w:ilvl w:val="0"/>
          <w:numId w:val="0"/>
        </w:numPr>
        <w:rPr>
          <w:rFonts w:ascii="Sylfaen" w:hAnsi="Sylfaen" w:cs="Sylfaen"/>
          <w:bCs/>
          <w:sz w:val="28"/>
          <w:szCs w:val="16"/>
          <w:lang w:val="ka-GE"/>
        </w:rPr>
      </w:pPr>
      <w:bookmarkStart w:id="1" w:name="_Toc213935510"/>
      <w:r w:rsidRPr="005144D2">
        <w:rPr>
          <w:rFonts w:ascii="Sylfaen" w:hAnsi="Sylfaen" w:cs="Sylfaen"/>
          <w:bCs/>
          <w:sz w:val="28"/>
          <w:szCs w:val="16"/>
          <w:lang w:val="ka-GE"/>
        </w:rPr>
        <w:lastRenderedPageBreak/>
        <w:t>ინფრასტრუქტურის განვითარება</w:t>
      </w:r>
      <w:bookmarkEnd w:id="1"/>
    </w:p>
    <w:p w14:paraId="71703916" w14:textId="150091CE" w:rsidR="00534802" w:rsidRDefault="000E7AD3" w:rsidP="001C1F4F">
      <w:pPr>
        <w:tabs>
          <w:tab w:val="left" w:pos="270"/>
          <w:tab w:val="left" w:pos="360"/>
        </w:tabs>
        <w:ind w:left="-90"/>
        <w:jc w:val="both"/>
        <w:rPr>
          <w:rFonts w:ascii="Sylfaen" w:hAnsi="Sylfaen"/>
          <w:lang w:val="ka-GE"/>
        </w:rPr>
      </w:pPr>
      <w:r w:rsidRPr="003E2911">
        <w:rPr>
          <w:rFonts w:ascii="Sylfaen" w:hAnsi="Sylfaen"/>
          <w:lang w:val="ka-GE"/>
        </w:rPr>
        <w:t>მუნიციპალიტეტის ეკონომიკური განვითარებისათვის აუცილებელ</w:t>
      </w:r>
      <w:r w:rsidR="00020921">
        <w:rPr>
          <w:rFonts w:ascii="Sylfaen" w:hAnsi="Sylfaen"/>
          <w:lang w:val="ka-GE"/>
        </w:rPr>
        <w:t>ი</w:t>
      </w:r>
      <w:r w:rsidRPr="003E2911">
        <w:rPr>
          <w:rFonts w:ascii="Sylfaen" w:hAnsi="Sylfaen"/>
          <w:lang w:val="ka-GE"/>
        </w:rPr>
        <w:t xml:space="preserve"> პირობა</w:t>
      </w:r>
      <w:r w:rsidR="00020921">
        <w:rPr>
          <w:rFonts w:ascii="Sylfaen" w:hAnsi="Sylfaen"/>
          <w:lang w:val="ka-GE"/>
        </w:rPr>
        <w:t>ა</w:t>
      </w:r>
      <w:r w:rsidRPr="003E2911">
        <w:rPr>
          <w:rFonts w:ascii="Sylfaen" w:hAnsi="Sylfaen"/>
          <w:lang w:val="ka-GE"/>
        </w:rPr>
        <w:t xml:space="preserve">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w:t>
      </w:r>
      <w:r>
        <w:rPr>
          <w:rFonts w:ascii="Sylfaen" w:hAnsi="Sylfaen"/>
          <w:lang w:val="ka-GE"/>
        </w:rPr>
        <w:t xml:space="preserve">ინფრასტრუქტურის განვითარება პირდაპირ კავშირშია მუნიციპალიტეტის მოსახლეობის კეთილდღეობასთან, ინფრასტრუქტურული პროექტების განხორციელება  ხელს შეუწყობს მუნიციპალიტეტში ინვესტიციების მოზიდვას, რაც ტურიზმის, მრეწველობის, სოფლის მეურნეობის და სხვა დარგების განვითარების წინაპირობაა. </w:t>
      </w:r>
      <w:r w:rsidRPr="001615D5">
        <w:rPr>
          <w:rFonts w:ascii="Sylfaen" w:hAnsi="Sylfaen"/>
          <w:lang w:val="ka-GE"/>
        </w:rPr>
        <w:t xml:space="preserve">პრიორიტეტის ფარგლებში გაგრძელდება </w:t>
      </w:r>
      <w:r>
        <w:rPr>
          <w:rFonts w:ascii="Sylfaen" w:hAnsi="Sylfaen"/>
          <w:lang w:val="ka-GE"/>
        </w:rPr>
        <w:t>საგზაო ინფრასტრუქტურის მშენებლობა</w:t>
      </w:r>
      <w:r w:rsidR="00020921">
        <w:rPr>
          <w:rFonts w:ascii="Sylfaen" w:hAnsi="Sylfaen"/>
          <w:lang w:val="ka-GE"/>
        </w:rPr>
        <w:t>-</w:t>
      </w:r>
      <w:r>
        <w:rPr>
          <w:rFonts w:ascii="Sylfaen" w:hAnsi="Sylfaen"/>
          <w:lang w:val="ka-GE"/>
        </w:rPr>
        <w:t xml:space="preserve">რეაბილიტაცია, წყლის სისტემების, გარე განათების ქსელის განვითარება და მუნიციპალიტეტში სხვა აუცილებელი კეთილმოწყობის ღონისძიებების დაფინანსება. </w:t>
      </w:r>
      <w:r w:rsidRPr="003E2911">
        <w:rPr>
          <w:rFonts w:ascii="Sylfaen" w:hAnsi="Sylfaen"/>
          <w:lang w:val="ka-GE"/>
        </w:rPr>
        <w:t>პრიორიტეტის ფარგლებში განხორციელდება</w:t>
      </w:r>
      <w:r>
        <w:rPr>
          <w:rFonts w:ascii="Sylfaen" w:hAnsi="Sylfaen"/>
          <w:lang w:val="ka-GE"/>
        </w:rPr>
        <w:t xml:space="preserve"> როგორც ახალი ინფრასტრუქტურის მშენებლობა, ასევე, არსებული ინფრასტრუქტურის მოვლა-</w:t>
      </w:r>
      <w:r w:rsidRPr="003E2911">
        <w:rPr>
          <w:rFonts w:ascii="Sylfaen" w:hAnsi="Sylfaen"/>
          <w:lang w:val="ka-GE"/>
        </w:rPr>
        <w:t>შენახვა და დაფინანსდება მის ექსპლოატაციასთან დაკავშირებული ხარჯები.</w:t>
      </w:r>
    </w:p>
    <w:p w14:paraId="36BB17D4" w14:textId="77777777" w:rsidR="00534802" w:rsidRDefault="00534802" w:rsidP="00534802">
      <w:pPr>
        <w:pStyle w:val="ListParagraph"/>
        <w:spacing w:after="0" w:line="240" w:lineRule="auto"/>
        <w:ind w:left="0"/>
        <w:jc w:val="right"/>
        <w:rPr>
          <w:rFonts w:ascii="Sylfaen" w:hAnsi="Sylfaen"/>
          <w:b/>
          <w:i/>
          <w:sz w:val="16"/>
          <w:szCs w:val="16"/>
          <w:lang w:val="ka-GE"/>
        </w:rPr>
      </w:pPr>
      <w:r w:rsidRPr="00643935">
        <w:rPr>
          <w:rFonts w:ascii="Sylfaen" w:hAnsi="Sylfaen"/>
          <w:b/>
          <w:i/>
          <w:sz w:val="16"/>
          <w:szCs w:val="16"/>
          <w:lang w:val="ka-GE"/>
        </w:rPr>
        <w:t>ათას ლარ</w:t>
      </w:r>
      <w:r>
        <w:rPr>
          <w:rFonts w:ascii="Sylfaen" w:hAnsi="Sylfaen"/>
          <w:b/>
          <w:i/>
          <w:sz w:val="16"/>
          <w:szCs w:val="16"/>
          <w:lang w:val="ka-GE"/>
        </w:rPr>
        <w:t>შ</w:t>
      </w:r>
      <w:r w:rsidRPr="00643935">
        <w:rPr>
          <w:rFonts w:ascii="Sylfaen" w:hAnsi="Sylfaen"/>
          <w:b/>
          <w:i/>
          <w:sz w:val="16"/>
          <w:szCs w:val="16"/>
          <w:lang w:val="ka-GE"/>
        </w:rPr>
        <w:t>ი</w:t>
      </w:r>
    </w:p>
    <w:tbl>
      <w:tblPr>
        <w:tblW w:w="5000" w:type="pct"/>
        <w:tblCellMar>
          <w:left w:w="0" w:type="dxa"/>
          <w:right w:w="0" w:type="dxa"/>
        </w:tblCellMar>
        <w:tblLook w:val="04A0" w:firstRow="1" w:lastRow="0" w:firstColumn="1" w:lastColumn="0" w:noHBand="0" w:noVBand="1"/>
      </w:tblPr>
      <w:tblGrid>
        <w:gridCol w:w="1142"/>
        <w:gridCol w:w="7174"/>
        <w:gridCol w:w="1058"/>
        <w:gridCol w:w="1120"/>
        <w:gridCol w:w="1120"/>
        <w:gridCol w:w="1120"/>
        <w:gridCol w:w="1120"/>
        <w:gridCol w:w="1120"/>
      </w:tblGrid>
      <w:tr w:rsidR="002B6061" w14:paraId="5FFB0E07" w14:textId="77777777" w:rsidTr="002B6061">
        <w:trPr>
          <w:trHeight w:val="450"/>
        </w:trPr>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8605D9" w14:textId="77777777" w:rsidR="002B6061" w:rsidRDefault="002B6061">
            <w:pPr>
              <w:jc w:val="center"/>
              <w:rPr>
                <w:rFonts w:ascii="Arial CYR" w:hAnsi="Arial CYR" w:cs="Arial CYR"/>
                <w:b/>
                <w:bCs/>
                <w:sz w:val="16"/>
                <w:szCs w:val="16"/>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2394" w:type="pct"/>
            <w:tcBorders>
              <w:top w:val="single" w:sz="4" w:space="0" w:color="auto"/>
              <w:left w:val="nil"/>
              <w:bottom w:val="single" w:sz="4" w:space="0" w:color="auto"/>
              <w:right w:val="single" w:sz="4" w:space="0" w:color="auto"/>
            </w:tcBorders>
            <w:shd w:val="clear" w:color="000000" w:fill="FFFFFF"/>
            <w:vAlign w:val="center"/>
            <w:hideMark/>
          </w:tcPr>
          <w:p w14:paraId="739B18AA"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353" w:type="pct"/>
            <w:tcBorders>
              <w:top w:val="single" w:sz="4" w:space="0" w:color="auto"/>
              <w:left w:val="nil"/>
              <w:bottom w:val="single" w:sz="4" w:space="0" w:color="auto"/>
              <w:right w:val="single" w:sz="4" w:space="0" w:color="auto"/>
            </w:tcBorders>
            <w:shd w:val="clear" w:color="000000" w:fill="FFFFFF"/>
            <w:vAlign w:val="center"/>
            <w:hideMark/>
          </w:tcPr>
          <w:p w14:paraId="200E32DD"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ფაქტი</w:t>
            </w:r>
            <w:r>
              <w:rPr>
                <w:rFonts w:ascii="Arial CYR" w:hAnsi="Arial CYR" w:cs="Arial CYR"/>
                <w:b/>
                <w:bCs/>
                <w:sz w:val="16"/>
                <w:szCs w:val="16"/>
              </w:rPr>
              <w:t xml:space="preserve"> </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5BC1FA90"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3BB63B95"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591891BA"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1E9B7B2B"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4DD0D7FE"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2B6061" w14:paraId="5577D717" w14:textId="77777777" w:rsidTr="002B6061">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3D560BD1"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02 00 </w:t>
            </w:r>
          </w:p>
        </w:tc>
        <w:tc>
          <w:tcPr>
            <w:tcW w:w="2394" w:type="pct"/>
            <w:tcBorders>
              <w:top w:val="nil"/>
              <w:left w:val="nil"/>
              <w:bottom w:val="single" w:sz="4" w:space="0" w:color="auto"/>
              <w:right w:val="single" w:sz="4" w:space="0" w:color="auto"/>
            </w:tcBorders>
            <w:shd w:val="clear" w:color="000000" w:fill="FFFFFF"/>
            <w:vAlign w:val="center"/>
            <w:hideMark/>
          </w:tcPr>
          <w:p w14:paraId="291032A2" w14:textId="77777777" w:rsidR="002B6061" w:rsidRDefault="002B6061">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6D73454B"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16,371.7   </w:t>
            </w:r>
          </w:p>
        </w:tc>
        <w:tc>
          <w:tcPr>
            <w:tcW w:w="374" w:type="pct"/>
            <w:tcBorders>
              <w:top w:val="nil"/>
              <w:left w:val="nil"/>
              <w:bottom w:val="single" w:sz="4" w:space="0" w:color="auto"/>
              <w:right w:val="single" w:sz="4" w:space="0" w:color="auto"/>
            </w:tcBorders>
            <w:shd w:val="clear" w:color="000000" w:fill="FFFFFF"/>
            <w:vAlign w:val="center"/>
            <w:hideMark/>
          </w:tcPr>
          <w:p w14:paraId="7A364348"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14,788.9   </w:t>
            </w:r>
          </w:p>
        </w:tc>
        <w:tc>
          <w:tcPr>
            <w:tcW w:w="374" w:type="pct"/>
            <w:tcBorders>
              <w:top w:val="nil"/>
              <w:left w:val="nil"/>
              <w:bottom w:val="single" w:sz="4" w:space="0" w:color="auto"/>
              <w:right w:val="single" w:sz="4" w:space="0" w:color="auto"/>
            </w:tcBorders>
            <w:shd w:val="clear" w:color="000000" w:fill="FFFFFF"/>
            <w:vAlign w:val="center"/>
            <w:hideMark/>
          </w:tcPr>
          <w:p w14:paraId="0EC016DF"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2,903.0   </w:t>
            </w:r>
          </w:p>
        </w:tc>
        <w:tc>
          <w:tcPr>
            <w:tcW w:w="374" w:type="pct"/>
            <w:tcBorders>
              <w:top w:val="nil"/>
              <w:left w:val="nil"/>
              <w:bottom w:val="single" w:sz="4" w:space="0" w:color="auto"/>
              <w:right w:val="single" w:sz="4" w:space="0" w:color="auto"/>
            </w:tcBorders>
            <w:shd w:val="clear" w:color="000000" w:fill="FFFFFF"/>
            <w:vAlign w:val="center"/>
            <w:hideMark/>
          </w:tcPr>
          <w:p w14:paraId="7A3A2A45"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3,414.0   </w:t>
            </w:r>
          </w:p>
        </w:tc>
        <w:tc>
          <w:tcPr>
            <w:tcW w:w="374" w:type="pct"/>
            <w:tcBorders>
              <w:top w:val="nil"/>
              <w:left w:val="nil"/>
              <w:bottom w:val="single" w:sz="4" w:space="0" w:color="auto"/>
              <w:right w:val="single" w:sz="4" w:space="0" w:color="auto"/>
            </w:tcBorders>
            <w:shd w:val="clear" w:color="000000" w:fill="FFFFFF"/>
            <w:vAlign w:val="center"/>
            <w:hideMark/>
          </w:tcPr>
          <w:p w14:paraId="2474A14A"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3,464.0   </w:t>
            </w:r>
          </w:p>
        </w:tc>
        <w:tc>
          <w:tcPr>
            <w:tcW w:w="374" w:type="pct"/>
            <w:tcBorders>
              <w:top w:val="nil"/>
              <w:left w:val="nil"/>
              <w:bottom w:val="single" w:sz="4" w:space="0" w:color="auto"/>
              <w:right w:val="single" w:sz="4" w:space="0" w:color="auto"/>
            </w:tcBorders>
            <w:shd w:val="clear" w:color="000000" w:fill="FFFFFF"/>
            <w:vAlign w:val="center"/>
            <w:hideMark/>
          </w:tcPr>
          <w:p w14:paraId="295C500D"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4,144.0   </w:t>
            </w:r>
          </w:p>
        </w:tc>
      </w:tr>
      <w:tr w:rsidR="002B6061" w14:paraId="511D3848" w14:textId="77777777" w:rsidTr="002B6061">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71837B6C" w14:textId="77777777" w:rsidR="002B6061" w:rsidRDefault="002B6061">
            <w:pPr>
              <w:jc w:val="center"/>
              <w:rPr>
                <w:rFonts w:ascii="Arial CYR" w:hAnsi="Arial CYR" w:cs="Arial CYR"/>
                <w:sz w:val="16"/>
                <w:szCs w:val="16"/>
              </w:rPr>
            </w:pPr>
            <w:r>
              <w:rPr>
                <w:rFonts w:ascii="Arial CYR" w:hAnsi="Arial CYR" w:cs="Arial CYR"/>
                <w:sz w:val="16"/>
                <w:szCs w:val="16"/>
              </w:rPr>
              <w:t xml:space="preserve"> 02 01 </w:t>
            </w:r>
          </w:p>
        </w:tc>
        <w:tc>
          <w:tcPr>
            <w:tcW w:w="2394" w:type="pct"/>
            <w:tcBorders>
              <w:top w:val="nil"/>
              <w:left w:val="nil"/>
              <w:bottom w:val="single" w:sz="4" w:space="0" w:color="auto"/>
              <w:right w:val="single" w:sz="4" w:space="0" w:color="auto"/>
            </w:tcBorders>
            <w:shd w:val="clear" w:color="000000" w:fill="FFFFFF"/>
            <w:vAlign w:val="center"/>
            <w:hideMark/>
          </w:tcPr>
          <w:p w14:paraId="5C22D7EB" w14:textId="77777777" w:rsidR="002B6061" w:rsidRDefault="002B606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საგზაო</w:t>
            </w:r>
            <w:r>
              <w:rPr>
                <w:rFonts w:ascii="Arial CYR" w:hAnsi="Arial CYR" w:cs="Arial CYR"/>
                <w:sz w:val="16"/>
                <w:szCs w:val="16"/>
              </w:rPr>
              <w:t xml:space="preserve"> </w:t>
            </w:r>
            <w:r>
              <w:rPr>
                <w:rFonts w:ascii="Sylfaen" w:hAnsi="Sylfaen" w:cs="Sylfaen"/>
                <w:sz w:val="16"/>
                <w:szCs w:val="16"/>
              </w:rPr>
              <w:t>ინფრასტრუქტურის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3FC22B9C" w14:textId="77777777" w:rsidR="002B6061" w:rsidRDefault="002B6061">
            <w:pPr>
              <w:jc w:val="center"/>
              <w:rPr>
                <w:rFonts w:ascii="Arial CYR" w:hAnsi="Arial CYR" w:cs="Arial CYR"/>
                <w:sz w:val="16"/>
                <w:szCs w:val="16"/>
              </w:rPr>
            </w:pPr>
            <w:r>
              <w:rPr>
                <w:rFonts w:ascii="Arial CYR" w:hAnsi="Arial CYR" w:cs="Arial CYR"/>
                <w:sz w:val="16"/>
                <w:szCs w:val="16"/>
              </w:rPr>
              <w:t xml:space="preserve">     7,702.6   </w:t>
            </w:r>
          </w:p>
        </w:tc>
        <w:tc>
          <w:tcPr>
            <w:tcW w:w="374" w:type="pct"/>
            <w:tcBorders>
              <w:top w:val="nil"/>
              <w:left w:val="nil"/>
              <w:bottom w:val="single" w:sz="4" w:space="0" w:color="auto"/>
              <w:right w:val="single" w:sz="4" w:space="0" w:color="auto"/>
            </w:tcBorders>
            <w:shd w:val="clear" w:color="000000" w:fill="FFFFFF"/>
            <w:vAlign w:val="center"/>
            <w:hideMark/>
          </w:tcPr>
          <w:p w14:paraId="170FE654" w14:textId="77777777" w:rsidR="002B6061" w:rsidRDefault="002B6061">
            <w:pPr>
              <w:jc w:val="center"/>
              <w:rPr>
                <w:rFonts w:ascii="Arial CYR" w:hAnsi="Arial CYR" w:cs="Arial CYR"/>
                <w:sz w:val="16"/>
                <w:szCs w:val="16"/>
              </w:rPr>
            </w:pPr>
            <w:r>
              <w:rPr>
                <w:rFonts w:ascii="Arial CYR" w:hAnsi="Arial CYR" w:cs="Arial CYR"/>
                <w:sz w:val="16"/>
                <w:szCs w:val="16"/>
              </w:rPr>
              <w:t xml:space="preserve">       6,822.8   </w:t>
            </w:r>
          </w:p>
        </w:tc>
        <w:tc>
          <w:tcPr>
            <w:tcW w:w="374" w:type="pct"/>
            <w:tcBorders>
              <w:top w:val="nil"/>
              <w:left w:val="nil"/>
              <w:bottom w:val="single" w:sz="4" w:space="0" w:color="auto"/>
              <w:right w:val="single" w:sz="4" w:space="0" w:color="auto"/>
            </w:tcBorders>
            <w:shd w:val="clear" w:color="000000" w:fill="FFFFFF"/>
            <w:vAlign w:val="center"/>
            <w:hideMark/>
          </w:tcPr>
          <w:p w14:paraId="5803D225" w14:textId="77777777" w:rsidR="002B6061" w:rsidRDefault="002B6061">
            <w:pPr>
              <w:jc w:val="center"/>
              <w:rPr>
                <w:rFonts w:ascii="Arial CYR" w:hAnsi="Arial CYR" w:cs="Arial CYR"/>
                <w:sz w:val="16"/>
                <w:szCs w:val="16"/>
              </w:rPr>
            </w:pPr>
            <w:r>
              <w:rPr>
                <w:rFonts w:ascii="Arial CYR" w:hAnsi="Arial CYR" w:cs="Arial CYR"/>
                <w:sz w:val="16"/>
                <w:szCs w:val="16"/>
              </w:rPr>
              <w:t xml:space="preserve">          540.0   </w:t>
            </w:r>
          </w:p>
        </w:tc>
        <w:tc>
          <w:tcPr>
            <w:tcW w:w="374" w:type="pct"/>
            <w:tcBorders>
              <w:top w:val="nil"/>
              <w:left w:val="nil"/>
              <w:bottom w:val="single" w:sz="4" w:space="0" w:color="auto"/>
              <w:right w:val="single" w:sz="4" w:space="0" w:color="auto"/>
            </w:tcBorders>
            <w:shd w:val="clear" w:color="000000" w:fill="FFFFFF"/>
            <w:vAlign w:val="center"/>
            <w:hideMark/>
          </w:tcPr>
          <w:p w14:paraId="25A1C709" w14:textId="77777777" w:rsidR="002B6061" w:rsidRDefault="002B6061">
            <w:pPr>
              <w:jc w:val="center"/>
              <w:rPr>
                <w:rFonts w:ascii="Arial CYR" w:hAnsi="Arial CYR" w:cs="Arial CYR"/>
                <w:sz w:val="16"/>
                <w:szCs w:val="16"/>
              </w:rPr>
            </w:pPr>
            <w:r>
              <w:rPr>
                <w:rFonts w:ascii="Arial CYR" w:hAnsi="Arial CYR" w:cs="Arial CYR"/>
                <w:sz w:val="16"/>
                <w:szCs w:val="16"/>
              </w:rPr>
              <w:t xml:space="preserve">          900.0   </w:t>
            </w:r>
          </w:p>
        </w:tc>
        <w:tc>
          <w:tcPr>
            <w:tcW w:w="374" w:type="pct"/>
            <w:tcBorders>
              <w:top w:val="nil"/>
              <w:left w:val="nil"/>
              <w:bottom w:val="single" w:sz="4" w:space="0" w:color="auto"/>
              <w:right w:val="single" w:sz="4" w:space="0" w:color="auto"/>
            </w:tcBorders>
            <w:shd w:val="clear" w:color="000000" w:fill="FFFFFF"/>
            <w:vAlign w:val="center"/>
            <w:hideMark/>
          </w:tcPr>
          <w:p w14:paraId="4A5D65D5" w14:textId="77777777" w:rsidR="002B6061" w:rsidRDefault="002B6061">
            <w:pPr>
              <w:jc w:val="center"/>
              <w:rPr>
                <w:rFonts w:ascii="Arial CYR" w:hAnsi="Arial CYR" w:cs="Arial CYR"/>
                <w:sz w:val="16"/>
                <w:szCs w:val="16"/>
              </w:rPr>
            </w:pPr>
            <w:r>
              <w:rPr>
                <w:rFonts w:ascii="Arial CYR" w:hAnsi="Arial CYR" w:cs="Arial CYR"/>
                <w:sz w:val="16"/>
                <w:szCs w:val="16"/>
              </w:rPr>
              <w:t xml:space="preserve">          950.0   </w:t>
            </w:r>
          </w:p>
        </w:tc>
        <w:tc>
          <w:tcPr>
            <w:tcW w:w="374" w:type="pct"/>
            <w:tcBorders>
              <w:top w:val="nil"/>
              <w:left w:val="nil"/>
              <w:bottom w:val="single" w:sz="4" w:space="0" w:color="auto"/>
              <w:right w:val="single" w:sz="4" w:space="0" w:color="auto"/>
            </w:tcBorders>
            <w:shd w:val="clear" w:color="000000" w:fill="FFFFFF"/>
            <w:vAlign w:val="center"/>
            <w:hideMark/>
          </w:tcPr>
          <w:p w14:paraId="7C1873BE" w14:textId="77777777" w:rsidR="002B6061" w:rsidRDefault="002B6061">
            <w:pPr>
              <w:jc w:val="center"/>
              <w:rPr>
                <w:rFonts w:ascii="Arial CYR" w:hAnsi="Arial CYR" w:cs="Arial CYR"/>
                <w:sz w:val="16"/>
                <w:szCs w:val="16"/>
              </w:rPr>
            </w:pPr>
            <w:r>
              <w:rPr>
                <w:rFonts w:ascii="Arial CYR" w:hAnsi="Arial CYR" w:cs="Arial CYR"/>
                <w:sz w:val="16"/>
                <w:szCs w:val="16"/>
              </w:rPr>
              <w:t xml:space="preserve">       1,100.0   </w:t>
            </w:r>
          </w:p>
        </w:tc>
      </w:tr>
      <w:tr w:rsidR="002B6061" w14:paraId="3BB0CA42" w14:textId="77777777" w:rsidTr="002B6061">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69051086" w14:textId="77777777" w:rsidR="002B6061" w:rsidRDefault="002B6061">
            <w:pPr>
              <w:jc w:val="center"/>
              <w:rPr>
                <w:rFonts w:ascii="Arial CYR" w:hAnsi="Arial CYR" w:cs="Arial CYR"/>
                <w:sz w:val="16"/>
                <w:szCs w:val="16"/>
              </w:rPr>
            </w:pPr>
            <w:r>
              <w:rPr>
                <w:rFonts w:ascii="Arial CYR" w:hAnsi="Arial CYR" w:cs="Arial CYR"/>
                <w:sz w:val="16"/>
                <w:szCs w:val="16"/>
              </w:rPr>
              <w:t xml:space="preserve"> 02 01 01 </w:t>
            </w:r>
          </w:p>
        </w:tc>
        <w:tc>
          <w:tcPr>
            <w:tcW w:w="2394" w:type="pct"/>
            <w:tcBorders>
              <w:top w:val="nil"/>
              <w:left w:val="nil"/>
              <w:bottom w:val="single" w:sz="4" w:space="0" w:color="auto"/>
              <w:right w:val="single" w:sz="4" w:space="0" w:color="auto"/>
            </w:tcBorders>
            <w:shd w:val="clear" w:color="000000" w:fill="FFFFFF"/>
            <w:vAlign w:val="center"/>
            <w:hideMark/>
          </w:tcPr>
          <w:p w14:paraId="0257D3E1" w14:textId="77777777" w:rsidR="002B6061" w:rsidRDefault="002B606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გზების</w:t>
            </w:r>
            <w:r>
              <w:rPr>
                <w:rFonts w:ascii="Arial CYR" w:hAnsi="Arial CYR" w:cs="Arial CYR"/>
                <w:sz w:val="16"/>
                <w:szCs w:val="16"/>
              </w:rPr>
              <w:t xml:space="preserve"> </w:t>
            </w:r>
            <w:r>
              <w:rPr>
                <w:rFonts w:ascii="Sylfaen" w:hAnsi="Sylfaen" w:cs="Sylfaen"/>
                <w:sz w:val="16"/>
                <w:szCs w:val="16"/>
              </w:rPr>
              <w:t>მოვლა</w:t>
            </w:r>
            <w:r>
              <w:rPr>
                <w:rFonts w:ascii="Arial CYR" w:hAnsi="Arial CYR" w:cs="Arial CYR"/>
                <w:sz w:val="16"/>
                <w:szCs w:val="16"/>
              </w:rPr>
              <w:t>-</w:t>
            </w:r>
            <w:r>
              <w:rPr>
                <w:rFonts w:ascii="Sylfaen" w:hAnsi="Sylfaen" w:cs="Sylfaen"/>
                <w:sz w:val="16"/>
                <w:szCs w:val="16"/>
              </w:rPr>
              <w:t>შენახვა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მიმდინარე</w:t>
            </w:r>
            <w:r>
              <w:rPr>
                <w:rFonts w:ascii="Arial CYR" w:hAnsi="Arial CYR" w:cs="Arial CYR"/>
                <w:sz w:val="16"/>
                <w:szCs w:val="16"/>
              </w:rPr>
              <w:t xml:space="preserve"> </w:t>
            </w:r>
            <w:r>
              <w:rPr>
                <w:rFonts w:ascii="Sylfaen" w:hAnsi="Sylfaen" w:cs="Sylfaen"/>
                <w:sz w:val="16"/>
                <w:szCs w:val="16"/>
              </w:rPr>
              <w:t>შეკეთება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7E680120" w14:textId="77777777" w:rsidR="002B6061" w:rsidRDefault="002B6061">
            <w:pPr>
              <w:jc w:val="center"/>
              <w:rPr>
                <w:rFonts w:ascii="Arial CYR" w:hAnsi="Arial CYR" w:cs="Arial CYR"/>
                <w:sz w:val="16"/>
                <w:szCs w:val="16"/>
              </w:rPr>
            </w:pPr>
            <w:r>
              <w:rPr>
                <w:rFonts w:ascii="Arial CYR" w:hAnsi="Arial CYR" w:cs="Arial CYR"/>
                <w:sz w:val="16"/>
                <w:szCs w:val="16"/>
              </w:rPr>
              <w:t xml:space="preserve">        738.5   </w:t>
            </w:r>
          </w:p>
        </w:tc>
        <w:tc>
          <w:tcPr>
            <w:tcW w:w="374" w:type="pct"/>
            <w:tcBorders>
              <w:top w:val="nil"/>
              <w:left w:val="nil"/>
              <w:bottom w:val="single" w:sz="4" w:space="0" w:color="auto"/>
              <w:right w:val="single" w:sz="4" w:space="0" w:color="auto"/>
            </w:tcBorders>
            <w:shd w:val="clear" w:color="000000" w:fill="FFFFFF"/>
            <w:vAlign w:val="center"/>
            <w:hideMark/>
          </w:tcPr>
          <w:p w14:paraId="77003723" w14:textId="77777777" w:rsidR="002B6061" w:rsidRDefault="002B6061">
            <w:pPr>
              <w:jc w:val="center"/>
              <w:rPr>
                <w:rFonts w:ascii="Arial CYR" w:hAnsi="Arial CYR" w:cs="Arial CYR"/>
                <w:sz w:val="16"/>
                <w:szCs w:val="16"/>
              </w:rPr>
            </w:pPr>
            <w:r>
              <w:rPr>
                <w:rFonts w:ascii="Arial CYR" w:hAnsi="Arial CYR" w:cs="Arial CYR"/>
                <w:sz w:val="16"/>
                <w:szCs w:val="16"/>
              </w:rPr>
              <w:t xml:space="preserve">          649.7   </w:t>
            </w:r>
          </w:p>
        </w:tc>
        <w:tc>
          <w:tcPr>
            <w:tcW w:w="374" w:type="pct"/>
            <w:tcBorders>
              <w:top w:val="nil"/>
              <w:left w:val="nil"/>
              <w:bottom w:val="single" w:sz="4" w:space="0" w:color="auto"/>
              <w:right w:val="single" w:sz="4" w:space="0" w:color="auto"/>
            </w:tcBorders>
            <w:shd w:val="clear" w:color="000000" w:fill="FFFFFF"/>
            <w:vAlign w:val="center"/>
            <w:hideMark/>
          </w:tcPr>
          <w:p w14:paraId="5E503D10" w14:textId="77777777" w:rsidR="002B6061" w:rsidRDefault="002B6061">
            <w:pPr>
              <w:jc w:val="center"/>
              <w:rPr>
                <w:rFonts w:ascii="Arial CYR" w:hAnsi="Arial CYR" w:cs="Arial CYR"/>
                <w:sz w:val="16"/>
                <w:szCs w:val="16"/>
              </w:rPr>
            </w:pPr>
            <w:r>
              <w:rPr>
                <w:rFonts w:ascii="Arial CYR" w:hAnsi="Arial CYR" w:cs="Arial CYR"/>
                <w:sz w:val="16"/>
                <w:szCs w:val="16"/>
              </w:rPr>
              <w:t xml:space="preserve">          290.0   </w:t>
            </w:r>
          </w:p>
        </w:tc>
        <w:tc>
          <w:tcPr>
            <w:tcW w:w="374" w:type="pct"/>
            <w:tcBorders>
              <w:top w:val="nil"/>
              <w:left w:val="nil"/>
              <w:bottom w:val="single" w:sz="4" w:space="0" w:color="auto"/>
              <w:right w:val="single" w:sz="4" w:space="0" w:color="auto"/>
            </w:tcBorders>
            <w:shd w:val="clear" w:color="000000" w:fill="FFFFFF"/>
            <w:vAlign w:val="center"/>
            <w:hideMark/>
          </w:tcPr>
          <w:p w14:paraId="474378B0" w14:textId="77777777" w:rsidR="002B6061" w:rsidRDefault="002B6061">
            <w:pPr>
              <w:jc w:val="center"/>
              <w:rPr>
                <w:rFonts w:ascii="Arial CYR" w:hAnsi="Arial CYR" w:cs="Arial CYR"/>
                <w:sz w:val="16"/>
                <w:szCs w:val="16"/>
              </w:rPr>
            </w:pPr>
            <w:r>
              <w:rPr>
                <w:rFonts w:ascii="Arial CYR" w:hAnsi="Arial CYR" w:cs="Arial CYR"/>
                <w:sz w:val="16"/>
                <w:szCs w:val="16"/>
              </w:rPr>
              <w:t xml:space="preserve">          600.0   </w:t>
            </w:r>
          </w:p>
        </w:tc>
        <w:tc>
          <w:tcPr>
            <w:tcW w:w="374" w:type="pct"/>
            <w:tcBorders>
              <w:top w:val="nil"/>
              <w:left w:val="nil"/>
              <w:bottom w:val="single" w:sz="4" w:space="0" w:color="auto"/>
              <w:right w:val="single" w:sz="4" w:space="0" w:color="auto"/>
            </w:tcBorders>
            <w:shd w:val="clear" w:color="000000" w:fill="FFFFFF"/>
            <w:vAlign w:val="center"/>
            <w:hideMark/>
          </w:tcPr>
          <w:p w14:paraId="0279C4AB" w14:textId="77777777" w:rsidR="002B6061" w:rsidRDefault="002B6061">
            <w:pPr>
              <w:jc w:val="center"/>
              <w:rPr>
                <w:rFonts w:ascii="Arial CYR" w:hAnsi="Arial CYR" w:cs="Arial CYR"/>
                <w:sz w:val="16"/>
                <w:szCs w:val="16"/>
              </w:rPr>
            </w:pPr>
            <w:r>
              <w:rPr>
                <w:rFonts w:ascii="Arial CYR" w:hAnsi="Arial CYR" w:cs="Arial CYR"/>
                <w:sz w:val="16"/>
                <w:szCs w:val="16"/>
              </w:rPr>
              <w:t xml:space="preserve">          600.0   </w:t>
            </w:r>
          </w:p>
        </w:tc>
        <w:tc>
          <w:tcPr>
            <w:tcW w:w="374" w:type="pct"/>
            <w:tcBorders>
              <w:top w:val="nil"/>
              <w:left w:val="nil"/>
              <w:bottom w:val="single" w:sz="4" w:space="0" w:color="auto"/>
              <w:right w:val="single" w:sz="4" w:space="0" w:color="auto"/>
            </w:tcBorders>
            <w:shd w:val="clear" w:color="000000" w:fill="FFFFFF"/>
            <w:vAlign w:val="center"/>
            <w:hideMark/>
          </w:tcPr>
          <w:p w14:paraId="147A879A" w14:textId="77777777" w:rsidR="002B6061" w:rsidRDefault="002B6061">
            <w:pPr>
              <w:jc w:val="center"/>
              <w:rPr>
                <w:rFonts w:ascii="Arial CYR" w:hAnsi="Arial CYR" w:cs="Arial CYR"/>
                <w:sz w:val="16"/>
                <w:szCs w:val="16"/>
              </w:rPr>
            </w:pPr>
            <w:r>
              <w:rPr>
                <w:rFonts w:ascii="Arial CYR" w:hAnsi="Arial CYR" w:cs="Arial CYR"/>
                <w:sz w:val="16"/>
                <w:szCs w:val="16"/>
              </w:rPr>
              <w:t xml:space="preserve">          700.0   </w:t>
            </w:r>
          </w:p>
        </w:tc>
      </w:tr>
      <w:tr w:rsidR="002B6061" w14:paraId="317E6EC4" w14:textId="77777777" w:rsidTr="002B6061">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084C1002" w14:textId="77777777" w:rsidR="002B6061" w:rsidRDefault="002B6061">
            <w:pPr>
              <w:jc w:val="center"/>
              <w:rPr>
                <w:rFonts w:ascii="Arial CYR" w:hAnsi="Arial CYR" w:cs="Arial CYR"/>
                <w:sz w:val="16"/>
                <w:szCs w:val="16"/>
              </w:rPr>
            </w:pPr>
            <w:r>
              <w:rPr>
                <w:rFonts w:ascii="Arial CYR" w:hAnsi="Arial CYR" w:cs="Arial CYR"/>
                <w:sz w:val="16"/>
                <w:szCs w:val="16"/>
              </w:rPr>
              <w:t xml:space="preserve"> 02 01 02 </w:t>
            </w:r>
          </w:p>
        </w:tc>
        <w:tc>
          <w:tcPr>
            <w:tcW w:w="2394" w:type="pct"/>
            <w:tcBorders>
              <w:top w:val="nil"/>
              <w:left w:val="nil"/>
              <w:bottom w:val="single" w:sz="4" w:space="0" w:color="auto"/>
              <w:right w:val="single" w:sz="4" w:space="0" w:color="auto"/>
            </w:tcBorders>
            <w:shd w:val="clear" w:color="000000" w:fill="FFFFFF"/>
            <w:vAlign w:val="center"/>
            <w:hideMark/>
          </w:tcPr>
          <w:p w14:paraId="690EE1E2" w14:textId="77777777" w:rsidR="002B6061" w:rsidRDefault="002B606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გზების</w:t>
            </w:r>
            <w:r>
              <w:rPr>
                <w:rFonts w:ascii="Arial CYR" w:hAnsi="Arial CYR" w:cs="Arial CYR"/>
                <w:sz w:val="16"/>
                <w:szCs w:val="16"/>
              </w:rPr>
              <w:t xml:space="preserve"> </w:t>
            </w:r>
            <w:r>
              <w:rPr>
                <w:rFonts w:ascii="Sylfaen" w:hAnsi="Sylfaen" w:cs="Sylfaen"/>
                <w:sz w:val="16"/>
                <w:szCs w:val="16"/>
              </w:rPr>
              <w:t>კაპიტალური</w:t>
            </w:r>
            <w:r>
              <w:rPr>
                <w:rFonts w:ascii="Arial CYR" w:hAnsi="Arial CYR" w:cs="Arial CYR"/>
                <w:sz w:val="16"/>
                <w:szCs w:val="16"/>
              </w:rPr>
              <w:t xml:space="preserve"> </w:t>
            </w:r>
            <w:r>
              <w:rPr>
                <w:rFonts w:ascii="Sylfaen" w:hAnsi="Sylfaen" w:cs="Sylfaen"/>
                <w:sz w:val="16"/>
                <w:szCs w:val="16"/>
              </w:rPr>
              <w:t>შეკეთება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7AFC8E0A" w14:textId="77777777" w:rsidR="002B6061" w:rsidRDefault="002B6061">
            <w:pPr>
              <w:jc w:val="center"/>
              <w:rPr>
                <w:rFonts w:ascii="Arial CYR" w:hAnsi="Arial CYR" w:cs="Arial CYR"/>
                <w:sz w:val="16"/>
                <w:szCs w:val="16"/>
              </w:rPr>
            </w:pPr>
            <w:r>
              <w:rPr>
                <w:rFonts w:ascii="Arial CYR" w:hAnsi="Arial CYR" w:cs="Arial CYR"/>
                <w:sz w:val="16"/>
                <w:szCs w:val="16"/>
              </w:rPr>
              <w:t xml:space="preserve">     6,964.1   </w:t>
            </w:r>
          </w:p>
        </w:tc>
        <w:tc>
          <w:tcPr>
            <w:tcW w:w="374" w:type="pct"/>
            <w:tcBorders>
              <w:top w:val="nil"/>
              <w:left w:val="nil"/>
              <w:bottom w:val="single" w:sz="4" w:space="0" w:color="auto"/>
              <w:right w:val="single" w:sz="4" w:space="0" w:color="auto"/>
            </w:tcBorders>
            <w:shd w:val="clear" w:color="000000" w:fill="FFFFFF"/>
            <w:vAlign w:val="center"/>
            <w:hideMark/>
          </w:tcPr>
          <w:p w14:paraId="45E207E6" w14:textId="77777777" w:rsidR="002B6061" w:rsidRDefault="002B6061">
            <w:pPr>
              <w:jc w:val="center"/>
              <w:rPr>
                <w:rFonts w:ascii="Arial CYR" w:hAnsi="Arial CYR" w:cs="Arial CYR"/>
                <w:sz w:val="16"/>
                <w:szCs w:val="16"/>
              </w:rPr>
            </w:pPr>
            <w:r>
              <w:rPr>
                <w:rFonts w:ascii="Arial CYR" w:hAnsi="Arial CYR" w:cs="Arial CYR"/>
                <w:sz w:val="16"/>
                <w:szCs w:val="16"/>
              </w:rPr>
              <w:t xml:space="preserve">       6,173.1   </w:t>
            </w:r>
          </w:p>
        </w:tc>
        <w:tc>
          <w:tcPr>
            <w:tcW w:w="374" w:type="pct"/>
            <w:tcBorders>
              <w:top w:val="nil"/>
              <w:left w:val="nil"/>
              <w:bottom w:val="single" w:sz="4" w:space="0" w:color="auto"/>
              <w:right w:val="single" w:sz="4" w:space="0" w:color="auto"/>
            </w:tcBorders>
            <w:shd w:val="clear" w:color="000000" w:fill="FFFFFF"/>
            <w:vAlign w:val="center"/>
            <w:hideMark/>
          </w:tcPr>
          <w:p w14:paraId="0B55DC8C" w14:textId="77777777" w:rsidR="002B6061" w:rsidRDefault="002B6061">
            <w:pPr>
              <w:jc w:val="center"/>
              <w:rPr>
                <w:rFonts w:ascii="Arial CYR" w:hAnsi="Arial CYR" w:cs="Arial CYR"/>
                <w:sz w:val="16"/>
                <w:szCs w:val="16"/>
              </w:rPr>
            </w:pPr>
            <w:r>
              <w:rPr>
                <w:rFonts w:ascii="Arial CYR" w:hAnsi="Arial CYR" w:cs="Arial CYR"/>
                <w:sz w:val="16"/>
                <w:szCs w:val="16"/>
              </w:rPr>
              <w:t xml:space="preserve">          250.0   </w:t>
            </w:r>
          </w:p>
        </w:tc>
        <w:tc>
          <w:tcPr>
            <w:tcW w:w="374" w:type="pct"/>
            <w:tcBorders>
              <w:top w:val="nil"/>
              <w:left w:val="nil"/>
              <w:bottom w:val="single" w:sz="4" w:space="0" w:color="auto"/>
              <w:right w:val="single" w:sz="4" w:space="0" w:color="auto"/>
            </w:tcBorders>
            <w:shd w:val="clear" w:color="000000" w:fill="FFFFFF"/>
            <w:vAlign w:val="center"/>
            <w:hideMark/>
          </w:tcPr>
          <w:p w14:paraId="77FAA01A" w14:textId="77777777" w:rsidR="002B6061" w:rsidRDefault="002B6061">
            <w:pPr>
              <w:jc w:val="center"/>
              <w:rPr>
                <w:rFonts w:ascii="Arial CYR" w:hAnsi="Arial CYR" w:cs="Arial CYR"/>
                <w:sz w:val="16"/>
                <w:szCs w:val="16"/>
              </w:rPr>
            </w:pPr>
            <w:r>
              <w:rPr>
                <w:rFonts w:ascii="Arial CYR" w:hAnsi="Arial CYR" w:cs="Arial CYR"/>
                <w:sz w:val="16"/>
                <w:szCs w:val="16"/>
              </w:rPr>
              <w:t xml:space="preserve">          300.0   </w:t>
            </w:r>
          </w:p>
        </w:tc>
        <w:tc>
          <w:tcPr>
            <w:tcW w:w="374" w:type="pct"/>
            <w:tcBorders>
              <w:top w:val="nil"/>
              <w:left w:val="nil"/>
              <w:bottom w:val="single" w:sz="4" w:space="0" w:color="auto"/>
              <w:right w:val="single" w:sz="4" w:space="0" w:color="auto"/>
            </w:tcBorders>
            <w:shd w:val="clear" w:color="000000" w:fill="FFFFFF"/>
            <w:vAlign w:val="center"/>
            <w:hideMark/>
          </w:tcPr>
          <w:p w14:paraId="64DCFCF4" w14:textId="77777777" w:rsidR="002B6061" w:rsidRDefault="002B6061">
            <w:pPr>
              <w:jc w:val="center"/>
              <w:rPr>
                <w:rFonts w:ascii="Arial CYR" w:hAnsi="Arial CYR" w:cs="Arial CYR"/>
                <w:sz w:val="16"/>
                <w:szCs w:val="16"/>
              </w:rPr>
            </w:pPr>
            <w:r>
              <w:rPr>
                <w:rFonts w:ascii="Arial CYR" w:hAnsi="Arial CYR" w:cs="Arial CYR"/>
                <w:sz w:val="16"/>
                <w:szCs w:val="16"/>
              </w:rPr>
              <w:t xml:space="preserve">          350.0   </w:t>
            </w:r>
          </w:p>
        </w:tc>
        <w:tc>
          <w:tcPr>
            <w:tcW w:w="374" w:type="pct"/>
            <w:tcBorders>
              <w:top w:val="nil"/>
              <w:left w:val="nil"/>
              <w:bottom w:val="single" w:sz="4" w:space="0" w:color="auto"/>
              <w:right w:val="single" w:sz="4" w:space="0" w:color="auto"/>
            </w:tcBorders>
            <w:shd w:val="clear" w:color="000000" w:fill="FFFFFF"/>
            <w:vAlign w:val="center"/>
            <w:hideMark/>
          </w:tcPr>
          <w:p w14:paraId="0CE1120F" w14:textId="77777777" w:rsidR="002B6061" w:rsidRDefault="002B6061">
            <w:pPr>
              <w:jc w:val="center"/>
              <w:rPr>
                <w:rFonts w:ascii="Arial CYR" w:hAnsi="Arial CYR" w:cs="Arial CYR"/>
                <w:sz w:val="16"/>
                <w:szCs w:val="16"/>
              </w:rPr>
            </w:pPr>
            <w:r>
              <w:rPr>
                <w:rFonts w:ascii="Arial CYR" w:hAnsi="Arial CYR" w:cs="Arial CYR"/>
                <w:sz w:val="16"/>
                <w:szCs w:val="16"/>
              </w:rPr>
              <w:t xml:space="preserve">          400.0   </w:t>
            </w:r>
          </w:p>
        </w:tc>
      </w:tr>
      <w:tr w:rsidR="002B6061" w14:paraId="47589D65" w14:textId="77777777" w:rsidTr="002B6061">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5A6C1A36" w14:textId="77777777" w:rsidR="002B6061" w:rsidRDefault="002B6061">
            <w:pPr>
              <w:jc w:val="center"/>
              <w:rPr>
                <w:rFonts w:ascii="Arial CYR" w:hAnsi="Arial CYR" w:cs="Arial CYR"/>
                <w:sz w:val="16"/>
                <w:szCs w:val="16"/>
              </w:rPr>
            </w:pPr>
            <w:r>
              <w:rPr>
                <w:rFonts w:ascii="Arial CYR" w:hAnsi="Arial CYR" w:cs="Arial CYR"/>
                <w:sz w:val="16"/>
                <w:szCs w:val="16"/>
              </w:rPr>
              <w:t xml:space="preserve"> 02 02 </w:t>
            </w:r>
          </w:p>
        </w:tc>
        <w:tc>
          <w:tcPr>
            <w:tcW w:w="2394" w:type="pct"/>
            <w:tcBorders>
              <w:top w:val="nil"/>
              <w:left w:val="nil"/>
              <w:bottom w:val="single" w:sz="4" w:space="0" w:color="auto"/>
              <w:right w:val="single" w:sz="4" w:space="0" w:color="auto"/>
            </w:tcBorders>
            <w:shd w:val="clear" w:color="000000" w:fill="FFFFFF"/>
            <w:vAlign w:val="center"/>
            <w:hideMark/>
          </w:tcPr>
          <w:p w14:paraId="00366EA0" w14:textId="77777777" w:rsidR="002B6061" w:rsidRDefault="002B606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წყლის</w:t>
            </w:r>
            <w:r>
              <w:rPr>
                <w:rFonts w:ascii="Arial CYR" w:hAnsi="Arial CYR" w:cs="Arial CYR"/>
                <w:sz w:val="16"/>
                <w:szCs w:val="16"/>
              </w:rPr>
              <w:t xml:space="preserve"> </w:t>
            </w:r>
            <w:r>
              <w:rPr>
                <w:rFonts w:ascii="Sylfaen" w:hAnsi="Sylfaen" w:cs="Sylfaen"/>
                <w:sz w:val="16"/>
                <w:szCs w:val="16"/>
              </w:rPr>
              <w:t>სისტემების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433E9DE8" w14:textId="77777777" w:rsidR="002B6061" w:rsidRDefault="002B6061">
            <w:pPr>
              <w:jc w:val="center"/>
              <w:rPr>
                <w:rFonts w:ascii="Arial CYR" w:hAnsi="Arial CYR" w:cs="Arial CYR"/>
                <w:sz w:val="16"/>
                <w:szCs w:val="16"/>
              </w:rPr>
            </w:pPr>
            <w:r>
              <w:rPr>
                <w:rFonts w:ascii="Arial CYR" w:hAnsi="Arial CYR" w:cs="Arial CYR"/>
                <w:sz w:val="16"/>
                <w:szCs w:val="16"/>
              </w:rPr>
              <w:t xml:space="preserve">        915.3   </w:t>
            </w:r>
          </w:p>
        </w:tc>
        <w:tc>
          <w:tcPr>
            <w:tcW w:w="374" w:type="pct"/>
            <w:tcBorders>
              <w:top w:val="nil"/>
              <w:left w:val="nil"/>
              <w:bottom w:val="single" w:sz="4" w:space="0" w:color="auto"/>
              <w:right w:val="single" w:sz="4" w:space="0" w:color="auto"/>
            </w:tcBorders>
            <w:shd w:val="clear" w:color="000000" w:fill="FFFFFF"/>
            <w:vAlign w:val="center"/>
            <w:hideMark/>
          </w:tcPr>
          <w:p w14:paraId="543CA672" w14:textId="77777777" w:rsidR="002B6061" w:rsidRDefault="002B6061">
            <w:pPr>
              <w:jc w:val="center"/>
              <w:rPr>
                <w:rFonts w:ascii="Arial CYR" w:hAnsi="Arial CYR" w:cs="Arial CYR"/>
                <w:sz w:val="16"/>
                <w:szCs w:val="16"/>
              </w:rPr>
            </w:pPr>
            <w:r>
              <w:rPr>
                <w:rFonts w:ascii="Arial CYR" w:hAnsi="Arial CYR" w:cs="Arial CYR"/>
                <w:sz w:val="16"/>
                <w:szCs w:val="16"/>
              </w:rPr>
              <w:t xml:space="preserve">          782.6   </w:t>
            </w:r>
          </w:p>
        </w:tc>
        <w:tc>
          <w:tcPr>
            <w:tcW w:w="374" w:type="pct"/>
            <w:tcBorders>
              <w:top w:val="nil"/>
              <w:left w:val="nil"/>
              <w:bottom w:val="single" w:sz="4" w:space="0" w:color="auto"/>
              <w:right w:val="single" w:sz="4" w:space="0" w:color="auto"/>
            </w:tcBorders>
            <w:shd w:val="clear" w:color="000000" w:fill="FFFFFF"/>
            <w:vAlign w:val="center"/>
            <w:hideMark/>
          </w:tcPr>
          <w:p w14:paraId="35CA517C" w14:textId="77777777" w:rsidR="002B6061" w:rsidRDefault="002B6061">
            <w:pPr>
              <w:jc w:val="center"/>
              <w:rPr>
                <w:rFonts w:ascii="Arial CYR" w:hAnsi="Arial CYR" w:cs="Arial CYR"/>
                <w:sz w:val="16"/>
                <w:szCs w:val="16"/>
              </w:rPr>
            </w:pPr>
            <w:r>
              <w:rPr>
                <w:rFonts w:ascii="Arial CYR" w:hAnsi="Arial CYR" w:cs="Arial CYR"/>
                <w:sz w:val="16"/>
                <w:szCs w:val="16"/>
              </w:rPr>
              <w:t xml:space="preserve">          842.0   </w:t>
            </w:r>
          </w:p>
        </w:tc>
        <w:tc>
          <w:tcPr>
            <w:tcW w:w="374" w:type="pct"/>
            <w:tcBorders>
              <w:top w:val="nil"/>
              <w:left w:val="nil"/>
              <w:bottom w:val="single" w:sz="4" w:space="0" w:color="auto"/>
              <w:right w:val="single" w:sz="4" w:space="0" w:color="auto"/>
            </w:tcBorders>
            <w:shd w:val="clear" w:color="000000" w:fill="FFFFFF"/>
            <w:vAlign w:val="center"/>
            <w:hideMark/>
          </w:tcPr>
          <w:p w14:paraId="2DA4D55E" w14:textId="77777777" w:rsidR="002B6061" w:rsidRDefault="002B6061">
            <w:pPr>
              <w:jc w:val="center"/>
              <w:rPr>
                <w:rFonts w:ascii="Arial CYR" w:hAnsi="Arial CYR" w:cs="Arial CYR"/>
                <w:sz w:val="16"/>
                <w:szCs w:val="16"/>
              </w:rPr>
            </w:pPr>
            <w:r>
              <w:rPr>
                <w:rFonts w:ascii="Arial CYR" w:hAnsi="Arial CYR" w:cs="Arial CYR"/>
                <w:sz w:val="16"/>
                <w:szCs w:val="16"/>
              </w:rPr>
              <w:t xml:space="preserve">          869.0   </w:t>
            </w:r>
          </w:p>
        </w:tc>
        <w:tc>
          <w:tcPr>
            <w:tcW w:w="374" w:type="pct"/>
            <w:tcBorders>
              <w:top w:val="nil"/>
              <w:left w:val="nil"/>
              <w:bottom w:val="single" w:sz="4" w:space="0" w:color="auto"/>
              <w:right w:val="single" w:sz="4" w:space="0" w:color="auto"/>
            </w:tcBorders>
            <w:shd w:val="clear" w:color="000000" w:fill="FFFFFF"/>
            <w:vAlign w:val="center"/>
            <w:hideMark/>
          </w:tcPr>
          <w:p w14:paraId="279A5064" w14:textId="77777777" w:rsidR="002B6061" w:rsidRDefault="002B6061">
            <w:pPr>
              <w:jc w:val="center"/>
              <w:rPr>
                <w:rFonts w:ascii="Arial CYR" w:hAnsi="Arial CYR" w:cs="Arial CYR"/>
                <w:sz w:val="16"/>
                <w:szCs w:val="16"/>
              </w:rPr>
            </w:pPr>
            <w:r>
              <w:rPr>
                <w:rFonts w:ascii="Arial CYR" w:hAnsi="Arial CYR" w:cs="Arial CYR"/>
                <w:sz w:val="16"/>
                <w:szCs w:val="16"/>
              </w:rPr>
              <w:t xml:space="preserve">          869.0   </w:t>
            </w:r>
          </w:p>
        </w:tc>
        <w:tc>
          <w:tcPr>
            <w:tcW w:w="374" w:type="pct"/>
            <w:tcBorders>
              <w:top w:val="nil"/>
              <w:left w:val="nil"/>
              <w:bottom w:val="single" w:sz="4" w:space="0" w:color="auto"/>
              <w:right w:val="single" w:sz="4" w:space="0" w:color="auto"/>
            </w:tcBorders>
            <w:shd w:val="clear" w:color="000000" w:fill="FFFFFF"/>
            <w:vAlign w:val="center"/>
            <w:hideMark/>
          </w:tcPr>
          <w:p w14:paraId="660ACC9D" w14:textId="77777777" w:rsidR="002B6061" w:rsidRDefault="002B6061">
            <w:pPr>
              <w:jc w:val="center"/>
              <w:rPr>
                <w:rFonts w:ascii="Arial CYR" w:hAnsi="Arial CYR" w:cs="Arial CYR"/>
                <w:sz w:val="16"/>
                <w:szCs w:val="16"/>
              </w:rPr>
            </w:pPr>
            <w:r>
              <w:rPr>
                <w:rFonts w:ascii="Arial CYR" w:hAnsi="Arial CYR" w:cs="Arial CYR"/>
                <w:sz w:val="16"/>
                <w:szCs w:val="16"/>
              </w:rPr>
              <w:t xml:space="preserve">          879.0   </w:t>
            </w:r>
          </w:p>
        </w:tc>
      </w:tr>
      <w:tr w:rsidR="002B6061" w14:paraId="3EB8F461" w14:textId="77777777" w:rsidTr="002B6061">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2D9AF6EC" w14:textId="77777777" w:rsidR="002B6061" w:rsidRDefault="002B6061">
            <w:pPr>
              <w:jc w:val="center"/>
              <w:rPr>
                <w:rFonts w:ascii="Arial CYR" w:hAnsi="Arial CYR" w:cs="Arial CYR"/>
                <w:sz w:val="16"/>
                <w:szCs w:val="16"/>
              </w:rPr>
            </w:pPr>
            <w:r>
              <w:rPr>
                <w:rFonts w:ascii="Arial CYR" w:hAnsi="Arial CYR" w:cs="Arial CYR"/>
                <w:sz w:val="16"/>
                <w:szCs w:val="16"/>
              </w:rPr>
              <w:t xml:space="preserve"> 02 02 01 </w:t>
            </w:r>
          </w:p>
        </w:tc>
        <w:tc>
          <w:tcPr>
            <w:tcW w:w="2394" w:type="pct"/>
            <w:tcBorders>
              <w:top w:val="nil"/>
              <w:left w:val="nil"/>
              <w:bottom w:val="single" w:sz="4" w:space="0" w:color="auto"/>
              <w:right w:val="single" w:sz="4" w:space="0" w:color="auto"/>
            </w:tcBorders>
            <w:shd w:val="clear" w:color="000000" w:fill="FFFFFF"/>
            <w:vAlign w:val="center"/>
            <w:hideMark/>
          </w:tcPr>
          <w:p w14:paraId="2CFF7D4C" w14:textId="77777777" w:rsidR="002B6061" w:rsidRDefault="002B606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წყლის</w:t>
            </w:r>
            <w:r>
              <w:rPr>
                <w:rFonts w:ascii="Arial CYR" w:hAnsi="Arial CYR" w:cs="Arial CYR"/>
                <w:sz w:val="16"/>
                <w:szCs w:val="16"/>
              </w:rPr>
              <w:t xml:space="preserve"> </w:t>
            </w:r>
            <w:r>
              <w:rPr>
                <w:rFonts w:ascii="Sylfaen" w:hAnsi="Sylfaen" w:cs="Sylfaen"/>
                <w:sz w:val="16"/>
                <w:szCs w:val="16"/>
              </w:rPr>
              <w:t>სისტემების</w:t>
            </w:r>
            <w:r>
              <w:rPr>
                <w:rFonts w:ascii="Arial CYR" w:hAnsi="Arial CYR" w:cs="Arial CYR"/>
                <w:sz w:val="16"/>
                <w:szCs w:val="16"/>
              </w:rPr>
              <w:t xml:space="preserve"> </w:t>
            </w:r>
            <w:r>
              <w:rPr>
                <w:rFonts w:ascii="Sylfaen" w:hAnsi="Sylfaen" w:cs="Sylfaen"/>
                <w:sz w:val="16"/>
                <w:szCs w:val="16"/>
              </w:rPr>
              <w:t>ექსპლოატაცია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6076A3F9" w14:textId="77777777" w:rsidR="002B6061" w:rsidRDefault="002B6061">
            <w:pPr>
              <w:jc w:val="center"/>
              <w:rPr>
                <w:rFonts w:ascii="Arial CYR" w:hAnsi="Arial CYR" w:cs="Arial CYR"/>
                <w:sz w:val="16"/>
                <w:szCs w:val="16"/>
              </w:rPr>
            </w:pPr>
            <w:r>
              <w:rPr>
                <w:rFonts w:ascii="Arial CYR" w:hAnsi="Arial CYR" w:cs="Arial CYR"/>
                <w:sz w:val="16"/>
                <w:szCs w:val="16"/>
              </w:rPr>
              <w:t xml:space="preserve">        532.2   </w:t>
            </w:r>
          </w:p>
        </w:tc>
        <w:tc>
          <w:tcPr>
            <w:tcW w:w="374" w:type="pct"/>
            <w:tcBorders>
              <w:top w:val="nil"/>
              <w:left w:val="nil"/>
              <w:bottom w:val="single" w:sz="4" w:space="0" w:color="auto"/>
              <w:right w:val="single" w:sz="4" w:space="0" w:color="auto"/>
            </w:tcBorders>
            <w:shd w:val="clear" w:color="000000" w:fill="FFFFFF"/>
            <w:vAlign w:val="center"/>
            <w:hideMark/>
          </w:tcPr>
          <w:p w14:paraId="427D7FB8" w14:textId="77777777" w:rsidR="002B6061" w:rsidRDefault="002B6061">
            <w:pPr>
              <w:jc w:val="center"/>
              <w:rPr>
                <w:rFonts w:ascii="Arial CYR" w:hAnsi="Arial CYR" w:cs="Arial CYR"/>
                <w:sz w:val="16"/>
                <w:szCs w:val="16"/>
              </w:rPr>
            </w:pPr>
            <w:r>
              <w:rPr>
                <w:rFonts w:ascii="Arial CYR" w:hAnsi="Arial CYR" w:cs="Arial CYR"/>
                <w:sz w:val="16"/>
                <w:szCs w:val="16"/>
              </w:rPr>
              <w:t xml:space="preserve">          752.4   </w:t>
            </w:r>
          </w:p>
        </w:tc>
        <w:tc>
          <w:tcPr>
            <w:tcW w:w="374" w:type="pct"/>
            <w:tcBorders>
              <w:top w:val="nil"/>
              <w:left w:val="nil"/>
              <w:bottom w:val="single" w:sz="4" w:space="0" w:color="auto"/>
              <w:right w:val="single" w:sz="4" w:space="0" w:color="auto"/>
            </w:tcBorders>
            <w:shd w:val="clear" w:color="000000" w:fill="FFFFFF"/>
            <w:vAlign w:val="center"/>
            <w:hideMark/>
          </w:tcPr>
          <w:p w14:paraId="63997DC6" w14:textId="77777777" w:rsidR="002B6061" w:rsidRDefault="002B6061">
            <w:pPr>
              <w:jc w:val="center"/>
              <w:rPr>
                <w:rFonts w:ascii="Arial CYR" w:hAnsi="Arial CYR" w:cs="Arial CYR"/>
                <w:sz w:val="16"/>
                <w:szCs w:val="16"/>
              </w:rPr>
            </w:pPr>
            <w:r>
              <w:rPr>
                <w:rFonts w:ascii="Arial CYR" w:hAnsi="Arial CYR" w:cs="Arial CYR"/>
                <w:sz w:val="16"/>
                <w:szCs w:val="16"/>
              </w:rPr>
              <w:t xml:space="preserve">          802.0   </w:t>
            </w:r>
          </w:p>
        </w:tc>
        <w:tc>
          <w:tcPr>
            <w:tcW w:w="374" w:type="pct"/>
            <w:tcBorders>
              <w:top w:val="nil"/>
              <w:left w:val="nil"/>
              <w:bottom w:val="single" w:sz="4" w:space="0" w:color="auto"/>
              <w:right w:val="single" w:sz="4" w:space="0" w:color="auto"/>
            </w:tcBorders>
            <w:shd w:val="clear" w:color="000000" w:fill="FFFFFF"/>
            <w:vAlign w:val="center"/>
            <w:hideMark/>
          </w:tcPr>
          <w:p w14:paraId="127AFD28" w14:textId="77777777" w:rsidR="002B6061" w:rsidRDefault="002B6061">
            <w:pPr>
              <w:jc w:val="center"/>
              <w:rPr>
                <w:rFonts w:ascii="Arial CYR" w:hAnsi="Arial CYR" w:cs="Arial CYR"/>
                <w:sz w:val="16"/>
                <w:szCs w:val="16"/>
              </w:rPr>
            </w:pPr>
            <w:r>
              <w:rPr>
                <w:rFonts w:ascii="Arial CYR" w:hAnsi="Arial CYR" w:cs="Arial CYR"/>
                <w:sz w:val="16"/>
                <w:szCs w:val="16"/>
              </w:rPr>
              <w:t xml:space="preserve">          819.0   </w:t>
            </w:r>
          </w:p>
        </w:tc>
        <w:tc>
          <w:tcPr>
            <w:tcW w:w="374" w:type="pct"/>
            <w:tcBorders>
              <w:top w:val="nil"/>
              <w:left w:val="nil"/>
              <w:bottom w:val="single" w:sz="4" w:space="0" w:color="auto"/>
              <w:right w:val="single" w:sz="4" w:space="0" w:color="auto"/>
            </w:tcBorders>
            <w:shd w:val="clear" w:color="000000" w:fill="FFFFFF"/>
            <w:vAlign w:val="center"/>
            <w:hideMark/>
          </w:tcPr>
          <w:p w14:paraId="134EB469" w14:textId="77777777" w:rsidR="002B6061" w:rsidRDefault="002B6061">
            <w:pPr>
              <w:jc w:val="center"/>
              <w:rPr>
                <w:rFonts w:ascii="Arial CYR" w:hAnsi="Arial CYR" w:cs="Arial CYR"/>
                <w:sz w:val="16"/>
                <w:szCs w:val="16"/>
              </w:rPr>
            </w:pPr>
            <w:r>
              <w:rPr>
                <w:rFonts w:ascii="Arial CYR" w:hAnsi="Arial CYR" w:cs="Arial CYR"/>
                <w:sz w:val="16"/>
                <w:szCs w:val="16"/>
              </w:rPr>
              <w:t xml:space="preserve">          819.0   </w:t>
            </w:r>
          </w:p>
        </w:tc>
        <w:tc>
          <w:tcPr>
            <w:tcW w:w="374" w:type="pct"/>
            <w:tcBorders>
              <w:top w:val="nil"/>
              <w:left w:val="nil"/>
              <w:bottom w:val="single" w:sz="4" w:space="0" w:color="auto"/>
              <w:right w:val="single" w:sz="4" w:space="0" w:color="auto"/>
            </w:tcBorders>
            <w:shd w:val="clear" w:color="000000" w:fill="FFFFFF"/>
            <w:vAlign w:val="center"/>
            <w:hideMark/>
          </w:tcPr>
          <w:p w14:paraId="4D6BE18E" w14:textId="77777777" w:rsidR="002B6061" w:rsidRDefault="002B6061">
            <w:pPr>
              <w:jc w:val="center"/>
              <w:rPr>
                <w:rFonts w:ascii="Arial CYR" w:hAnsi="Arial CYR" w:cs="Arial CYR"/>
                <w:sz w:val="16"/>
                <w:szCs w:val="16"/>
              </w:rPr>
            </w:pPr>
            <w:r>
              <w:rPr>
                <w:rFonts w:ascii="Arial CYR" w:hAnsi="Arial CYR" w:cs="Arial CYR"/>
                <w:sz w:val="16"/>
                <w:szCs w:val="16"/>
              </w:rPr>
              <w:t xml:space="preserve">          829.0   </w:t>
            </w:r>
          </w:p>
        </w:tc>
      </w:tr>
      <w:tr w:rsidR="002B6061" w14:paraId="4273AF32" w14:textId="77777777" w:rsidTr="002B6061">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58840760" w14:textId="77777777" w:rsidR="002B6061" w:rsidRDefault="002B6061">
            <w:pPr>
              <w:jc w:val="center"/>
              <w:rPr>
                <w:rFonts w:ascii="Arial CYR" w:hAnsi="Arial CYR" w:cs="Arial CYR"/>
                <w:sz w:val="16"/>
                <w:szCs w:val="16"/>
              </w:rPr>
            </w:pPr>
            <w:r>
              <w:rPr>
                <w:rFonts w:ascii="Arial CYR" w:hAnsi="Arial CYR" w:cs="Arial CYR"/>
                <w:sz w:val="16"/>
                <w:szCs w:val="16"/>
              </w:rPr>
              <w:t xml:space="preserve"> 02 02 01 01 </w:t>
            </w:r>
          </w:p>
        </w:tc>
        <w:tc>
          <w:tcPr>
            <w:tcW w:w="2394" w:type="pct"/>
            <w:tcBorders>
              <w:top w:val="nil"/>
              <w:left w:val="nil"/>
              <w:bottom w:val="single" w:sz="4" w:space="0" w:color="auto"/>
              <w:right w:val="single" w:sz="4" w:space="0" w:color="auto"/>
            </w:tcBorders>
            <w:shd w:val="clear" w:color="000000" w:fill="FFFFFF"/>
            <w:vAlign w:val="center"/>
            <w:hideMark/>
          </w:tcPr>
          <w:p w14:paraId="5C1BDB6B" w14:textId="77777777" w:rsidR="002B6061" w:rsidRDefault="002B606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წყლის</w:t>
            </w:r>
            <w:r>
              <w:rPr>
                <w:rFonts w:ascii="Arial CYR" w:hAnsi="Arial CYR" w:cs="Arial CYR"/>
                <w:sz w:val="16"/>
                <w:szCs w:val="16"/>
              </w:rPr>
              <w:t xml:space="preserve"> </w:t>
            </w:r>
            <w:r>
              <w:rPr>
                <w:rFonts w:ascii="Sylfaen" w:hAnsi="Sylfaen" w:cs="Sylfaen"/>
                <w:sz w:val="16"/>
                <w:szCs w:val="16"/>
              </w:rPr>
              <w:t>სისტემის</w:t>
            </w:r>
            <w:r>
              <w:rPr>
                <w:rFonts w:ascii="Arial CYR" w:hAnsi="Arial CYR" w:cs="Arial CYR"/>
                <w:sz w:val="16"/>
                <w:szCs w:val="16"/>
              </w:rPr>
              <w:t xml:space="preserve"> </w:t>
            </w:r>
            <w:r>
              <w:rPr>
                <w:rFonts w:ascii="Sylfaen" w:hAnsi="Sylfaen" w:cs="Sylfaen"/>
                <w:sz w:val="16"/>
                <w:szCs w:val="16"/>
              </w:rPr>
              <w:t>მიერ</w:t>
            </w:r>
            <w:r>
              <w:rPr>
                <w:rFonts w:ascii="Arial CYR" w:hAnsi="Arial CYR" w:cs="Arial CYR"/>
                <w:sz w:val="16"/>
                <w:szCs w:val="16"/>
              </w:rPr>
              <w:t xml:space="preserve"> </w:t>
            </w:r>
            <w:r>
              <w:rPr>
                <w:rFonts w:ascii="Sylfaen" w:hAnsi="Sylfaen" w:cs="Sylfaen"/>
                <w:sz w:val="16"/>
                <w:szCs w:val="16"/>
              </w:rPr>
              <w:t>მოხმარებული</w:t>
            </w:r>
            <w:r>
              <w:rPr>
                <w:rFonts w:ascii="Arial CYR" w:hAnsi="Arial CYR" w:cs="Arial CYR"/>
                <w:sz w:val="16"/>
                <w:szCs w:val="16"/>
              </w:rPr>
              <w:t xml:space="preserve"> </w:t>
            </w:r>
            <w:r>
              <w:rPr>
                <w:rFonts w:ascii="Sylfaen" w:hAnsi="Sylfaen" w:cs="Sylfaen"/>
                <w:sz w:val="16"/>
                <w:szCs w:val="16"/>
              </w:rPr>
              <w:t>ელექტროენერგიის</w:t>
            </w:r>
            <w:r>
              <w:rPr>
                <w:rFonts w:ascii="Arial CYR" w:hAnsi="Arial CYR" w:cs="Arial CYR"/>
                <w:sz w:val="16"/>
                <w:szCs w:val="16"/>
              </w:rPr>
              <w:t xml:space="preserve"> </w:t>
            </w:r>
            <w:r>
              <w:rPr>
                <w:rFonts w:ascii="Sylfaen" w:hAnsi="Sylfaen" w:cs="Sylfaen"/>
                <w:sz w:val="16"/>
                <w:szCs w:val="16"/>
              </w:rPr>
              <w:t>ხარჯი</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33BD8724" w14:textId="77777777" w:rsidR="002B6061" w:rsidRDefault="002B6061">
            <w:pPr>
              <w:jc w:val="center"/>
              <w:rPr>
                <w:rFonts w:ascii="Arial CYR" w:hAnsi="Arial CYR" w:cs="Arial CYR"/>
                <w:sz w:val="16"/>
                <w:szCs w:val="16"/>
              </w:rPr>
            </w:pPr>
            <w:r>
              <w:rPr>
                <w:rFonts w:ascii="Arial CYR" w:hAnsi="Arial CYR" w:cs="Arial CYR"/>
                <w:sz w:val="16"/>
                <w:szCs w:val="16"/>
              </w:rPr>
              <w:t xml:space="preserve">          88.9   </w:t>
            </w:r>
          </w:p>
        </w:tc>
        <w:tc>
          <w:tcPr>
            <w:tcW w:w="374" w:type="pct"/>
            <w:tcBorders>
              <w:top w:val="nil"/>
              <w:left w:val="nil"/>
              <w:bottom w:val="single" w:sz="4" w:space="0" w:color="auto"/>
              <w:right w:val="single" w:sz="4" w:space="0" w:color="auto"/>
            </w:tcBorders>
            <w:shd w:val="clear" w:color="000000" w:fill="FFFFFF"/>
            <w:vAlign w:val="center"/>
            <w:hideMark/>
          </w:tcPr>
          <w:p w14:paraId="08F63FCE" w14:textId="77777777" w:rsidR="002B6061" w:rsidRDefault="002B6061">
            <w:pPr>
              <w:jc w:val="center"/>
              <w:rPr>
                <w:rFonts w:ascii="Arial CYR" w:hAnsi="Arial CYR" w:cs="Arial CYR"/>
                <w:sz w:val="16"/>
                <w:szCs w:val="16"/>
              </w:rPr>
            </w:pPr>
            <w:r>
              <w:rPr>
                <w:rFonts w:ascii="Arial CYR" w:hAnsi="Arial CYR" w:cs="Arial CYR"/>
                <w:sz w:val="16"/>
                <w:szCs w:val="16"/>
              </w:rPr>
              <w:t xml:space="preserve">          146.1   </w:t>
            </w:r>
          </w:p>
        </w:tc>
        <w:tc>
          <w:tcPr>
            <w:tcW w:w="374" w:type="pct"/>
            <w:tcBorders>
              <w:top w:val="nil"/>
              <w:left w:val="nil"/>
              <w:bottom w:val="single" w:sz="4" w:space="0" w:color="auto"/>
              <w:right w:val="single" w:sz="4" w:space="0" w:color="auto"/>
            </w:tcBorders>
            <w:shd w:val="clear" w:color="000000" w:fill="FFFFFF"/>
            <w:vAlign w:val="center"/>
            <w:hideMark/>
          </w:tcPr>
          <w:p w14:paraId="69FA7F80" w14:textId="77777777" w:rsidR="002B6061" w:rsidRDefault="002B6061">
            <w:pPr>
              <w:jc w:val="center"/>
              <w:rPr>
                <w:rFonts w:ascii="Arial CYR" w:hAnsi="Arial CYR" w:cs="Arial CYR"/>
                <w:sz w:val="16"/>
                <w:szCs w:val="16"/>
              </w:rPr>
            </w:pPr>
            <w:r>
              <w:rPr>
                <w:rFonts w:ascii="Arial CYR" w:hAnsi="Arial CYR" w:cs="Arial CYR"/>
                <w:sz w:val="16"/>
                <w:szCs w:val="16"/>
              </w:rPr>
              <w:t xml:space="preserve">          130.0   </w:t>
            </w:r>
          </w:p>
        </w:tc>
        <w:tc>
          <w:tcPr>
            <w:tcW w:w="374" w:type="pct"/>
            <w:tcBorders>
              <w:top w:val="nil"/>
              <w:left w:val="nil"/>
              <w:bottom w:val="single" w:sz="4" w:space="0" w:color="auto"/>
              <w:right w:val="single" w:sz="4" w:space="0" w:color="auto"/>
            </w:tcBorders>
            <w:shd w:val="clear" w:color="000000" w:fill="FFFFFF"/>
            <w:vAlign w:val="center"/>
            <w:hideMark/>
          </w:tcPr>
          <w:p w14:paraId="49FA3E25" w14:textId="77777777" w:rsidR="002B6061" w:rsidRDefault="002B6061">
            <w:pPr>
              <w:jc w:val="center"/>
              <w:rPr>
                <w:rFonts w:ascii="Arial CYR" w:hAnsi="Arial CYR" w:cs="Arial CYR"/>
                <w:sz w:val="16"/>
                <w:szCs w:val="16"/>
              </w:rPr>
            </w:pPr>
            <w:r>
              <w:rPr>
                <w:rFonts w:ascii="Arial CYR" w:hAnsi="Arial CYR" w:cs="Arial CYR"/>
                <w:sz w:val="16"/>
                <w:szCs w:val="16"/>
              </w:rPr>
              <w:t xml:space="preserve">          150.0   </w:t>
            </w:r>
          </w:p>
        </w:tc>
        <w:tc>
          <w:tcPr>
            <w:tcW w:w="374" w:type="pct"/>
            <w:tcBorders>
              <w:top w:val="nil"/>
              <w:left w:val="nil"/>
              <w:bottom w:val="single" w:sz="4" w:space="0" w:color="auto"/>
              <w:right w:val="single" w:sz="4" w:space="0" w:color="auto"/>
            </w:tcBorders>
            <w:shd w:val="clear" w:color="000000" w:fill="FFFFFF"/>
            <w:vAlign w:val="center"/>
            <w:hideMark/>
          </w:tcPr>
          <w:p w14:paraId="202EF9D2" w14:textId="77777777" w:rsidR="002B6061" w:rsidRDefault="002B6061">
            <w:pPr>
              <w:jc w:val="center"/>
              <w:rPr>
                <w:rFonts w:ascii="Arial CYR" w:hAnsi="Arial CYR" w:cs="Arial CYR"/>
                <w:sz w:val="16"/>
                <w:szCs w:val="16"/>
              </w:rPr>
            </w:pPr>
            <w:r>
              <w:rPr>
                <w:rFonts w:ascii="Arial CYR" w:hAnsi="Arial CYR" w:cs="Arial CYR"/>
                <w:sz w:val="16"/>
                <w:szCs w:val="16"/>
              </w:rPr>
              <w:t xml:space="preserve">          150.0   </w:t>
            </w:r>
          </w:p>
        </w:tc>
        <w:tc>
          <w:tcPr>
            <w:tcW w:w="374" w:type="pct"/>
            <w:tcBorders>
              <w:top w:val="nil"/>
              <w:left w:val="nil"/>
              <w:bottom w:val="single" w:sz="4" w:space="0" w:color="auto"/>
              <w:right w:val="single" w:sz="4" w:space="0" w:color="auto"/>
            </w:tcBorders>
            <w:shd w:val="clear" w:color="000000" w:fill="FFFFFF"/>
            <w:vAlign w:val="center"/>
            <w:hideMark/>
          </w:tcPr>
          <w:p w14:paraId="4532A1BD" w14:textId="77777777" w:rsidR="002B6061" w:rsidRDefault="002B6061">
            <w:pPr>
              <w:jc w:val="center"/>
              <w:rPr>
                <w:rFonts w:ascii="Arial CYR" w:hAnsi="Arial CYR" w:cs="Arial CYR"/>
                <w:sz w:val="16"/>
                <w:szCs w:val="16"/>
              </w:rPr>
            </w:pPr>
            <w:r>
              <w:rPr>
                <w:rFonts w:ascii="Arial CYR" w:hAnsi="Arial CYR" w:cs="Arial CYR"/>
                <w:sz w:val="16"/>
                <w:szCs w:val="16"/>
              </w:rPr>
              <w:t xml:space="preserve">          160.0   </w:t>
            </w:r>
          </w:p>
        </w:tc>
      </w:tr>
      <w:tr w:rsidR="002B6061" w14:paraId="329E603E" w14:textId="77777777" w:rsidTr="002B6061">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6B14DB57" w14:textId="77777777" w:rsidR="002B6061" w:rsidRDefault="002B6061">
            <w:pPr>
              <w:jc w:val="center"/>
              <w:rPr>
                <w:rFonts w:ascii="Arial CYR" w:hAnsi="Arial CYR" w:cs="Arial CYR"/>
                <w:sz w:val="16"/>
                <w:szCs w:val="16"/>
              </w:rPr>
            </w:pPr>
            <w:r>
              <w:rPr>
                <w:rFonts w:ascii="Arial CYR" w:hAnsi="Arial CYR" w:cs="Arial CYR"/>
                <w:sz w:val="16"/>
                <w:szCs w:val="16"/>
              </w:rPr>
              <w:t xml:space="preserve"> 02 02 01 02 </w:t>
            </w:r>
          </w:p>
        </w:tc>
        <w:tc>
          <w:tcPr>
            <w:tcW w:w="2394" w:type="pct"/>
            <w:tcBorders>
              <w:top w:val="nil"/>
              <w:left w:val="nil"/>
              <w:bottom w:val="single" w:sz="4" w:space="0" w:color="auto"/>
              <w:right w:val="single" w:sz="4" w:space="0" w:color="auto"/>
            </w:tcBorders>
            <w:shd w:val="clear" w:color="000000" w:fill="FFFFFF"/>
            <w:vAlign w:val="center"/>
            <w:hideMark/>
          </w:tcPr>
          <w:p w14:paraId="1A2F9211" w14:textId="77777777" w:rsidR="002B6061" w:rsidRDefault="002B606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წყლის</w:t>
            </w:r>
            <w:r>
              <w:rPr>
                <w:rFonts w:ascii="Arial CYR" w:hAnsi="Arial CYR" w:cs="Arial CYR"/>
                <w:sz w:val="16"/>
                <w:szCs w:val="16"/>
              </w:rPr>
              <w:t xml:space="preserve"> </w:t>
            </w:r>
            <w:r>
              <w:rPr>
                <w:rFonts w:ascii="Sylfaen" w:hAnsi="Sylfaen" w:cs="Sylfaen"/>
                <w:sz w:val="16"/>
                <w:szCs w:val="16"/>
              </w:rPr>
              <w:t>სისტემების</w:t>
            </w:r>
            <w:r>
              <w:rPr>
                <w:rFonts w:ascii="Arial CYR" w:hAnsi="Arial CYR" w:cs="Arial CYR"/>
                <w:sz w:val="16"/>
                <w:szCs w:val="16"/>
              </w:rPr>
              <w:t xml:space="preserve"> </w:t>
            </w:r>
            <w:r>
              <w:rPr>
                <w:rFonts w:ascii="Sylfaen" w:hAnsi="Sylfaen" w:cs="Sylfaen"/>
                <w:sz w:val="16"/>
                <w:szCs w:val="16"/>
              </w:rPr>
              <w:t>მოვლა</w:t>
            </w:r>
            <w:r>
              <w:rPr>
                <w:rFonts w:ascii="Arial CYR" w:hAnsi="Arial CYR" w:cs="Arial CYR"/>
                <w:sz w:val="16"/>
                <w:szCs w:val="16"/>
              </w:rPr>
              <w:t>-</w:t>
            </w:r>
            <w:r>
              <w:rPr>
                <w:rFonts w:ascii="Sylfaen" w:hAnsi="Sylfaen" w:cs="Sylfaen"/>
                <w:sz w:val="16"/>
                <w:szCs w:val="16"/>
              </w:rPr>
              <w:t>პატრონობა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2E035A96" w14:textId="77777777" w:rsidR="002B6061" w:rsidRDefault="002B6061">
            <w:pPr>
              <w:jc w:val="center"/>
              <w:rPr>
                <w:rFonts w:ascii="Arial CYR" w:hAnsi="Arial CYR" w:cs="Arial CYR"/>
                <w:sz w:val="16"/>
                <w:szCs w:val="16"/>
              </w:rPr>
            </w:pPr>
            <w:r>
              <w:rPr>
                <w:rFonts w:ascii="Arial CYR" w:hAnsi="Arial CYR" w:cs="Arial CYR"/>
                <w:sz w:val="16"/>
                <w:szCs w:val="16"/>
              </w:rPr>
              <w:t xml:space="preserve">        443.3   </w:t>
            </w:r>
          </w:p>
        </w:tc>
        <w:tc>
          <w:tcPr>
            <w:tcW w:w="374" w:type="pct"/>
            <w:tcBorders>
              <w:top w:val="nil"/>
              <w:left w:val="nil"/>
              <w:bottom w:val="single" w:sz="4" w:space="0" w:color="auto"/>
              <w:right w:val="single" w:sz="4" w:space="0" w:color="auto"/>
            </w:tcBorders>
            <w:shd w:val="clear" w:color="000000" w:fill="FFFFFF"/>
            <w:vAlign w:val="center"/>
            <w:hideMark/>
          </w:tcPr>
          <w:p w14:paraId="51B7001D" w14:textId="77777777" w:rsidR="002B6061" w:rsidRDefault="002B6061">
            <w:pPr>
              <w:jc w:val="center"/>
              <w:rPr>
                <w:rFonts w:ascii="Arial CYR" w:hAnsi="Arial CYR" w:cs="Arial CYR"/>
                <w:sz w:val="16"/>
                <w:szCs w:val="16"/>
              </w:rPr>
            </w:pPr>
            <w:r>
              <w:rPr>
                <w:rFonts w:ascii="Arial CYR" w:hAnsi="Arial CYR" w:cs="Arial CYR"/>
                <w:sz w:val="16"/>
                <w:szCs w:val="16"/>
              </w:rPr>
              <w:t xml:space="preserve">          606.3   </w:t>
            </w:r>
          </w:p>
        </w:tc>
        <w:tc>
          <w:tcPr>
            <w:tcW w:w="374" w:type="pct"/>
            <w:tcBorders>
              <w:top w:val="nil"/>
              <w:left w:val="nil"/>
              <w:bottom w:val="single" w:sz="4" w:space="0" w:color="auto"/>
              <w:right w:val="single" w:sz="4" w:space="0" w:color="auto"/>
            </w:tcBorders>
            <w:shd w:val="clear" w:color="000000" w:fill="FFFFFF"/>
            <w:vAlign w:val="center"/>
            <w:hideMark/>
          </w:tcPr>
          <w:p w14:paraId="748C2748" w14:textId="77777777" w:rsidR="002B6061" w:rsidRDefault="002B6061">
            <w:pPr>
              <w:jc w:val="center"/>
              <w:rPr>
                <w:rFonts w:ascii="Arial CYR" w:hAnsi="Arial CYR" w:cs="Arial CYR"/>
                <w:sz w:val="16"/>
                <w:szCs w:val="16"/>
              </w:rPr>
            </w:pPr>
            <w:r>
              <w:rPr>
                <w:rFonts w:ascii="Arial CYR" w:hAnsi="Arial CYR" w:cs="Arial CYR"/>
                <w:sz w:val="16"/>
                <w:szCs w:val="16"/>
              </w:rPr>
              <w:t xml:space="preserve">          672.0   </w:t>
            </w:r>
          </w:p>
        </w:tc>
        <w:tc>
          <w:tcPr>
            <w:tcW w:w="374" w:type="pct"/>
            <w:tcBorders>
              <w:top w:val="nil"/>
              <w:left w:val="nil"/>
              <w:bottom w:val="single" w:sz="4" w:space="0" w:color="auto"/>
              <w:right w:val="single" w:sz="4" w:space="0" w:color="auto"/>
            </w:tcBorders>
            <w:shd w:val="clear" w:color="000000" w:fill="FFFFFF"/>
            <w:vAlign w:val="center"/>
            <w:hideMark/>
          </w:tcPr>
          <w:p w14:paraId="3FCBF1B0" w14:textId="77777777" w:rsidR="002B6061" w:rsidRDefault="002B6061">
            <w:pPr>
              <w:jc w:val="center"/>
              <w:rPr>
                <w:rFonts w:ascii="Arial CYR" w:hAnsi="Arial CYR" w:cs="Arial CYR"/>
                <w:sz w:val="16"/>
                <w:szCs w:val="16"/>
              </w:rPr>
            </w:pPr>
            <w:r>
              <w:rPr>
                <w:rFonts w:ascii="Arial CYR" w:hAnsi="Arial CYR" w:cs="Arial CYR"/>
                <w:sz w:val="16"/>
                <w:szCs w:val="16"/>
              </w:rPr>
              <w:t xml:space="preserve">          669.0   </w:t>
            </w:r>
          </w:p>
        </w:tc>
        <w:tc>
          <w:tcPr>
            <w:tcW w:w="374" w:type="pct"/>
            <w:tcBorders>
              <w:top w:val="nil"/>
              <w:left w:val="nil"/>
              <w:bottom w:val="single" w:sz="4" w:space="0" w:color="auto"/>
              <w:right w:val="single" w:sz="4" w:space="0" w:color="auto"/>
            </w:tcBorders>
            <w:shd w:val="clear" w:color="000000" w:fill="FFFFFF"/>
            <w:vAlign w:val="center"/>
            <w:hideMark/>
          </w:tcPr>
          <w:p w14:paraId="0E03C295" w14:textId="77777777" w:rsidR="002B6061" w:rsidRDefault="002B6061">
            <w:pPr>
              <w:jc w:val="center"/>
              <w:rPr>
                <w:rFonts w:ascii="Arial CYR" w:hAnsi="Arial CYR" w:cs="Arial CYR"/>
                <w:sz w:val="16"/>
                <w:szCs w:val="16"/>
              </w:rPr>
            </w:pPr>
            <w:r>
              <w:rPr>
                <w:rFonts w:ascii="Arial CYR" w:hAnsi="Arial CYR" w:cs="Arial CYR"/>
                <w:sz w:val="16"/>
                <w:szCs w:val="16"/>
              </w:rPr>
              <w:t xml:space="preserve">          669.0   </w:t>
            </w:r>
          </w:p>
        </w:tc>
        <w:tc>
          <w:tcPr>
            <w:tcW w:w="374" w:type="pct"/>
            <w:tcBorders>
              <w:top w:val="nil"/>
              <w:left w:val="nil"/>
              <w:bottom w:val="single" w:sz="4" w:space="0" w:color="auto"/>
              <w:right w:val="single" w:sz="4" w:space="0" w:color="auto"/>
            </w:tcBorders>
            <w:shd w:val="clear" w:color="000000" w:fill="FFFFFF"/>
            <w:vAlign w:val="center"/>
            <w:hideMark/>
          </w:tcPr>
          <w:p w14:paraId="414C9935" w14:textId="77777777" w:rsidR="002B6061" w:rsidRDefault="002B6061">
            <w:pPr>
              <w:jc w:val="center"/>
              <w:rPr>
                <w:rFonts w:ascii="Arial CYR" w:hAnsi="Arial CYR" w:cs="Arial CYR"/>
                <w:sz w:val="16"/>
                <w:szCs w:val="16"/>
              </w:rPr>
            </w:pPr>
            <w:r>
              <w:rPr>
                <w:rFonts w:ascii="Arial CYR" w:hAnsi="Arial CYR" w:cs="Arial CYR"/>
                <w:sz w:val="16"/>
                <w:szCs w:val="16"/>
              </w:rPr>
              <w:t xml:space="preserve">          669.0   </w:t>
            </w:r>
          </w:p>
        </w:tc>
      </w:tr>
      <w:tr w:rsidR="002B6061" w14:paraId="2DE862E9" w14:textId="77777777" w:rsidTr="002B6061">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00DF0A23" w14:textId="77777777" w:rsidR="002B6061" w:rsidRDefault="002B6061">
            <w:pPr>
              <w:jc w:val="center"/>
              <w:rPr>
                <w:rFonts w:ascii="Arial CYR" w:hAnsi="Arial CYR" w:cs="Arial CYR"/>
                <w:sz w:val="16"/>
                <w:szCs w:val="16"/>
              </w:rPr>
            </w:pPr>
            <w:r>
              <w:rPr>
                <w:rFonts w:ascii="Arial CYR" w:hAnsi="Arial CYR" w:cs="Arial CYR"/>
                <w:sz w:val="16"/>
                <w:szCs w:val="16"/>
              </w:rPr>
              <w:t xml:space="preserve"> 02 02 02 </w:t>
            </w:r>
          </w:p>
        </w:tc>
        <w:tc>
          <w:tcPr>
            <w:tcW w:w="2394" w:type="pct"/>
            <w:tcBorders>
              <w:top w:val="nil"/>
              <w:left w:val="nil"/>
              <w:bottom w:val="single" w:sz="4" w:space="0" w:color="auto"/>
              <w:right w:val="single" w:sz="4" w:space="0" w:color="auto"/>
            </w:tcBorders>
            <w:shd w:val="clear" w:color="000000" w:fill="FFFFFF"/>
            <w:vAlign w:val="center"/>
            <w:hideMark/>
          </w:tcPr>
          <w:p w14:paraId="07948B81" w14:textId="77777777" w:rsidR="002B6061" w:rsidRDefault="002B606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წყლის</w:t>
            </w:r>
            <w:r>
              <w:rPr>
                <w:rFonts w:ascii="Arial CYR" w:hAnsi="Arial CYR" w:cs="Arial CYR"/>
                <w:sz w:val="16"/>
                <w:szCs w:val="16"/>
              </w:rPr>
              <w:t xml:space="preserve"> </w:t>
            </w:r>
            <w:r>
              <w:rPr>
                <w:rFonts w:ascii="Sylfaen" w:hAnsi="Sylfaen" w:cs="Sylfaen"/>
                <w:sz w:val="16"/>
                <w:szCs w:val="16"/>
              </w:rPr>
              <w:t>სისტემების</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68B87C79" w14:textId="77777777" w:rsidR="002B6061" w:rsidRDefault="002B6061">
            <w:pPr>
              <w:jc w:val="center"/>
              <w:rPr>
                <w:rFonts w:ascii="Arial CYR" w:hAnsi="Arial CYR" w:cs="Arial CYR"/>
                <w:sz w:val="16"/>
                <w:szCs w:val="16"/>
              </w:rPr>
            </w:pPr>
            <w:r>
              <w:rPr>
                <w:rFonts w:ascii="Arial CYR" w:hAnsi="Arial CYR" w:cs="Arial CYR"/>
                <w:sz w:val="16"/>
                <w:szCs w:val="16"/>
              </w:rPr>
              <w:t xml:space="preserve">        383.1   </w:t>
            </w:r>
          </w:p>
        </w:tc>
        <w:tc>
          <w:tcPr>
            <w:tcW w:w="374" w:type="pct"/>
            <w:tcBorders>
              <w:top w:val="nil"/>
              <w:left w:val="nil"/>
              <w:bottom w:val="single" w:sz="4" w:space="0" w:color="auto"/>
              <w:right w:val="single" w:sz="4" w:space="0" w:color="auto"/>
            </w:tcBorders>
            <w:shd w:val="clear" w:color="000000" w:fill="FFFFFF"/>
            <w:vAlign w:val="center"/>
            <w:hideMark/>
          </w:tcPr>
          <w:p w14:paraId="088C2489" w14:textId="77777777" w:rsidR="002B6061" w:rsidRDefault="002B6061">
            <w:pPr>
              <w:jc w:val="center"/>
              <w:rPr>
                <w:rFonts w:ascii="Arial CYR" w:hAnsi="Arial CYR" w:cs="Arial CYR"/>
                <w:sz w:val="16"/>
                <w:szCs w:val="16"/>
              </w:rPr>
            </w:pPr>
            <w:r>
              <w:rPr>
                <w:rFonts w:ascii="Arial CYR" w:hAnsi="Arial CYR" w:cs="Arial CYR"/>
                <w:sz w:val="16"/>
                <w:szCs w:val="16"/>
              </w:rPr>
              <w:t xml:space="preserve">            30.2   </w:t>
            </w:r>
          </w:p>
        </w:tc>
        <w:tc>
          <w:tcPr>
            <w:tcW w:w="374" w:type="pct"/>
            <w:tcBorders>
              <w:top w:val="nil"/>
              <w:left w:val="nil"/>
              <w:bottom w:val="single" w:sz="4" w:space="0" w:color="auto"/>
              <w:right w:val="single" w:sz="4" w:space="0" w:color="auto"/>
            </w:tcBorders>
            <w:shd w:val="clear" w:color="000000" w:fill="FFFFFF"/>
            <w:vAlign w:val="center"/>
            <w:hideMark/>
          </w:tcPr>
          <w:p w14:paraId="03624D3A" w14:textId="77777777" w:rsidR="002B6061" w:rsidRDefault="002B6061">
            <w:pPr>
              <w:jc w:val="center"/>
              <w:rPr>
                <w:rFonts w:ascii="Arial CYR" w:hAnsi="Arial CYR" w:cs="Arial CYR"/>
                <w:sz w:val="16"/>
                <w:szCs w:val="16"/>
              </w:rPr>
            </w:pPr>
            <w:r>
              <w:rPr>
                <w:rFonts w:ascii="Arial CYR" w:hAnsi="Arial CYR" w:cs="Arial CYR"/>
                <w:sz w:val="16"/>
                <w:szCs w:val="16"/>
              </w:rPr>
              <w:t xml:space="preserve">            40.0   </w:t>
            </w:r>
          </w:p>
        </w:tc>
        <w:tc>
          <w:tcPr>
            <w:tcW w:w="374" w:type="pct"/>
            <w:tcBorders>
              <w:top w:val="nil"/>
              <w:left w:val="nil"/>
              <w:bottom w:val="single" w:sz="4" w:space="0" w:color="auto"/>
              <w:right w:val="single" w:sz="4" w:space="0" w:color="auto"/>
            </w:tcBorders>
            <w:shd w:val="clear" w:color="000000" w:fill="FFFFFF"/>
            <w:vAlign w:val="center"/>
            <w:hideMark/>
          </w:tcPr>
          <w:p w14:paraId="6D39590C" w14:textId="77777777" w:rsidR="002B6061" w:rsidRDefault="002B6061">
            <w:pPr>
              <w:jc w:val="center"/>
              <w:rPr>
                <w:rFonts w:ascii="Arial CYR" w:hAnsi="Arial CYR" w:cs="Arial CYR"/>
                <w:sz w:val="16"/>
                <w:szCs w:val="16"/>
              </w:rPr>
            </w:pPr>
            <w:r>
              <w:rPr>
                <w:rFonts w:ascii="Arial CYR" w:hAnsi="Arial CYR" w:cs="Arial CYR"/>
                <w:sz w:val="16"/>
                <w:szCs w:val="16"/>
              </w:rPr>
              <w:t xml:space="preserve">            50.0   </w:t>
            </w:r>
          </w:p>
        </w:tc>
        <w:tc>
          <w:tcPr>
            <w:tcW w:w="374" w:type="pct"/>
            <w:tcBorders>
              <w:top w:val="nil"/>
              <w:left w:val="nil"/>
              <w:bottom w:val="single" w:sz="4" w:space="0" w:color="auto"/>
              <w:right w:val="single" w:sz="4" w:space="0" w:color="auto"/>
            </w:tcBorders>
            <w:shd w:val="clear" w:color="000000" w:fill="FFFFFF"/>
            <w:vAlign w:val="center"/>
            <w:hideMark/>
          </w:tcPr>
          <w:p w14:paraId="4C1A1D4A" w14:textId="77777777" w:rsidR="002B6061" w:rsidRDefault="002B6061">
            <w:pPr>
              <w:jc w:val="center"/>
              <w:rPr>
                <w:rFonts w:ascii="Arial CYR" w:hAnsi="Arial CYR" w:cs="Arial CYR"/>
                <w:sz w:val="16"/>
                <w:szCs w:val="16"/>
              </w:rPr>
            </w:pPr>
            <w:r>
              <w:rPr>
                <w:rFonts w:ascii="Arial CYR" w:hAnsi="Arial CYR" w:cs="Arial CYR"/>
                <w:sz w:val="16"/>
                <w:szCs w:val="16"/>
              </w:rPr>
              <w:t xml:space="preserve">            50.0   </w:t>
            </w:r>
          </w:p>
        </w:tc>
        <w:tc>
          <w:tcPr>
            <w:tcW w:w="374" w:type="pct"/>
            <w:tcBorders>
              <w:top w:val="nil"/>
              <w:left w:val="nil"/>
              <w:bottom w:val="single" w:sz="4" w:space="0" w:color="auto"/>
              <w:right w:val="single" w:sz="4" w:space="0" w:color="auto"/>
            </w:tcBorders>
            <w:shd w:val="clear" w:color="000000" w:fill="FFFFFF"/>
            <w:vAlign w:val="center"/>
            <w:hideMark/>
          </w:tcPr>
          <w:p w14:paraId="20E28A82" w14:textId="77777777" w:rsidR="002B6061" w:rsidRDefault="002B6061">
            <w:pPr>
              <w:jc w:val="center"/>
              <w:rPr>
                <w:rFonts w:ascii="Arial CYR" w:hAnsi="Arial CYR" w:cs="Arial CYR"/>
                <w:sz w:val="16"/>
                <w:szCs w:val="16"/>
              </w:rPr>
            </w:pPr>
            <w:r>
              <w:rPr>
                <w:rFonts w:ascii="Arial CYR" w:hAnsi="Arial CYR" w:cs="Arial CYR"/>
                <w:sz w:val="16"/>
                <w:szCs w:val="16"/>
              </w:rPr>
              <w:t xml:space="preserve">            50.0   </w:t>
            </w:r>
          </w:p>
        </w:tc>
      </w:tr>
      <w:tr w:rsidR="002B6061" w14:paraId="24D7B418" w14:textId="77777777" w:rsidTr="002B6061">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47275BA3" w14:textId="77777777" w:rsidR="002B6061" w:rsidRDefault="002B6061">
            <w:pPr>
              <w:jc w:val="center"/>
              <w:rPr>
                <w:rFonts w:ascii="Arial CYR" w:hAnsi="Arial CYR" w:cs="Arial CYR"/>
                <w:sz w:val="16"/>
                <w:szCs w:val="16"/>
              </w:rPr>
            </w:pPr>
            <w:r>
              <w:rPr>
                <w:rFonts w:ascii="Arial CYR" w:hAnsi="Arial CYR" w:cs="Arial CYR"/>
                <w:sz w:val="16"/>
                <w:szCs w:val="16"/>
              </w:rPr>
              <w:t xml:space="preserve"> 02 03 </w:t>
            </w:r>
          </w:p>
        </w:tc>
        <w:tc>
          <w:tcPr>
            <w:tcW w:w="2394" w:type="pct"/>
            <w:tcBorders>
              <w:top w:val="nil"/>
              <w:left w:val="nil"/>
              <w:bottom w:val="single" w:sz="4" w:space="0" w:color="auto"/>
              <w:right w:val="single" w:sz="4" w:space="0" w:color="auto"/>
            </w:tcBorders>
            <w:shd w:val="clear" w:color="000000" w:fill="FFFFFF"/>
            <w:vAlign w:val="center"/>
            <w:hideMark/>
          </w:tcPr>
          <w:p w14:paraId="4BF351A2" w14:textId="77777777" w:rsidR="002B6061" w:rsidRDefault="002B606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508F9063" w14:textId="77777777" w:rsidR="002B6061" w:rsidRDefault="002B6061">
            <w:pPr>
              <w:jc w:val="center"/>
              <w:rPr>
                <w:rFonts w:ascii="Arial CYR" w:hAnsi="Arial CYR" w:cs="Arial CYR"/>
                <w:sz w:val="16"/>
                <w:szCs w:val="16"/>
              </w:rPr>
            </w:pPr>
            <w:r>
              <w:rPr>
                <w:rFonts w:ascii="Arial CYR" w:hAnsi="Arial CYR" w:cs="Arial CYR"/>
                <w:sz w:val="16"/>
                <w:szCs w:val="16"/>
              </w:rPr>
              <w:t xml:space="preserve">        757.5   </w:t>
            </w:r>
          </w:p>
        </w:tc>
        <w:tc>
          <w:tcPr>
            <w:tcW w:w="374" w:type="pct"/>
            <w:tcBorders>
              <w:top w:val="nil"/>
              <w:left w:val="nil"/>
              <w:bottom w:val="single" w:sz="4" w:space="0" w:color="auto"/>
              <w:right w:val="single" w:sz="4" w:space="0" w:color="auto"/>
            </w:tcBorders>
            <w:shd w:val="clear" w:color="000000" w:fill="FFFFFF"/>
            <w:vAlign w:val="center"/>
            <w:hideMark/>
          </w:tcPr>
          <w:p w14:paraId="2EA30C51" w14:textId="77777777" w:rsidR="002B6061" w:rsidRDefault="002B6061">
            <w:pPr>
              <w:jc w:val="center"/>
              <w:rPr>
                <w:rFonts w:ascii="Arial CYR" w:hAnsi="Arial CYR" w:cs="Arial CYR"/>
                <w:sz w:val="16"/>
                <w:szCs w:val="16"/>
              </w:rPr>
            </w:pPr>
            <w:r>
              <w:rPr>
                <w:rFonts w:ascii="Arial CYR" w:hAnsi="Arial CYR" w:cs="Arial CYR"/>
                <w:sz w:val="16"/>
                <w:szCs w:val="16"/>
              </w:rPr>
              <w:t xml:space="preserve">          711.1   </w:t>
            </w:r>
          </w:p>
        </w:tc>
        <w:tc>
          <w:tcPr>
            <w:tcW w:w="374" w:type="pct"/>
            <w:tcBorders>
              <w:top w:val="nil"/>
              <w:left w:val="nil"/>
              <w:bottom w:val="single" w:sz="4" w:space="0" w:color="auto"/>
              <w:right w:val="single" w:sz="4" w:space="0" w:color="auto"/>
            </w:tcBorders>
            <w:shd w:val="clear" w:color="000000" w:fill="FFFFFF"/>
            <w:vAlign w:val="center"/>
            <w:hideMark/>
          </w:tcPr>
          <w:p w14:paraId="401C5DE9" w14:textId="77777777" w:rsidR="002B6061" w:rsidRDefault="002B6061">
            <w:pPr>
              <w:jc w:val="center"/>
              <w:rPr>
                <w:rFonts w:ascii="Arial CYR" w:hAnsi="Arial CYR" w:cs="Arial CYR"/>
                <w:sz w:val="16"/>
                <w:szCs w:val="16"/>
              </w:rPr>
            </w:pPr>
            <w:r>
              <w:rPr>
                <w:rFonts w:ascii="Arial CYR" w:hAnsi="Arial CYR" w:cs="Arial CYR"/>
                <w:sz w:val="16"/>
                <w:szCs w:val="16"/>
              </w:rPr>
              <w:t xml:space="preserve">          749.0   </w:t>
            </w:r>
          </w:p>
        </w:tc>
        <w:tc>
          <w:tcPr>
            <w:tcW w:w="374" w:type="pct"/>
            <w:tcBorders>
              <w:top w:val="nil"/>
              <w:left w:val="nil"/>
              <w:bottom w:val="single" w:sz="4" w:space="0" w:color="auto"/>
              <w:right w:val="single" w:sz="4" w:space="0" w:color="auto"/>
            </w:tcBorders>
            <w:shd w:val="clear" w:color="000000" w:fill="FFFFFF"/>
            <w:vAlign w:val="center"/>
            <w:hideMark/>
          </w:tcPr>
          <w:p w14:paraId="1B4B8F5C" w14:textId="77777777" w:rsidR="002B6061" w:rsidRDefault="002B6061">
            <w:pPr>
              <w:jc w:val="center"/>
              <w:rPr>
                <w:rFonts w:ascii="Arial CYR" w:hAnsi="Arial CYR" w:cs="Arial CYR"/>
                <w:sz w:val="16"/>
                <w:szCs w:val="16"/>
              </w:rPr>
            </w:pPr>
            <w:r>
              <w:rPr>
                <w:rFonts w:ascii="Arial CYR" w:hAnsi="Arial CYR" w:cs="Arial CYR"/>
                <w:sz w:val="16"/>
                <w:szCs w:val="16"/>
              </w:rPr>
              <w:t xml:space="preserve">          775.0   </w:t>
            </w:r>
          </w:p>
        </w:tc>
        <w:tc>
          <w:tcPr>
            <w:tcW w:w="374" w:type="pct"/>
            <w:tcBorders>
              <w:top w:val="nil"/>
              <w:left w:val="nil"/>
              <w:bottom w:val="single" w:sz="4" w:space="0" w:color="auto"/>
              <w:right w:val="single" w:sz="4" w:space="0" w:color="auto"/>
            </w:tcBorders>
            <w:shd w:val="clear" w:color="000000" w:fill="FFFFFF"/>
            <w:vAlign w:val="center"/>
            <w:hideMark/>
          </w:tcPr>
          <w:p w14:paraId="3CC77C7C" w14:textId="77777777" w:rsidR="002B6061" w:rsidRDefault="002B6061">
            <w:pPr>
              <w:jc w:val="center"/>
              <w:rPr>
                <w:rFonts w:ascii="Arial CYR" w:hAnsi="Arial CYR" w:cs="Arial CYR"/>
                <w:sz w:val="16"/>
                <w:szCs w:val="16"/>
              </w:rPr>
            </w:pPr>
            <w:r>
              <w:rPr>
                <w:rFonts w:ascii="Arial CYR" w:hAnsi="Arial CYR" w:cs="Arial CYR"/>
                <w:sz w:val="16"/>
                <w:szCs w:val="16"/>
              </w:rPr>
              <w:t xml:space="preserve">          775.0   </w:t>
            </w:r>
          </w:p>
        </w:tc>
        <w:tc>
          <w:tcPr>
            <w:tcW w:w="374" w:type="pct"/>
            <w:tcBorders>
              <w:top w:val="nil"/>
              <w:left w:val="nil"/>
              <w:bottom w:val="single" w:sz="4" w:space="0" w:color="auto"/>
              <w:right w:val="single" w:sz="4" w:space="0" w:color="auto"/>
            </w:tcBorders>
            <w:shd w:val="clear" w:color="000000" w:fill="FFFFFF"/>
            <w:vAlign w:val="center"/>
            <w:hideMark/>
          </w:tcPr>
          <w:p w14:paraId="4BFF8680" w14:textId="77777777" w:rsidR="002B6061" w:rsidRDefault="002B6061">
            <w:pPr>
              <w:jc w:val="center"/>
              <w:rPr>
                <w:rFonts w:ascii="Arial CYR" w:hAnsi="Arial CYR" w:cs="Arial CYR"/>
                <w:sz w:val="16"/>
                <w:szCs w:val="16"/>
              </w:rPr>
            </w:pPr>
            <w:r>
              <w:rPr>
                <w:rFonts w:ascii="Arial CYR" w:hAnsi="Arial CYR" w:cs="Arial CYR"/>
                <w:sz w:val="16"/>
                <w:szCs w:val="16"/>
              </w:rPr>
              <w:t xml:space="preserve">          795.0   </w:t>
            </w:r>
          </w:p>
        </w:tc>
      </w:tr>
      <w:tr w:rsidR="002B6061" w14:paraId="31201EF4" w14:textId="77777777" w:rsidTr="002B6061">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0224BD29" w14:textId="77777777" w:rsidR="002B6061" w:rsidRDefault="002B6061">
            <w:pPr>
              <w:jc w:val="center"/>
              <w:rPr>
                <w:rFonts w:ascii="Arial CYR" w:hAnsi="Arial CYR" w:cs="Arial CYR"/>
                <w:sz w:val="16"/>
                <w:szCs w:val="16"/>
              </w:rPr>
            </w:pPr>
            <w:r>
              <w:rPr>
                <w:rFonts w:ascii="Arial CYR" w:hAnsi="Arial CYR" w:cs="Arial CYR"/>
                <w:sz w:val="16"/>
                <w:szCs w:val="16"/>
              </w:rPr>
              <w:t xml:space="preserve"> 02 03 01 </w:t>
            </w:r>
          </w:p>
        </w:tc>
        <w:tc>
          <w:tcPr>
            <w:tcW w:w="2394" w:type="pct"/>
            <w:tcBorders>
              <w:top w:val="nil"/>
              <w:left w:val="nil"/>
              <w:bottom w:val="single" w:sz="4" w:space="0" w:color="auto"/>
              <w:right w:val="single" w:sz="4" w:space="0" w:color="auto"/>
            </w:tcBorders>
            <w:shd w:val="clear" w:color="000000" w:fill="FFFFFF"/>
            <w:vAlign w:val="center"/>
            <w:hideMark/>
          </w:tcPr>
          <w:p w14:paraId="56798976" w14:textId="77777777" w:rsidR="002B6061" w:rsidRDefault="002B606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განათების</w:t>
            </w:r>
            <w:r>
              <w:rPr>
                <w:rFonts w:ascii="Arial CYR" w:hAnsi="Arial CYR" w:cs="Arial CYR"/>
                <w:sz w:val="16"/>
                <w:szCs w:val="16"/>
              </w:rPr>
              <w:t xml:space="preserve"> </w:t>
            </w:r>
            <w:r>
              <w:rPr>
                <w:rFonts w:ascii="Sylfaen" w:hAnsi="Sylfaen" w:cs="Sylfaen"/>
                <w:sz w:val="16"/>
                <w:szCs w:val="16"/>
              </w:rPr>
              <w:t>ქსელის</w:t>
            </w:r>
            <w:r>
              <w:rPr>
                <w:rFonts w:ascii="Arial CYR" w:hAnsi="Arial CYR" w:cs="Arial CYR"/>
                <w:sz w:val="16"/>
                <w:szCs w:val="16"/>
              </w:rPr>
              <w:t xml:space="preserve"> </w:t>
            </w:r>
            <w:r>
              <w:rPr>
                <w:rFonts w:ascii="Sylfaen" w:hAnsi="Sylfaen" w:cs="Sylfaen"/>
                <w:sz w:val="16"/>
                <w:szCs w:val="16"/>
              </w:rPr>
              <w:t>ექსპლოტაცია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0F9B5D39" w14:textId="77777777" w:rsidR="002B6061" w:rsidRDefault="002B6061">
            <w:pPr>
              <w:jc w:val="center"/>
              <w:rPr>
                <w:rFonts w:ascii="Arial CYR" w:hAnsi="Arial CYR" w:cs="Arial CYR"/>
                <w:sz w:val="16"/>
                <w:szCs w:val="16"/>
              </w:rPr>
            </w:pPr>
            <w:r>
              <w:rPr>
                <w:rFonts w:ascii="Arial CYR" w:hAnsi="Arial CYR" w:cs="Arial CYR"/>
                <w:sz w:val="16"/>
                <w:szCs w:val="16"/>
              </w:rPr>
              <w:t xml:space="preserve">        674.9   </w:t>
            </w:r>
          </w:p>
        </w:tc>
        <w:tc>
          <w:tcPr>
            <w:tcW w:w="374" w:type="pct"/>
            <w:tcBorders>
              <w:top w:val="nil"/>
              <w:left w:val="nil"/>
              <w:bottom w:val="single" w:sz="4" w:space="0" w:color="auto"/>
              <w:right w:val="single" w:sz="4" w:space="0" w:color="auto"/>
            </w:tcBorders>
            <w:shd w:val="clear" w:color="000000" w:fill="FFFFFF"/>
            <w:vAlign w:val="center"/>
            <w:hideMark/>
          </w:tcPr>
          <w:p w14:paraId="565406A8" w14:textId="77777777" w:rsidR="002B6061" w:rsidRDefault="002B6061">
            <w:pPr>
              <w:jc w:val="center"/>
              <w:rPr>
                <w:rFonts w:ascii="Arial CYR" w:hAnsi="Arial CYR" w:cs="Arial CYR"/>
                <w:sz w:val="16"/>
                <w:szCs w:val="16"/>
              </w:rPr>
            </w:pPr>
            <w:r>
              <w:rPr>
                <w:rFonts w:ascii="Arial CYR" w:hAnsi="Arial CYR" w:cs="Arial CYR"/>
                <w:sz w:val="16"/>
                <w:szCs w:val="16"/>
              </w:rPr>
              <w:t xml:space="preserve">          707.1   </w:t>
            </w:r>
          </w:p>
        </w:tc>
        <w:tc>
          <w:tcPr>
            <w:tcW w:w="374" w:type="pct"/>
            <w:tcBorders>
              <w:top w:val="nil"/>
              <w:left w:val="nil"/>
              <w:bottom w:val="single" w:sz="4" w:space="0" w:color="auto"/>
              <w:right w:val="single" w:sz="4" w:space="0" w:color="auto"/>
            </w:tcBorders>
            <w:shd w:val="clear" w:color="000000" w:fill="FFFFFF"/>
            <w:vAlign w:val="center"/>
            <w:hideMark/>
          </w:tcPr>
          <w:p w14:paraId="709048A6" w14:textId="77777777" w:rsidR="002B6061" w:rsidRDefault="002B6061">
            <w:pPr>
              <w:jc w:val="center"/>
              <w:rPr>
                <w:rFonts w:ascii="Arial CYR" w:hAnsi="Arial CYR" w:cs="Arial CYR"/>
                <w:sz w:val="16"/>
                <w:szCs w:val="16"/>
              </w:rPr>
            </w:pPr>
            <w:r>
              <w:rPr>
                <w:rFonts w:ascii="Arial CYR" w:hAnsi="Arial CYR" w:cs="Arial CYR"/>
                <w:sz w:val="16"/>
                <w:szCs w:val="16"/>
              </w:rPr>
              <w:t xml:space="preserve">          745.0   </w:t>
            </w:r>
          </w:p>
        </w:tc>
        <w:tc>
          <w:tcPr>
            <w:tcW w:w="374" w:type="pct"/>
            <w:tcBorders>
              <w:top w:val="nil"/>
              <w:left w:val="nil"/>
              <w:bottom w:val="single" w:sz="4" w:space="0" w:color="auto"/>
              <w:right w:val="single" w:sz="4" w:space="0" w:color="auto"/>
            </w:tcBorders>
            <w:shd w:val="clear" w:color="000000" w:fill="FFFFFF"/>
            <w:vAlign w:val="center"/>
            <w:hideMark/>
          </w:tcPr>
          <w:p w14:paraId="6A3FFE8A" w14:textId="77777777" w:rsidR="002B6061" w:rsidRDefault="002B6061">
            <w:pPr>
              <w:jc w:val="center"/>
              <w:rPr>
                <w:rFonts w:ascii="Arial CYR" w:hAnsi="Arial CYR" w:cs="Arial CYR"/>
                <w:sz w:val="16"/>
                <w:szCs w:val="16"/>
              </w:rPr>
            </w:pPr>
            <w:r>
              <w:rPr>
                <w:rFonts w:ascii="Arial CYR" w:hAnsi="Arial CYR" w:cs="Arial CYR"/>
                <w:sz w:val="16"/>
                <w:szCs w:val="16"/>
              </w:rPr>
              <w:t xml:space="preserve">          775.0   </w:t>
            </w:r>
          </w:p>
        </w:tc>
        <w:tc>
          <w:tcPr>
            <w:tcW w:w="374" w:type="pct"/>
            <w:tcBorders>
              <w:top w:val="nil"/>
              <w:left w:val="nil"/>
              <w:bottom w:val="single" w:sz="4" w:space="0" w:color="auto"/>
              <w:right w:val="single" w:sz="4" w:space="0" w:color="auto"/>
            </w:tcBorders>
            <w:shd w:val="clear" w:color="000000" w:fill="FFFFFF"/>
            <w:vAlign w:val="center"/>
            <w:hideMark/>
          </w:tcPr>
          <w:p w14:paraId="3414E640" w14:textId="77777777" w:rsidR="002B6061" w:rsidRDefault="002B6061">
            <w:pPr>
              <w:jc w:val="center"/>
              <w:rPr>
                <w:rFonts w:ascii="Arial CYR" w:hAnsi="Arial CYR" w:cs="Arial CYR"/>
                <w:sz w:val="16"/>
                <w:szCs w:val="16"/>
              </w:rPr>
            </w:pPr>
            <w:r>
              <w:rPr>
                <w:rFonts w:ascii="Arial CYR" w:hAnsi="Arial CYR" w:cs="Arial CYR"/>
                <w:sz w:val="16"/>
                <w:szCs w:val="16"/>
              </w:rPr>
              <w:t xml:space="preserve">          775.0   </w:t>
            </w:r>
          </w:p>
        </w:tc>
        <w:tc>
          <w:tcPr>
            <w:tcW w:w="374" w:type="pct"/>
            <w:tcBorders>
              <w:top w:val="nil"/>
              <w:left w:val="nil"/>
              <w:bottom w:val="single" w:sz="4" w:space="0" w:color="auto"/>
              <w:right w:val="single" w:sz="4" w:space="0" w:color="auto"/>
            </w:tcBorders>
            <w:shd w:val="clear" w:color="000000" w:fill="FFFFFF"/>
            <w:vAlign w:val="center"/>
            <w:hideMark/>
          </w:tcPr>
          <w:p w14:paraId="20D1F13B" w14:textId="77777777" w:rsidR="002B6061" w:rsidRDefault="002B6061">
            <w:pPr>
              <w:jc w:val="center"/>
              <w:rPr>
                <w:rFonts w:ascii="Arial CYR" w:hAnsi="Arial CYR" w:cs="Arial CYR"/>
                <w:sz w:val="16"/>
                <w:szCs w:val="16"/>
              </w:rPr>
            </w:pPr>
            <w:r>
              <w:rPr>
                <w:rFonts w:ascii="Arial CYR" w:hAnsi="Arial CYR" w:cs="Arial CYR"/>
                <w:sz w:val="16"/>
                <w:szCs w:val="16"/>
              </w:rPr>
              <w:t xml:space="preserve">          795.0   </w:t>
            </w:r>
          </w:p>
        </w:tc>
      </w:tr>
      <w:tr w:rsidR="002B6061" w14:paraId="4B40F3F2" w14:textId="77777777" w:rsidTr="002B6061">
        <w:trPr>
          <w:trHeight w:val="31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38504B29" w14:textId="77777777" w:rsidR="002B6061" w:rsidRDefault="002B6061">
            <w:pPr>
              <w:jc w:val="center"/>
              <w:rPr>
                <w:rFonts w:ascii="Arial CYR" w:hAnsi="Arial CYR" w:cs="Arial CYR"/>
                <w:sz w:val="16"/>
                <w:szCs w:val="16"/>
              </w:rPr>
            </w:pPr>
            <w:r>
              <w:rPr>
                <w:rFonts w:ascii="Arial CYR" w:hAnsi="Arial CYR" w:cs="Arial CYR"/>
                <w:sz w:val="16"/>
                <w:szCs w:val="16"/>
              </w:rPr>
              <w:t xml:space="preserve"> 02 03 01 01 </w:t>
            </w:r>
          </w:p>
        </w:tc>
        <w:tc>
          <w:tcPr>
            <w:tcW w:w="2394" w:type="pct"/>
            <w:tcBorders>
              <w:top w:val="nil"/>
              <w:left w:val="nil"/>
              <w:bottom w:val="single" w:sz="4" w:space="0" w:color="auto"/>
              <w:right w:val="single" w:sz="4" w:space="0" w:color="auto"/>
            </w:tcBorders>
            <w:shd w:val="clear" w:color="000000" w:fill="FFFFFF"/>
            <w:vAlign w:val="center"/>
            <w:hideMark/>
          </w:tcPr>
          <w:p w14:paraId="7B603989" w14:textId="77777777" w:rsidR="002B6061" w:rsidRDefault="002B606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განათების</w:t>
            </w:r>
            <w:r>
              <w:rPr>
                <w:rFonts w:ascii="Arial CYR" w:hAnsi="Arial CYR" w:cs="Arial CYR"/>
                <w:sz w:val="16"/>
                <w:szCs w:val="16"/>
              </w:rPr>
              <w:t xml:space="preserve"> </w:t>
            </w:r>
            <w:r>
              <w:rPr>
                <w:rFonts w:ascii="Sylfaen" w:hAnsi="Sylfaen" w:cs="Sylfaen"/>
                <w:sz w:val="16"/>
                <w:szCs w:val="16"/>
              </w:rPr>
              <w:t>ქსელი</w:t>
            </w:r>
            <w:r>
              <w:rPr>
                <w:rFonts w:ascii="Arial CYR" w:hAnsi="Arial CYR" w:cs="Arial CYR"/>
                <w:sz w:val="16"/>
                <w:szCs w:val="16"/>
              </w:rPr>
              <w:t xml:space="preserve"> </w:t>
            </w:r>
            <w:r>
              <w:rPr>
                <w:rFonts w:ascii="Sylfaen" w:hAnsi="Sylfaen" w:cs="Sylfaen"/>
                <w:sz w:val="16"/>
                <w:szCs w:val="16"/>
              </w:rPr>
              <w:t>მოხმარებული</w:t>
            </w:r>
            <w:r>
              <w:rPr>
                <w:rFonts w:ascii="Arial CYR" w:hAnsi="Arial CYR" w:cs="Arial CYR"/>
                <w:sz w:val="16"/>
                <w:szCs w:val="16"/>
              </w:rPr>
              <w:t xml:space="preserve"> </w:t>
            </w:r>
            <w:r>
              <w:rPr>
                <w:rFonts w:ascii="Sylfaen" w:hAnsi="Sylfaen" w:cs="Sylfaen"/>
                <w:sz w:val="16"/>
                <w:szCs w:val="16"/>
              </w:rPr>
              <w:t>ელექტროენერგიის</w:t>
            </w:r>
            <w:r>
              <w:rPr>
                <w:rFonts w:ascii="Arial CYR" w:hAnsi="Arial CYR" w:cs="Arial CYR"/>
                <w:sz w:val="16"/>
                <w:szCs w:val="16"/>
              </w:rPr>
              <w:t xml:space="preserve"> </w:t>
            </w:r>
            <w:r>
              <w:rPr>
                <w:rFonts w:ascii="Sylfaen" w:hAnsi="Sylfaen" w:cs="Sylfaen"/>
                <w:sz w:val="16"/>
                <w:szCs w:val="16"/>
              </w:rPr>
              <w:t>ხარჯის</w:t>
            </w:r>
            <w:r>
              <w:rPr>
                <w:rFonts w:ascii="Arial CYR" w:hAnsi="Arial CYR" w:cs="Arial CYR"/>
                <w:sz w:val="16"/>
                <w:szCs w:val="16"/>
              </w:rPr>
              <w:t xml:space="preserve"> </w:t>
            </w:r>
            <w:r>
              <w:rPr>
                <w:rFonts w:ascii="Sylfaen" w:hAnsi="Sylfaen" w:cs="Sylfaen"/>
                <w:sz w:val="16"/>
                <w:szCs w:val="16"/>
              </w:rPr>
              <w:t>ანაზღაურება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358C2E36" w14:textId="77777777" w:rsidR="002B6061" w:rsidRDefault="002B6061">
            <w:pPr>
              <w:jc w:val="center"/>
              <w:rPr>
                <w:rFonts w:ascii="Arial CYR" w:hAnsi="Arial CYR" w:cs="Arial CYR"/>
                <w:sz w:val="16"/>
                <w:szCs w:val="16"/>
              </w:rPr>
            </w:pPr>
            <w:r>
              <w:rPr>
                <w:rFonts w:ascii="Arial CYR" w:hAnsi="Arial CYR" w:cs="Arial CYR"/>
                <w:sz w:val="16"/>
                <w:szCs w:val="16"/>
              </w:rPr>
              <w:t xml:space="preserve">        383.5   </w:t>
            </w:r>
          </w:p>
        </w:tc>
        <w:tc>
          <w:tcPr>
            <w:tcW w:w="374" w:type="pct"/>
            <w:tcBorders>
              <w:top w:val="nil"/>
              <w:left w:val="nil"/>
              <w:bottom w:val="single" w:sz="4" w:space="0" w:color="auto"/>
              <w:right w:val="single" w:sz="4" w:space="0" w:color="auto"/>
            </w:tcBorders>
            <w:shd w:val="clear" w:color="000000" w:fill="FFFFFF"/>
            <w:vAlign w:val="center"/>
            <w:hideMark/>
          </w:tcPr>
          <w:p w14:paraId="5DD5A7C1" w14:textId="77777777" w:rsidR="002B6061" w:rsidRDefault="002B6061">
            <w:pPr>
              <w:jc w:val="center"/>
              <w:rPr>
                <w:rFonts w:ascii="Arial CYR" w:hAnsi="Arial CYR" w:cs="Arial CYR"/>
                <w:sz w:val="16"/>
                <w:szCs w:val="16"/>
              </w:rPr>
            </w:pPr>
            <w:r>
              <w:rPr>
                <w:rFonts w:ascii="Arial CYR" w:hAnsi="Arial CYR" w:cs="Arial CYR"/>
                <w:sz w:val="16"/>
                <w:szCs w:val="16"/>
              </w:rPr>
              <w:t xml:space="preserve">          398.1   </w:t>
            </w:r>
          </w:p>
        </w:tc>
        <w:tc>
          <w:tcPr>
            <w:tcW w:w="374" w:type="pct"/>
            <w:tcBorders>
              <w:top w:val="nil"/>
              <w:left w:val="nil"/>
              <w:bottom w:val="single" w:sz="4" w:space="0" w:color="auto"/>
              <w:right w:val="single" w:sz="4" w:space="0" w:color="auto"/>
            </w:tcBorders>
            <w:shd w:val="clear" w:color="000000" w:fill="FFFFFF"/>
            <w:vAlign w:val="center"/>
            <w:hideMark/>
          </w:tcPr>
          <w:p w14:paraId="689184A8" w14:textId="77777777" w:rsidR="002B6061" w:rsidRDefault="002B6061">
            <w:pPr>
              <w:jc w:val="center"/>
              <w:rPr>
                <w:rFonts w:ascii="Arial CYR" w:hAnsi="Arial CYR" w:cs="Arial CYR"/>
                <w:sz w:val="16"/>
                <w:szCs w:val="16"/>
              </w:rPr>
            </w:pPr>
            <w:r>
              <w:rPr>
                <w:rFonts w:ascii="Arial CYR" w:hAnsi="Arial CYR" w:cs="Arial CYR"/>
                <w:sz w:val="16"/>
                <w:szCs w:val="16"/>
              </w:rPr>
              <w:t xml:space="preserve">          420.0   </w:t>
            </w:r>
          </w:p>
        </w:tc>
        <w:tc>
          <w:tcPr>
            <w:tcW w:w="374" w:type="pct"/>
            <w:tcBorders>
              <w:top w:val="nil"/>
              <w:left w:val="nil"/>
              <w:bottom w:val="single" w:sz="4" w:space="0" w:color="auto"/>
              <w:right w:val="single" w:sz="4" w:space="0" w:color="auto"/>
            </w:tcBorders>
            <w:shd w:val="clear" w:color="000000" w:fill="FFFFFF"/>
            <w:vAlign w:val="center"/>
            <w:hideMark/>
          </w:tcPr>
          <w:p w14:paraId="319B104D" w14:textId="77777777" w:rsidR="002B6061" w:rsidRDefault="002B6061">
            <w:pPr>
              <w:jc w:val="center"/>
              <w:rPr>
                <w:rFonts w:ascii="Arial CYR" w:hAnsi="Arial CYR" w:cs="Arial CYR"/>
                <w:sz w:val="16"/>
                <w:szCs w:val="16"/>
              </w:rPr>
            </w:pPr>
            <w:r>
              <w:rPr>
                <w:rFonts w:ascii="Arial CYR" w:hAnsi="Arial CYR" w:cs="Arial CYR"/>
                <w:sz w:val="16"/>
                <w:szCs w:val="16"/>
              </w:rPr>
              <w:t xml:space="preserve">          450.0   </w:t>
            </w:r>
          </w:p>
        </w:tc>
        <w:tc>
          <w:tcPr>
            <w:tcW w:w="374" w:type="pct"/>
            <w:tcBorders>
              <w:top w:val="nil"/>
              <w:left w:val="nil"/>
              <w:bottom w:val="single" w:sz="4" w:space="0" w:color="auto"/>
              <w:right w:val="single" w:sz="4" w:space="0" w:color="auto"/>
            </w:tcBorders>
            <w:shd w:val="clear" w:color="000000" w:fill="FFFFFF"/>
            <w:vAlign w:val="center"/>
            <w:hideMark/>
          </w:tcPr>
          <w:p w14:paraId="24CD29B3" w14:textId="77777777" w:rsidR="002B6061" w:rsidRDefault="002B6061">
            <w:pPr>
              <w:jc w:val="center"/>
              <w:rPr>
                <w:rFonts w:ascii="Arial CYR" w:hAnsi="Arial CYR" w:cs="Arial CYR"/>
                <w:sz w:val="16"/>
                <w:szCs w:val="16"/>
              </w:rPr>
            </w:pPr>
            <w:r>
              <w:rPr>
                <w:rFonts w:ascii="Arial CYR" w:hAnsi="Arial CYR" w:cs="Arial CYR"/>
                <w:sz w:val="16"/>
                <w:szCs w:val="16"/>
              </w:rPr>
              <w:t xml:space="preserve">          450.0   </w:t>
            </w:r>
          </w:p>
        </w:tc>
        <w:tc>
          <w:tcPr>
            <w:tcW w:w="374" w:type="pct"/>
            <w:tcBorders>
              <w:top w:val="nil"/>
              <w:left w:val="nil"/>
              <w:bottom w:val="single" w:sz="4" w:space="0" w:color="auto"/>
              <w:right w:val="single" w:sz="4" w:space="0" w:color="auto"/>
            </w:tcBorders>
            <w:shd w:val="clear" w:color="000000" w:fill="FFFFFF"/>
            <w:vAlign w:val="center"/>
            <w:hideMark/>
          </w:tcPr>
          <w:p w14:paraId="6DC575B1" w14:textId="77777777" w:rsidR="002B6061" w:rsidRDefault="002B6061">
            <w:pPr>
              <w:jc w:val="center"/>
              <w:rPr>
                <w:rFonts w:ascii="Arial CYR" w:hAnsi="Arial CYR" w:cs="Arial CYR"/>
                <w:sz w:val="16"/>
                <w:szCs w:val="16"/>
              </w:rPr>
            </w:pPr>
            <w:r>
              <w:rPr>
                <w:rFonts w:ascii="Arial CYR" w:hAnsi="Arial CYR" w:cs="Arial CYR"/>
                <w:sz w:val="16"/>
                <w:szCs w:val="16"/>
              </w:rPr>
              <w:t xml:space="preserve">          470.0   </w:t>
            </w:r>
          </w:p>
        </w:tc>
      </w:tr>
      <w:tr w:rsidR="002B6061" w14:paraId="5740EA2D" w14:textId="77777777" w:rsidTr="002B6061">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15DB7371" w14:textId="77777777" w:rsidR="002B6061" w:rsidRDefault="002B6061">
            <w:pPr>
              <w:jc w:val="center"/>
              <w:rPr>
                <w:rFonts w:ascii="Arial CYR" w:hAnsi="Arial CYR" w:cs="Arial CYR"/>
                <w:sz w:val="16"/>
                <w:szCs w:val="16"/>
              </w:rPr>
            </w:pPr>
            <w:r>
              <w:rPr>
                <w:rFonts w:ascii="Arial CYR" w:hAnsi="Arial CYR" w:cs="Arial CYR"/>
                <w:sz w:val="16"/>
                <w:szCs w:val="16"/>
              </w:rPr>
              <w:t xml:space="preserve"> 02 03 01 02 </w:t>
            </w:r>
          </w:p>
        </w:tc>
        <w:tc>
          <w:tcPr>
            <w:tcW w:w="2394" w:type="pct"/>
            <w:tcBorders>
              <w:top w:val="nil"/>
              <w:left w:val="nil"/>
              <w:bottom w:val="single" w:sz="4" w:space="0" w:color="auto"/>
              <w:right w:val="single" w:sz="4" w:space="0" w:color="auto"/>
            </w:tcBorders>
            <w:shd w:val="clear" w:color="000000" w:fill="FFFFFF"/>
            <w:vAlign w:val="center"/>
            <w:hideMark/>
          </w:tcPr>
          <w:p w14:paraId="1EE87871" w14:textId="77777777" w:rsidR="002B6061" w:rsidRDefault="002B606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განთების</w:t>
            </w:r>
            <w:r>
              <w:rPr>
                <w:rFonts w:ascii="Arial CYR" w:hAnsi="Arial CYR" w:cs="Arial CYR"/>
                <w:sz w:val="16"/>
                <w:szCs w:val="16"/>
              </w:rPr>
              <w:t xml:space="preserve"> </w:t>
            </w:r>
            <w:r>
              <w:rPr>
                <w:rFonts w:ascii="Sylfaen" w:hAnsi="Sylfaen" w:cs="Sylfaen"/>
                <w:sz w:val="16"/>
                <w:szCs w:val="16"/>
              </w:rPr>
              <w:t>ქსელის</w:t>
            </w:r>
            <w:r>
              <w:rPr>
                <w:rFonts w:ascii="Arial CYR" w:hAnsi="Arial CYR" w:cs="Arial CYR"/>
                <w:sz w:val="16"/>
                <w:szCs w:val="16"/>
              </w:rPr>
              <w:t xml:space="preserve"> </w:t>
            </w:r>
            <w:r>
              <w:rPr>
                <w:rFonts w:ascii="Sylfaen" w:hAnsi="Sylfaen" w:cs="Sylfaen"/>
                <w:sz w:val="16"/>
                <w:szCs w:val="16"/>
              </w:rPr>
              <w:t>მოვლა</w:t>
            </w:r>
            <w:r>
              <w:rPr>
                <w:rFonts w:ascii="Arial CYR" w:hAnsi="Arial CYR" w:cs="Arial CYR"/>
                <w:sz w:val="16"/>
                <w:szCs w:val="16"/>
              </w:rPr>
              <w:t>-</w:t>
            </w:r>
            <w:r>
              <w:rPr>
                <w:rFonts w:ascii="Sylfaen" w:hAnsi="Sylfaen" w:cs="Sylfaen"/>
                <w:sz w:val="16"/>
                <w:szCs w:val="16"/>
              </w:rPr>
              <w:t>პატრონობა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576137FA" w14:textId="77777777" w:rsidR="002B6061" w:rsidRDefault="002B6061">
            <w:pPr>
              <w:jc w:val="center"/>
              <w:rPr>
                <w:rFonts w:ascii="Arial CYR" w:hAnsi="Arial CYR" w:cs="Arial CYR"/>
                <w:sz w:val="16"/>
                <w:szCs w:val="16"/>
              </w:rPr>
            </w:pPr>
            <w:r>
              <w:rPr>
                <w:rFonts w:ascii="Arial CYR" w:hAnsi="Arial CYR" w:cs="Arial CYR"/>
                <w:sz w:val="16"/>
                <w:szCs w:val="16"/>
              </w:rPr>
              <w:t xml:space="preserve">        291.3   </w:t>
            </w:r>
          </w:p>
        </w:tc>
        <w:tc>
          <w:tcPr>
            <w:tcW w:w="374" w:type="pct"/>
            <w:tcBorders>
              <w:top w:val="nil"/>
              <w:left w:val="nil"/>
              <w:bottom w:val="single" w:sz="4" w:space="0" w:color="auto"/>
              <w:right w:val="single" w:sz="4" w:space="0" w:color="auto"/>
            </w:tcBorders>
            <w:shd w:val="clear" w:color="000000" w:fill="FFFFFF"/>
            <w:vAlign w:val="center"/>
            <w:hideMark/>
          </w:tcPr>
          <w:p w14:paraId="47AD631D" w14:textId="77777777" w:rsidR="002B6061" w:rsidRDefault="002B6061">
            <w:pPr>
              <w:jc w:val="center"/>
              <w:rPr>
                <w:rFonts w:ascii="Arial CYR" w:hAnsi="Arial CYR" w:cs="Arial CYR"/>
                <w:sz w:val="16"/>
                <w:szCs w:val="16"/>
              </w:rPr>
            </w:pPr>
            <w:r>
              <w:rPr>
                <w:rFonts w:ascii="Arial CYR" w:hAnsi="Arial CYR" w:cs="Arial CYR"/>
                <w:sz w:val="16"/>
                <w:szCs w:val="16"/>
              </w:rPr>
              <w:t xml:space="preserve">          309.0   </w:t>
            </w:r>
          </w:p>
        </w:tc>
        <w:tc>
          <w:tcPr>
            <w:tcW w:w="374" w:type="pct"/>
            <w:tcBorders>
              <w:top w:val="nil"/>
              <w:left w:val="nil"/>
              <w:bottom w:val="single" w:sz="4" w:space="0" w:color="auto"/>
              <w:right w:val="single" w:sz="4" w:space="0" w:color="auto"/>
            </w:tcBorders>
            <w:shd w:val="clear" w:color="000000" w:fill="FFFFFF"/>
            <w:vAlign w:val="center"/>
            <w:hideMark/>
          </w:tcPr>
          <w:p w14:paraId="61C01B96" w14:textId="77777777" w:rsidR="002B6061" w:rsidRDefault="002B6061">
            <w:pPr>
              <w:jc w:val="center"/>
              <w:rPr>
                <w:rFonts w:ascii="Arial CYR" w:hAnsi="Arial CYR" w:cs="Arial CYR"/>
                <w:sz w:val="16"/>
                <w:szCs w:val="16"/>
              </w:rPr>
            </w:pPr>
            <w:r>
              <w:rPr>
                <w:rFonts w:ascii="Arial CYR" w:hAnsi="Arial CYR" w:cs="Arial CYR"/>
                <w:sz w:val="16"/>
                <w:szCs w:val="16"/>
              </w:rPr>
              <w:t xml:space="preserve">          325.0   </w:t>
            </w:r>
          </w:p>
        </w:tc>
        <w:tc>
          <w:tcPr>
            <w:tcW w:w="374" w:type="pct"/>
            <w:tcBorders>
              <w:top w:val="nil"/>
              <w:left w:val="nil"/>
              <w:bottom w:val="single" w:sz="4" w:space="0" w:color="auto"/>
              <w:right w:val="single" w:sz="4" w:space="0" w:color="auto"/>
            </w:tcBorders>
            <w:shd w:val="clear" w:color="000000" w:fill="FFFFFF"/>
            <w:vAlign w:val="center"/>
            <w:hideMark/>
          </w:tcPr>
          <w:p w14:paraId="21EF3158" w14:textId="77777777" w:rsidR="002B6061" w:rsidRDefault="002B6061">
            <w:pPr>
              <w:jc w:val="center"/>
              <w:rPr>
                <w:rFonts w:ascii="Arial CYR" w:hAnsi="Arial CYR" w:cs="Arial CYR"/>
                <w:sz w:val="16"/>
                <w:szCs w:val="16"/>
              </w:rPr>
            </w:pPr>
            <w:r>
              <w:rPr>
                <w:rFonts w:ascii="Arial CYR" w:hAnsi="Arial CYR" w:cs="Arial CYR"/>
                <w:sz w:val="16"/>
                <w:szCs w:val="16"/>
              </w:rPr>
              <w:t xml:space="preserve">          325.0   </w:t>
            </w:r>
          </w:p>
        </w:tc>
        <w:tc>
          <w:tcPr>
            <w:tcW w:w="374" w:type="pct"/>
            <w:tcBorders>
              <w:top w:val="nil"/>
              <w:left w:val="nil"/>
              <w:bottom w:val="single" w:sz="4" w:space="0" w:color="auto"/>
              <w:right w:val="single" w:sz="4" w:space="0" w:color="auto"/>
            </w:tcBorders>
            <w:shd w:val="clear" w:color="000000" w:fill="FFFFFF"/>
            <w:vAlign w:val="center"/>
            <w:hideMark/>
          </w:tcPr>
          <w:p w14:paraId="7044CD5D" w14:textId="77777777" w:rsidR="002B6061" w:rsidRDefault="002B6061">
            <w:pPr>
              <w:jc w:val="center"/>
              <w:rPr>
                <w:rFonts w:ascii="Arial CYR" w:hAnsi="Arial CYR" w:cs="Arial CYR"/>
                <w:sz w:val="16"/>
                <w:szCs w:val="16"/>
              </w:rPr>
            </w:pPr>
            <w:r>
              <w:rPr>
                <w:rFonts w:ascii="Arial CYR" w:hAnsi="Arial CYR" w:cs="Arial CYR"/>
                <w:sz w:val="16"/>
                <w:szCs w:val="16"/>
              </w:rPr>
              <w:t xml:space="preserve">          325.0   </w:t>
            </w:r>
          </w:p>
        </w:tc>
        <w:tc>
          <w:tcPr>
            <w:tcW w:w="374" w:type="pct"/>
            <w:tcBorders>
              <w:top w:val="nil"/>
              <w:left w:val="nil"/>
              <w:bottom w:val="single" w:sz="4" w:space="0" w:color="auto"/>
              <w:right w:val="single" w:sz="4" w:space="0" w:color="auto"/>
            </w:tcBorders>
            <w:shd w:val="clear" w:color="000000" w:fill="FFFFFF"/>
            <w:vAlign w:val="center"/>
            <w:hideMark/>
          </w:tcPr>
          <w:p w14:paraId="1A87652B" w14:textId="77777777" w:rsidR="002B6061" w:rsidRDefault="002B6061">
            <w:pPr>
              <w:jc w:val="center"/>
              <w:rPr>
                <w:rFonts w:ascii="Arial CYR" w:hAnsi="Arial CYR" w:cs="Arial CYR"/>
                <w:sz w:val="16"/>
                <w:szCs w:val="16"/>
              </w:rPr>
            </w:pPr>
            <w:r>
              <w:rPr>
                <w:rFonts w:ascii="Arial CYR" w:hAnsi="Arial CYR" w:cs="Arial CYR"/>
                <w:sz w:val="16"/>
                <w:szCs w:val="16"/>
              </w:rPr>
              <w:t xml:space="preserve">          325.0   </w:t>
            </w:r>
          </w:p>
        </w:tc>
      </w:tr>
      <w:tr w:rsidR="002B6061" w14:paraId="23E78673" w14:textId="77777777" w:rsidTr="002B6061">
        <w:trPr>
          <w:trHeight w:val="225"/>
        </w:trPr>
        <w:tc>
          <w:tcPr>
            <w:tcW w:w="381" w:type="pct"/>
            <w:tcBorders>
              <w:top w:val="nil"/>
              <w:left w:val="single" w:sz="4" w:space="0" w:color="auto"/>
              <w:bottom w:val="single" w:sz="4" w:space="0" w:color="auto"/>
              <w:right w:val="single" w:sz="4" w:space="0" w:color="auto"/>
            </w:tcBorders>
            <w:shd w:val="clear" w:color="auto" w:fill="auto"/>
            <w:vAlign w:val="center"/>
            <w:hideMark/>
          </w:tcPr>
          <w:p w14:paraId="7064AC18" w14:textId="77777777" w:rsidR="002B6061" w:rsidRDefault="002B6061">
            <w:pPr>
              <w:jc w:val="center"/>
              <w:rPr>
                <w:rFonts w:ascii="Arial CYR" w:hAnsi="Arial CYR" w:cs="Arial CYR"/>
                <w:sz w:val="16"/>
                <w:szCs w:val="16"/>
              </w:rPr>
            </w:pPr>
            <w:r>
              <w:rPr>
                <w:rFonts w:ascii="Arial CYR" w:hAnsi="Arial CYR" w:cs="Arial CYR"/>
                <w:sz w:val="16"/>
                <w:szCs w:val="16"/>
              </w:rPr>
              <w:t xml:space="preserve"> 02 03 02 </w:t>
            </w:r>
          </w:p>
        </w:tc>
        <w:tc>
          <w:tcPr>
            <w:tcW w:w="2394" w:type="pct"/>
            <w:tcBorders>
              <w:top w:val="nil"/>
              <w:left w:val="nil"/>
              <w:bottom w:val="single" w:sz="4" w:space="0" w:color="auto"/>
              <w:right w:val="single" w:sz="4" w:space="0" w:color="auto"/>
            </w:tcBorders>
            <w:shd w:val="clear" w:color="000000" w:fill="FFFFFF"/>
            <w:vAlign w:val="center"/>
            <w:hideMark/>
          </w:tcPr>
          <w:p w14:paraId="612AF633" w14:textId="77777777" w:rsidR="002B6061" w:rsidRDefault="002B606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კაპიტალური</w:t>
            </w:r>
            <w:r>
              <w:rPr>
                <w:rFonts w:ascii="Arial CYR" w:hAnsi="Arial CYR" w:cs="Arial CYR"/>
                <w:sz w:val="16"/>
                <w:szCs w:val="16"/>
              </w:rPr>
              <w:t xml:space="preserve"> </w:t>
            </w:r>
            <w:r>
              <w:rPr>
                <w:rFonts w:ascii="Sylfaen" w:hAnsi="Sylfaen" w:cs="Sylfaen"/>
                <w:sz w:val="16"/>
                <w:szCs w:val="16"/>
              </w:rPr>
              <w:t>დაბანდებები</w:t>
            </w: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4833E881" w14:textId="77777777" w:rsidR="002B6061" w:rsidRDefault="002B6061">
            <w:pPr>
              <w:jc w:val="center"/>
              <w:rPr>
                <w:rFonts w:ascii="Arial CYR" w:hAnsi="Arial CYR" w:cs="Arial CYR"/>
                <w:sz w:val="16"/>
                <w:szCs w:val="16"/>
              </w:rPr>
            </w:pPr>
            <w:r>
              <w:rPr>
                <w:rFonts w:ascii="Arial CYR" w:hAnsi="Arial CYR" w:cs="Arial CYR"/>
                <w:sz w:val="16"/>
                <w:szCs w:val="16"/>
              </w:rPr>
              <w:t xml:space="preserve">          82.6   </w:t>
            </w:r>
          </w:p>
        </w:tc>
        <w:tc>
          <w:tcPr>
            <w:tcW w:w="374" w:type="pct"/>
            <w:tcBorders>
              <w:top w:val="nil"/>
              <w:left w:val="nil"/>
              <w:bottom w:val="single" w:sz="4" w:space="0" w:color="auto"/>
              <w:right w:val="single" w:sz="4" w:space="0" w:color="auto"/>
            </w:tcBorders>
            <w:shd w:val="clear" w:color="000000" w:fill="FFFFFF"/>
            <w:vAlign w:val="center"/>
            <w:hideMark/>
          </w:tcPr>
          <w:p w14:paraId="0A6B7EE0" w14:textId="77777777" w:rsidR="002B6061" w:rsidRDefault="002B6061">
            <w:pPr>
              <w:jc w:val="center"/>
              <w:rPr>
                <w:rFonts w:ascii="Arial CYR" w:hAnsi="Arial CYR" w:cs="Arial CYR"/>
                <w:sz w:val="16"/>
                <w:szCs w:val="16"/>
              </w:rPr>
            </w:pPr>
            <w:r>
              <w:rPr>
                <w:rFonts w:ascii="Arial CYR" w:hAnsi="Arial CYR" w:cs="Arial CYR"/>
                <w:sz w:val="16"/>
                <w:szCs w:val="16"/>
              </w:rPr>
              <w:t xml:space="preserve">              4.0   </w:t>
            </w:r>
          </w:p>
        </w:tc>
        <w:tc>
          <w:tcPr>
            <w:tcW w:w="374" w:type="pct"/>
            <w:tcBorders>
              <w:top w:val="nil"/>
              <w:left w:val="nil"/>
              <w:bottom w:val="single" w:sz="4" w:space="0" w:color="auto"/>
              <w:right w:val="single" w:sz="4" w:space="0" w:color="auto"/>
            </w:tcBorders>
            <w:shd w:val="clear" w:color="000000" w:fill="FFFFFF"/>
            <w:vAlign w:val="center"/>
            <w:hideMark/>
          </w:tcPr>
          <w:p w14:paraId="58EEFAF7" w14:textId="77777777" w:rsidR="002B6061" w:rsidRDefault="002B6061">
            <w:pPr>
              <w:jc w:val="center"/>
              <w:rPr>
                <w:rFonts w:ascii="Arial CYR" w:hAnsi="Arial CYR" w:cs="Arial CYR"/>
                <w:sz w:val="16"/>
                <w:szCs w:val="16"/>
              </w:rPr>
            </w:pPr>
            <w:r>
              <w:rPr>
                <w:rFonts w:ascii="Arial CYR" w:hAnsi="Arial CYR" w:cs="Arial CYR"/>
                <w:sz w:val="16"/>
                <w:szCs w:val="16"/>
              </w:rPr>
              <w:t xml:space="preserve">              4.0   </w:t>
            </w:r>
          </w:p>
        </w:tc>
        <w:tc>
          <w:tcPr>
            <w:tcW w:w="374" w:type="pct"/>
            <w:tcBorders>
              <w:top w:val="nil"/>
              <w:left w:val="nil"/>
              <w:bottom w:val="single" w:sz="4" w:space="0" w:color="auto"/>
              <w:right w:val="single" w:sz="4" w:space="0" w:color="auto"/>
            </w:tcBorders>
            <w:shd w:val="clear" w:color="000000" w:fill="FFFFFF"/>
            <w:vAlign w:val="center"/>
            <w:hideMark/>
          </w:tcPr>
          <w:p w14:paraId="631EBA48" w14:textId="77777777" w:rsidR="002B6061" w:rsidRDefault="002B6061">
            <w:pPr>
              <w:jc w:val="center"/>
              <w:rPr>
                <w:rFonts w:ascii="Arial CYR" w:hAnsi="Arial CYR" w:cs="Arial CYR"/>
                <w:sz w:val="16"/>
                <w:szCs w:val="16"/>
              </w:rPr>
            </w:pPr>
            <w:r>
              <w:rPr>
                <w:rFonts w:ascii="Arial CYR" w:hAnsi="Arial CYR" w:cs="Arial CYR"/>
                <w:sz w:val="16"/>
                <w:szCs w:val="16"/>
              </w:rPr>
              <w:t xml:space="preserve">               -     </w:t>
            </w:r>
          </w:p>
        </w:tc>
        <w:tc>
          <w:tcPr>
            <w:tcW w:w="374" w:type="pct"/>
            <w:tcBorders>
              <w:top w:val="nil"/>
              <w:left w:val="nil"/>
              <w:bottom w:val="single" w:sz="4" w:space="0" w:color="auto"/>
              <w:right w:val="single" w:sz="4" w:space="0" w:color="auto"/>
            </w:tcBorders>
            <w:shd w:val="clear" w:color="000000" w:fill="FFFFFF"/>
            <w:vAlign w:val="center"/>
            <w:hideMark/>
          </w:tcPr>
          <w:p w14:paraId="2CDD5338" w14:textId="77777777" w:rsidR="002B6061" w:rsidRDefault="002B6061">
            <w:pPr>
              <w:jc w:val="center"/>
              <w:rPr>
                <w:rFonts w:ascii="Arial CYR" w:hAnsi="Arial CYR" w:cs="Arial CYR"/>
                <w:sz w:val="16"/>
                <w:szCs w:val="16"/>
              </w:rPr>
            </w:pPr>
            <w:r>
              <w:rPr>
                <w:rFonts w:ascii="Arial CYR" w:hAnsi="Arial CYR" w:cs="Arial CYR"/>
                <w:sz w:val="16"/>
                <w:szCs w:val="16"/>
              </w:rPr>
              <w:t xml:space="preserve">               -     </w:t>
            </w:r>
          </w:p>
        </w:tc>
        <w:tc>
          <w:tcPr>
            <w:tcW w:w="374" w:type="pct"/>
            <w:tcBorders>
              <w:top w:val="nil"/>
              <w:left w:val="nil"/>
              <w:bottom w:val="single" w:sz="4" w:space="0" w:color="auto"/>
              <w:right w:val="single" w:sz="4" w:space="0" w:color="auto"/>
            </w:tcBorders>
            <w:shd w:val="clear" w:color="000000" w:fill="FFFFFF"/>
            <w:vAlign w:val="center"/>
            <w:hideMark/>
          </w:tcPr>
          <w:p w14:paraId="41CE56DF" w14:textId="77777777" w:rsidR="002B6061" w:rsidRDefault="002B6061">
            <w:pPr>
              <w:jc w:val="center"/>
              <w:rPr>
                <w:rFonts w:ascii="Arial CYR" w:hAnsi="Arial CYR" w:cs="Arial CYR"/>
                <w:sz w:val="16"/>
                <w:szCs w:val="16"/>
              </w:rPr>
            </w:pPr>
            <w:r>
              <w:rPr>
                <w:rFonts w:ascii="Arial CYR" w:hAnsi="Arial CYR" w:cs="Arial CYR"/>
                <w:sz w:val="16"/>
                <w:szCs w:val="16"/>
              </w:rPr>
              <w:t xml:space="preserve">               -     </w:t>
            </w:r>
          </w:p>
        </w:tc>
      </w:tr>
      <w:tr w:rsidR="002B6061" w14:paraId="24D14639" w14:textId="77777777" w:rsidTr="002B6061">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041DB0AA" w14:textId="77777777" w:rsidR="002B6061" w:rsidRDefault="002B6061">
            <w:pPr>
              <w:jc w:val="center"/>
              <w:rPr>
                <w:rFonts w:ascii="Arial CYR" w:hAnsi="Arial CYR" w:cs="Arial CYR"/>
                <w:sz w:val="16"/>
                <w:szCs w:val="16"/>
              </w:rPr>
            </w:pPr>
            <w:r>
              <w:rPr>
                <w:rFonts w:ascii="Arial CYR" w:hAnsi="Arial CYR" w:cs="Arial CYR"/>
                <w:sz w:val="16"/>
                <w:szCs w:val="16"/>
              </w:rPr>
              <w:t xml:space="preserve"> 02 04 </w:t>
            </w:r>
          </w:p>
        </w:tc>
        <w:tc>
          <w:tcPr>
            <w:tcW w:w="2394" w:type="pct"/>
            <w:tcBorders>
              <w:top w:val="nil"/>
              <w:left w:val="nil"/>
              <w:bottom w:val="single" w:sz="4" w:space="0" w:color="auto"/>
              <w:right w:val="single" w:sz="4" w:space="0" w:color="auto"/>
            </w:tcBorders>
            <w:shd w:val="clear" w:color="000000" w:fill="FFFFFF"/>
            <w:vAlign w:val="center"/>
            <w:hideMark/>
          </w:tcPr>
          <w:p w14:paraId="020F16CB" w14:textId="77777777" w:rsidR="002B6061" w:rsidRDefault="002B606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სტიქიის</w:t>
            </w:r>
            <w:r>
              <w:rPr>
                <w:rFonts w:ascii="Arial CYR" w:hAnsi="Arial CYR" w:cs="Arial CYR"/>
                <w:sz w:val="16"/>
                <w:szCs w:val="16"/>
              </w:rPr>
              <w:t xml:space="preserve"> </w:t>
            </w:r>
            <w:r>
              <w:rPr>
                <w:rFonts w:ascii="Sylfaen" w:hAnsi="Sylfaen" w:cs="Sylfaen"/>
                <w:sz w:val="16"/>
                <w:szCs w:val="16"/>
              </w:rPr>
              <w:t>პრევენცია</w:t>
            </w:r>
            <w:r>
              <w:rPr>
                <w:rFonts w:ascii="Arial CYR" w:hAnsi="Arial CYR" w:cs="Arial CYR"/>
                <w:sz w:val="16"/>
                <w:szCs w:val="16"/>
              </w:rPr>
              <w:t xml:space="preserve">, </w:t>
            </w:r>
            <w:r>
              <w:rPr>
                <w:rFonts w:ascii="Sylfaen" w:hAnsi="Sylfaen" w:cs="Sylfaen"/>
                <w:sz w:val="16"/>
                <w:szCs w:val="16"/>
              </w:rPr>
              <w:t>ავარიული</w:t>
            </w:r>
            <w:r>
              <w:rPr>
                <w:rFonts w:ascii="Arial CYR" w:hAnsi="Arial CYR" w:cs="Arial CYR"/>
                <w:sz w:val="16"/>
                <w:szCs w:val="16"/>
              </w:rPr>
              <w:t xml:space="preserve"> </w:t>
            </w:r>
            <w:r>
              <w:rPr>
                <w:rFonts w:ascii="Sylfaen" w:hAnsi="Sylfaen" w:cs="Sylfaen"/>
                <w:sz w:val="16"/>
                <w:szCs w:val="16"/>
              </w:rPr>
              <w:t>ობიექტების</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შენობების</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17EA2398" w14:textId="77777777" w:rsidR="002B6061" w:rsidRDefault="002B6061">
            <w:pPr>
              <w:jc w:val="center"/>
              <w:rPr>
                <w:rFonts w:ascii="Arial CYR" w:hAnsi="Arial CYR" w:cs="Arial CYR"/>
                <w:sz w:val="16"/>
                <w:szCs w:val="16"/>
              </w:rPr>
            </w:pPr>
            <w:r>
              <w:rPr>
                <w:rFonts w:ascii="Arial CYR" w:hAnsi="Arial CYR" w:cs="Arial CYR"/>
                <w:sz w:val="16"/>
                <w:szCs w:val="16"/>
              </w:rPr>
              <w:t xml:space="preserve">     2,926.1   </w:t>
            </w:r>
          </w:p>
        </w:tc>
        <w:tc>
          <w:tcPr>
            <w:tcW w:w="374" w:type="pct"/>
            <w:tcBorders>
              <w:top w:val="nil"/>
              <w:left w:val="nil"/>
              <w:bottom w:val="single" w:sz="4" w:space="0" w:color="auto"/>
              <w:right w:val="single" w:sz="4" w:space="0" w:color="auto"/>
            </w:tcBorders>
            <w:shd w:val="clear" w:color="000000" w:fill="FFFFFF"/>
            <w:vAlign w:val="center"/>
            <w:hideMark/>
          </w:tcPr>
          <w:p w14:paraId="0C643A64" w14:textId="77777777" w:rsidR="002B6061" w:rsidRDefault="002B6061">
            <w:pPr>
              <w:jc w:val="center"/>
              <w:rPr>
                <w:rFonts w:ascii="Arial CYR" w:hAnsi="Arial CYR" w:cs="Arial CYR"/>
                <w:sz w:val="16"/>
                <w:szCs w:val="16"/>
              </w:rPr>
            </w:pPr>
            <w:r>
              <w:rPr>
                <w:rFonts w:ascii="Arial CYR" w:hAnsi="Arial CYR" w:cs="Arial CYR"/>
                <w:sz w:val="16"/>
                <w:szCs w:val="16"/>
              </w:rPr>
              <w:t xml:space="preserve">       2,174.6   </w:t>
            </w:r>
          </w:p>
        </w:tc>
        <w:tc>
          <w:tcPr>
            <w:tcW w:w="374" w:type="pct"/>
            <w:tcBorders>
              <w:top w:val="nil"/>
              <w:left w:val="nil"/>
              <w:bottom w:val="single" w:sz="4" w:space="0" w:color="auto"/>
              <w:right w:val="single" w:sz="4" w:space="0" w:color="auto"/>
            </w:tcBorders>
            <w:shd w:val="clear" w:color="000000" w:fill="FFFFFF"/>
            <w:vAlign w:val="center"/>
            <w:hideMark/>
          </w:tcPr>
          <w:p w14:paraId="7C20D355" w14:textId="77777777" w:rsidR="002B6061" w:rsidRDefault="002B6061">
            <w:pPr>
              <w:jc w:val="center"/>
              <w:rPr>
                <w:rFonts w:ascii="Arial CYR" w:hAnsi="Arial CYR" w:cs="Arial CYR"/>
                <w:sz w:val="16"/>
                <w:szCs w:val="16"/>
              </w:rPr>
            </w:pPr>
            <w:r>
              <w:rPr>
                <w:rFonts w:ascii="Arial CYR" w:hAnsi="Arial CYR" w:cs="Arial CYR"/>
                <w:sz w:val="16"/>
                <w:szCs w:val="16"/>
              </w:rPr>
              <w:t xml:space="preserve">               -     </w:t>
            </w:r>
          </w:p>
        </w:tc>
        <w:tc>
          <w:tcPr>
            <w:tcW w:w="374" w:type="pct"/>
            <w:tcBorders>
              <w:top w:val="nil"/>
              <w:left w:val="nil"/>
              <w:bottom w:val="single" w:sz="4" w:space="0" w:color="auto"/>
              <w:right w:val="single" w:sz="4" w:space="0" w:color="auto"/>
            </w:tcBorders>
            <w:shd w:val="clear" w:color="000000" w:fill="FFFFFF"/>
            <w:vAlign w:val="center"/>
            <w:hideMark/>
          </w:tcPr>
          <w:p w14:paraId="12586F40" w14:textId="77777777" w:rsidR="002B6061" w:rsidRDefault="002B6061">
            <w:pPr>
              <w:jc w:val="center"/>
              <w:rPr>
                <w:rFonts w:ascii="Arial CYR" w:hAnsi="Arial CYR" w:cs="Arial CYR"/>
                <w:sz w:val="16"/>
                <w:szCs w:val="16"/>
              </w:rPr>
            </w:pPr>
            <w:r>
              <w:rPr>
                <w:rFonts w:ascii="Arial CYR" w:hAnsi="Arial CYR" w:cs="Arial CYR"/>
                <w:sz w:val="16"/>
                <w:szCs w:val="16"/>
              </w:rPr>
              <w:t xml:space="preserve">               -     </w:t>
            </w:r>
          </w:p>
        </w:tc>
        <w:tc>
          <w:tcPr>
            <w:tcW w:w="374" w:type="pct"/>
            <w:tcBorders>
              <w:top w:val="nil"/>
              <w:left w:val="nil"/>
              <w:bottom w:val="single" w:sz="4" w:space="0" w:color="auto"/>
              <w:right w:val="single" w:sz="4" w:space="0" w:color="auto"/>
            </w:tcBorders>
            <w:shd w:val="clear" w:color="000000" w:fill="FFFFFF"/>
            <w:vAlign w:val="center"/>
            <w:hideMark/>
          </w:tcPr>
          <w:p w14:paraId="65B09807" w14:textId="77777777" w:rsidR="002B6061" w:rsidRDefault="002B6061">
            <w:pPr>
              <w:jc w:val="center"/>
              <w:rPr>
                <w:rFonts w:ascii="Arial CYR" w:hAnsi="Arial CYR" w:cs="Arial CYR"/>
                <w:sz w:val="16"/>
                <w:szCs w:val="16"/>
              </w:rPr>
            </w:pPr>
            <w:r>
              <w:rPr>
                <w:rFonts w:ascii="Arial CYR" w:hAnsi="Arial CYR" w:cs="Arial CYR"/>
                <w:sz w:val="16"/>
                <w:szCs w:val="16"/>
              </w:rPr>
              <w:t xml:space="preserve">               -     </w:t>
            </w:r>
          </w:p>
        </w:tc>
        <w:tc>
          <w:tcPr>
            <w:tcW w:w="374" w:type="pct"/>
            <w:tcBorders>
              <w:top w:val="nil"/>
              <w:left w:val="nil"/>
              <w:bottom w:val="single" w:sz="4" w:space="0" w:color="auto"/>
              <w:right w:val="single" w:sz="4" w:space="0" w:color="auto"/>
            </w:tcBorders>
            <w:shd w:val="clear" w:color="000000" w:fill="FFFFFF"/>
            <w:vAlign w:val="center"/>
            <w:hideMark/>
          </w:tcPr>
          <w:p w14:paraId="42C54412" w14:textId="77777777" w:rsidR="002B6061" w:rsidRDefault="002B6061">
            <w:pPr>
              <w:jc w:val="center"/>
              <w:rPr>
                <w:rFonts w:ascii="Arial CYR" w:hAnsi="Arial CYR" w:cs="Arial CYR"/>
                <w:sz w:val="16"/>
                <w:szCs w:val="16"/>
              </w:rPr>
            </w:pPr>
            <w:r>
              <w:rPr>
                <w:rFonts w:ascii="Arial CYR" w:hAnsi="Arial CYR" w:cs="Arial CYR"/>
                <w:sz w:val="16"/>
                <w:szCs w:val="16"/>
              </w:rPr>
              <w:t xml:space="preserve">               -     </w:t>
            </w:r>
          </w:p>
        </w:tc>
      </w:tr>
      <w:tr w:rsidR="002B6061" w14:paraId="7967A91E" w14:textId="77777777" w:rsidTr="002B6061">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0B7FD0D4" w14:textId="77777777" w:rsidR="002B6061" w:rsidRDefault="002B6061">
            <w:pPr>
              <w:jc w:val="center"/>
              <w:rPr>
                <w:rFonts w:ascii="Arial CYR" w:hAnsi="Arial CYR" w:cs="Arial CYR"/>
                <w:sz w:val="16"/>
                <w:szCs w:val="16"/>
              </w:rPr>
            </w:pPr>
            <w:r>
              <w:rPr>
                <w:rFonts w:ascii="Arial CYR" w:hAnsi="Arial CYR" w:cs="Arial CYR"/>
                <w:sz w:val="16"/>
                <w:szCs w:val="16"/>
              </w:rPr>
              <w:lastRenderedPageBreak/>
              <w:t xml:space="preserve"> 02 06 </w:t>
            </w:r>
          </w:p>
        </w:tc>
        <w:tc>
          <w:tcPr>
            <w:tcW w:w="2394" w:type="pct"/>
            <w:tcBorders>
              <w:top w:val="nil"/>
              <w:left w:val="nil"/>
              <w:bottom w:val="single" w:sz="4" w:space="0" w:color="auto"/>
              <w:right w:val="single" w:sz="4" w:space="0" w:color="auto"/>
            </w:tcBorders>
            <w:shd w:val="clear" w:color="000000" w:fill="FFFFFF"/>
            <w:vAlign w:val="center"/>
            <w:hideMark/>
          </w:tcPr>
          <w:p w14:paraId="417AF982" w14:textId="77777777" w:rsidR="002B6061" w:rsidRDefault="002B606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კეთილმოწყობის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25C2B550" w14:textId="77777777" w:rsidR="002B6061" w:rsidRDefault="002B6061">
            <w:pPr>
              <w:jc w:val="center"/>
              <w:rPr>
                <w:rFonts w:ascii="Arial CYR" w:hAnsi="Arial CYR" w:cs="Arial CYR"/>
                <w:sz w:val="16"/>
                <w:szCs w:val="16"/>
              </w:rPr>
            </w:pPr>
            <w:r>
              <w:rPr>
                <w:rFonts w:ascii="Arial CYR" w:hAnsi="Arial CYR" w:cs="Arial CYR"/>
                <w:sz w:val="16"/>
                <w:szCs w:val="16"/>
              </w:rPr>
              <w:t xml:space="preserve">     1,867.4   </w:t>
            </w:r>
          </w:p>
        </w:tc>
        <w:tc>
          <w:tcPr>
            <w:tcW w:w="374" w:type="pct"/>
            <w:tcBorders>
              <w:top w:val="nil"/>
              <w:left w:val="nil"/>
              <w:bottom w:val="single" w:sz="4" w:space="0" w:color="auto"/>
              <w:right w:val="single" w:sz="4" w:space="0" w:color="auto"/>
            </w:tcBorders>
            <w:shd w:val="clear" w:color="000000" w:fill="FFFFFF"/>
            <w:vAlign w:val="center"/>
            <w:hideMark/>
          </w:tcPr>
          <w:p w14:paraId="39B283AC" w14:textId="77777777" w:rsidR="002B6061" w:rsidRDefault="002B6061">
            <w:pPr>
              <w:jc w:val="center"/>
              <w:rPr>
                <w:rFonts w:ascii="Arial CYR" w:hAnsi="Arial CYR" w:cs="Arial CYR"/>
                <w:sz w:val="16"/>
                <w:szCs w:val="16"/>
              </w:rPr>
            </w:pPr>
            <w:r>
              <w:rPr>
                <w:rFonts w:ascii="Arial CYR" w:hAnsi="Arial CYR" w:cs="Arial CYR"/>
                <w:sz w:val="16"/>
                <w:szCs w:val="16"/>
              </w:rPr>
              <w:t xml:space="preserve">       2,281.7   </w:t>
            </w:r>
          </w:p>
        </w:tc>
        <w:tc>
          <w:tcPr>
            <w:tcW w:w="374" w:type="pct"/>
            <w:tcBorders>
              <w:top w:val="nil"/>
              <w:left w:val="nil"/>
              <w:bottom w:val="single" w:sz="4" w:space="0" w:color="auto"/>
              <w:right w:val="single" w:sz="4" w:space="0" w:color="auto"/>
            </w:tcBorders>
            <w:shd w:val="clear" w:color="000000" w:fill="FFFFFF"/>
            <w:vAlign w:val="center"/>
            <w:hideMark/>
          </w:tcPr>
          <w:p w14:paraId="10722D83" w14:textId="77777777" w:rsidR="002B6061" w:rsidRDefault="002B6061">
            <w:pPr>
              <w:jc w:val="center"/>
              <w:rPr>
                <w:rFonts w:ascii="Arial CYR" w:hAnsi="Arial CYR" w:cs="Arial CYR"/>
                <w:sz w:val="16"/>
                <w:szCs w:val="16"/>
              </w:rPr>
            </w:pPr>
            <w:r>
              <w:rPr>
                <w:rFonts w:ascii="Arial CYR" w:hAnsi="Arial CYR" w:cs="Arial CYR"/>
                <w:sz w:val="16"/>
                <w:szCs w:val="16"/>
              </w:rPr>
              <w:t xml:space="preserve">            20.0   </w:t>
            </w:r>
          </w:p>
        </w:tc>
        <w:tc>
          <w:tcPr>
            <w:tcW w:w="374" w:type="pct"/>
            <w:tcBorders>
              <w:top w:val="nil"/>
              <w:left w:val="nil"/>
              <w:bottom w:val="single" w:sz="4" w:space="0" w:color="auto"/>
              <w:right w:val="single" w:sz="4" w:space="0" w:color="auto"/>
            </w:tcBorders>
            <w:shd w:val="clear" w:color="000000" w:fill="FFFFFF"/>
            <w:vAlign w:val="center"/>
            <w:hideMark/>
          </w:tcPr>
          <w:p w14:paraId="0748ADC5" w14:textId="77777777" w:rsidR="002B6061" w:rsidRDefault="002B6061">
            <w:pPr>
              <w:jc w:val="center"/>
              <w:rPr>
                <w:rFonts w:ascii="Arial CYR" w:hAnsi="Arial CYR" w:cs="Arial CYR"/>
                <w:sz w:val="16"/>
                <w:szCs w:val="16"/>
              </w:rPr>
            </w:pPr>
            <w:r>
              <w:rPr>
                <w:rFonts w:ascii="Arial CYR" w:hAnsi="Arial CYR" w:cs="Arial CYR"/>
                <w:sz w:val="16"/>
                <w:szCs w:val="16"/>
              </w:rPr>
              <w:t xml:space="preserve">            80.0   </w:t>
            </w:r>
          </w:p>
        </w:tc>
        <w:tc>
          <w:tcPr>
            <w:tcW w:w="374" w:type="pct"/>
            <w:tcBorders>
              <w:top w:val="nil"/>
              <w:left w:val="nil"/>
              <w:bottom w:val="single" w:sz="4" w:space="0" w:color="auto"/>
              <w:right w:val="single" w:sz="4" w:space="0" w:color="auto"/>
            </w:tcBorders>
            <w:shd w:val="clear" w:color="000000" w:fill="FFFFFF"/>
            <w:vAlign w:val="center"/>
            <w:hideMark/>
          </w:tcPr>
          <w:p w14:paraId="0A3F145E" w14:textId="77777777" w:rsidR="002B6061" w:rsidRDefault="002B6061">
            <w:pPr>
              <w:jc w:val="center"/>
              <w:rPr>
                <w:rFonts w:ascii="Arial CYR" w:hAnsi="Arial CYR" w:cs="Arial CYR"/>
                <w:sz w:val="16"/>
                <w:szCs w:val="16"/>
              </w:rPr>
            </w:pPr>
            <w:r>
              <w:rPr>
                <w:rFonts w:ascii="Arial CYR" w:hAnsi="Arial CYR" w:cs="Arial CYR"/>
                <w:sz w:val="16"/>
                <w:szCs w:val="16"/>
              </w:rPr>
              <w:t xml:space="preserve">            80.0   </w:t>
            </w:r>
          </w:p>
        </w:tc>
        <w:tc>
          <w:tcPr>
            <w:tcW w:w="374" w:type="pct"/>
            <w:tcBorders>
              <w:top w:val="nil"/>
              <w:left w:val="nil"/>
              <w:bottom w:val="single" w:sz="4" w:space="0" w:color="auto"/>
              <w:right w:val="single" w:sz="4" w:space="0" w:color="auto"/>
            </w:tcBorders>
            <w:shd w:val="clear" w:color="000000" w:fill="FFFFFF"/>
            <w:vAlign w:val="center"/>
            <w:hideMark/>
          </w:tcPr>
          <w:p w14:paraId="30FD1DA9" w14:textId="77777777" w:rsidR="002B6061" w:rsidRDefault="002B6061">
            <w:pPr>
              <w:jc w:val="center"/>
              <w:rPr>
                <w:rFonts w:ascii="Arial CYR" w:hAnsi="Arial CYR" w:cs="Arial CYR"/>
                <w:sz w:val="16"/>
                <w:szCs w:val="16"/>
              </w:rPr>
            </w:pPr>
            <w:r>
              <w:rPr>
                <w:rFonts w:ascii="Arial CYR" w:hAnsi="Arial CYR" w:cs="Arial CYR"/>
                <w:sz w:val="16"/>
                <w:szCs w:val="16"/>
              </w:rPr>
              <w:t xml:space="preserve">          100.0   </w:t>
            </w:r>
          </w:p>
        </w:tc>
      </w:tr>
      <w:tr w:rsidR="002B6061" w14:paraId="46C632E1" w14:textId="77777777" w:rsidTr="002B6061">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18CFE41A" w14:textId="77777777" w:rsidR="002B6061" w:rsidRDefault="002B6061">
            <w:pPr>
              <w:jc w:val="center"/>
              <w:rPr>
                <w:rFonts w:ascii="Arial CYR" w:hAnsi="Arial CYR" w:cs="Arial CYR"/>
                <w:sz w:val="16"/>
                <w:szCs w:val="16"/>
              </w:rPr>
            </w:pPr>
            <w:r>
              <w:rPr>
                <w:rFonts w:ascii="Arial CYR" w:hAnsi="Arial CYR" w:cs="Arial CYR"/>
                <w:sz w:val="16"/>
                <w:szCs w:val="16"/>
              </w:rPr>
              <w:t xml:space="preserve"> 02 07 </w:t>
            </w:r>
          </w:p>
        </w:tc>
        <w:tc>
          <w:tcPr>
            <w:tcW w:w="2394" w:type="pct"/>
            <w:tcBorders>
              <w:top w:val="nil"/>
              <w:left w:val="nil"/>
              <w:bottom w:val="single" w:sz="4" w:space="0" w:color="auto"/>
              <w:right w:val="single" w:sz="4" w:space="0" w:color="auto"/>
            </w:tcBorders>
            <w:shd w:val="clear" w:color="000000" w:fill="FFFFFF"/>
            <w:vAlign w:val="center"/>
            <w:hideMark/>
          </w:tcPr>
          <w:p w14:paraId="7A6E8B30" w14:textId="77777777" w:rsidR="002B6061" w:rsidRDefault="002B606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სოფლის</w:t>
            </w:r>
            <w:r>
              <w:rPr>
                <w:rFonts w:ascii="Arial CYR" w:hAnsi="Arial CYR" w:cs="Arial CYR"/>
                <w:sz w:val="16"/>
                <w:szCs w:val="16"/>
              </w:rPr>
              <w:t xml:space="preserve"> </w:t>
            </w:r>
            <w:r>
              <w:rPr>
                <w:rFonts w:ascii="Sylfaen" w:hAnsi="Sylfaen" w:cs="Sylfaen"/>
                <w:sz w:val="16"/>
                <w:szCs w:val="16"/>
              </w:rPr>
              <w:t>მხარდაჭერის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7DDEB728" w14:textId="77777777" w:rsidR="002B6061" w:rsidRDefault="002B6061">
            <w:pPr>
              <w:jc w:val="center"/>
              <w:rPr>
                <w:rFonts w:ascii="Arial CYR" w:hAnsi="Arial CYR" w:cs="Arial CYR"/>
                <w:sz w:val="16"/>
                <w:szCs w:val="16"/>
              </w:rPr>
            </w:pPr>
            <w:r>
              <w:rPr>
                <w:rFonts w:ascii="Arial CYR" w:hAnsi="Arial CYR" w:cs="Arial CYR"/>
                <w:sz w:val="16"/>
                <w:szCs w:val="16"/>
              </w:rPr>
              <w:t xml:space="preserve">        790.9   </w:t>
            </w:r>
          </w:p>
        </w:tc>
        <w:tc>
          <w:tcPr>
            <w:tcW w:w="374" w:type="pct"/>
            <w:tcBorders>
              <w:top w:val="nil"/>
              <w:left w:val="nil"/>
              <w:bottom w:val="single" w:sz="4" w:space="0" w:color="auto"/>
              <w:right w:val="single" w:sz="4" w:space="0" w:color="auto"/>
            </w:tcBorders>
            <w:shd w:val="clear" w:color="000000" w:fill="FFFFFF"/>
            <w:vAlign w:val="center"/>
            <w:hideMark/>
          </w:tcPr>
          <w:p w14:paraId="64256A26" w14:textId="77777777" w:rsidR="002B6061" w:rsidRDefault="002B6061">
            <w:pPr>
              <w:jc w:val="center"/>
              <w:rPr>
                <w:rFonts w:ascii="Arial CYR" w:hAnsi="Arial CYR" w:cs="Arial CYR"/>
                <w:sz w:val="16"/>
                <w:szCs w:val="16"/>
              </w:rPr>
            </w:pPr>
            <w:r>
              <w:rPr>
                <w:rFonts w:ascii="Arial CYR" w:hAnsi="Arial CYR" w:cs="Arial CYR"/>
                <w:sz w:val="16"/>
                <w:szCs w:val="16"/>
              </w:rPr>
              <w:t xml:space="preserve">          765.7   </w:t>
            </w:r>
          </w:p>
        </w:tc>
        <w:tc>
          <w:tcPr>
            <w:tcW w:w="374" w:type="pct"/>
            <w:tcBorders>
              <w:top w:val="nil"/>
              <w:left w:val="nil"/>
              <w:bottom w:val="single" w:sz="4" w:space="0" w:color="auto"/>
              <w:right w:val="single" w:sz="4" w:space="0" w:color="auto"/>
            </w:tcBorders>
            <w:shd w:val="clear" w:color="000000" w:fill="FFFFFF"/>
            <w:vAlign w:val="center"/>
            <w:hideMark/>
          </w:tcPr>
          <w:p w14:paraId="0A660DF2" w14:textId="77777777" w:rsidR="002B6061" w:rsidRDefault="002B6061">
            <w:pPr>
              <w:jc w:val="center"/>
              <w:rPr>
                <w:rFonts w:ascii="Arial CYR" w:hAnsi="Arial CYR" w:cs="Arial CYR"/>
                <w:sz w:val="16"/>
                <w:szCs w:val="16"/>
              </w:rPr>
            </w:pPr>
            <w:r>
              <w:rPr>
                <w:rFonts w:ascii="Arial CYR" w:hAnsi="Arial CYR" w:cs="Arial CYR"/>
                <w:sz w:val="16"/>
                <w:szCs w:val="16"/>
              </w:rPr>
              <w:t xml:space="preserve">               -     </w:t>
            </w:r>
          </w:p>
        </w:tc>
        <w:tc>
          <w:tcPr>
            <w:tcW w:w="374" w:type="pct"/>
            <w:tcBorders>
              <w:top w:val="nil"/>
              <w:left w:val="nil"/>
              <w:bottom w:val="single" w:sz="4" w:space="0" w:color="auto"/>
              <w:right w:val="single" w:sz="4" w:space="0" w:color="auto"/>
            </w:tcBorders>
            <w:shd w:val="clear" w:color="000000" w:fill="FFFFFF"/>
            <w:vAlign w:val="center"/>
            <w:hideMark/>
          </w:tcPr>
          <w:p w14:paraId="0831C41A" w14:textId="77777777" w:rsidR="002B6061" w:rsidRDefault="002B6061">
            <w:pPr>
              <w:jc w:val="center"/>
              <w:rPr>
                <w:rFonts w:ascii="Arial CYR" w:hAnsi="Arial CYR" w:cs="Arial CYR"/>
                <w:sz w:val="16"/>
                <w:szCs w:val="16"/>
              </w:rPr>
            </w:pPr>
            <w:r>
              <w:rPr>
                <w:rFonts w:ascii="Arial CYR" w:hAnsi="Arial CYR" w:cs="Arial CYR"/>
                <w:sz w:val="16"/>
                <w:szCs w:val="16"/>
              </w:rPr>
              <w:t xml:space="preserve">               -     </w:t>
            </w:r>
          </w:p>
        </w:tc>
        <w:tc>
          <w:tcPr>
            <w:tcW w:w="374" w:type="pct"/>
            <w:tcBorders>
              <w:top w:val="nil"/>
              <w:left w:val="nil"/>
              <w:bottom w:val="single" w:sz="4" w:space="0" w:color="auto"/>
              <w:right w:val="single" w:sz="4" w:space="0" w:color="auto"/>
            </w:tcBorders>
            <w:shd w:val="clear" w:color="000000" w:fill="FFFFFF"/>
            <w:vAlign w:val="center"/>
            <w:hideMark/>
          </w:tcPr>
          <w:p w14:paraId="783CBBFC" w14:textId="77777777" w:rsidR="002B6061" w:rsidRDefault="002B6061">
            <w:pPr>
              <w:jc w:val="center"/>
              <w:rPr>
                <w:rFonts w:ascii="Arial CYR" w:hAnsi="Arial CYR" w:cs="Arial CYR"/>
                <w:sz w:val="16"/>
                <w:szCs w:val="16"/>
              </w:rPr>
            </w:pPr>
            <w:r>
              <w:rPr>
                <w:rFonts w:ascii="Arial CYR" w:hAnsi="Arial CYR" w:cs="Arial CYR"/>
                <w:sz w:val="16"/>
                <w:szCs w:val="16"/>
              </w:rPr>
              <w:t xml:space="preserve">               -     </w:t>
            </w:r>
          </w:p>
        </w:tc>
        <w:tc>
          <w:tcPr>
            <w:tcW w:w="374" w:type="pct"/>
            <w:tcBorders>
              <w:top w:val="nil"/>
              <w:left w:val="nil"/>
              <w:bottom w:val="single" w:sz="4" w:space="0" w:color="auto"/>
              <w:right w:val="single" w:sz="4" w:space="0" w:color="auto"/>
            </w:tcBorders>
            <w:shd w:val="clear" w:color="000000" w:fill="FFFFFF"/>
            <w:vAlign w:val="center"/>
            <w:hideMark/>
          </w:tcPr>
          <w:p w14:paraId="4D04A8A2" w14:textId="77777777" w:rsidR="002B6061" w:rsidRDefault="002B6061">
            <w:pPr>
              <w:jc w:val="center"/>
              <w:rPr>
                <w:rFonts w:ascii="Arial CYR" w:hAnsi="Arial CYR" w:cs="Arial CYR"/>
                <w:sz w:val="16"/>
                <w:szCs w:val="16"/>
              </w:rPr>
            </w:pPr>
            <w:r>
              <w:rPr>
                <w:rFonts w:ascii="Arial CYR" w:hAnsi="Arial CYR" w:cs="Arial CYR"/>
                <w:sz w:val="16"/>
                <w:szCs w:val="16"/>
              </w:rPr>
              <w:t xml:space="preserve">               -     </w:t>
            </w:r>
          </w:p>
        </w:tc>
      </w:tr>
      <w:tr w:rsidR="002B6061" w14:paraId="0D6F55A7" w14:textId="77777777" w:rsidTr="002B6061">
        <w:trPr>
          <w:trHeight w:val="450"/>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3C9ACE63" w14:textId="77777777" w:rsidR="002B6061" w:rsidRDefault="002B6061">
            <w:pPr>
              <w:jc w:val="center"/>
              <w:rPr>
                <w:rFonts w:ascii="Arial CYR" w:hAnsi="Arial CYR" w:cs="Arial CYR"/>
                <w:sz w:val="16"/>
                <w:szCs w:val="16"/>
              </w:rPr>
            </w:pPr>
            <w:r>
              <w:rPr>
                <w:rFonts w:ascii="Arial CYR" w:hAnsi="Arial CYR" w:cs="Arial CYR"/>
                <w:sz w:val="16"/>
                <w:szCs w:val="16"/>
              </w:rPr>
              <w:t xml:space="preserve"> 02 08 </w:t>
            </w:r>
          </w:p>
        </w:tc>
        <w:tc>
          <w:tcPr>
            <w:tcW w:w="2394" w:type="pct"/>
            <w:tcBorders>
              <w:top w:val="nil"/>
              <w:left w:val="nil"/>
              <w:bottom w:val="single" w:sz="4" w:space="0" w:color="auto"/>
              <w:right w:val="single" w:sz="4" w:space="0" w:color="auto"/>
            </w:tcBorders>
            <w:shd w:val="clear" w:color="000000" w:fill="FFFFFF"/>
            <w:vAlign w:val="center"/>
            <w:hideMark/>
          </w:tcPr>
          <w:p w14:paraId="19EC6DFB" w14:textId="77777777" w:rsidR="002B6061" w:rsidRDefault="002B606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სანიაღვრე</w:t>
            </w:r>
            <w:r>
              <w:rPr>
                <w:rFonts w:ascii="Arial CYR" w:hAnsi="Arial CYR" w:cs="Arial CYR"/>
                <w:sz w:val="16"/>
                <w:szCs w:val="16"/>
              </w:rPr>
              <w:t xml:space="preserve"> </w:t>
            </w:r>
            <w:r>
              <w:rPr>
                <w:rFonts w:ascii="Sylfaen" w:hAnsi="Sylfaen" w:cs="Sylfaen"/>
                <w:sz w:val="16"/>
                <w:szCs w:val="16"/>
              </w:rPr>
              <w:t>არხების</w:t>
            </w:r>
            <w:r>
              <w:rPr>
                <w:rFonts w:ascii="Arial CYR" w:hAnsi="Arial CYR" w:cs="Arial CYR"/>
                <w:sz w:val="16"/>
                <w:szCs w:val="16"/>
              </w:rPr>
              <w:t xml:space="preserve">, </w:t>
            </w:r>
            <w:r>
              <w:rPr>
                <w:rFonts w:ascii="Sylfaen" w:hAnsi="Sylfaen" w:cs="Sylfaen"/>
                <w:sz w:val="16"/>
                <w:szCs w:val="16"/>
              </w:rPr>
              <w:t>სარწყავი</w:t>
            </w:r>
            <w:r>
              <w:rPr>
                <w:rFonts w:ascii="Arial CYR" w:hAnsi="Arial CYR" w:cs="Arial CYR"/>
                <w:sz w:val="16"/>
                <w:szCs w:val="16"/>
              </w:rPr>
              <w:t xml:space="preserve"> </w:t>
            </w:r>
            <w:r>
              <w:rPr>
                <w:rFonts w:ascii="Sylfaen" w:hAnsi="Sylfaen" w:cs="Sylfaen"/>
                <w:sz w:val="16"/>
                <w:szCs w:val="16"/>
              </w:rPr>
              <w:t>არხების</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ნაპირსამაგრი</w:t>
            </w:r>
            <w:r>
              <w:rPr>
                <w:rFonts w:ascii="Arial CYR" w:hAnsi="Arial CYR" w:cs="Arial CYR"/>
                <w:sz w:val="16"/>
                <w:szCs w:val="16"/>
              </w:rPr>
              <w:t xml:space="preserve"> </w:t>
            </w:r>
            <w:r>
              <w:rPr>
                <w:rFonts w:ascii="Sylfaen" w:hAnsi="Sylfaen" w:cs="Sylfaen"/>
                <w:sz w:val="16"/>
                <w:szCs w:val="16"/>
              </w:rPr>
              <w:t>ნაგებობების</w:t>
            </w:r>
            <w:r>
              <w:rPr>
                <w:rFonts w:ascii="Arial CYR" w:hAnsi="Arial CYR" w:cs="Arial CYR"/>
                <w:sz w:val="16"/>
                <w:szCs w:val="16"/>
              </w:rPr>
              <w:t xml:space="preserve"> </w:t>
            </w:r>
            <w:r>
              <w:rPr>
                <w:rFonts w:ascii="Sylfaen" w:hAnsi="Sylfaen" w:cs="Sylfaen"/>
                <w:sz w:val="16"/>
                <w:szCs w:val="16"/>
              </w:rPr>
              <w:t>მშენებლობა</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1E43EAA3" w14:textId="77777777" w:rsidR="002B6061" w:rsidRDefault="002B6061">
            <w:pPr>
              <w:jc w:val="center"/>
              <w:rPr>
                <w:rFonts w:ascii="Arial CYR" w:hAnsi="Arial CYR" w:cs="Arial CYR"/>
                <w:sz w:val="16"/>
                <w:szCs w:val="16"/>
              </w:rPr>
            </w:pPr>
            <w:r>
              <w:rPr>
                <w:rFonts w:ascii="Arial CYR" w:hAnsi="Arial CYR" w:cs="Arial CYR"/>
                <w:sz w:val="16"/>
                <w:szCs w:val="16"/>
              </w:rPr>
              <w:t xml:space="preserve">        321.0   </w:t>
            </w:r>
          </w:p>
        </w:tc>
        <w:tc>
          <w:tcPr>
            <w:tcW w:w="374" w:type="pct"/>
            <w:tcBorders>
              <w:top w:val="nil"/>
              <w:left w:val="nil"/>
              <w:bottom w:val="single" w:sz="4" w:space="0" w:color="auto"/>
              <w:right w:val="single" w:sz="4" w:space="0" w:color="auto"/>
            </w:tcBorders>
            <w:shd w:val="clear" w:color="000000" w:fill="FFFFFF"/>
            <w:vAlign w:val="center"/>
            <w:hideMark/>
          </w:tcPr>
          <w:p w14:paraId="2E8D2863" w14:textId="77777777" w:rsidR="002B6061" w:rsidRDefault="002B6061">
            <w:pPr>
              <w:jc w:val="center"/>
              <w:rPr>
                <w:rFonts w:ascii="Arial CYR" w:hAnsi="Arial CYR" w:cs="Arial CYR"/>
                <w:sz w:val="16"/>
                <w:szCs w:val="16"/>
              </w:rPr>
            </w:pPr>
            <w:r>
              <w:rPr>
                <w:rFonts w:ascii="Arial CYR" w:hAnsi="Arial CYR" w:cs="Arial CYR"/>
                <w:sz w:val="16"/>
                <w:szCs w:val="16"/>
              </w:rPr>
              <w:t xml:space="preserve">          110.9   </w:t>
            </w:r>
          </w:p>
        </w:tc>
        <w:tc>
          <w:tcPr>
            <w:tcW w:w="374" w:type="pct"/>
            <w:tcBorders>
              <w:top w:val="nil"/>
              <w:left w:val="nil"/>
              <w:bottom w:val="single" w:sz="4" w:space="0" w:color="auto"/>
              <w:right w:val="single" w:sz="4" w:space="0" w:color="auto"/>
            </w:tcBorders>
            <w:shd w:val="clear" w:color="000000" w:fill="FFFFFF"/>
            <w:vAlign w:val="center"/>
            <w:hideMark/>
          </w:tcPr>
          <w:p w14:paraId="78532824" w14:textId="77777777" w:rsidR="002B6061" w:rsidRDefault="002B6061">
            <w:pPr>
              <w:jc w:val="center"/>
              <w:rPr>
                <w:rFonts w:ascii="Arial CYR" w:hAnsi="Arial CYR" w:cs="Arial CYR"/>
                <w:sz w:val="16"/>
                <w:szCs w:val="16"/>
              </w:rPr>
            </w:pPr>
            <w:r>
              <w:rPr>
                <w:rFonts w:ascii="Arial CYR" w:hAnsi="Arial CYR" w:cs="Arial CYR"/>
                <w:sz w:val="16"/>
                <w:szCs w:val="16"/>
              </w:rPr>
              <w:t xml:space="preserve">            20.0   </w:t>
            </w:r>
          </w:p>
        </w:tc>
        <w:tc>
          <w:tcPr>
            <w:tcW w:w="374" w:type="pct"/>
            <w:tcBorders>
              <w:top w:val="nil"/>
              <w:left w:val="nil"/>
              <w:bottom w:val="single" w:sz="4" w:space="0" w:color="auto"/>
              <w:right w:val="single" w:sz="4" w:space="0" w:color="auto"/>
            </w:tcBorders>
            <w:shd w:val="clear" w:color="000000" w:fill="FFFFFF"/>
            <w:vAlign w:val="center"/>
            <w:hideMark/>
          </w:tcPr>
          <w:p w14:paraId="2937E68A" w14:textId="77777777" w:rsidR="002B6061" w:rsidRDefault="002B6061">
            <w:pPr>
              <w:jc w:val="center"/>
              <w:rPr>
                <w:rFonts w:ascii="Arial CYR" w:hAnsi="Arial CYR" w:cs="Arial CYR"/>
                <w:sz w:val="16"/>
                <w:szCs w:val="16"/>
              </w:rPr>
            </w:pPr>
            <w:r>
              <w:rPr>
                <w:rFonts w:ascii="Arial CYR" w:hAnsi="Arial CYR" w:cs="Arial CYR"/>
                <w:sz w:val="16"/>
                <w:szCs w:val="16"/>
              </w:rPr>
              <w:t xml:space="preserve">            50.0   </w:t>
            </w:r>
          </w:p>
        </w:tc>
        <w:tc>
          <w:tcPr>
            <w:tcW w:w="374" w:type="pct"/>
            <w:tcBorders>
              <w:top w:val="nil"/>
              <w:left w:val="nil"/>
              <w:bottom w:val="single" w:sz="4" w:space="0" w:color="auto"/>
              <w:right w:val="single" w:sz="4" w:space="0" w:color="auto"/>
            </w:tcBorders>
            <w:shd w:val="clear" w:color="000000" w:fill="FFFFFF"/>
            <w:vAlign w:val="center"/>
            <w:hideMark/>
          </w:tcPr>
          <w:p w14:paraId="6094008A" w14:textId="77777777" w:rsidR="002B6061" w:rsidRDefault="002B6061">
            <w:pPr>
              <w:jc w:val="center"/>
              <w:rPr>
                <w:rFonts w:ascii="Arial CYR" w:hAnsi="Arial CYR" w:cs="Arial CYR"/>
                <w:sz w:val="16"/>
                <w:szCs w:val="16"/>
              </w:rPr>
            </w:pPr>
            <w:r>
              <w:rPr>
                <w:rFonts w:ascii="Arial CYR" w:hAnsi="Arial CYR" w:cs="Arial CYR"/>
                <w:sz w:val="16"/>
                <w:szCs w:val="16"/>
              </w:rPr>
              <w:t xml:space="preserve">            50.0   </w:t>
            </w:r>
          </w:p>
        </w:tc>
        <w:tc>
          <w:tcPr>
            <w:tcW w:w="374" w:type="pct"/>
            <w:tcBorders>
              <w:top w:val="nil"/>
              <w:left w:val="nil"/>
              <w:bottom w:val="single" w:sz="4" w:space="0" w:color="auto"/>
              <w:right w:val="single" w:sz="4" w:space="0" w:color="auto"/>
            </w:tcBorders>
            <w:shd w:val="clear" w:color="000000" w:fill="FFFFFF"/>
            <w:vAlign w:val="center"/>
            <w:hideMark/>
          </w:tcPr>
          <w:p w14:paraId="28E5A81E" w14:textId="77777777" w:rsidR="002B6061" w:rsidRDefault="002B6061">
            <w:pPr>
              <w:jc w:val="center"/>
              <w:rPr>
                <w:rFonts w:ascii="Arial CYR" w:hAnsi="Arial CYR" w:cs="Arial CYR"/>
                <w:sz w:val="16"/>
                <w:szCs w:val="16"/>
              </w:rPr>
            </w:pPr>
            <w:r>
              <w:rPr>
                <w:rFonts w:ascii="Arial CYR" w:hAnsi="Arial CYR" w:cs="Arial CYR"/>
                <w:sz w:val="16"/>
                <w:szCs w:val="16"/>
              </w:rPr>
              <w:t xml:space="preserve">            70.0   </w:t>
            </w:r>
          </w:p>
        </w:tc>
      </w:tr>
      <w:tr w:rsidR="002B6061" w14:paraId="4162AEC0" w14:textId="77777777" w:rsidTr="002B6061">
        <w:trPr>
          <w:trHeight w:val="450"/>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0335977A" w14:textId="77777777" w:rsidR="002B6061" w:rsidRDefault="002B6061">
            <w:pPr>
              <w:jc w:val="center"/>
              <w:rPr>
                <w:rFonts w:ascii="Arial CYR" w:hAnsi="Arial CYR" w:cs="Arial CYR"/>
                <w:sz w:val="16"/>
                <w:szCs w:val="16"/>
              </w:rPr>
            </w:pPr>
            <w:r>
              <w:rPr>
                <w:rFonts w:ascii="Arial CYR" w:hAnsi="Arial CYR" w:cs="Arial CYR"/>
                <w:sz w:val="16"/>
                <w:szCs w:val="16"/>
              </w:rPr>
              <w:t xml:space="preserve"> 02 09 </w:t>
            </w:r>
          </w:p>
        </w:tc>
        <w:tc>
          <w:tcPr>
            <w:tcW w:w="2394" w:type="pct"/>
            <w:tcBorders>
              <w:top w:val="nil"/>
              <w:left w:val="nil"/>
              <w:bottom w:val="single" w:sz="4" w:space="0" w:color="auto"/>
              <w:right w:val="single" w:sz="4" w:space="0" w:color="auto"/>
            </w:tcBorders>
            <w:shd w:val="clear" w:color="000000" w:fill="FFFFFF"/>
            <w:vAlign w:val="center"/>
            <w:hideMark/>
          </w:tcPr>
          <w:p w14:paraId="3A00D273" w14:textId="77777777" w:rsidR="002B6061" w:rsidRDefault="002B606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რეგიონალური</w:t>
            </w:r>
            <w:r>
              <w:rPr>
                <w:rFonts w:ascii="Arial CYR" w:hAnsi="Arial CYR" w:cs="Arial CYR"/>
                <w:sz w:val="16"/>
                <w:szCs w:val="16"/>
              </w:rPr>
              <w:t xml:space="preserve"> </w:t>
            </w:r>
            <w:r>
              <w:rPr>
                <w:rFonts w:ascii="Sylfaen" w:hAnsi="Sylfaen" w:cs="Sylfaen"/>
                <w:sz w:val="16"/>
                <w:szCs w:val="16"/>
              </w:rPr>
              <w:t>პროექტების</w:t>
            </w:r>
            <w:r>
              <w:rPr>
                <w:rFonts w:ascii="Arial CYR" w:hAnsi="Arial CYR" w:cs="Arial CYR"/>
                <w:sz w:val="16"/>
                <w:szCs w:val="16"/>
              </w:rPr>
              <w:t xml:space="preserve"> </w:t>
            </w:r>
            <w:r>
              <w:rPr>
                <w:rFonts w:ascii="Sylfaen" w:hAnsi="Sylfaen" w:cs="Sylfaen"/>
                <w:sz w:val="16"/>
                <w:szCs w:val="16"/>
              </w:rPr>
              <w:t>პროექტირებისა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ტექინკური</w:t>
            </w:r>
            <w:r>
              <w:rPr>
                <w:rFonts w:ascii="Arial CYR" w:hAnsi="Arial CYR" w:cs="Arial CYR"/>
                <w:sz w:val="16"/>
                <w:szCs w:val="16"/>
              </w:rPr>
              <w:t xml:space="preserve"> </w:t>
            </w:r>
            <w:r>
              <w:rPr>
                <w:rFonts w:ascii="Sylfaen" w:hAnsi="Sylfaen" w:cs="Sylfaen"/>
                <w:sz w:val="16"/>
                <w:szCs w:val="16"/>
              </w:rPr>
              <w:t>ზედამხედველობის</w:t>
            </w:r>
            <w:r>
              <w:rPr>
                <w:rFonts w:ascii="Arial CYR" w:hAnsi="Arial CYR" w:cs="Arial CYR"/>
                <w:sz w:val="16"/>
                <w:szCs w:val="16"/>
              </w:rPr>
              <w:t xml:space="preserve"> </w:t>
            </w:r>
            <w:r>
              <w:rPr>
                <w:rFonts w:ascii="Sylfaen" w:hAnsi="Sylfaen" w:cs="Sylfaen"/>
                <w:sz w:val="16"/>
                <w:szCs w:val="16"/>
              </w:rPr>
              <w:t>დაფინანსება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4C966949" w14:textId="77777777" w:rsidR="002B6061" w:rsidRDefault="002B6061">
            <w:pPr>
              <w:rPr>
                <w:rFonts w:ascii="Arial CYR" w:hAnsi="Arial CYR" w:cs="Arial CYR"/>
                <w:sz w:val="16"/>
                <w:szCs w:val="16"/>
              </w:rPr>
            </w:pPr>
            <w:r>
              <w:rPr>
                <w:rFonts w:ascii="Arial CYR" w:hAnsi="Arial CYR" w:cs="Arial CYR"/>
                <w:sz w:val="16"/>
                <w:szCs w:val="16"/>
              </w:rPr>
              <w:t xml:space="preserve">        402.8   </w:t>
            </w:r>
          </w:p>
        </w:tc>
        <w:tc>
          <w:tcPr>
            <w:tcW w:w="374" w:type="pct"/>
            <w:tcBorders>
              <w:top w:val="nil"/>
              <w:left w:val="nil"/>
              <w:bottom w:val="single" w:sz="4" w:space="0" w:color="auto"/>
              <w:right w:val="single" w:sz="4" w:space="0" w:color="auto"/>
            </w:tcBorders>
            <w:shd w:val="clear" w:color="000000" w:fill="FFFFFF"/>
            <w:vAlign w:val="center"/>
            <w:hideMark/>
          </w:tcPr>
          <w:p w14:paraId="4151E864" w14:textId="77777777" w:rsidR="002B6061" w:rsidRDefault="002B6061">
            <w:pPr>
              <w:rPr>
                <w:rFonts w:ascii="Arial CYR" w:hAnsi="Arial CYR" w:cs="Arial CYR"/>
                <w:sz w:val="16"/>
                <w:szCs w:val="16"/>
              </w:rPr>
            </w:pPr>
            <w:r>
              <w:rPr>
                <w:rFonts w:ascii="Arial CYR" w:hAnsi="Arial CYR" w:cs="Arial CYR"/>
                <w:sz w:val="16"/>
                <w:szCs w:val="16"/>
              </w:rPr>
              <w:t xml:space="preserve">          469.0   </w:t>
            </w:r>
          </w:p>
        </w:tc>
        <w:tc>
          <w:tcPr>
            <w:tcW w:w="374" w:type="pct"/>
            <w:tcBorders>
              <w:top w:val="nil"/>
              <w:left w:val="nil"/>
              <w:bottom w:val="single" w:sz="4" w:space="0" w:color="auto"/>
              <w:right w:val="single" w:sz="4" w:space="0" w:color="auto"/>
            </w:tcBorders>
            <w:shd w:val="clear" w:color="000000" w:fill="FFFFFF"/>
            <w:vAlign w:val="center"/>
            <w:hideMark/>
          </w:tcPr>
          <w:p w14:paraId="7E4D1A1E" w14:textId="77777777" w:rsidR="002B6061" w:rsidRDefault="002B6061">
            <w:pPr>
              <w:rPr>
                <w:rFonts w:ascii="Arial CYR" w:hAnsi="Arial CYR" w:cs="Arial CYR"/>
                <w:sz w:val="16"/>
                <w:szCs w:val="16"/>
              </w:rPr>
            </w:pPr>
            <w:r>
              <w:rPr>
                <w:rFonts w:ascii="Arial CYR" w:hAnsi="Arial CYR" w:cs="Arial CYR"/>
                <w:sz w:val="16"/>
                <w:szCs w:val="16"/>
              </w:rPr>
              <w:t xml:space="preserve">          420.0   </w:t>
            </w:r>
          </w:p>
        </w:tc>
        <w:tc>
          <w:tcPr>
            <w:tcW w:w="374" w:type="pct"/>
            <w:tcBorders>
              <w:top w:val="nil"/>
              <w:left w:val="nil"/>
              <w:bottom w:val="single" w:sz="4" w:space="0" w:color="auto"/>
              <w:right w:val="single" w:sz="4" w:space="0" w:color="auto"/>
            </w:tcBorders>
            <w:shd w:val="clear" w:color="000000" w:fill="FFFFFF"/>
            <w:vAlign w:val="center"/>
            <w:hideMark/>
          </w:tcPr>
          <w:p w14:paraId="6EEFF046" w14:textId="77777777" w:rsidR="002B6061" w:rsidRDefault="002B6061">
            <w:pPr>
              <w:jc w:val="center"/>
              <w:rPr>
                <w:rFonts w:ascii="Arial CYR" w:hAnsi="Arial CYR" w:cs="Arial CYR"/>
                <w:sz w:val="16"/>
                <w:szCs w:val="16"/>
              </w:rPr>
            </w:pPr>
            <w:r>
              <w:rPr>
                <w:rFonts w:ascii="Arial CYR" w:hAnsi="Arial CYR" w:cs="Arial CYR"/>
                <w:sz w:val="16"/>
                <w:szCs w:val="16"/>
              </w:rPr>
              <w:t xml:space="preserve">          425.0   </w:t>
            </w:r>
          </w:p>
        </w:tc>
        <w:tc>
          <w:tcPr>
            <w:tcW w:w="374" w:type="pct"/>
            <w:tcBorders>
              <w:top w:val="nil"/>
              <w:left w:val="nil"/>
              <w:bottom w:val="single" w:sz="4" w:space="0" w:color="auto"/>
              <w:right w:val="single" w:sz="4" w:space="0" w:color="auto"/>
            </w:tcBorders>
            <w:shd w:val="clear" w:color="000000" w:fill="FFFFFF"/>
            <w:vAlign w:val="center"/>
            <w:hideMark/>
          </w:tcPr>
          <w:p w14:paraId="05E1A58B" w14:textId="77777777" w:rsidR="002B6061" w:rsidRDefault="002B6061">
            <w:pPr>
              <w:jc w:val="center"/>
              <w:rPr>
                <w:rFonts w:ascii="Arial CYR" w:hAnsi="Arial CYR" w:cs="Arial CYR"/>
                <w:sz w:val="16"/>
                <w:szCs w:val="16"/>
              </w:rPr>
            </w:pPr>
            <w:r>
              <w:rPr>
                <w:rFonts w:ascii="Arial CYR" w:hAnsi="Arial CYR" w:cs="Arial CYR"/>
                <w:sz w:val="16"/>
                <w:szCs w:val="16"/>
              </w:rPr>
              <w:t xml:space="preserve">          425.0   </w:t>
            </w:r>
          </w:p>
        </w:tc>
        <w:tc>
          <w:tcPr>
            <w:tcW w:w="374" w:type="pct"/>
            <w:tcBorders>
              <w:top w:val="nil"/>
              <w:left w:val="nil"/>
              <w:bottom w:val="single" w:sz="4" w:space="0" w:color="auto"/>
              <w:right w:val="single" w:sz="4" w:space="0" w:color="auto"/>
            </w:tcBorders>
            <w:shd w:val="clear" w:color="000000" w:fill="FFFFFF"/>
            <w:vAlign w:val="center"/>
            <w:hideMark/>
          </w:tcPr>
          <w:p w14:paraId="3C987F91" w14:textId="77777777" w:rsidR="002B6061" w:rsidRDefault="002B6061">
            <w:pPr>
              <w:jc w:val="center"/>
              <w:rPr>
                <w:rFonts w:ascii="Arial CYR" w:hAnsi="Arial CYR" w:cs="Arial CYR"/>
                <w:sz w:val="16"/>
                <w:szCs w:val="16"/>
              </w:rPr>
            </w:pPr>
            <w:r>
              <w:rPr>
                <w:rFonts w:ascii="Arial CYR" w:hAnsi="Arial CYR" w:cs="Arial CYR"/>
                <w:sz w:val="16"/>
                <w:szCs w:val="16"/>
              </w:rPr>
              <w:t xml:space="preserve">          435.0   </w:t>
            </w:r>
          </w:p>
        </w:tc>
      </w:tr>
      <w:tr w:rsidR="002B6061" w14:paraId="112218C9" w14:textId="77777777" w:rsidTr="002B6061">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01D6C3C3" w14:textId="77777777" w:rsidR="002B6061" w:rsidRDefault="002B6061">
            <w:pPr>
              <w:jc w:val="center"/>
              <w:rPr>
                <w:rFonts w:ascii="Arial CYR" w:hAnsi="Arial CYR" w:cs="Arial CYR"/>
                <w:sz w:val="16"/>
                <w:szCs w:val="16"/>
              </w:rPr>
            </w:pPr>
            <w:r>
              <w:rPr>
                <w:rFonts w:ascii="Arial CYR" w:hAnsi="Arial CYR" w:cs="Arial CYR"/>
                <w:sz w:val="16"/>
                <w:szCs w:val="16"/>
              </w:rPr>
              <w:t xml:space="preserve"> 02 10 </w:t>
            </w:r>
          </w:p>
        </w:tc>
        <w:tc>
          <w:tcPr>
            <w:tcW w:w="2394" w:type="pct"/>
            <w:tcBorders>
              <w:top w:val="nil"/>
              <w:left w:val="nil"/>
              <w:bottom w:val="single" w:sz="4" w:space="0" w:color="auto"/>
              <w:right w:val="single" w:sz="4" w:space="0" w:color="auto"/>
            </w:tcBorders>
            <w:shd w:val="clear" w:color="000000" w:fill="FFFFFF"/>
            <w:vAlign w:val="center"/>
            <w:hideMark/>
          </w:tcPr>
          <w:p w14:paraId="2720B24F" w14:textId="77777777" w:rsidR="002B6061" w:rsidRDefault="002B606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სატრანსპორტო</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2C654975" w14:textId="77777777" w:rsidR="002B6061" w:rsidRDefault="002B6061">
            <w:pPr>
              <w:rPr>
                <w:rFonts w:ascii="Arial CYR" w:hAnsi="Arial CYR" w:cs="Arial CYR"/>
                <w:sz w:val="16"/>
                <w:szCs w:val="16"/>
              </w:rPr>
            </w:pPr>
            <w:r>
              <w:rPr>
                <w:rFonts w:ascii="Arial CYR" w:hAnsi="Arial CYR" w:cs="Arial CYR"/>
                <w:sz w:val="16"/>
                <w:szCs w:val="16"/>
              </w:rPr>
              <w:t xml:space="preserve">        449.4   </w:t>
            </w:r>
          </w:p>
        </w:tc>
        <w:tc>
          <w:tcPr>
            <w:tcW w:w="374" w:type="pct"/>
            <w:tcBorders>
              <w:top w:val="nil"/>
              <w:left w:val="nil"/>
              <w:bottom w:val="single" w:sz="4" w:space="0" w:color="auto"/>
              <w:right w:val="single" w:sz="4" w:space="0" w:color="auto"/>
            </w:tcBorders>
            <w:shd w:val="clear" w:color="000000" w:fill="FFFFFF"/>
            <w:vAlign w:val="center"/>
            <w:hideMark/>
          </w:tcPr>
          <w:p w14:paraId="44BFE64B" w14:textId="77777777" w:rsidR="002B6061" w:rsidRDefault="002B6061">
            <w:pPr>
              <w:rPr>
                <w:rFonts w:ascii="Arial CYR" w:hAnsi="Arial CYR" w:cs="Arial CYR"/>
                <w:sz w:val="16"/>
                <w:szCs w:val="16"/>
              </w:rPr>
            </w:pPr>
            <w:r>
              <w:rPr>
                <w:rFonts w:ascii="Arial CYR" w:hAnsi="Arial CYR" w:cs="Arial CYR"/>
                <w:sz w:val="16"/>
                <w:szCs w:val="16"/>
              </w:rPr>
              <w:t xml:space="preserve">          496.2   </w:t>
            </w:r>
          </w:p>
        </w:tc>
        <w:tc>
          <w:tcPr>
            <w:tcW w:w="374" w:type="pct"/>
            <w:tcBorders>
              <w:top w:val="nil"/>
              <w:left w:val="nil"/>
              <w:bottom w:val="single" w:sz="4" w:space="0" w:color="auto"/>
              <w:right w:val="single" w:sz="4" w:space="0" w:color="auto"/>
            </w:tcBorders>
            <w:shd w:val="clear" w:color="000000" w:fill="FFFFFF"/>
            <w:vAlign w:val="center"/>
            <w:hideMark/>
          </w:tcPr>
          <w:p w14:paraId="10F2AE74" w14:textId="77777777" w:rsidR="002B6061" w:rsidRDefault="002B6061">
            <w:pPr>
              <w:rPr>
                <w:rFonts w:ascii="Arial CYR" w:hAnsi="Arial CYR" w:cs="Arial CYR"/>
                <w:sz w:val="16"/>
                <w:szCs w:val="16"/>
              </w:rPr>
            </w:pPr>
            <w:r>
              <w:rPr>
                <w:rFonts w:ascii="Arial CYR" w:hAnsi="Arial CYR" w:cs="Arial CYR"/>
                <w:sz w:val="16"/>
                <w:szCs w:val="16"/>
              </w:rPr>
              <w:t xml:space="preserve">          312.0   </w:t>
            </w:r>
          </w:p>
        </w:tc>
        <w:tc>
          <w:tcPr>
            <w:tcW w:w="374" w:type="pct"/>
            <w:tcBorders>
              <w:top w:val="nil"/>
              <w:left w:val="nil"/>
              <w:bottom w:val="single" w:sz="4" w:space="0" w:color="auto"/>
              <w:right w:val="single" w:sz="4" w:space="0" w:color="auto"/>
            </w:tcBorders>
            <w:shd w:val="clear" w:color="000000" w:fill="FFFFFF"/>
            <w:vAlign w:val="center"/>
            <w:hideMark/>
          </w:tcPr>
          <w:p w14:paraId="491B5E80" w14:textId="77777777" w:rsidR="002B6061" w:rsidRDefault="002B6061">
            <w:pPr>
              <w:jc w:val="center"/>
              <w:rPr>
                <w:rFonts w:ascii="Arial CYR" w:hAnsi="Arial CYR" w:cs="Arial CYR"/>
                <w:sz w:val="16"/>
                <w:szCs w:val="16"/>
              </w:rPr>
            </w:pPr>
            <w:r>
              <w:rPr>
                <w:rFonts w:ascii="Arial CYR" w:hAnsi="Arial CYR" w:cs="Arial CYR"/>
                <w:sz w:val="16"/>
                <w:szCs w:val="16"/>
              </w:rPr>
              <w:t xml:space="preserve">          315.0   </w:t>
            </w:r>
          </w:p>
        </w:tc>
        <w:tc>
          <w:tcPr>
            <w:tcW w:w="374" w:type="pct"/>
            <w:tcBorders>
              <w:top w:val="nil"/>
              <w:left w:val="nil"/>
              <w:bottom w:val="single" w:sz="4" w:space="0" w:color="auto"/>
              <w:right w:val="single" w:sz="4" w:space="0" w:color="auto"/>
            </w:tcBorders>
            <w:shd w:val="clear" w:color="000000" w:fill="FFFFFF"/>
            <w:vAlign w:val="center"/>
            <w:hideMark/>
          </w:tcPr>
          <w:p w14:paraId="3A051D7B" w14:textId="77777777" w:rsidR="002B6061" w:rsidRDefault="002B6061">
            <w:pPr>
              <w:jc w:val="center"/>
              <w:rPr>
                <w:rFonts w:ascii="Arial CYR" w:hAnsi="Arial CYR" w:cs="Arial CYR"/>
                <w:sz w:val="16"/>
                <w:szCs w:val="16"/>
              </w:rPr>
            </w:pPr>
            <w:r>
              <w:rPr>
                <w:rFonts w:ascii="Arial CYR" w:hAnsi="Arial CYR" w:cs="Arial CYR"/>
                <w:sz w:val="16"/>
                <w:szCs w:val="16"/>
              </w:rPr>
              <w:t xml:space="preserve">          315.0   </w:t>
            </w:r>
          </w:p>
        </w:tc>
        <w:tc>
          <w:tcPr>
            <w:tcW w:w="374" w:type="pct"/>
            <w:tcBorders>
              <w:top w:val="nil"/>
              <w:left w:val="nil"/>
              <w:bottom w:val="single" w:sz="4" w:space="0" w:color="auto"/>
              <w:right w:val="single" w:sz="4" w:space="0" w:color="auto"/>
            </w:tcBorders>
            <w:shd w:val="clear" w:color="000000" w:fill="FFFFFF"/>
            <w:vAlign w:val="center"/>
            <w:hideMark/>
          </w:tcPr>
          <w:p w14:paraId="7148CE5F" w14:textId="77777777" w:rsidR="002B6061" w:rsidRDefault="002B6061">
            <w:pPr>
              <w:jc w:val="center"/>
              <w:rPr>
                <w:rFonts w:ascii="Arial CYR" w:hAnsi="Arial CYR" w:cs="Arial CYR"/>
                <w:sz w:val="16"/>
                <w:szCs w:val="16"/>
              </w:rPr>
            </w:pPr>
            <w:r>
              <w:rPr>
                <w:rFonts w:ascii="Arial CYR" w:hAnsi="Arial CYR" w:cs="Arial CYR"/>
                <w:sz w:val="16"/>
                <w:szCs w:val="16"/>
              </w:rPr>
              <w:t xml:space="preserve">          765.0   </w:t>
            </w:r>
          </w:p>
        </w:tc>
      </w:tr>
      <w:tr w:rsidR="002B6061" w14:paraId="3586D28A" w14:textId="77777777" w:rsidTr="002B6061">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641D9DAD" w14:textId="77777777" w:rsidR="002B6061" w:rsidRDefault="002B6061">
            <w:pPr>
              <w:jc w:val="center"/>
              <w:rPr>
                <w:rFonts w:ascii="Arial CYR" w:hAnsi="Arial CYR" w:cs="Arial CYR"/>
                <w:sz w:val="16"/>
                <w:szCs w:val="16"/>
              </w:rPr>
            </w:pPr>
            <w:r>
              <w:rPr>
                <w:rFonts w:ascii="Arial CYR" w:hAnsi="Arial CYR" w:cs="Arial CYR"/>
                <w:sz w:val="16"/>
                <w:szCs w:val="16"/>
              </w:rPr>
              <w:t xml:space="preserve"> 02 11 </w:t>
            </w:r>
          </w:p>
        </w:tc>
        <w:tc>
          <w:tcPr>
            <w:tcW w:w="2394" w:type="pct"/>
            <w:tcBorders>
              <w:top w:val="nil"/>
              <w:left w:val="nil"/>
              <w:bottom w:val="single" w:sz="4" w:space="0" w:color="auto"/>
              <w:right w:val="single" w:sz="4" w:space="0" w:color="auto"/>
            </w:tcBorders>
            <w:shd w:val="clear" w:color="000000" w:fill="FFFFFF"/>
            <w:vAlign w:val="center"/>
            <w:hideMark/>
          </w:tcPr>
          <w:p w14:paraId="5F36DAB3" w14:textId="77777777" w:rsidR="002B6061" w:rsidRDefault="002B606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სამოქალაქო</w:t>
            </w:r>
            <w:r>
              <w:rPr>
                <w:rFonts w:ascii="Arial CYR" w:hAnsi="Arial CYR" w:cs="Arial CYR"/>
                <w:sz w:val="16"/>
                <w:szCs w:val="16"/>
              </w:rPr>
              <w:t xml:space="preserve"> </w:t>
            </w:r>
            <w:r>
              <w:rPr>
                <w:rFonts w:ascii="Sylfaen" w:hAnsi="Sylfaen" w:cs="Sylfaen"/>
                <w:sz w:val="16"/>
                <w:szCs w:val="16"/>
              </w:rPr>
              <w:t>ბიუჯეტირება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5670F199" w14:textId="77777777" w:rsidR="002B6061" w:rsidRDefault="002B6061">
            <w:pPr>
              <w:rPr>
                <w:rFonts w:ascii="Arial CYR" w:hAnsi="Arial CYR" w:cs="Arial CYR"/>
                <w:sz w:val="16"/>
                <w:szCs w:val="16"/>
              </w:rPr>
            </w:pPr>
            <w:r>
              <w:rPr>
                <w:rFonts w:ascii="Arial CYR" w:hAnsi="Arial CYR" w:cs="Arial CYR"/>
                <w:sz w:val="16"/>
                <w:szCs w:val="16"/>
              </w:rPr>
              <w:t xml:space="preserve">        230.1   </w:t>
            </w:r>
          </w:p>
        </w:tc>
        <w:tc>
          <w:tcPr>
            <w:tcW w:w="374" w:type="pct"/>
            <w:tcBorders>
              <w:top w:val="nil"/>
              <w:left w:val="nil"/>
              <w:bottom w:val="single" w:sz="4" w:space="0" w:color="auto"/>
              <w:right w:val="single" w:sz="4" w:space="0" w:color="auto"/>
            </w:tcBorders>
            <w:shd w:val="clear" w:color="000000" w:fill="FFFFFF"/>
            <w:vAlign w:val="center"/>
            <w:hideMark/>
          </w:tcPr>
          <w:p w14:paraId="45F15BFD" w14:textId="77777777" w:rsidR="002B6061" w:rsidRDefault="002B6061">
            <w:pPr>
              <w:rPr>
                <w:rFonts w:ascii="Arial CYR" w:hAnsi="Arial CYR" w:cs="Arial CYR"/>
                <w:sz w:val="16"/>
                <w:szCs w:val="16"/>
              </w:rPr>
            </w:pPr>
            <w:r>
              <w:rPr>
                <w:rFonts w:ascii="Arial CYR" w:hAnsi="Arial CYR" w:cs="Arial CYR"/>
                <w:sz w:val="16"/>
                <w:szCs w:val="16"/>
              </w:rPr>
              <w:t xml:space="preserve">          174.3   </w:t>
            </w:r>
          </w:p>
        </w:tc>
        <w:tc>
          <w:tcPr>
            <w:tcW w:w="374" w:type="pct"/>
            <w:tcBorders>
              <w:top w:val="nil"/>
              <w:left w:val="nil"/>
              <w:bottom w:val="single" w:sz="4" w:space="0" w:color="auto"/>
              <w:right w:val="single" w:sz="4" w:space="0" w:color="auto"/>
            </w:tcBorders>
            <w:shd w:val="clear" w:color="000000" w:fill="FFFFFF"/>
            <w:vAlign w:val="center"/>
            <w:hideMark/>
          </w:tcPr>
          <w:p w14:paraId="5762D7D8" w14:textId="77777777" w:rsidR="002B6061" w:rsidRDefault="002B6061">
            <w:pPr>
              <w:rPr>
                <w:rFonts w:ascii="Arial CYR" w:hAnsi="Arial CYR" w:cs="Arial CYR"/>
                <w:sz w:val="16"/>
                <w:szCs w:val="16"/>
              </w:rPr>
            </w:pPr>
            <w:r>
              <w:rPr>
                <w:rFonts w:ascii="Arial CYR" w:hAnsi="Arial CYR" w:cs="Arial CYR"/>
                <w:sz w:val="16"/>
                <w:szCs w:val="16"/>
              </w:rPr>
              <w:t xml:space="preserve">               -     </w:t>
            </w:r>
          </w:p>
        </w:tc>
        <w:tc>
          <w:tcPr>
            <w:tcW w:w="374" w:type="pct"/>
            <w:tcBorders>
              <w:top w:val="nil"/>
              <w:left w:val="nil"/>
              <w:bottom w:val="single" w:sz="4" w:space="0" w:color="auto"/>
              <w:right w:val="single" w:sz="4" w:space="0" w:color="auto"/>
            </w:tcBorders>
            <w:shd w:val="clear" w:color="000000" w:fill="FFFFFF"/>
            <w:vAlign w:val="center"/>
            <w:hideMark/>
          </w:tcPr>
          <w:p w14:paraId="05FF58A2" w14:textId="77777777" w:rsidR="002B6061" w:rsidRDefault="002B6061">
            <w:pPr>
              <w:jc w:val="center"/>
              <w:rPr>
                <w:rFonts w:ascii="Arial CYR" w:hAnsi="Arial CYR" w:cs="Arial CYR"/>
                <w:sz w:val="16"/>
                <w:szCs w:val="16"/>
              </w:rPr>
            </w:pPr>
            <w:r>
              <w:rPr>
                <w:rFonts w:ascii="Arial CYR" w:hAnsi="Arial CYR" w:cs="Arial CYR"/>
                <w:sz w:val="16"/>
                <w:szCs w:val="16"/>
              </w:rPr>
              <w:t xml:space="preserve">               -     </w:t>
            </w:r>
          </w:p>
        </w:tc>
        <w:tc>
          <w:tcPr>
            <w:tcW w:w="374" w:type="pct"/>
            <w:tcBorders>
              <w:top w:val="nil"/>
              <w:left w:val="nil"/>
              <w:bottom w:val="single" w:sz="4" w:space="0" w:color="auto"/>
              <w:right w:val="single" w:sz="4" w:space="0" w:color="auto"/>
            </w:tcBorders>
            <w:shd w:val="clear" w:color="000000" w:fill="FFFFFF"/>
            <w:vAlign w:val="center"/>
            <w:hideMark/>
          </w:tcPr>
          <w:p w14:paraId="2FF7E631" w14:textId="77777777" w:rsidR="002B6061" w:rsidRDefault="002B6061">
            <w:pPr>
              <w:jc w:val="center"/>
              <w:rPr>
                <w:rFonts w:ascii="Arial CYR" w:hAnsi="Arial CYR" w:cs="Arial CYR"/>
                <w:sz w:val="16"/>
                <w:szCs w:val="16"/>
              </w:rPr>
            </w:pPr>
            <w:r>
              <w:rPr>
                <w:rFonts w:ascii="Arial CYR" w:hAnsi="Arial CYR" w:cs="Arial CYR"/>
                <w:sz w:val="16"/>
                <w:szCs w:val="16"/>
              </w:rPr>
              <w:t xml:space="preserve">               -     </w:t>
            </w:r>
          </w:p>
        </w:tc>
        <w:tc>
          <w:tcPr>
            <w:tcW w:w="374" w:type="pct"/>
            <w:tcBorders>
              <w:top w:val="nil"/>
              <w:left w:val="nil"/>
              <w:bottom w:val="single" w:sz="4" w:space="0" w:color="auto"/>
              <w:right w:val="single" w:sz="4" w:space="0" w:color="auto"/>
            </w:tcBorders>
            <w:shd w:val="clear" w:color="000000" w:fill="FFFFFF"/>
            <w:vAlign w:val="center"/>
            <w:hideMark/>
          </w:tcPr>
          <w:p w14:paraId="5446A723" w14:textId="77777777" w:rsidR="002B6061" w:rsidRDefault="002B6061">
            <w:pPr>
              <w:jc w:val="center"/>
              <w:rPr>
                <w:rFonts w:ascii="Arial CYR" w:hAnsi="Arial CYR" w:cs="Arial CYR"/>
                <w:sz w:val="16"/>
                <w:szCs w:val="16"/>
              </w:rPr>
            </w:pPr>
            <w:r>
              <w:rPr>
                <w:rFonts w:ascii="Arial CYR" w:hAnsi="Arial CYR" w:cs="Arial CYR"/>
                <w:sz w:val="16"/>
                <w:szCs w:val="16"/>
              </w:rPr>
              <w:t xml:space="preserve">               -     </w:t>
            </w:r>
          </w:p>
        </w:tc>
      </w:tr>
    </w:tbl>
    <w:p w14:paraId="7FFBB9AF" w14:textId="6C92085F" w:rsidR="00534802" w:rsidRDefault="00534802" w:rsidP="002B6061">
      <w:pPr>
        <w:tabs>
          <w:tab w:val="left" w:pos="270"/>
          <w:tab w:val="left" w:pos="360"/>
        </w:tabs>
        <w:ind w:left="-90"/>
        <w:jc w:val="both"/>
        <w:rPr>
          <w:rFonts w:ascii="Sylfaen" w:hAnsi="Sylfaen"/>
          <w:lang w:val="ka-GE"/>
        </w:rPr>
      </w:pPr>
    </w:p>
    <w:p w14:paraId="2F680FC3" w14:textId="77777777" w:rsidR="002B6061" w:rsidRPr="009571E3" w:rsidRDefault="002B6061" w:rsidP="002B6061">
      <w:pPr>
        <w:rPr>
          <w:rFonts w:ascii="Sylfaen" w:hAnsi="Sylfaen"/>
          <w:sz w:val="16"/>
          <w:szCs w:val="16"/>
          <w:lang w:val="ka-GE"/>
        </w:rPr>
      </w:pPr>
    </w:p>
    <w:tbl>
      <w:tblPr>
        <w:tblW w:w="5000" w:type="pct"/>
        <w:tblLook w:val="04A0" w:firstRow="1" w:lastRow="0" w:firstColumn="1" w:lastColumn="0" w:noHBand="0" w:noVBand="1"/>
      </w:tblPr>
      <w:tblGrid>
        <w:gridCol w:w="871"/>
        <w:gridCol w:w="1841"/>
        <w:gridCol w:w="428"/>
        <w:gridCol w:w="2239"/>
        <w:gridCol w:w="2726"/>
        <w:gridCol w:w="2020"/>
        <w:gridCol w:w="1613"/>
        <w:gridCol w:w="1613"/>
        <w:gridCol w:w="1613"/>
      </w:tblGrid>
      <w:tr w:rsidR="002B6061" w:rsidRPr="008454E9" w14:paraId="187D1FC8" w14:textId="77777777" w:rsidTr="002B6061">
        <w:trPr>
          <w:trHeight w:val="960"/>
        </w:trPr>
        <w:tc>
          <w:tcPr>
            <w:tcW w:w="29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46318382"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615"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48ED9A1"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802" w:type="pct"/>
            <w:gridSpan w:val="3"/>
            <w:vMerge w:val="restart"/>
            <w:tcBorders>
              <w:top w:val="single" w:sz="8" w:space="0" w:color="auto"/>
              <w:left w:val="single" w:sz="4" w:space="0" w:color="auto"/>
              <w:bottom w:val="single" w:sz="4" w:space="0" w:color="000000"/>
              <w:right w:val="single" w:sz="4" w:space="0" w:color="000000"/>
            </w:tcBorders>
            <w:shd w:val="clear" w:color="000000" w:fill="FFFFFF"/>
            <w:vAlign w:val="center"/>
            <w:hideMark/>
          </w:tcPr>
          <w:p w14:paraId="273FF9AA"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საგზაო ინფრასტრუქტურის განვითარება</w:t>
            </w:r>
          </w:p>
        </w:tc>
        <w:tc>
          <w:tcPr>
            <w:tcW w:w="675" w:type="pct"/>
            <w:tcBorders>
              <w:top w:val="single" w:sz="8" w:space="0" w:color="auto"/>
              <w:left w:val="nil"/>
              <w:bottom w:val="single" w:sz="4" w:space="0" w:color="auto"/>
              <w:right w:val="single" w:sz="4" w:space="0" w:color="auto"/>
            </w:tcBorders>
            <w:shd w:val="clear" w:color="000000" w:fill="FFFFFF"/>
            <w:vAlign w:val="center"/>
            <w:hideMark/>
          </w:tcPr>
          <w:p w14:paraId="5C59B21E"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39" w:type="pct"/>
            <w:tcBorders>
              <w:top w:val="single" w:sz="8" w:space="0" w:color="auto"/>
              <w:left w:val="nil"/>
              <w:bottom w:val="single" w:sz="4" w:space="0" w:color="auto"/>
              <w:right w:val="single" w:sz="4" w:space="0" w:color="auto"/>
            </w:tcBorders>
            <w:shd w:val="clear" w:color="000000" w:fill="FFFFFF"/>
            <w:vAlign w:val="center"/>
            <w:hideMark/>
          </w:tcPr>
          <w:p w14:paraId="78130E0C"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39" w:type="pct"/>
            <w:tcBorders>
              <w:top w:val="single" w:sz="8" w:space="0" w:color="auto"/>
              <w:left w:val="nil"/>
              <w:bottom w:val="single" w:sz="4" w:space="0" w:color="auto"/>
              <w:right w:val="single" w:sz="4" w:space="0" w:color="auto"/>
            </w:tcBorders>
            <w:shd w:val="clear" w:color="000000" w:fill="FFFFFF"/>
            <w:vAlign w:val="center"/>
            <w:hideMark/>
          </w:tcPr>
          <w:p w14:paraId="0E0EEACF"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39" w:type="pct"/>
            <w:tcBorders>
              <w:top w:val="single" w:sz="8" w:space="0" w:color="auto"/>
              <w:left w:val="nil"/>
              <w:bottom w:val="single" w:sz="4" w:space="0" w:color="auto"/>
              <w:right w:val="single" w:sz="8" w:space="0" w:color="auto"/>
            </w:tcBorders>
            <w:shd w:val="clear" w:color="000000" w:fill="FFFFFF"/>
            <w:vAlign w:val="center"/>
            <w:hideMark/>
          </w:tcPr>
          <w:p w14:paraId="6D52B1D5"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w:t>
            </w:r>
            <w:r w:rsidRPr="008454E9">
              <w:rPr>
                <w:rFonts w:ascii="Sylfaen" w:hAnsi="Sylfaen" w:cs="Calibri"/>
                <w:b/>
                <w:bCs/>
                <w:color w:val="000000"/>
                <w:sz w:val="16"/>
                <w:szCs w:val="16"/>
              </w:rPr>
              <w:t xml:space="preserve">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3338F30D" w14:textId="77777777" w:rsidTr="002B6061">
        <w:trPr>
          <w:trHeight w:val="405"/>
        </w:trPr>
        <w:tc>
          <w:tcPr>
            <w:tcW w:w="291" w:type="pct"/>
            <w:tcBorders>
              <w:top w:val="nil"/>
              <w:left w:val="single" w:sz="8" w:space="0" w:color="auto"/>
              <w:bottom w:val="single" w:sz="4" w:space="0" w:color="auto"/>
              <w:right w:val="single" w:sz="4" w:space="0" w:color="auto"/>
            </w:tcBorders>
            <w:shd w:val="clear" w:color="000000" w:fill="FFFFFF"/>
            <w:vAlign w:val="center"/>
            <w:hideMark/>
          </w:tcPr>
          <w:p w14:paraId="1339089C" w14:textId="77777777" w:rsidR="002B6061" w:rsidRPr="008454E9" w:rsidRDefault="002B6061" w:rsidP="002B6061">
            <w:pPr>
              <w:jc w:val="center"/>
              <w:rPr>
                <w:rFonts w:ascii="Sylfaen" w:hAnsi="Sylfaen" w:cs="Calibri"/>
                <w:color w:val="000000"/>
                <w:sz w:val="16"/>
                <w:szCs w:val="16"/>
              </w:rPr>
            </w:pPr>
            <w:r w:rsidRPr="008454E9">
              <w:rPr>
                <w:rFonts w:ascii="Sylfaen" w:hAnsi="Sylfaen" w:cs="Calibri"/>
                <w:color w:val="000000"/>
                <w:sz w:val="16"/>
                <w:szCs w:val="16"/>
              </w:rPr>
              <w:t>02 01</w:t>
            </w:r>
          </w:p>
        </w:tc>
        <w:tc>
          <w:tcPr>
            <w:tcW w:w="615" w:type="pct"/>
            <w:vMerge/>
            <w:tcBorders>
              <w:top w:val="single" w:sz="8" w:space="0" w:color="auto"/>
              <w:left w:val="single" w:sz="4" w:space="0" w:color="auto"/>
              <w:bottom w:val="single" w:sz="4" w:space="0" w:color="auto"/>
              <w:right w:val="single" w:sz="4" w:space="0" w:color="auto"/>
            </w:tcBorders>
            <w:vAlign w:val="center"/>
            <w:hideMark/>
          </w:tcPr>
          <w:p w14:paraId="0E0C110E" w14:textId="77777777" w:rsidR="002B6061" w:rsidRPr="008454E9" w:rsidRDefault="002B6061" w:rsidP="002B6061">
            <w:pPr>
              <w:rPr>
                <w:rFonts w:ascii="Sylfaen" w:hAnsi="Sylfaen" w:cs="Calibri"/>
                <w:b/>
                <w:bCs/>
                <w:color w:val="000000"/>
                <w:sz w:val="16"/>
                <w:szCs w:val="16"/>
              </w:rPr>
            </w:pPr>
          </w:p>
        </w:tc>
        <w:tc>
          <w:tcPr>
            <w:tcW w:w="1802" w:type="pct"/>
            <w:gridSpan w:val="3"/>
            <w:vMerge/>
            <w:tcBorders>
              <w:top w:val="single" w:sz="8" w:space="0" w:color="auto"/>
              <w:left w:val="single" w:sz="4" w:space="0" w:color="auto"/>
              <w:bottom w:val="single" w:sz="4" w:space="0" w:color="000000"/>
              <w:right w:val="single" w:sz="4" w:space="0" w:color="000000"/>
            </w:tcBorders>
            <w:vAlign w:val="center"/>
            <w:hideMark/>
          </w:tcPr>
          <w:p w14:paraId="7FF70B64" w14:textId="77777777" w:rsidR="002B6061" w:rsidRPr="008454E9" w:rsidRDefault="002B6061" w:rsidP="002B6061">
            <w:pPr>
              <w:rPr>
                <w:rFonts w:ascii="Sylfaen" w:hAnsi="Sylfaen" w:cs="Calibri"/>
                <w:b/>
                <w:bCs/>
                <w:color w:val="000000"/>
                <w:sz w:val="16"/>
                <w:szCs w:val="16"/>
              </w:rPr>
            </w:pPr>
          </w:p>
        </w:tc>
        <w:tc>
          <w:tcPr>
            <w:tcW w:w="675" w:type="pct"/>
            <w:tcBorders>
              <w:top w:val="nil"/>
              <w:left w:val="nil"/>
              <w:bottom w:val="single" w:sz="4" w:space="0" w:color="auto"/>
              <w:right w:val="single" w:sz="4" w:space="0" w:color="auto"/>
            </w:tcBorders>
            <w:shd w:val="clear" w:color="000000" w:fill="FFFFFF"/>
            <w:vAlign w:val="center"/>
            <w:hideMark/>
          </w:tcPr>
          <w:p w14:paraId="437CFC34" w14:textId="77777777" w:rsidR="002B6061" w:rsidRPr="006D3A74" w:rsidRDefault="002B6061" w:rsidP="002B6061">
            <w:pPr>
              <w:jc w:val="center"/>
              <w:rPr>
                <w:rFonts w:ascii="Sylfaen" w:hAnsi="Sylfaen" w:cs="Calibri"/>
                <w:sz w:val="18"/>
                <w:szCs w:val="16"/>
                <w:highlight w:val="green"/>
              </w:rPr>
            </w:pPr>
            <w:r>
              <w:rPr>
                <w:rFonts w:ascii="Arial CYR" w:hAnsi="Arial CYR" w:cs="Arial CYR"/>
                <w:sz w:val="16"/>
                <w:szCs w:val="16"/>
              </w:rPr>
              <w:t xml:space="preserve">          540.0   </w:t>
            </w:r>
          </w:p>
        </w:tc>
        <w:tc>
          <w:tcPr>
            <w:tcW w:w="539" w:type="pct"/>
            <w:tcBorders>
              <w:top w:val="nil"/>
              <w:left w:val="nil"/>
              <w:bottom w:val="single" w:sz="4" w:space="0" w:color="auto"/>
              <w:right w:val="single" w:sz="4" w:space="0" w:color="auto"/>
            </w:tcBorders>
            <w:shd w:val="clear" w:color="000000" w:fill="FFFFFF"/>
            <w:vAlign w:val="center"/>
            <w:hideMark/>
          </w:tcPr>
          <w:p w14:paraId="2CE440EA" w14:textId="77777777" w:rsidR="002B6061" w:rsidRPr="006D3A74" w:rsidRDefault="002B6061" w:rsidP="002B6061">
            <w:pPr>
              <w:jc w:val="center"/>
              <w:rPr>
                <w:rFonts w:ascii="Sylfaen" w:hAnsi="Sylfaen" w:cs="Calibri"/>
                <w:sz w:val="18"/>
                <w:szCs w:val="16"/>
                <w:highlight w:val="green"/>
              </w:rPr>
            </w:pPr>
            <w:r>
              <w:rPr>
                <w:rFonts w:ascii="Arial CYR" w:hAnsi="Arial CYR" w:cs="Arial CYR"/>
                <w:sz w:val="16"/>
                <w:szCs w:val="16"/>
              </w:rPr>
              <w:t xml:space="preserve">          900.0   </w:t>
            </w:r>
          </w:p>
        </w:tc>
        <w:tc>
          <w:tcPr>
            <w:tcW w:w="539" w:type="pct"/>
            <w:tcBorders>
              <w:top w:val="nil"/>
              <w:left w:val="nil"/>
              <w:bottom w:val="single" w:sz="4" w:space="0" w:color="auto"/>
              <w:right w:val="single" w:sz="4" w:space="0" w:color="auto"/>
            </w:tcBorders>
            <w:shd w:val="clear" w:color="000000" w:fill="FFFFFF"/>
            <w:vAlign w:val="center"/>
            <w:hideMark/>
          </w:tcPr>
          <w:p w14:paraId="4B9B2BAC" w14:textId="77777777" w:rsidR="002B6061" w:rsidRPr="006D3A74" w:rsidRDefault="002B6061" w:rsidP="002B6061">
            <w:pPr>
              <w:jc w:val="center"/>
              <w:rPr>
                <w:rFonts w:ascii="Sylfaen" w:hAnsi="Sylfaen" w:cs="Calibri"/>
                <w:sz w:val="18"/>
                <w:szCs w:val="16"/>
                <w:highlight w:val="green"/>
              </w:rPr>
            </w:pPr>
            <w:r>
              <w:rPr>
                <w:rFonts w:ascii="Arial CYR" w:hAnsi="Arial CYR" w:cs="Arial CYR"/>
                <w:sz w:val="16"/>
                <w:szCs w:val="16"/>
              </w:rPr>
              <w:t xml:space="preserve">          950.0   </w:t>
            </w:r>
          </w:p>
        </w:tc>
        <w:tc>
          <w:tcPr>
            <w:tcW w:w="539" w:type="pct"/>
            <w:tcBorders>
              <w:top w:val="nil"/>
              <w:left w:val="nil"/>
              <w:bottom w:val="single" w:sz="4" w:space="0" w:color="auto"/>
              <w:right w:val="single" w:sz="4" w:space="0" w:color="auto"/>
            </w:tcBorders>
            <w:shd w:val="clear" w:color="000000" w:fill="FFFFFF"/>
            <w:vAlign w:val="center"/>
            <w:hideMark/>
          </w:tcPr>
          <w:p w14:paraId="1AE73715" w14:textId="77777777" w:rsidR="002B6061" w:rsidRPr="006D3A74" w:rsidRDefault="002B6061" w:rsidP="002B6061">
            <w:pPr>
              <w:jc w:val="center"/>
              <w:rPr>
                <w:rFonts w:ascii="Sylfaen" w:hAnsi="Sylfaen" w:cs="Calibri"/>
                <w:sz w:val="18"/>
                <w:szCs w:val="16"/>
                <w:highlight w:val="green"/>
              </w:rPr>
            </w:pPr>
            <w:r>
              <w:rPr>
                <w:rFonts w:ascii="Arial CYR" w:hAnsi="Arial CYR" w:cs="Arial CYR"/>
                <w:sz w:val="16"/>
                <w:szCs w:val="16"/>
              </w:rPr>
              <w:t xml:space="preserve">       1,100.0   </w:t>
            </w:r>
          </w:p>
        </w:tc>
      </w:tr>
      <w:tr w:rsidR="002B6061" w:rsidRPr="008454E9" w14:paraId="245CDBDF" w14:textId="77777777" w:rsidTr="002B6061">
        <w:trPr>
          <w:trHeight w:val="660"/>
        </w:trPr>
        <w:tc>
          <w:tcPr>
            <w:tcW w:w="9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AD10C12"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094" w:type="pct"/>
            <w:gridSpan w:val="7"/>
            <w:tcBorders>
              <w:top w:val="single" w:sz="4" w:space="0" w:color="auto"/>
              <w:left w:val="nil"/>
              <w:bottom w:val="single" w:sz="4" w:space="0" w:color="auto"/>
              <w:right w:val="single" w:sz="4" w:space="0" w:color="auto"/>
            </w:tcBorders>
            <w:shd w:val="clear" w:color="000000" w:fill="FFFFFF"/>
            <w:vAlign w:val="center"/>
            <w:hideMark/>
          </w:tcPr>
          <w:p w14:paraId="30C8D9EB" w14:textId="77777777" w:rsidR="002B6061" w:rsidRPr="00996159" w:rsidRDefault="002B6061" w:rsidP="002B6061">
            <w:pPr>
              <w:rPr>
                <w:rFonts w:ascii="Sylfaen" w:hAnsi="Sylfaen" w:cs="Calibri"/>
                <w:color w:val="000000"/>
                <w:sz w:val="16"/>
                <w:szCs w:val="16"/>
              </w:rPr>
            </w:pPr>
            <w:r w:rsidRPr="00AB6AF5">
              <w:rPr>
                <w:rFonts w:ascii="Sylfaen" w:hAnsi="Sylfaen" w:cs="Calibri"/>
                <w:b/>
                <w:bCs/>
                <w:color w:val="000000"/>
                <w:sz w:val="18"/>
                <w:szCs w:val="18"/>
              </w:rPr>
              <w:t>სივრცი</w:t>
            </w:r>
            <w:r>
              <w:rPr>
                <w:rFonts w:ascii="Sylfaen" w:hAnsi="Sylfaen" w:cs="Calibri"/>
                <w:b/>
                <w:bCs/>
                <w:color w:val="000000"/>
                <w:sz w:val="18"/>
                <w:szCs w:val="18"/>
              </w:rPr>
              <w:t>თი მოწყობის და ინფრასტრუქტურის</w:t>
            </w:r>
            <w:r>
              <w:rPr>
                <w:rFonts w:ascii="Sylfaen" w:hAnsi="Sylfaen" w:cs="Calibri"/>
                <w:b/>
                <w:bCs/>
                <w:color w:val="000000"/>
                <w:sz w:val="18"/>
                <w:szCs w:val="18"/>
                <w:lang w:val="ka-GE"/>
              </w:rPr>
              <w:t>,</w:t>
            </w:r>
            <w:r w:rsidRPr="00AB6AF5">
              <w:rPr>
                <w:rFonts w:ascii="Sylfaen" w:hAnsi="Sylfaen" w:cs="Calibri"/>
                <w:b/>
                <w:bCs/>
                <w:color w:val="000000"/>
                <w:sz w:val="18"/>
                <w:szCs w:val="18"/>
              </w:rPr>
              <w:t xml:space="preserve"> არქიტექტურისა და</w:t>
            </w:r>
            <w:r>
              <w:rPr>
                <w:rFonts w:ascii="Sylfaen" w:hAnsi="Sylfaen" w:cs="Calibri"/>
                <w:b/>
                <w:bCs/>
                <w:color w:val="000000"/>
                <w:sz w:val="18"/>
                <w:szCs w:val="18"/>
                <w:lang w:val="ka-GE"/>
              </w:rPr>
              <w:t xml:space="preserve"> </w:t>
            </w:r>
            <w:r w:rsidRPr="00AB6AF5">
              <w:rPr>
                <w:rFonts w:ascii="Sylfaen" w:hAnsi="Sylfaen" w:cs="Calibri"/>
                <w:b/>
                <w:bCs/>
                <w:color w:val="000000"/>
                <w:sz w:val="18"/>
                <w:szCs w:val="18"/>
              </w:rPr>
              <w:t>ზედამხედველობის სამსახური</w:t>
            </w:r>
          </w:p>
        </w:tc>
      </w:tr>
      <w:tr w:rsidR="002B6061" w:rsidRPr="008454E9" w14:paraId="0FD7E1DE" w14:textId="77777777" w:rsidTr="002B6061">
        <w:trPr>
          <w:trHeight w:val="658"/>
        </w:trPr>
        <w:tc>
          <w:tcPr>
            <w:tcW w:w="9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96BC92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094" w:type="pct"/>
            <w:gridSpan w:val="7"/>
            <w:tcBorders>
              <w:top w:val="single" w:sz="4" w:space="0" w:color="auto"/>
              <w:left w:val="single" w:sz="4" w:space="0" w:color="auto"/>
              <w:bottom w:val="nil"/>
              <w:right w:val="single" w:sz="4" w:space="0" w:color="000000"/>
            </w:tcBorders>
            <w:shd w:val="clear" w:color="000000" w:fill="FFFFFF"/>
            <w:vAlign w:val="center"/>
            <w:hideMark/>
          </w:tcPr>
          <w:p w14:paraId="5710165C" w14:textId="77777777" w:rsidR="002B6061" w:rsidRDefault="002B6061" w:rsidP="002B6061">
            <w:pPr>
              <w:rPr>
                <w:rFonts w:ascii="Sylfaen" w:hAnsi="Sylfaen" w:cs="Calibri"/>
                <w:sz w:val="18"/>
                <w:szCs w:val="18"/>
              </w:rPr>
            </w:pPr>
            <w:r w:rsidRPr="00AB6AF5">
              <w:rPr>
                <w:rFonts w:ascii="Sylfaen" w:hAnsi="Sylfaen" w:cs="Sylfaen"/>
                <w:sz w:val="18"/>
                <w:szCs w:val="18"/>
              </w:rPr>
              <w:t>საგზაო</w:t>
            </w:r>
            <w:r w:rsidRPr="00AB6AF5">
              <w:rPr>
                <w:rFonts w:ascii="Sylfaen" w:hAnsi="Sylfaen" w:cs="Calibri"/>
                <w:sz w:val="18"/>
                <w:szCs w:val="18"/>
              </w:rPr>
              <w:t xml:space="preserve"> </w:t>
            </w:r>
            <w:r w:rsidRPr="00AB6AF5">
              <w:rPr>
                <w:rFonts w:ascii="Sylfaen" w:hAnsi="Sylfaen" w:cs="Sylfaen"/>
                <w:sz w:val="18"/>
                <w:szCs w:val="18"/>
              </w:rPr>
              <w:t>ინფრასტრქტურის</w:t>
            </w:r>
            <w:r w:rsidRPr="00AB6AF5">
              <w:rPr>
                <w:rFonts w:ascii="Sylfaen" w:hAnsi="Sylfaen" w:cs="Calibri"/>
                <w:sz w:val="18"/>
                <w:szCs w:val="18"/>
              </w:rPr>
              <w:t xml:space="preserve"> </w:t>
            </w:r>
            <w:r w:rsidRPr="00AB6AF5">
              <w:rPr>
                <w:rFonts w:ascii="Sylfaen" w:hAnsi="Sylfaen" w:cs="Sylfaen"/>
                <w:sz w:val="18"/>
                <w:szCs w:val="18"/>
              </w:rPr>
              <w:t>განვითარების</w:t>
            </w:r>
            <w:r w:rsidRPr="00AB6AF5">
              <w:rPr>
                <w:rFonts w:ascii="Sylfaen" w:hAnsi="Sylfaen" w:cs="Calibri"/>
                <w:sz w:val="18"/>
                <w:szCs w:val="18"/>
              </w:rPr>
              <w:t xml:space="preserve"> </w:t>
            </w:r>
            <w:r w:rsidRPr="00AB6AF5">
              <w:rPr>
                <w:rFonts w:ascii="Sylfaen" w:hAnsi="Sylfaen" w:cs="Sylfaen"/>
                <w:sz w:val="18"/>
                <w:szCs w:val="18"/>
              </w:rPr>
              <w:t>პროგრამა</w:t>
            </w:r>
            <w:r w:rsidRPr="00AB6AF5">
              <w:rPr>
                <w:rFonts w:ascii="Sylfaen" w:hAnsi="Sylfaen" w:cs="Calibri"/>
                <w:sz w:val="18"/>
                <w:szCs w:val="18"/>
              </w:rPr>
              <w:t xml:space="preserve"> </w:t>
            </w:r>
            <w:r w:rsidRPr="00AB6AF5">
              <w:rPr>
                <w:rFonts w:ascii="Sylfaen" w:hAnsi="Sylfaen" w:cs="Sylfaen"/>
                <w:sz w:val="18"/>
                <w:szCs w:val="18"/>
              </w:rPr>
              <w:t>ითვალისწინებს</w:t>
            </w:r>
            <w:r w:rsidRPr="00AB6AF5">
              <w:rPr>
                <w:rFonts w:ascii="Sylfaen" w:hAnsi="Sylfaen" w:cs="Calibri"/>
                <w:sz w:val="18"/>
                <w:szCs w:val="18"/>
              </w:rPr>
              <w:t xml:space="preserve"> </w:t>
            </w:r>
            <w:r w:rsidRPr="00AB6AF5">
              <w:rPr>
                <w:rFonts w:ascii="Sylfaen" w:hAnsi="Sylfaen" w:cs="Sylfaen"/>
                <w:sz w:val="18"/>
                <w:szCs w:val="18"/>
              </w:rPr>
              <w:t>მუნიციპალიტეტის</w:t>
            </w:r>
            <w:r w:rsidRPr="00AB6AF5">
              <w:rPr>
                <w:rFonts w:ascii="Sylfaen" w:hAnsi="Sylfaen" w:cs="Calibri"/>
                <w:sz w:val="18"/>
                <w:szCs w:val="18"/>
              </w:rPr>
              <w:t xml:space="preserve"> </w:t>
            </w:r>
            <w:r>
              <w:rPr>
                <w:rFonts w:ascii="Sylfaen" w:hAnsi="Sylfaen" w:cs="Sylfaen"/>
                <w:sz w:val="18"/>
                <w:szCs w:val="18"/>
              </w:rPr>
              <w:t>ტერიტო</w:t>
            </w:r>
            <w:r>
              <w:rPr>
                <w:rFonts w:ascii="Sylfaen" w:hAnsi="Sylfaen" w:cs="Sylfaen"/>
                <w:sz w:val="18"/>
                <w:szCs w:val="18"/>
                <w:lang w:val="ka-GE"/>
              </w:rPr>
              <w:t>რ</w:t>
            </w:r>
            <w:r w:rsidRPr="00AB6AF5">
              <w:rPr>
                <w:rFonts w:ascii="Sylfaen" w:hAnsi="Sylfaen" w:cs="Sylfaen"/>
                <w:sz w:val="18"/>
                <w:szCs w:val="18"/>
              </w:rPr>
              <w:t>იაზე</w:t>
            </w:r>
            <w:r w:rsidRPr="00AB6AF5">
              <w:rPr>
                <w:rFonts w:ascii="Sylfaen" w:hAnsi="Sylfaen" w:cs="Calibri"/>
                <w:sz w:val="18"/>
                <w:szCs w:val="18"/>
              </w:rPr>
              <w:t xml:space="preserve"> </w:t>
            </w:r>
            <w:r w:rsidRPr="00AB6AF5">
              <w:rPr>
                <w:rFonts w:ascii="Sylfaen" w:hAnsi="Sylfaen" w:cs="Sylfaen"/>
                <w:sz w:val="18"/>
                <w:szCs w:val="18"/>
              </w:rPr>
              <w:t>არსებული</w:t>
            </w:r>
            <w:r w:rsidRPr="00AB6AF5">
              <w:rPr>
                <w:rFonts w:ascii="Sylfaen" w:hAnsi="Sylfaen" w:cs="Calibri"/>
                <w:sz w:val="18"/>
                <w:szCs w:val="18"/>
              </w:rPr>
              <w:t xml:space="preserve"> </w:t>
            </w:r>
            <w:r w:rsidRPr="00AB6AF5">
              <w:rPr>
                <w:rFonts w:ascii="Sylfaen" w:hAnsi="Sylfaen" w:cs="Sylfaen"/>
                <w:sz w:val="18"/>
                <w:szCs w:val="18"/>
              </w:rPr>
              <w:t>ადგილობრივი</w:t>
            </w:r>
            <w:r w:rsidRPr="00AB6AF5">
              <w:rPr>
                <w:rFonts w:ascii="Sylfaen" w:hAnsi="Sylfaen" w:cs="Calibri"/>
                <w:sz w:val="18"/>
                <w:szCs w:val="18"/>
              </w:rPr>
              <w:t xml:space="preserve"> </w:t>
            </w:r>
            <w:r w:rsidRPr="00AB6AF5">
              <w:rPr>
                <w:rFonts w:ascii="Sylfaen" w:hAnsi="Sylfaen" w:cs="Sylfaen"/>
                <w:sz w:val="18"/>
                <w:szCs w:val="18"/>
              </w:rPr>
              <w:t>მნიშვნელობის</w:t>
            </w:r>
            <w:r w:rsidRPr="00AB6AF5">
              <w:rPr>
                <w:rFonts w:ascii="Sylfaen" w:hAnsi="Sylfaen" w:cs="Calibri"/>
                <w:sz w:val="18"/>
                <w:szCs w:val="18"/>
              </w:rP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მათ</w:t>
            </w:r>
            <w:r w:rsidRPr="00AB6AF5">
              <w:rPr>
                <w:rFonts w:ascii="Sylfaen" w:hAnsi="Sylfaen" w:cs="Calibri"/>
                <w:sz w:val="18"/>
                <w:szCs w:val="18"/>
              </w:rPr>
              <w:t xml:space="preserve"> </w:t>
            </w:r>
            <w:r w:rsidRPr="00AB6AF5">
              <w:rPr>
                <w:rFonts w:ascii="Sylfaen" w:hAnsi="Sylfaen" w:cs="Sylfaen"/>
                <w:sz w:val="18"/>
                <w:szCs w:val="18"/>
              </w:rPr>
              <w:t>შორის</w:t>
            </w:r>
            <w:r w:rsidRPr="00AB6AF5">
              <w:rPr>
                <w:rFonts w:ascii="Sylfaen" w:hAnsi="Sylfaen" w:cs="Calibri"/>
                <w:sz w:val="18"/>
                <w:szCs w:val="18"/>
              </w:rPr>
              <w:t xml:space="preserve">, </w:t>
            </w:r>
            <w:r w:rsidRPr="00AB6AF5">
              <w:rPr>
                <w:rFonts w:ascii="Sylfaen" w:hAnsi="Sylfaen" w:cs="Sylfaen"/>
                <w:sz w:val="18"/>
                <w:szCs w:val="18"/>
              </w:rPr>
              <w:t>ხიდების</w:t>
            </w:r>
            <w:r w:rsidRPr="00AB6AF5">
              <w:rPr>
                <w:rFonts w:ascii="Sylfaen" w:hAnsi="Sylfaen" w:cs="Calibri"/>
                <w:sz w:val="18"/>
                <w:szCs w:val="18"/>
              </w:rPr>
              <w:t xml:space="preserve">, </w:t>
            </w:r>
            <w:r w:rsidRPr="00AB6AF5">
              <w:rPr>
                <w:rFonts w:ascii="Sylfaen" w:hAnsi="Sylfaen" w:cs="Sylfaen"/>
                <w:sz w:val="18"/>
                <w:szCs w:val="18"/>
              </w:rPr>
              <w:t>ტროტუარების</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სხვა</w:t>
            </w:r>
            <w:r w:rsidRPr="00AB6AF5">
              <w:rPr>
                <w:rFonts w:ascii="Sylfaen" w:hAnsi="Sylfaen" w:cs="Calibri"/>
                <w:sz w:val="18"/>
                <w:szCs w:val="18"/>
              </w:rPr>
              <w:t xml:space="preserve"> </w:t>
            </w:r>
            <w:r w:rsidRPr="00AB6AF5">
              <w:rPr>
                <w:rFonts w:ascii="Sylfaen" w:hAnsi="Sylfaen" w:cs="Sylfaen"/>
                <w:sz w:val="18"/>
                <w:szCs w:val="18"/>
              </w:rPr>
              <w:t>საგზაო</w:t>
            </w:r>
            <w:r w:rsidRPr="00AB6AF5">
              <w:rPr>
                <w:rFonts w:ascii="Sylfaen" w:hAnsi="Sylfaen" w:cs="Calibri"/>
                <w:sz w:val="18"/>
                <w:szCs w:val="18"/>
              </w:rPr>
              <w:t xml:space="preserve"> </w:t>
            </w:r>
            <w:r w:rsidRPr="00AB6AF5">
              <w:rPr>
                <w:rFonts w:ascii="Sylfaen" w:hAnsi="Sylfaen" w:cs="Sylfaen"/>
                <w:sz w:val="18"/>
                <w:szCs w:val="18"/>
              </w:rPr>
              <w:t>ინფრასტრუქტურასთან</w:t>
            </w:r>
            <w:r w:rsidRPr="00AB6AF5">
              <w:rPr>
                <w:rFonts w:ascii="Sylfaen" w:hAnsi="Sylfaen" w:cs="Calibri"/>
                <w:sz w:val="18"/>
                <w:szCs w:val="18"/>
              </w:rPr>
              <w:t xml:space="preserve"> </w:t>
            </w:r>
            <w:r w:rsidRPr="00AB6AF5">
              <w:rPr>
                <w:rFonts w:ascii="Sylfaen" w:hAnsi="Sylfaen" w:cs="Sylfaen"/>
                <w:sz w:val="18"/>
                <w:szCs w:val="18"/>
              </w:rPr>
              <w:t>დაკავშირებული</w:t>
            </w:r>
            <w:r w:rsidRPr="00AB6AF5">
              <w:rPr>
                <w:rFonts w:ascii="Sylfaen" w:hAnsi="Sylfaen" w:cs="Calibri"/>
                <w:sz w:val="18"/>
                <w:szCs w:val="18"/>
              </w:rPr>
              <w:t xml:space="preserve"> </w:t>
            </w:r>
            <w:r w:rsidRPr="00AB6AF5">
              <w:rPr>
                <w:rFonts w:ascii="Sylfaen" w:hAnsi="Sylfaen" w:cs="Sylfaen"/>
                <w:sz w:val="18"/>
                <w:szCs w:val="18"/>
              </w:rPr>
              <w:t>ნაგებობების</w:t>
            </w:r>
            <w:r w:rsidRPr="00AB6AF5">
              <w:rPr>
                <w:rFonts w:ascii="Sylfaen" w:hAnsi="Sylfaen" w:cs="Calibri"/>
                <w:sz w:val="18"/>
                <w:szCs w:val="18"/>
              </w:rPr>
              <w:t>)</w:t>
            </w:r>
            <w:r>
              <w:rPr>
                <w:rFonts w:ascii="Sylfaen" w:hAnsi="Sylfaen" w:cs="Calibri"/>
                <w:sz w:val="18"/>
                <w:szCs w:val="18"/>
              </w:rPr>
              <w:t xml:space="preserve"> </w:t>
            </w:r>
            <w:r w:rsidRPr="00AB6AF5">
              <w:rPr>
                <w:rFonts w:ascii="Sylfaen" w:hAnsi="Sylfaen" w:cs="Sylfaen"/>
                <w:sz w:val="18"/>
                <w:szCs w:val="18"/>
              </w:rPr>
              <w:t>კაპიტალურ</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მიმდინარე</w:t>
            </w:r>
            <w:r w:rsidRPr="00AB6AF5">
              <w:rPr>
                <w:rFonts w:ascii="Sylfaen" w:hAnsi="Sylfaen" w:cs="Calibri"/>
                <w:sz w:val="18"/>
                <w:szCs w:val="18"/>
              </w:rPr>
              <w:t xml:space="preserve"> </w:t>
            </w:r>
            <w:r w:rsidRPr="00AB6AF5">
              <w:rPr>
                <w:rFonts w:ascii="Sylfaen" w:hAnsi="Sylfaen" w:cs="Sylfaen"/>
                <w:sz w:val="18"/>
                <w:szCs w:val="18"/>
              </w:rPr>
              <w:t>შეკეთებას</w:t>
            </w:r>
            <w:r w:rsidRPr="00AB6AF5">
              <w:rPr>
                <w:rFonts w:ascii="Sylfaen" w:hAnsi="Sylfaen" w:cs="Calibri"/>
                <w:sz w:val="18"/>
                <w:szCs w:val="18"/>
              </w:rPr>
              <w:t xml:space="preserve">, </w:t>
            </w:r>
            <w:r w:rsidRPr="00AB6AF5">
              <w:rPr>
                <w:rFonts w:ascii="Sylfaen" w:hAnsi="Sylfaen" w:cs="Sylfaen"/>
                <w:sz w:val="18"/>
                <w:szCs w:val="18"/>
              </w:rPr>
              <w:t>მუნიციპალიტეტში</w:t>
            </w:r>
            <w:r w:rsidRPr="00AB6AF5">
              <w:rPr>
                <w:rFonts w:ascii="Sylfaen" w:hAnsi="Sylfaen" w:cs="Calibri"/>
                <w:sz w:val="18"/>
                <w:szCs w:val="18"/>
              </w:rPr>
              <w:t xml:space="preserve"> </w:t>
            </w:r>
            <w:r w:rsidRPr="00AB6AF5">
              <w:rPr>
                <w:rFonts w:ascii="Sylfaen" w:hAnsi="Sylfaen" w:cs="Sylfaen"/>
                <w:sz w:val="18"/>
                <w:szCs w:val="18"/>
              </w:rPr>
              <w:t>ახალი</w:t>
            </w:r>
            <w:r w:rsidRPr="00AB6AF5">
              <w:rPr>
                <w:rFonts w:ascii="Sylfaen" w:hAnsi="Sylfaen" w:cs="Calibri"/>
                <w:sz w:val="18"/>
                <w:szCs w:val="18"/>
              </w:rP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მშენებლობას</w:t>
            </w:r>
            <w:r w:rsidRPr="00AB6AF5">
              <w:rPr>
                <w:rFonts w:ascii="Sylfaen" w:hAnsi="Sylfaen" w:cs="Calibri"/>
                <w:sz w:val="18"/>
                <w:szCs w:val="18"/>
              </w:rPr>
              <w:t xml:space="preserve">. </w:t>
            </w:r>
            <w:r w:rsidRPr="00AB6AF5">
              <w:rPr>
                <w:rFonts w:ascii="Sylfaen" w:hAnsi="Sylfaen" w:cs="Sylfaen"/>
                <w:sz w:val="18"/>
                <w:szCs w:val="18"/>
              </w:rPr>
              <w:t>პროგრამის</w:t>
            </w:r>
            <w:r w:rsidRPr="00AB6AF5">
              <w:rPr>
                <w:rFonts w:ascii="Sylfaen" w:hAnsi="Sylfaen" w:cs="Calibri"/>
                <w:sz w:val="18"/>
                <w:szCs w:val="18"/>
              </w:rPr>
              <w:t xml:space="preserve"> </w:t>
            </w:r>
            <w:r w:rsidRPr="00AB6AF5">
              <w:rPr>
                <w:rFonts w:ascii="Sylfaen" w:hAnsi="Sylfaen" w:cs="Sylfaen"/>
                <w:sz w:val="18"/>
                <w:szCs w:val="18"/>
              </w:rPr>
              <w:t>დაფინანსების</w:t>
            </w:r>
            <w:r w:rsidRPr="00AB6AF5">
              <w:rPr>
                <w:rFonts w:ascii="Sylfaen" w:hAnsi="Sylfaen" w:cs="Calibri"/>
                <w:sz w:val="18"/>
                <w:szCs w:val="18"/>
              </w:rPr>
              <w:t xml:space="preserve"> </w:t>
            </w:r>
            <w:r w:rsidRPr="00AB6AF5">
              <w:rPr>
                <w:rFonts w:ascii="Sylfaen" w:hAnsi="Sylfaen" w:cs="Sylfaen"/>
                <w:sz w:val="18"/>
                <w:szCs w:val="18"/>
              </w:rPr>
              <w:t>ძირითად</w:t>
            </w:r>
            <w:r w:rsidRPr="00AB6AF5">
              <w:rPr>
                <w:rFonts w:ascii="Sylfaen" w:hAnsi="Sylfaen" w:cs="Calibri"/>
                <w:sz w:val="18"/>
                <w:szCs w:val="18"/>
              </w:rPr>
              <w:t xml:space="preserve"> </w:t>
            </w:r>
            <w:r w:rsidRPr="00AB6AF5">
              <w:rPr>
                <w:rFonts w:ascii="Sylfaen" w:hAnsi="Sylfaen" w:cs="Sylfaen"/>
                <w:sz w:val="18"/>
                <w:szCs w:val="18"/>
              </w:rPr>
              <w:t>წყაროს</w:t>
            </w:r>
            <w:r w:rsidRPr="00AB6AF5">
              <w:rPr>
                <w:rFonts w:ascii="Sylfaen" w:hAnsi="Sylfaen" w:cs="Calibri"/>
                <w:sz w:val="18"/>
                <w:szCs w:val="18"/>
              </w:rPr>
              <w:t xml:space="preserve"> </w:t>
            </w:r>
            <w:r w:rsidRPr="00AB6AF5">
              <w:rPr>
                <w:rFonts w:ascii="Sylfaen" w:hAnsi="Sylfaen" w:cs="Sylfaen"/>
                <w:sz w:val="18"/>
                <w:szCs w:val="18"/>
              </w:rPr>
              <w:t>წარმოადგენს</w:t>
            </w:r>
            <w:r w:rsidRPr="00AB6AF5">
              <w:rPr>
                <w:rFonts w:ascii="Sylfaen" w:hAnsi="Sylfaen" w:cs="Calibri"/>
                <w:sz w:val="18"/>
                <w:szCs w:val="18"/>
              </w:rPr>
              <w:t xml:space="preserve"> </w:t>
            </w:r>
            <w:r w:rsidRPr="00AB6AF5">
              <w:rPr>
                <w:rFonts w:ascii="Sylfaen" w:hAnsi="Sylfaen" w:cs="Sylfaen"/>
                <w:sz w:val="18"/>
                <w:szCs w:val="18"/>
              </w:rPr>
              <w:t>სახელმწიფო</w:t>
            </w:r>
            <w:r w:rsidRPr="00AB6AF5">
              <w:rPr>
                <w:rFonts w:ascii="Sylfaen" w:hAnsi="Sylfaen" w:cs="Calibri"/>
                <w:sz w:val="18"/>
                <w:szCs w:val="18"/>
              </w:rPr>
              <w:t xml:space="preserve"> </w:t>
            </w:r>
            <w:r w:rsidRPr="00AB6AF5">
              <w:rPr>
                <w:rFonts w:ascii="Sylfaen" w:hAnsi="Sylfaen" w:cs="Sylfaen"/>
                <w:sz w:val="18"/>
                <w:szCs w:val="18"/>
              </w:rPr>
              <w:t>ბიუჯეტიდან</w:t>
            </w:r>
            <w:r w:rsidRPr="00AB6AF5">
              <w:rPr>
                <w:rFonts w:ascii="Sylfaen" w:hAnsi="Sylfaen" w:cs="Calibri"/>
                <w:sz w:val="18"/>
                <w:szCs w:val="18"/>
              </w:rPr>
              <w:t xml:space="preserve"> </w:t>
            </w:r>
            <w:r w:rsidRPr="00AB6AF5">
              <w:rPr>
                <w:rFonts w:ascii="Sylfaen" w:hAnsi="Sylfaen" w:cs="Sylfaen"/>
                <w:sz w:val="18"/>
                <w:szCs w:val="18"/>
              </w:rPr>
              <w:t>გამოყოფილი</w:t>
            </w:r>
            <w:r w:rsidRPr="00AB6AF5">
              <w:rPr>
                <w:rFonts w:ascii="Sylfaen" w:hAnsi="Sylfaen" w:cs="Calibri"/>
                <w:sz w:val="18"/>
                <w:szCs w:val="18"/>
              </w:rPr>
              <w:t xml:space="preserve"> </w:t>
            </w:r>
            <w:r w:rsidRPr="00AB6AF5">
              <w:rPr>
                <w:rFonts w:ascii="Sylfaen" w:hAnsi="Sylfaen" w:cs="Sylfaen"/>
                <w:sz w:val="18"/>
                <w:szCs w:val="18"/>
              </w:rPr>
              <w:t>კაპიტალური</w:t>
            </w:r>
            <w:r w:rsidRPr="00AB6AF5">
              <w:rPr>
                <w:rFonts w:ascii="Sylfaen" w:hAnsi="Sylfaen" w:cs="Calibri"/>
                <w:sz w:val="18"/>
                <w:szCs w:val="18"/>
              </w:rPr>
              <w:t xml:space="preserve"> </w:t>
            </w:r>
            <w:r w:rsidRPr="00AB6AF5">
              <w:rPr>
                <w:rFonts w:ascii="Sylfaen" w:hAnsi="Sylfaen" w:cs="Sylfaen"/>
                <w:sz w:val="18"/>
                <w:szCs w:val="18"/>
              </w:rPr>
              <w:t>ტრანსფერი</w:t>
            </w:r>
            <w:r w:rsidRPr="00AB6AF5">
              <w:rPr>
                <w:rFonts w:ascii="Sylfaen" w:hAnsi="Sylfaen" w:cs="Calibri"/>
                <w:sz w:val="18"/>
                <w:szCs w:val="18"/>
              </w:rPr>
              <w:t xml:space="preserve">, </w:t>
            </w:r>
            <w:r w:rsidRPr="00AB6AF5">
              <w:rPr>
                <w:rFonts w:ascii="Sylfaen" w:hAnsi="Sylfaen" w:cs="Sylfaen"/>
                <w:sz w:val="18"/>
                <w:szCs w:val="18"/>
              </w:rPr>
              <w:t>ადგილობრივი</w:t>
            </w:r>
            <w:r w:rsidRPr="00AB6AF5">
              <w:rPr>
                <w:rFonts w:ascii="Sylfaen" w:hAnsi="Sylfaen" w:cs="Calibri"/>
                <w:sz w:val="18"/>
                <w:szCs w:val="18"/>
              </w:rPr>
              <w:t xml:space="preserve"> </w:t>
            </w:r>
            <w:r w:rsidRPr="00AB6AF5">
              <w:rPr>
                <w:rFonts w:ascii="Sylfaen" w:hAnsi="Sylfaen" w:cs="Sylfaen"/>
                <w:sz w:val="18"/>
                <w:szCs w:val="18"/>
              </w:rPr>
              <w:t>ბიუჯეტის</w:t>
            </w:r>
            <w:r w:rsidRPr="00AB6AF5">
              <w:rPr>
                <w:rFonts w:ascii="Sylfaen" w:hAnsi="Sylfaen" w:cs="Calibri"/>
                <w:sz w:val="18"/>
                <w:szCs w:val="18"/>
              </w:rPr>
              <w:t xml:space="preserve"> </w:t>
            </w:r>
            <w:r w:rsidRPr="00AB6AF5">
              <w:rPr>
                <w:rFonts w:ascii="Sylfaen" w:hAnsi="Sylfaen" w:cs="Sylfaen"/>
                <w:sz w:val="18"/>
                <w:szCs w:val="18"/>
              </w:rPr>
              <w:t>საკუთარი</w:t>
            </w:r>
            <w:r w:rsidRPr="00AB6AF5">
              <w:rPr>
                <w:rFonts w:ascii="Sylfaen" w:hAnsi="Sylfaen" w:cs="Calibri"/>
                <w:sz w:val="18"/>
                <w:szCs w:val="18"/>
              </w:rPr>
              <w:t xml:space="preserve"> </w:t>
            </w:r>
            <w:r w:rsidRPr="00AB6AF5">
              <w:rPr>
                <w:rFonts w:ascii="Sylfaen" w:hAnsi="Sylfaen" w:cs="Sylfaen"/>
                <w:sz w:val="18"/>
                <w:szCs w:val="18"/>
              </w:rPr>
              <w:t>სახსრები</w:t>
            </w:r>
            <w:r w:rsidRPr="00AB6AF5">
              <w:rPr>
                <w:rFonts w:ascii="Sylfaen" w:hAnsi="Sylfaen" w:cs="Calibri"/>
                <w:sz w:val="18"/>
                <w:szCs w:val="18"/>
              </w:rPr>
              <w:t xml:space="preserve"> </w:t>
            </w:r>
            <w:r w:rsidRPr="00AB6AF5">
              <w:rPr>
                <w:rFonts w:ascii="Sylfaen" w:hAnsi="Sylfaen" w:cs="Sylfaen"/>
                <w:sz w:val="18"/>
                <w:szCs w:val="18"/>
              </w:rPr>
              <w:t>უმეტესწილად</w:t>
            </w:r>
            <w:r w:rsidRPr="00AB6AF5">
              <w:rPr>
                <w:rFonts w:ascii="Sylfaen" w:hAnsi="Sylfaen" w:cs="Calibri"/>
                <w:sz w:val="18"/>
                <w:szCs w:val="18"/>
              </w:rPr>
              <w:t xml:space="preserve"> </w:t>
            </w:r>
            <w:r w:rsidRPr="00AB6AF5">
              <w:rPr>
                <w:rFonts w:ascii="Sylfaen" w:hAnsi="Sylfaen" w:cs="Sylfaen"/>
                <w:sz w:val="18"/>
                <w:szCs w:val="18"/>
              </w:rPr>
              <w:t>ხმარდება</w:t>
            </w:r>
            <w:r w:rsidRPr="00AB6AF5">
              <w:rPr>
                <w:rFonts w:ascii="Sylfaen" w:hAnsi="Sylfaen" w:cs="Calibri"/>
                <w:sz w:val="18"/>
                <w:szCs w:val="18"/>
              </w:rP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მიმდინარე</w:t>
            </w:r>
            <w:r w:rsidRPr="00AB6AF5">
              <w:rPr>
                <w:rFonts w:ascii="Sylfaen" w:hAnsi="Sylfaen" w:cs="Calibri"/>
                <w:sz w:val="18"/>
                <w:szCs w:val="18"/>
              </w:rPr>
              <w:t xml:space="preserve"> </w:t>
            </w:r>
            <w:r w:rsidRPr="00AB6AF5">
              <w:rPr>
                <w:rFonts w:ascii="Sylfaen" w:hAnsi="Sylfaen" w:cs="Sylfaen"/>
                <w:sz w:val="18"/>
                <w:szCs w:val="18"/>
              </w:rPr>
              <w:t>შეკეთებას</w:t>
            </w:r>
            <w:r w:rsidRPr="00AB6AF5">
              <w:rPr>
                <w:rFonts w:ascii="Sylfaen" w:hAnsi="Sylfaen" w:cs="Calibri"/>
                <w:sz w:val="18"/>
                <w:szCs w:val="18"/>
              </w:rPr>
              <w:t>.</w:t>
            </w:r>
            <w:r w:rsidRPr="00AB6AF5">
              <w:rPr>
                <w:rFonts w:ascii="Sylfaen" w:hAnsi="Sylfaen" w:cs="Calibri"/>
                <w:sz w:val="18"/>
                <w:szCs w:val="18"/>
              </w:rPr>
              <w:br/>
            </w:r>
            <w:r w:rsidRPr="00AB6AF5">
              <w:rPr>
                <w:rFonts w:ascii="Sylfaen" w:hAnsi="Sylfaen" w:cs="Sylfaen"/>
                <w:sz w:val="18"/>
                <w:szCs w:val="18"/>
              </w:rPr>
              <w:t>მიმდინარე</w:t>
            </w:r>
            <w:r w:rsidRPr="00AB6AF5">
              <w:rPr>
                <w:rFonts w:ascii="Sylfaen" w:hAnsi="Sylfaen" w:cs="Calibri"/>
                <w:sz w:val="18"/>
                <w:szCs w:val="18"/>
              </w:rPr>
              <w:t xml:space="preserve"> </w:t>
            </w:r>
            <w:r w:rsidRPr="00AB6AF5">
              <w:rPr>
                <w:rFonts w:ascii="Sylfaen" w:hAnsi="Sylfaen" w:cs="Sylfaen"/>
                <w:sz w:val="18"/>
                <w:szCs w:val="18"/>
              </w:rPr>
              <w:t>პერიოდისათვის</w:t>
            </w:r>
            <w:r w:rsidRPr="00AB6AF5">
              <w:rPr>
                <w:rFonts w:ascii="Sylfaen" w:hAnsi="Sylfaen" w:cs="Calibri"/>
                <w:sz w:val="18"/>
                <w:szCs w:val="18"/>
              </w:rPr>
              <w:t xml:space="preserve"> </w:t>
            </w:r>
            <w:r w:rsidRPr="00AB6AF5">
              <w:rPr>
                <w:rFonts w:ascii="Sylfaen" w:hAnsi="Sylfaen" w:cs="Sylfaen"/>
                <w:sz w:val="18"/>
                <w:szCs w:val="18"/>
              </w:rPr>
              <w:t>მუნიციპალური</w:t>
            </w:r>
            <w:r w:rsidRPr="00AB6AF5">
              <w:rPr>
                <w:rFonts w:ascii="Sylfaen" w:hAnsi="Sylfaen" w:cs="Calibri"/>
                <w:sz w:val="18"/>
                <w:szCs w:val="18"/>
              </w:rP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Pr>
                <w:rFonts w:ascii="Sylfaen" w:hAnsi="Sylfaen" w:cs="Calibri"/>
                <w:sz w:val="18"/>
                <w:szCs w:val="18"/>
              </w:rPr>
              <w:t>50</w:t>
            </w:r>
            <w:r w:rsidRPr="001D1C49">
              <w:rPr>
                <w:rFonts w:ascii="Sylfaen" w:hAnsi="Sylfaen" w:cs="Calibri"/>
                <w:sz w:val="18"/>
                <w:szCs w:val="18"/>
              </w:rPr>
              <w:t>%</w:t>
            </w:r>
            <w:r w:rsidRPr="00AB6AF5">
              <w:rPr>
                <w:rFonts w:ascii="Sylfaen" w:hAnsi="Sylfaen" w:cs="Calibri"/>
                <w:sz w:val="18"/>
                <w:szCs w:val="18"/>
              </w:rPr>
              <w:t xml:space="preserve"> </w:t>
            </w:r>
            <w:r w:rsidRPr="00AB6AF5">
              <w:rPr>
                <w:rFonts w:ascii="Sylfaen" w:hAnsi="Sylfaen" w:cs="Sylfaen"/>
                <w:sz w:val="18"/>
                <w:szCs w:val="18"/>
              </w:rPr>
              <w:t>სრულად</w:t>
            </w:r>
            <w:r w:rsidRPr="00AB6AF5">
              <w:rPr>
                <w:rFonts w:ascii="Sylfaen" w:hAnsi="Sylfaen" w:cs="Calibri"/>
                <w:sz w:val="18"/>
                <w:szCs w:val="18"/>
              </w:rPr>
              <w:t xml:space="preserve"> </w:t>
            </w:r>
            <w:r w:rsidRPr="00AB6AF5">
              <w:rPr>
                <w:rFonts w:ascii="Sylfaen" w:hAnsi="Sylfaen" w:cs="Sylfaen"/>
                <w:sz w:val="18"/>
                <w:szCs w:val="18"/>
              </w:rPr>
              <w:t>რეაბილიტირებულია</w:t>
            </w:r>
            <w:r w:rsidRPr="00AB6AF5">
              <w:rPr>
                <w:rFonts w:ascii="Sylfaen" w:hAnsi="Sylfaen" w:cs="Calibri"/>
                <w:sz w:val="18"/>
                <w:szCs w:val="18"/>
              </w:rPr>
              <w:t xml:space="preserve">, </w:t>
            </w:r>
            <w:r w:rsidRPr="00AB6AF5">
              <w:rPr>
                <w:rFonts w:ascii="Sylfaen" w:hAnsi="Sylfaen" w:cs="Sylfaen"/>
                <w:sz w:val="18"/>
                <w:szCs w:val="18"/>
              </w:rPr>
              <w:t>დარჩენილ</w:t>
            </w:r>
            <w:r w:rsidRPr="00AB6AF5">
              <w:rPr>
                <w:rFonts w:ascii="Sylfaen" w:hAnsi="Sylfaen" w:cs="Calibri"/>
                <w:sz w:val="18"/>
                <w:szCs w:val="18"/>
              </w:rPr>
              <w:t xml:space="preserve"> </w:t>
            </w:r>
            <w:r w:rsidRPr="00AB6AF5">
              <w:rPr>
                <w:rFonts w:ascii="Sylfaen" w:hAnsi="Sylfaen" w:cs="Sylfaen"/>
                <w:sz w:val="18"/>
                <w:szCs w:val="18"/>
              </w:rPr>
              <w:t>ნაწილზე</w:t>
            </w:r>
            <w:r w:rsidRPr="00AB6AF5">
              <w:rPr>
                <w:rFonts w:ascii="Sylfaen" w:hAnsi="Sylfaen" w:cs="Calibri"/>
                <w:sz w:val="18"/>
                <w:szCs w:val="18"/>
              </w:rPr>
              <w:t xml:space="preserve"> </w:t>
            </w:r>
            <w:r w:rsidRPr="00AB6AF5">
              <w:rPr>
                <w:rFonts w:ascii="Sylfaen" w:hAnsi="Sylfaen" w:cs="Sylfaen"/>
                <w:sz w:val="18"/>
                <w:szCs w:val="18"/>
              </w:rPr>
              <w:t>მიმდინარეობს</w:t>
            </w:r>
            <w:r w:rsidRPr="00AB6AF5">
              <w:rPr>
                <w:rFonts w:ascii="Sylfaen" w:hAnsi="Sylfaen" w:cs="Calibri"/>
                <w:sz w:val="18"/>
                <w:szCs w:val="18"/>
              </w:rPr>
              <w:t xml:space="preserve"> </w:t>
            </w:r>
            <w:r w:rsidRPr="00AB6AF5">
              <w:rPr>
                <w:rFonts w:ascii="Sylfaen" w:hAnsi="Sylfaen" w:cs="Sylfaen"/>
                <w:sz w:val="18"/>
                <w:szCs w:val="18"/>
              </w:rPr>
              <w:t>სარეაბილიტაციო</w:t>
            </w:r>
            <w:r w:rsidRPr="00AB6AF5">
              <w:rPr>
                <w:rFonts w:ascii="Sylfaen" w:hAnsi="Sylfaen" w:cs="Calibri"/>
                <w:sz w:val="18"/>
                <w:szCs w:val="18"/>
              </w:rPr>
              <w:t xml:space="preserve"> </w:t>
            </w:r>
            <w:r w:rsidRPr="00AB6AF5">
              <w:rPr>
                <w:rFonts w:ascii="Sylfaen" w:hAnsi="Sylfaen" w:cs="Sylfaen"/>
                <w:sz w:val="18"/>
                <w:szCs w:val="18"/>
              </w:rPr>
              <w:t>სამუშაოები</w:t>
            </w:r>
            <w:r w:rsidRPr="00AB6AF5">
              <w:rPr>
                <w:rFonts w:ascii="Sylfaen" w:hAnsi="Sylfaen" w:cs="Calibri"/>
                <w:sz w:val="18"/>
                <w:szCs w:val="18"/>
              </w:rPr>
              <w:t xml:space="preserve">, </w:t>
            </w:r>
            <w:r w:rsidRPr="00AB6AF5">
              <w:rPr>
                <w:rFonts w:ascii="Sylfaen" w:hAnsi="Sylfaen" w:cs="Sylfaen"/>
                <w:sz w:val="18"/>
                <w:szCs w:val="18"/>
              </w:rPr>
              <w:t>ხოლო</w:t>
            </w:r>
            <w:r w:rsidRPr="00AB6AF5">
              <w:rPr>
                <w:rFonts w:ascii="Sylfaen" w:hAnsi="Sylfaen" w:cs="Calibri"/>
                <w:sz w:val="18"/>
                <w:szCs w:val="18"/>
              </w:rPr>
              <w:t xml:space="preserve"> </w:t>
            </w:r>
            <w:r w:rsidRPr="00AB6AF5">
              <w:rPr>
                <w:rFonts w:ascii="Sylfaen" w:hAnsi="Sylfaen" w:cs="Sylfaen"/>
                <w:sz w:val="18"/>
                <w:szCs w:val="18"/>
              </w:rPr>
              <w:t>ნაწილზე</w:t>
            </w:r>
            <w:r w:rsidRPr="00AB6AF5">
              <w:rPr>
                <w:rFonts w:ascii="Sylfaen" w:hAnsi="Sylfaen" w:cs="Calibri"/>
                <w:sz w:val="18"/>
                <w:szCs w:val="18"/>
              </w:rPr>
              <w:t xml:space="preserve"> </w:t>
            </w:r>
            <w:r w:rsidRPr="00AB6AF5">
              <w:rPr>
                <w:rFonts w:ascii="Sylfaen" w:hAnsi="Sylfaen" w:cs="Sylfaen"/>
                <w:sz w:val="18"/>
                <w:szCs w:val="18"/>
              </w:rPr>
              <w:t>იგეგმება</w:t>
            </w:r>
            <w:r w:rsidRPr="00AB6AF5">
              <w:rPr>
                <w:rFonts w:ascii="Sylfaen" w:hAnsi="Sylfaen" w:cs="Calibri"/>
                <w:sz w:val="18"/>
                <w:szCs w:val="18"/>
              </w:rPr>
              <w:t xml:space="preserve"> </w:t>
            </w:r>
            <w:r w:rsidRPr="00AB6AF5">
              <w:rPr>
                <w:rFonts w:ascii="Sylfaen" w:hAnsi="Sylfaen" w:cs="Sylfaen"/>
                <w:sz w:val="18"/>
                <w:szCs w:val="18"/>
              </w:rPr>
              <w:t>შესაბამისი</w:t>
            </w:r>
            <w:r w:rsidRPr="00AB6AF5">
              <w:rPr>
                <w:rFonts w:ascii="Sylfaen" w:hAnsi="Sylfaen" w:cs="Calibri"/>
                <w:sz w:val="18"/>
                <w:szCs w:val="18"/>
              </w:rPr>
              <w:t xml:space="preserve"> </w:t>
            </w:r>
            <w:r w:rsidRPr="00AB6AF5">
              <w:rPr>
                <w:rFonts w:ascii="Sylfaen" w:hAnsi="Sylfaen" w:cs="Sylfaen"/>
                <w:sz w:val="18"/>
                <w:szCs w:val="18"/>
              </w:rPr>
              <w:t>სამუშაობის</w:t>
            </w:r>
            <w:r w:rsidRPr="00AB6AF5">
              <w:rPr>
                <w:rFonts w:ascii="Sylfaen" w:hAnsi="Sylfaen" w:cs="Calibri"/>
                <w:sz w:val="18"/>
                <w:szCs w:val="18"/>
              </w:rPr>
              <w:t xml:space="preserve"> </w:t>
            </w:r>
            <w:r w:rsidRPr="00AB6AF5">
              <w:rPr>
                <w:rFonts w:ascii="Sylfaen" w:hAnsi="Sylfaen" w:cs="Sylfaen"/>
                <w:sz w:val="18"/>
                <w:szCs w:val="18"/>
              </w:rPr>
              <w:t>ჩატარება</w:t>
            </w:r>
            <w:r w:rsidRPr="00AB6AF5">
              <w:rPr>
                <w:rFonts w:ascii="Sylfaen" w:hAnsi="Sylfaen" w:cs="Calibri"/>
                <w:sz w:val="18"/>
                <w:szCs w:val="18"/>
              </w:rPr>
              <w:t>.</w:t>
            </w:r>
            <w:r w:rsidRPr="00AB6AF5">
              <w:rPr>
                <w:rFonts w:ascii="Sylfaen" w:hAnsi="Sylfaen" w:cs="Calibri"/>
                <w:sz w:val="18"/>
                <w:szCs w:val="18"/>
              </w:rPr>
              <w:br/>
            </w:r>
            <w:r w:rsidRPr="00AB6AF5">
              <w:rPr>
                <w:rFonts w:ascii="Sylfaen" w:hAnsi="Sylfaen" w:cs="Sylfaen"/>
                <w:sz w:val="18"/>
                <w:szCs w:val="18"/>
              </w:rPr>
              <w:t>სარეაბილიტაციო</w:t>
            </w:r>
            <w:r w:rsidRPr="00AB6AF5">
              <w:rPr>
                <w:rFonts w:ascii="Sylfaen" w:hAnsi="Sylfaen" w:cs="Calibri"/>
                <w:sz w:val="18"/>
                <w:szCs w:val="18"/>
              </w:rP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შერჩევა</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პრიორიტეტიზაცია</w:t>
            </w:r>
            <w:r w:rsidRPr="00AB6AF5">
              <w:rPr>
                <w:rFonts w:ascii="Sylfaen" w:hAnsi="Sylfaen" w:cs="Calibri"/>
                <w:sz w:val="18"/>
                <w:szCs w:val="18"/>
              </w:rPr>
              <w:t xml:space="preserve"> </w:t>
            </w:r>
            <w:r w:rsidRPr="00AB6AF5">
              <w:rPr>
                <w:rFonts w:ascii="Sylfaen" w:hAnsi="Sylfaen" w:cs="Sylfaen"/>
                <w:sz w:val="18"/>
                <w:szCs w:val="18"/>
              </w:rPr>
              <w:t>ხორციელდება</w:t>
            </w:r>
            <w:r w:rsidRPr="00AB6AF5">
              <w:rPr>
                <w:rFonts w:ascii="Sylfaen" w:hAnsi="Sylfaen" w:cs="Calibri"/>
                <w:sz w:val="18"/>
                <w:szCs w:val="18"/>
              </w:rPr>
              <w:t xml:space="preserve"> </w:t>
            </w:r>
            <w:r w:rsidRPr="00AB6AF5">
              <w:rPr>
                <w:rFonts w:ascii="Sylfaen" w:hAnsi="Sylfaen" w:cs="Sylfaen"/>
                <w:sz w:val="18"/>
                <w:szCs w:val="18"/>
              </w:rPr>
              <w:t>მოსახლეობის</w:t>
            </w:r>
            <w:r w:rsidRPr="00AB6AF5">
              <w:rPr>
                <w:rFonts w:ascii="Sylfaen" w:hAnsi="Sylfaen" w:cs="Calibri"/>
                <w:sz w:val="18"/>
                <w:szCs w:val="18"/>
              </w:rPr>
              <w:t xml:space="preserve"> </w:t>
            </w:r>
            <w:r w:rsidRPr="00AB6AF5">
              <w:rPr>
                <w:rFonts w:ascii="Sylfaen" w:hAnsi="Sylfaen" w:cs="Sylfaen"/>
                <w:sz w:val="18"/>
                <w:szCs w:val="18"/>
              </w:rPr>
              <w:t>მოთხოვნების</w:t>
            </w:r>
            <w:r w:rsidRPr="00AB6AF5">
              <w:rPr>
                <w:rFonts w:ascii="Sylfaen" w:hAnsi="Sylfaen" w:cs="Calibri"/>
                <w:sz w:val="18"/>
                <w:szCs w:val="18"/>
              </w:rPr>
              <w:t xml:space="preserve"> </w:t>
            </w:r>
            <w:r w:rsidRPr="00AB6AF5">
              <w:rPr>
                <w:rFonts w:ascii="Sylfaen" w:hAnsi="Sylfaen" w:cs="Sylfaen"/>
                <w:sz w:val="18"/>
                <w:szCs w:val="18"/>
              </w:rPr>
              <w:t>შესაბამისად</w:t>
            </w:r>
            <w:r w:rsidRPr="00AB6AF5">
              <w:rPr>
                <w:rFonts w:ascii="Sylfaen" w:hAnsi="Sylfaen" w:cs="Calibri"/>
                <w:sz w:val="18"/>
                <w:szCs w:val="18"/>
              </w:rPr>
              <w:t xml:space="preserve">, </w:t>
            </w:r>
            <w:r w:rsidRPr="00AB6AF5">
              <w:rPr>
                <w:rFonts w:ascii="Sylfaen" w:hAnsi="Sylfaen" w:cs="Sylfaen"/>
                <w:sz w:val="18"/>
                <w:szCs w:val="18"/>
              </w:rPr>
              <w:t>ასევე</w:t>
            </w:r>
            <w:r w:rsidRPr="00AB6AF5">
              <w:rPr>
                <w:rFonts w:ascii="Sylfaen" w:hAnsi="Sylfaen" w:cs="Calibri"/>
                <w:sz w:val="18"/>
                <w:szCs w:val="18"/>
              </w:rPr>
              <w:t xml:space="preserve"> </w:t>
            </w:r>
            <w:r w:rsidRPr="00AB6AF5">
              <w:rPr>
                <w:rFonts w:ascii="Sylfaen" w:hAnsi="Sylfaen" w:cs="Sylfaen"/>
                <w:sz w:val="18"/>
                <w:szCs w:val="18"/>
              </w:rPr>
              <w:t>მხედველობაში</w:t>
            </w:r>
            <w:r w:rsidRPr="00AB6AF5">
              <w:rPr>
                <w:rFonts w:ascii="Sylfaen" w:hAnsi="Sylfaen" w:cs="Calibri"/>
                <w:sz w:val="18"/>
                <w:szCs w:val="18"/>
              </w:rPr>
              <w:t xml:space="preserve"> </w:t>
            </w:r>
            <w:r w:rsidRPr="00AB6AF5">
              <w:rPr>
                <w:rFonts w:ascii="Sylfaen" w:hAnsi="Sylfaen" w:cs="Sylfaen"/>
                <w:sz w:val="18"/>
                <w:szCs w:val="18"/>
              </w:rPr>
              <w:t>მიიღება</w:t>
            </w:r>
            <w:r w:rsidRPr="00AB6AF5">
              <w:rPr>
                <w:rFonts w:ascii="Sylfaen" w:hAnsi="Sylfaen" w:cs="Calibri"/>
                <w:sz w:val="18"/>
                <w:szCs w:val="18"/>
              </w:rPr>
              <w:t xml:space="preserve"> </w:t>
            </w:r>
            <w:r w:rsidRPr="00AB6AF5">
              <w:rPr>
                <w:rFonts w:ascii="Sylfaen" w:hAnsi="Sylfaen" w:cs="Sylfaen"/>
                <w:sz w:val="18"/>
                <w:szCs w:val="18"/>
              </w:rPr>
              <w:t>სტიქიური</w:t>
            </w:r>
            <w:r w:rsidRPr="00AB6AF5">
              <w:rPr>
                <w:rFonts w:ascii="Sylfaen" w:hAnsi="Sylfaen" w:cs="Calibri"/>
                <w:sz w:val="18"/>
                <w:szCs w:val="18"/>
              </w:rPr>
              <w:t xml:space="preserve"> </w:t>
            </w:r>
            <w:r w:rsidRPr="00AB6AF5">
              <w:rPr>
                <w:rFonts w:ascii="Sylfaen" w:hAnsi="Sylfaen" w:cs="Sylfaen"/>
                <w:sz w:val="18"/>
                <w:szCs w:val="18"/>
              </w:rPr>
              <w:t>მოვლენების</w:t>
            </w:r>
            <w:r w:rsidRPr="00AB6AF5">
              <w:rPr>
                <w:rFonts w:ascii="Sylfaen" w:hAnsi="Sylfaen" w:cs="Calibri"/>
                <w:sz w:val="18"/>
                <w:szCs w:val="18"/>
              </w:rPr>
              <w:t xml:space="preserve"> </w:t>
            </w:r>
            <w:r w:rsidRPr="00AB6AF5">
              <w:rPr>
                <w:rFonts w:ascii="Sylfaen" w:hAnsi="Sylfaen" w:cs="Sylfaen"/>
                <w:sz w:val="18"/>
                <w:szCs w:val="18"/>
              </w:rPr>
              <w:t>შედეგების</w:t>
            </w:r>
            <w:r w:rsidRPr="00AB6AF5">
              <w:rPr>
                <w:rFonts w:ascii="Sylfaen" w:hAnsi="Sylfaen" w:cs="Calibri"/>
                <w:sz w:val="18"/>
                <w:szCs w:val="18"/>
              </w:rPr>
              <w:t xml:space="preserve"> </w:t>
            </w:r>
            <w:r w:rsidRPr="00AB6AF5">
              <w:rPr>
                <w:rFonts w:ascii="Sylfaen" w:hAnsi="Sylfaen" w:cs="Sylfaen"/>
                <w:sz w:val="18"/>
                <w:szCs w:val="18"/>
              </w:rPr>
              <w:t>აღმოფხვრა</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სხვა</w:t>
            </w:r>
            <w:r w:rsidRPr="00AB6AF5">
              <w:rPr>
                <w:rFonts w:ascii="Sylfaen" w:hAnsi="Sylfaen" w:cs="Calibri"/>
                <w:sz w:val="18"/>
                <w:szCs w:val="18"/>
              </w:rPr>
              <w:t xml:space="preserve"> </w:t>
            </w:r>
            <w:r w:rsidRPr="00AB6AF5">
              <w:rPr>
                <w:rFonts w:ascii="Sylfaen" w:hAnsi="Sylfaen" w:cs="Sylfaen"/>
                <w:sz w:val="18"/>
                <w:szCs w:val="18"/>
              </w:rPr>
              <w:t>წინასწარ</w:t>
            </w:r>
            <w:r w:rsidRPr="00AB6AF5">
              <w:rPr>
                <w:rFonts w:ascii="Sylfaen" w:hAnsi="Sylfaen" w:cs="Calibri"/>
                <w:sz w:val="18"/>
                <w:szCs w:val="18"/>
              </w:rPr>
              <w:t xml:space="preserve"> </w:t>
            </w:r>
            <w:r w:rsidRPr="00AB6AF5">
              <w:rPr>
                <w:rFonts w:ascii="Sylfaen" w:hAnsi="Sylfaen" w:cs="Sylfaen"/>
                <w:sz w:val="18"/>
                <w:szCs w:val="18"/>
              </w:rPr>
              <w:t>გაუთვალისწინებელი</w:t>
            </w:r>
            <w:r w:rsidRPr="00AB6AF5">
              <w:rPr>
                <w:rFonts w:ascii="Sylfaen" w:hAnsi="Sylfaen" w:cs="Calibri"/>
                <w:sz w:val="18"/>
                <w:szCs w:val="18"/>
              </w:rPr>
              <w:t xml:space="preserve"> </w:t>
            </w:r>
            <w:r w:rsidRPr="00AB6AF5">
              <w:rPr>
                <w:rFonts w:ascii="Sylfaen" w:hAnsi="Sylfaen" w:cs="Sylfaen"/>
                <w:sz w:val="18"/>
                <w:szCs w:val="18"/>
              </w:rPr>
              <w:t>ღონისძიებები</w:t>
            </w:r>
            <w:r w:rsidRPr="00AB6AF5">
              <w:rPr>
                <w:rFonts w:ascii="Sylfaen" w:hAnsi="Sylfaen" w:cs="Calibri"/>
                <w:sz w:val="18"/>
                <w:szCs w:val="18"/>
              </w:rPr>
              <w:t>.</w:t>
            </w:r>
            <w:r w:rsidRPr="00AB6AF5">
              <w:rPr>
                <w:rFonts w:ascii="Sylfaen" w:hAnsi="Sylfaen" w:cs="Calibri"/>
                <w:sz w:val="18"/>
                <w:szCs w:val="18"/>
              </w:rPr>
              <w:br/>
            </w:r>
            <w:r w:rsidRPr="00AB6AF5">
              <w:rPr>
                <w:rFonts w:ascii="Sylfaen" w:hAnsi="Sylfaen" w:cs="Sylfaen"/>
                <w:sz w:val="18"/>
                <w:szCs w:val="18"/>
              </w:rPr>
              <w:t>პროგრამის</w:t>
            </w:r>
            <w:r w:rsidRPr="00AB6AF5">
              <w:rPr>
                <w:rFonts w:ascii="Sylfaen" w:hAnsi="Sylfaen" w:cs="Calibri"/>
                <w:sz w:val="18"/>
                <w:szCs w:val="18"/>
              </w:rPr>
              <w:t xml:space="preserve"> </w:t>
            </w:r>
            <w:r w:rsidRPr="00AB6AF5">
              <w:rPr>
                <w:rFonts w:ascii="Sylfaen" w:hAnsi="Sylfaen" w:cs="Sylfaen"/>
                <w:sz w:val="18"/>
                <w:szCs w:val="18"/>
              </w:rPr>
              <w:t>ფარგლებში</w:t>
            </w:r>
            <w:r w:rsidRPr="00AB6AF5">
              <w:rPr>
                <w:rFonts w:ascii="Sylfaen" w:hAnsi="Sylfaen" w:cs="Calibri"/>
                <w:sz w:val="18"/>
                <w:szCs w:val="18"/>
              </w:rPr>
              <w:t xml:space="preserve"> </w:t>
            </w:r>
            <w:r w:rsidRPr="00AB6AF5">
              <w:rPr>
                <w:rFonts w:ascii="Sylfaen" w:hAnsi="Sylfaen" w:cs="Sylfaen"/>
                <w:sz w:val="18"/>
                <w:szCs w:val="18"/>
              </w:rPr>
              <w:t>ფინანსდება</w:t>
            </w:r>
            <w:r w:rsidRPr="00AB6AF5">
              <w:rPr>
                <w:rFonts w:ascii="Sylfaen" w:hAnsi="Sylfaen" w:cs="Calibri"/>
                <w:sz w:val="18"/>
                <w:szCs w:val="18"/>
              </w:rPr>
              <w:t xml:space="preserve"> 2 </w:t>
            </w:r>
            <w:r w:rsidRPr="00AB6AF5">
              <w:rPr>
                <w:rFonts w:ascii="Sylfaen" w:hAnsi="Sylfaen" w:cs="Sylfaen"/>
                <w:sz w:val="18"/>
                <w:szCs w:val="18"/>
              </w:rPr>
              <w:t>ქვეპროგრამა</w:t>
            </w:r>
            <w:r w:rsidRPr="00AB6AF5">
              <w:rPr>
                <w:rFonts w:ascii="Sylfaen" w:hAnsi="Sylfaen" w:cs="Calibri"/>
                <w:sz w:val="18"/>
                <w:szCs w:val="18"/>
              </w:rPr>
              <w:t>:</w:t>
            </w:r>
            <w:r w:rsidRPr="00AB6AF5">
              <w:rPr>
                <w:rFonts w:ascii="Sylfaen" w:hAnsi="Sylfaen" w:cs="Calibri"/>
                <w:sz w:val="18"/>
                <w:szCs w:val="18"/>
              </w:rPr>
              <w:b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მოვლა</w:t>
            </w:r>
            <w:r w:rsidRPr="00AB6AF5">
              <w:rPr>
                <w:rFonts w:ascii="Sylfaen" w:hAnsi="Sylfaen" w:cs="Calibri"/>
                <w:sz w:val="18"/>
                <w:szCs w:val="18"/>
              </w:rPr>
              <w:t>-</w:t>
            </w:r>
            <w:r w:rsidRPr="00AB6AF5">
              <w:rPr>
                <w:rFonts w:ascii="Sylfaen" w:hAnsi="Sylfaen" w:cs="Sylfaen"/>
                <w:sz w:val="18"/>
                <w:szCs w:val="18"/>
              </w:rPr>
              <w:t>შენახვა</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მიმდინარე</w:t>
            </w:r>
            <w:r w:rsidRPr="00AB6AF5">
              <w:rPr>
                <w:rFonts w:ascii="Sylfaen" w:hAnsi="Sylfaen" w:cs="Calibri"/>
                <w:sz w:val="18"/>
                <w:szCs w:val="18"/>
              </w:rPr>
              <w:t xml:space="preserve"> </w:t>
            </w:r>
            <w:r w:rsidRPr="00AB6AF5">
              <w:rPr>
                <w:rFonts w:ascii="Sylfaen" w:hAnsi="Sylfaen" w:cs="Sylfaen"/>
                <w:sz w:val="18"/>
                <w:szCs w:val="18"/>
              </w:rPr>
              <w:t>შეკეთება</w:t>
            </w:r>
            <w:r w:rsidRPr="00AB6AF5">
              <w:rPr>
                <w:rFonts w:ascii="Sylfaen" w:hAnsi="Sylfaen" w:cs="Calibri"/>
                <w:sz w:val="18"/>
                <w:szCs w:val="18"/>
              </w:rPr>
              <w:t>;</w:t>
            </w:r>
            <w:r>
              <w:rPr>
                <w:rFonts w:ascii="Sylfaen" w:hAnsi="Sylfaen" w:cs="Calibri"/>
                <w:sz w:val="18"/>
                <w:szCs w:val="18"/>
                <w:lang w:val="ka-GE"/>
              </w:rPr>
              <w:t xml:space="preserve"> </w:t>
            </w:r>
            <w:r w:rsidRPr="00AB6AF5">
              <w:rPr>
                <w:rFonts w:ascii="Sylfaen" w:hAnsi="Sylfaen" w:cs="Calibri"/>
                <w:sz w:val="18"/>
                <w:szCs w:val="18"/>
              </w:rPr>
              <w:br/>
              <w:t xml:space="preserve">- </w:t>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კაპიტალური</w:t>
            </w:r>
            <w:r w:rsidRPr="00AB6AF5">
              <w:rPr>
                <w:rFonts w:ascii="Sylfaen" w:hAnsi="Sylfaen" w:cs="Calibri"/>
                <w:sz w:val="18"/>
                <w:szCs w:val="18"/>
              </w:rPr>
              <w:t xml:space="preserve"> </w:t>
            </w:r>
            <w:r w:rsidRPr="00AB6AF5">
              <w:rPr>
                <w:rFonts w:ascii="Sylfaen" w:hAnsi="Sylfaen" w:cs="Sylfaen"/>
                <w:sz w:val="18"/>
                <w:szCs w:val="18"/>
              </w:rPr>
              <w:t>შეკეთება</w:t>
            </w:r>
            <w:r w:rsidRPr="00AB6AF5">
              <w:rPr>
                <w:rFonts w:ascii="Sylfaen" w:hAnsi="Sylfaen" w:cs="Calibri"/>
                <w:sz w:val="18"/>
                <w:szCs w:val="18"/>
              </w:rPr>
              <w:t>;</w:t>
            </w:r>
          </w:p>
          <w:p w14:paraId="1F36AEAD" w14:textId="77777777" w:rsidR="002B6061" w:rsidRPr="007C4813" w:rsidRDefault="002B6061" w:rsidP="002B6061">
            <w:pPr>
              <w:rPr>
                <w:rFonts w:ascii="Sylfaen" w:hAnsi="Sylfaen" w:cs="Calibri"/>
                <w:color w:val="000000"/>
                <w:sz w:val="16"/>
                <w:szCs w:val="16"/>
                <w:lang w:val="ka-GE"/>
              </w:rPr>
            </w:pP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მოვლა</w:t>
            </w:r>
            <w:r w:rsidRPr="00AB6AF5">
              <w:rPr>
                <w:rFonts w:ascii="Sylfaen" w:hAnsi="Sylfaen" w:cs="Calibri"/>
                <w:sz w:val="18"/>
                <w:szCs w:val="18"/>
              </w:rPr>
              <w:t>-</w:t>
            </w:r>
            <w:r w:rsidRPr="00AB6AF5">
              <w:rPr>
                <w:rFonts w:ascii="Sylfaen" w:hAnsi="Sylfaen" w:cs="Sylfaen"/>
                <w:sz w:val="18"/>
                <w:szCs w:val="18"/>
              </w:rPr>
              <w:t>შენახვის</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მიმდინარე</w:t>
            </w:r>
            <w:r w:rsidRPr="00AB6AF5">
              <w:rPr>
                <w:rFonts w:ascii="Sylfaen" w:hAnsi="Sylfaen" w:cs="Calibri"/>
                <w:sz w:val="18"/>
                <w:szCs w:val="18"/>
              </w:rPr>
              <w:t xml:space="preserve"> </w:t>
            </w:r>
            <w:r w:rsidRPr="00AB6AF5">
              <w:rPr>
                <w:rFonts w:ascii="Sylfaen" w:hAnsi="Sylfaen" w:cs="Sylfaen"/>
                <w:sz w:val="18"/>
                <w:szCs w:val="18"/>
              </w:rPr>
              <w:t>შეკეთების</w:t>
            </w:r>
            <w:r w:rsidRPr="00AB6AF5">
              <w:rPr>
                <w:rFonts w:ascii="Sylfaen" w:hAnsi="Sylfaen" w:cs="Calibri"/>
                <w:sz w:val="18"/>
                <w:szCs w:val="18"/>
              </w:rPr>
              <w:t xml:space="preserve"> </w:t>
            </w:r>
            <w:r w:rsidRPr="00AB6AF5">
              <w:rPr>
                <w:rFonts w:ascii="Sylfaen" w:hAnsi="Sylfaen" w:cs="Sylfaen"/>
                <w:sz w:val="18"/>
                <w:szCs w:val="18"/>
              </w:rPr>
              <w:t>ქვეპროგრამის</w:t>
            </w:r>
            <w:r w:rsidRPr="00AB6AF5">
              <w:rPr>
                <w:rFonts w:ascii="Sylfaen" w:hAnsi="Sylfaen" w:cs="Calibri"/>
                <w:sz w:val="18"/>
                <w:szCs w:val="18"/>
              </w:rPr>
              <w:t xml:space="preserve"> </w:t>
            </w:r>
            <w:r w:rsidRPr="00AB6AF5">
              <w:rPr>
                <w:rFonts w:ascii="Sylfaen" w:hAnsi="Sylfaen" w:cs="Sylfaen"/>
                <w:sz w:val="18"/>
                <w:szCs w:val="18"/>
              </w:rPr>
              <w:t>ფარგლებში</w:t>
            </w:r>
            <w:r w:rsidRPr="00AB6AF5">
              <w:rPr>
                <w:rFonts w:ascii="Sylfaen" w:hAnsi="Sylfaen" w:cs="Calibri"/>
                <w:sz w:val="18"/>
                <w:szCs w:val="18"/>
              </w:rPr>
              <w:t xml:space="preserve"> </w:t>
            </w:r>
            <w:r w:rsidRPr="00AB6AF5">
              <w:rPr>
                <w:rFonts w:ascii="Sylfaen" w:hAnsi="Sylfaen" w:cs="Sylfaen"/>
                <w:sz w:val="18"/>
                <w:szCs w:val="18"/>
              </w:rPr>
              <w:t>განხორციელებული</w:t>
            </w:r>
            <w:r w:rsidRPr="00AB6AF5">
              <w:rPr>
                <w:rFonts w:ascii="Sylfaen" w:hAnsi="Sylfaen" w:cs="Calibri"/>
                <w:sz w:val="18"/>
                <w:szCs w:val="18"/>
              </w:rPr>
              <w:t xml:space="preserve"> </w:t>
            </w:r>
            <w:r w:rsidRPr="00AB6AF5">
              <w:rPr>
                <w:rFonts w:ascii="Sylfaen" w:hAnsi="Sylfaen" w:cs="Sylfaen"/>
                <w:sz w:val="18"/>
                <w:szCs w:val="18"/>
              </w:rPr>
              <w:t>სამუშაოები</w:t>
            </w:r>
            <w:r w:rsidRPr="00AB6AF5">
              <w:rPr>
                <w:rFonts w:ascii="Sylfaen" w:hAnsi="Sylfaen" w:cs="Calibri"/>
                <w:sz w:val="18"/>
                <w:szCs w:val="18"/>
              </w:rPr>
              <w:t xml:space="preserve"> </w:t>
            </w:r>
            <w:r w:rsidRPr="00AB6AF5">
              <w:rPr>
                <w:rFonts w:ascii="Sylfaen" w:hAnsi="Sylfaen" w:cs="Sylfaen"/>
                <w:sz w:val="18"/>
                <w:szCs w:val="18"/>
              </w:rPr>
              <w:t>მოიცავს</w:t>
            </w:r>
            <w:r>
              <w:rPr>
                <w:rFonts w:ascii="Sylfaen" w:hAnsi="Sylfaen" w:cs="Calibri"/>
                <w:sz w:val="18"/>
                <w:szCs w:val="18"/>
              </w:rPr>
              <w:t xml:space="preserve"> </w:t>
            </w:r>
            <w:r w:rsidRPr="00AB6AF5">
              <w:rPr>
                <w:rFonts w:ascii="Sylfaen" w:hAnsi="Sylfaen" w:cs="Sylfaen"/>
                <w:sz w:val="18"/>
                <w:szCs w:val="18"/>
              </w:rPr>
              <w:t>ასფალტირებული</w:t>
            </w:r>
            <w:r w:rsidRPr="00AB6AF5">
              <w:rPr>
                <w:rFonts w:ascii="Sylfaen" w:hAnsi="Sylfaen" w:cs="Calibri"/>
                <w:sz w:val="18"/>
                <w:szCs w:val="18"/>
              </w:rPr>
              <w:t xml:space="preserve"> </w:t>
            </w:r>
            <w:r w:rsidRPr="00AB6AF5">
              <w:rPr>
                <w:rFonts w:ascii="Sylfaen" w:hAnsi="Sylfaen" w:cs="Sylfaen"/>
                <w:sz w:val="18"/>
                <w:szCs w:val="18"/>
              </w:rPr>
              <w:t>ქუჩების</w:t>
            </w:r>
            <w:r w:rsidRPr="00AB6AF5">
              <w:rPr>
                <w:rFonts w:ascii="Sylfaen" w:hAnsi="Sylfaen" w:cs="Calibri"/>
                <w:sz w:val="18"/>
                <w:szCs w:val="18"/>
              </w:rPr>
              <w:t xml:space="preserve"> </w:t>
            </w:r>
            <w:r w:rsidRPr="00AB6AF5">
              <w:rPr>
                <w:rFonts w:ascii="Sylfaen" w:hAnsi="Sylfaen" w:cs="Sylfaen"/>
                <w:sz w:val="18"/>
                <w:szCs w:val="18"/>
              </w:rPr>
              <w:t>დაზიანებული</w:t>
            </w:r>
            <w:r w:rsidRPr="00AB6AF5">
              <w:rPr>
                <w:rFonts w:ascii="Sylfaen" w:hAnsi="Sylfaen" w:cs="Calibri"/>
                <w:sz w:val="18"/>
                <w:szCs w:val="18"/>
              </w:rPr>
              <w:t xml:space="preserve"> </w:t>
            </w:r>
            <w:r w:rsidRPr="00AB6AF5">
              <w:rPr>
                <w:rFonts w:ascii="Sylfaen" w:hAnsi="Sylfaen" w:cs="Sylfaen"/>
                <w:sz w:val="18"/>
                <w:szCs w:val="18"/>
              </w:rPr>
              <w:t>მონაკვეთების</w:t>
            </w:r>
            <w:r w:rsidRPr="00AB6AF5">
              <w:rPr>
                <w:rFonts w:ascii="Sylfaen" w:hAnsi="Sylfaen" w:cs="Calibri"/>
                <w:sz w:val="18"/>
                <w:szCs w:val="18"/>
              </w:rPr>
              <w:t xml:space="preserve"> </w:t>
            </w:r>
            <w:r w:rsidRPr="00AB6AF5">
              <w:rPr>
                <w:rFonts w:ascii="Sylfaen" w:hAnsi="Sylfaen" w:cs="Sylfaen"/>
                <w:sz w:val="18"/>
                <w:szCs w:val="18"/>
              </w:rPr>
              <w:t>აღდგენა</w:t>
            </w:r>
            <w:r w:rsidRPr="00AB6AF5">
              <w:rPr>
                <w:rFonts w:ascii="Sylfaen" w:hAnsi="Sylfaen" w:cs="Calibri"/>
                <w:sz w:val="18"/>
                <w:szCs w:val="18"/>
              </w:rPr>
              <w:t xml:space="preserve">- </w:t>
            </w:r>
            <w:r w:rsidRPr="00AB6AF5">
              <w:rPr>
                <w:rFonts w:ascii="Sylfaen" w:hAnsi="Sylfaen" w:cs="Sylfaen"/>
                <w:sz w:val="18"/>
                <w:szCs w:val="18"/>
              </w:rPr>
              <w:t>რეაბილიტაციას</w:t>
            </w:r>
            <w:r w:rsidRPr="00AB6AF5">
              <w:rPr>
                <w:rFonts w:ascii="Sylfaen" w:hAnsi="Sylfaen" w:cs="Calibri"/>
                <w:sz w:val="18"/>
                <w:szCs w:val="18"/>
              </w:rPr>
              <w:t xml:space="preserve"> (</w:t>
            </w:r>
            <w:r w:rsidRPr="00AB6AF5">
              <w:rPr>
                <w:rFonts w:ascii="Sylfaen" w:hAnsi="Sylfaen" w:cs="Sylfaen"/>
                <w:sz w:val="18"/>
                <w:szCs w:val="18"/>
              </w:rPr>
              <w:t>მათ</w:t>
            </w:r>
            <w:r w:rsidRPr="00AB6AF5">
              <w:rPr>
                <w:rFonts w:ascii="Sylfaen" w:hAnsi="Sylfaen" w:cs="Calibri"/>
                <w:sz w:val="18"/>
                <w:szCs w:val="18"/>
              </w:rPr>
              <w:t xml:space="preserve"> </w:t>
            </w:r>
            <w:r w:rsidRPr="00AB6AF5">
              <w:rPr>
                <w:rFonts w:ascii="Sylfaen" w:hAnsi="Sylfaen" w:cs="Sylfaen"/>
                <w:sz w:val="18"/>
                <w:szCs w:val="18"/>
              </w:rPr>
              <w:t>შორის</w:t>
            </w:r>
            <w:r w:rsidRPr="00AB6AF5">
              <w:rPr>
                <w:rFonts w:ascii="Sylfaen" w:hAnsi="Sylfaen" w:cs="Calibri"/>
                <w:sz w:val="18"/>
                <w:szCs w:val="18"/>
              </w:rPr>
              <w:t xml:space="preserve">, </w:t>
            </w:r>
            <w:r w:rsidRPr="00AB6AF5">
              <w:rPr>
                <w:rFonts w:ascii="Sylfaen" w:hAnsi="Sylfaen" w:cs="Sylfaen"/>
                <w:sz w:val="18"/>
                <w:szCs w:val="18"/>
              </w:rPr>
              <w:t>ე</w:t>
            </w:r>
            <w:r w:rsidRPr="00AB6AF5">
              <w:rPr>
                <w:rFonts w:ascii="Sylfaen" w:hAnsi="Sylfaen" w:cs="Calibri"/>
                <w:sz w:val="18"/>
                <w:szCs w:val="18"/>
              </w:rPr>
              <w:t>.</w:t>
            </w:r>
            <w:r w:rsidRPr="00AB6AF5">
              <w:rPr>
                <w:rFonts w:ascii="Sylfaen" w:hAnsi="Sylfaen" w:cs="Sylfaen"/>
                <w:sz w:val="18"/>
                <w:szCs w:val="18"/>
              </w:rPr>
              <w:t>წ</w:t>
            </w:r>
            <w:r w:rsidRPr="00AB6AF5">
              <w:rPr>
                <w:rFonts w:ascii="Sylfaen" w:hAnsi="Sylfaen" w:cs="Calibri"/>
                <w:sz w:val="18"/>
                <w:szCs w:val="18"/>
              </w:rPr>
              <w:t xml:space="preserve">. </w:t>
            </w:r>
            <w:r w:rsidRPr="00AB6AF5">
              <w:rPr>
                <w:rFonts w:ascii="Sylfaen" w:hAnsi="Sylfaen" w:cs="Sylfaen"/>
                <w:sz w:val="18"/>
                <w:szCs w:val="18"/>
              </w:rPr>
              <w:t>ორმული</w:t>
            </w:r>
            <w:r w:rsidRPr="00AB6AF5">
              <w:rPr>
                <w:rFonts w:ascii="Sylfaen" w:hAnsi="Sylfaen" w:cs="Calibri"/>
                <w:sz w:val="18"/>
                <w:szCs w:val="18"/>
              </w:rPr>
              <w:t xml:space="preserve"> </w:t>
            </w:r>
            <w:r w:rsidRPr="00AB6AF5">
              <w:rPr>
                <w:rFonts w:ascii="Sylfaen" w:hAnsi="Sylfaen" w:cs="Sylfaen"/>
                <w:sz w:val="18"/>
                <w:szCs w:val="18"/>
              </w:rPr>
              <w:t>შეკეთება</w:t>
            </w:r>
            <w:r w:rsidRPr="00AB6AF5">
              <w:rPr>
                <w:rFonts w:ascii="Sylfaen" w:hAnsi="Sylfaen" w:cs="Calibri"/>
                <w:sz w:val="18"/>
                <w:szCs w:val="18"/>
              </w:rPr>
              <w:t xml:space="preserve">), </w:t>
            </w:r>
            <w:r w:rsidRPr="00AB6AF5">
              <w:rPr>
                <w:rFonts w:ascii="Sylfaen" w:hAnsi="Sylfaen" w:cs="Sylfaen"/>
                <w:sz w:val="18"/>
                <w:szCs w:val="18"/>
              </w:rPr>
              <w:t>ასევე</w:t>
            </w:r>
            <w:r w:rsidRPr="00AB6AF5">
              <w:rPr>
                <w:rFonts w:ascii="Sylfaen" w:hAnsi="Sylfaen" w:cs="Calibri"/>
                <w:sz w:val="18"/>
                <w:szCs w:val="18"/>
              </w:rPr>
              <w:t xml:space="preserve">, </w:t>
            </w:r>
            <w:r w:rsidRPr="00AB6AF5">
              <w:rPr>
                <w:rFonts w:ascii="Sylfaen" w:hAnsi="Sylfaen" w:cs="Sylfaen"/>
                <w:sz w:val="18"/>
                <w:szCs w:val="18"/>
              </w:rPr>
              <w:t>არაასფალტირებული</w:t>
            </w:r>
            <w:r w:rsidRPr="00AB6AF5">
              <w:rPr>
                <w:rFonts w:ascii="Sylfaen" w:hAnsi="Sylfaen" w:cs="Calibri"/>
                <w:sz w:val="18"/>
                <w:szCs w:val="18"/>
              </w:rPr>
              <w:t xml:space="preserve"> </w:t>
            </w:r>
            <w:r w:rsidRPr="00AB6AF5">
              <w:rPr>
                <w:rFonts w:ascii="Sylfaen" w:hAnsi="Sylfaen" w:cs="Sylfaen"/>
                <w:sz w:val="18"/>
                <w:szCs w:val="18"/>
              </w:rPr>
              <w:t>ქუჩების</w:t>
            </w:r>
            <w:r w:rsidRPr="00AB6AF5">
              <w:rPr>
                <w:rFonts w:ascii="Sylfaen" w:hAnsi="Sylfaen" w:cs="Calibri"/>
                <w:sz w:val="18"/>
                <w:szCs w:val="18"/>
              </w:rPr>
              <w:t xml:space="preserve"> </w:t>
            </w:r>
            <w:r w:rsidRPr="00AB6AF5">
              <w:rPr>
                <w:rFonts w:ascii="Sylfaen" w:hAnsi="Sylfaen" w:cs="Sylfaen"/>
                <w:sz w:val="18"/>
                <w:szCs w:val="18"/>
              </w:rPr>
              <w:t>გრუნტის</w:t>
            </w:r>
            <w:r w:rsidRPr="00AB6AF5">
              <w:rPr>
                <w:rFonts w:ascii="Sylfaen" w:hAnsi="Sylfaen" w:cs="Calibri"/>
                <w:sz w:val="18"/>
                <w:szCs w:val="18"/>
              </w:rPr>
              <w:t xml:space="preserve"> </w:t>
            </w:r>
            <w:r w:rsidRPr="00AB6AF5">
              <w:rPr>
                <w:rFonts w:ascii="Sylfaen" w:hAnsi="Sylfaen" w:cs="Sylfaen"/>
                <w:sz w:val="18"/>
                <w:szCs w:val="18"/>
              </w:rPr>
              <w:t>საფარის</w:t>
            </w:r>
            <w:r w:rsidRPr="00AB6AF5">
              <w:rPr>
                <w:rFonts w:ascii="Sylfaen" w:hAnsi="Sylfaen" w:cs="Calibri"/>
                <w:sz w:val="18"/>
                <w:szCs w:val="18"/>
              </w:rPr>
              <w:t xml:space="preserve"> </w:t>
            </w:r>
            <w:r w:rsidRPr="00AB6AF5">
              <w:rPr>
                <w:rFonts w:ascii="Sylfaen" w:hAnsi="Sylfaen" w:cs="Sylfaen"/>
                <w:sz w:val="18"/>
                <w:szCs w:val="18"/>
              </w:rPr>
              <w:t>მოსწორებას</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მოხრეშვა</w:t>
            </w:r>
            <w:r w:rsidRPr="00AB6AF5">
              <w:rPr>
                <w:rFonts w:ascii="Sylfaen" w:hAnsi="Sylfaen" w:cs="Calibri"/>
                <w:sz w:val="18"/>
                <w:szCs w:val="18"/>
              </w:rPr>
              <w:t>-</w:t>
            </w:r>
            <w:r w:rsidRPr="00AB6AF5">
              <w:rPr>
                <w:rFonts w:ascii="Sylfaen" w:hAnsi="Sylfaen" w:cs="Sylfaen"/>
                <w:sz w:val="18"/>
                <w:szCs w:val="18"/>
              </w:rPr>
              <w:t>მოშანდაკებას</w:t>
            </w:r>
            <w:r w:rsidRPr="00AB6AF5">
              <w:rPr>
                <w:rFonts w:ascii="Sylfaen" w:hAnsi="Sylfaen" w:cs="Calibri"/>
                <w:sz w:val="18"/>
                <w:szCs w:val="18"/>
              </w:rPr>
              <w:t xml:space="preserve">. </w:t>
            </w:r>
            <w:r w:rsidRPr="00AB6AF5">
              <w:rPr>
                <w:rFonts w:ascii="Sylfaen" w:hAnsi="Sylfaen" w:cs="Sylfaen"/>
                <w:sz w:val="18"/>
                <w:szCs w:val="18"/>
              </w:rPr>
              <w:t>წლის</w:t>
            </w:r>
            <w:r w:rsidRPr="00AB6AF5">
              <w:rPr>
                <w:rFonts w:ascii="Sylfaen" w:hAnsi="Sylfaen" w:cs="Calibri"/>
                <w:sz w:val="18"/>
                <w:szCs w:val="18"/>
              </w:rPr>
              <w:t xml:space="preserve"> </w:t>
            </w:r>
            <w:r w:rsidRPr="00AB6AF5">
              <w:rPr>
                <w:rFonts w:ascii="Sylfaen" w:hAnsi="Sylfaen" w:cs="Sylfaen"/>
                <w:sz w:val="18"/>
                <w:szCs w:val="18"/>
              </w:rPr>
              <w:t>განმავლობაში</w:t>
            </w:r>
            <w:r w:rsidRPr="00AB6AF5">
              <w:rPr>
                <w:rFonts w:ascii="Sylfaen" w:hAnsi="Sylfaen" w:cs="Calibri"/>
                <w:sz w:val="18"/>
                <w:szCs w:val="18"/>
              </w:rPr>
              <w:t xml:space="preserve"> </w:t>
            </w:r>
            <w:r w:rsidRPr="00AB6AF5">
              <w:rPr>
                <w:rFonts w:ascii="Sylfaen" w:hAnsi="Sylfaen" w:cs="Sylfaen"/>
                <w:sz w:val="18"/>
                <w:szCs w:val="18"/>
              </w:rPr>
              <w:t>საშუალოდ</w:t>
            </w:r>
            <w:r w:rsidRPr="00AB6AF5">
              <w:rPr>
                <w:rFonts w:ascii="Sylfaen" w:hAnsi="Sylfaen" w:cs="Calibri"/>
                <w:sz w:val="18"/>
                <w:szCs w:val="18"/>
              </w:rPr>
              <w:t xml:space="preserve"> </w:t>
            </w:r>
            <w:r w:rsidRPr="00AB6AF5">
              <w:rPr>
                <w:rFonts w:ascii="Sylfaen" w:hAnsi="Sylfaen" w:cs="Sylfaen"/>
                <w:sz w:val="18"/>
                <w:szCs w:val="18"/>
              </w:rPr>
              <w:t>ხორციელდება</w:t>
            </w:r>
            <w:r>
              <w:rPr>
                <w:rFonts w:ascii="Sylfaen" w:hAnsi="Sylfaen" w:cs="Calibri"/>
                <w:sz w:val="18"/>
                <w:szCs w:val="18"/>
              </w:rPr>
              <w:t xml:space="preserve"> 35</w:t>
            </w:r>
            <w:r w:rsidRPr="00AB6AF5">
              <w:rPr>
                <w:rFonts w:ascii="Sylfaen" w:hAnsi="Sylfaen" w:cs="Calibri"/>
                <w:sz w:val="18"/>
                <w:szCs w:val="18"/>
              </w:rPr>
              <w:t xml:space="preserve">0000 </w:t>
            </w:r>
            <w:r w:rsidRPr="00AB6AF5">
              <w:rPr>
                <w:rFonts w:ascii="Sylfaen" w:hAnsi="Sylfaen" w:cs="Sylfaen"/>
                <w:sz w:val="18"/>
                <w:szCs w:val="18"/>
              </w:rPr>
              <w:t>კვ</w:t>
            </w:r>
            <w:r w:rsidRPr="00AB6AF5">
              <w:rPr>
                <w:rFonts w:ascii="Sylfaen" w:hAnsi="Sylfaen" w:cs="Calibri"/>
                <w:sz w:val="18"/>
                <w:szCs w:val="18"/>
              </w:rPr>
              <w:t>/</w:t>
            </w:r>
            <w:r w:rsidRPr="00AB6AF5">
              <w:rPr>
                <w:rFonts w:ascii="Sylfaen" w:hAnsi="Sylfaen" w:cs="Sylfaen"/>
                <w:sz w:val="18"/>
                <w:szCs w:val="18"/>
              </w:rPr>
              <w:t>მ</w:t>
            </w:r>
            <w:r w:rsidRPr="00AB6AF5">
              <w:rPr>
                <w:rFonts w:ascii="Sylfaen" w:hAnsi="Sylfaen" w:cs="Calibri"/>
                <w:sz w:val="18"/>
                <w:szCs w:val="18"/>
              </w:rPr>
              <w:t xml:space="preserve"> </w:t>
            </w:r>
            <w:r w:rsidRPr="00AB6AF5">
              <w:rPr>
                <w:rFonts w:ascii="Sylfaen" w:hAnsi="Sylfaen" w:cs="Sylfaen"/>
                <w:sz w:val="18"/>
                <w:szCs w:val="18"/>
              </w:rPr>
              <w:t>გზის</w:t>
            </w:r>
            <w:r w:rsidRPr="00AB6AF5">
              <w:rPr>
                <w:rFonts w:ascii="Sylfaen" w:hAnsi="Sylfaen" w:cs="Calibri"/>
                <w:sz w:val="18"/>
                <w:szCs w:val="18"/>
              </w:rPr>
              <w:t xml:space="preserve"> </w:t>
            </w:r>
            <w:r w:rsidRPr="00AB6AF5">
              <w:rPr>
                <w:rFonts w:ascii="Sylfaen" w:hAnsi="Sylfaen" w:cs="Sylfaen"/>
                <w:sz w:val="18"/>
                <w:szCs w:val="18"/>
              </w:rPr>
              <w:t>მიმდინარე</w:t>
            </w:r>
            <w:r w:rsidRPr="00AB6AF5">
              <w:rPr>
                <w:rFonts w:ascii="Sylfaen" w:hAnsi="Sylfaen" w:cs="Calibri"/>
                <w:sz w:val="18"/>
                <w:szCs w:val="18"/>
              </w:rPr>
              <w:t xml:space="preserve"> </w:t>
            </w:r>
            <w:r w:rsidRPr="00AB6AF5">
              <w:rPr>
                <w:rFonts w:ascii="Sylfaen" w:hAnsi="Sylfaen" w:cs="Sylfaen"/>
                <w:sz w:val="18"/>
                <w:szCs w:val="18"/>
              </w:rPr>
              <w:t>შეკეთება</w:t>
            </w:r>
            <w:r w:rsidRPr="00AB6AF5">
              <w:rPr>
                <w:rFonts w:ascii="Sylfaen" w:hAnsi="Sylfaen" w:cs="Calibri"/>
                <w:sz w:val="18"/>
                <w:szCs w:val="18"/>
              </w:rPr>
              <w:t>;</w:t>
            </w:r>
            <w:r w:rsidRPr="00AB6AF5">
              <w:rPr>
                <w:rFonts w:ascii="Sylfaen" w:hAnsi="Sylfaen" w:cs="Calibri"/>
                <w:sz w:val="18"/>
                <w:szCs w:val="18"/>
              </w:rPr>
              <w:br/>
            </w:r>
            <w:r w:rsidRPr="00AB6AF5">
              <w:rPr>
                <w:rFonts w:ascii="Sylfaen" w:hAnsi="Sylfaen" w:cs="Sylfaen"/>
                <w:sz w:val="18"/>
                <w:szCs w:val="18"/>
              </w:rPr>
              <w:t>გზების</w:t>
            </w:r>
            <w:r w:rsidRPr="00AB6AF5">
              <w:rPr>
                <w:rFonts w:ascii="Sylfaen" w:hAnsi="Sylfaen" w:cs="Calibri"/>
                <w:sz w:val="18"/>
                <w:szCs w:val="18"/>
              </w:rPr>
              <w:t xml:space="preserve"> </w:t>
            </w:r>
            <w:r w:rsidRPr="00AB6AF5">
              <w:rPr>
                <w:rFonts w:ascii="Sylfaen" w:hAnsi="Sylfaen" w:cs="Sylfaen"/>
                <w:sz w:val="18"/>
                <w:szCs w:val="18"/>
              </w:rPr>
              <w:t>კაპიტალური</w:t>
            </w:r>
            <w:r w:rsidRPr="00AB6AF5">
              <w:rPr>
                <w:rFonts w:ascii="Sylfaen" w:hAnsi="Sylfaen" w:cs="Calibri"/>
                <w:sz w:val="18"/>
                <w:szCs w:val="18"/>
              </w:rPr>
              <w:t xml:space="preserve"> </w:t>
            </w:r>
            <w:r w:rsidRPr="00AB6AF5">
              <w:rPr>
                <w:rFonts w:ascii="Sylfaen" w:hAnsi="Sylfaen" w:cs="Sylfaen"/>
                <w:sz w:val="18"/>
                <w:szCs w:val="18"/>
              </w:rPr>
              <w:t>შეკეთების</w:t>
            </w:r>
            <w:r w:rsidRPr="00AB6AF5">
              <w:rPr>
                <w:rFonts w:ascii="Sylfaen" w:hAnsi="Sylfaen" w:cs="Calibri"/>
                <w:sz w:val="18"/>
                <w:szCs w:val="18"/>
              </w:rPr>
              <w:t xml:space="preserve"> </w:t>
            </w:r>
            <w:r w:rsidRPr="00AB6AF5">
              <w:rPr>
                <w:rFonts w:ascii="Sylfaen" w:hAnsi="Sylfaen" w:cs="Sylfaen"/>
                <w:sz w:val="18"/>
                <w:szCs w:val="18"/>
              </w:rPr>
              <w:t>ქვეპროგრამის</w:t>
            </w:r>
            <w:r w:rsidRPr="00AB6AF5">
              <w:rPr>
                <w:rFonts w:ascii="Sylfaen" w:hAnsi="Sylfaen" w:cs="Calibri"/>
                <w:sz w:val="18"/>
                <w:szCs w:val="18"/>
              </w:rPr>
              <w:t xml:space="preserve"> </w:t>
            </w:r>
            <w:r w:rsidRPr="00AB6AF5">
              <w:rPr>
                <w:rFonts w:ascii="Sylfaen" w:hAnsi="Sylfaen" w:cs="Sylfaen"/>
                <w:sz w:val="18"/>
                <w:szCs w:val="18"/>
              </w:rPr>
              <w:t>ფარგლებში</w:t>
            </w:r>
            <w:r w:rsidRPr="00AB6AF5">
              <w:rPr>
                <w:rFonts w:ascii="Sylfaen" w:hAnsi="Sylfaen" w:cs="Calibri"/>
                <w:sz w:val="18"/>
                <w:szCs w:val="18"/>
              </w:rPr>
              <w:t xml:space="preserve"> </w:t>
            </w:r>
            <w:r w:rsidRPr="00AB6AF5">
              <w:rPr>
                <w:rFonts w:ascii="Sylfaen" w:hAnsi="Sylfaen" w:cs="Sylfaen"/>
                <w:sz w:val="18"/>
                <w:szCs w:val="18"/>
              </w:rPr>
              <w:t>ხორციელდება</w:t>
            </w:r>
            <w:r w:rsidRPr="00AB6AF5">
              <w:rPr>
                <w:rFonts w:ascii="Sylfaen" w:hAnsi="Sylfaen" w:cs="Calibri"/>
                <w:sz w:val="18"/>
                <w:szCs w:val="18"/>
              </w:rPr>
              <w:t xml:space="preserve"> </w:t>
            </w:r>
            <w:r w:rsidRPr="00AB6AF5">
              <w:rPr>
                <w:rFonts w:ascii="Sylfaen" w:hAnsi="Sylfaen" w:cs="Sylfaen"/>
                <w:sz w:val="18"/>
                <w:szCs w:val="18"/>
              </w:rPr>
              <w:t>მუნიციპალიტეტში</w:t>
            </w:r>
            <w:r w:rsidRPr="00AB6AF5">
              <w:rPr>
                <w:rFonts w:ascii="Sylfaen" w:hAnsi="Sylfaen" w:cs="Calibri"/>
                <w:sz w:val="18"/>
                <w:szCs w:val="18"/>
              </w:rPr>
              <w:t xml:space="preserve"> </w:t>
            </w:r>
            <w:r w:rsidRPr="00AB6AF5">
              <w:rPr>
                <w:rFonts w:ascii="Sylfaen" w:hAnsi="Sylfaen" w:cs="Sylfaen"/>
                <w:sz w:val="18"/>
                <w:szCs w:val="18"/>
              </w:rPr>
              <w:t>არსებული</w:t>
            </w:r>
            <w:r w:rsidRPr="00AB6AF5">
              <w:rPr>
                <w:rFonts w:ascii="Sylfaen" w:hAnsi="Sylfaen" w:cs="Calibri"/>
                <w:sz w:val="18"/>
                <w:szCs w:val="18"/>
              </w:rPr>
              <w:t xml:space="preserve"> </w:t>
            </w:r>
            <w:r w:rsidRPr="00AB6AF5">
              <w:rPr>
                <w:rFonts w:ascii="Sylfaen" w:hAnsi="Sylfaen" w:cs="Sylfaen"/>
                <w:sz w:val="18"/>
                <w:szCs w:val="18"/>
              </w:rPr>
              <w:t>ადგილობრივი</w:t>
            </w:r>
            <w:r w:rsidRPr="00AB6AF5">
              <w:rPr>
                <w:rFonts w:ascii="Sylfaen" w:hAnsi="Sylfaen" w:cs="Calibri"/>
                <w:sz w:val="18"/>
                <w:szCs w:val="18"/>
              </w:rPr>
              <w:t xml:space="preserve"> </w:t>
            </w:r>
            <w:r w:rsidRPr="00AB6AF5">
              <w:rPr>
                <w:rFonts w:ascii="Sylfaen" w:hAnsi="Sylfaen" w:cs="Sylfaen"/>
                <w:sz w:val="18"/>
                <w:szCs w:val="18"/>
              </w:rPr>
              <w:t>მნიშვნელობის</w:t>
            </w:r>
            <w:r w:rsidRPr="00AB6AF5">
              <w:rPr>
                <w:rFonts w:ascii="Sylfaen" w:hAnsi="Sylfaen" w:cs="Calibri"/>
                <w:sz w:val="18"/>
                <w:szCs w:val="18"/>
              </w:rPr>
              <w:t xml:space="preserve"> </w:t>
            </w:r>
            <w:r w:rsidRPr="00AB6AF5">
              <w:rPr>
                <w:rFonts w:ascii="Sylfaen" w:hAnsi="Sylfaen" w:cs="Sylfaen"/>
                <w:sz w:val="18"/>
                <w:szCs w:val="18"/>
              </w:rPr>
              <w:t>დაზიანებული</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ამორტიზირებული</w:t>
            </w:r>
            <w:r w:rsidRPr="00AB6AF5">
              <w:rPr>
                <w:rFonts w:ascii="Sylfaen" w:hAnsi="Sylfaen" w:cs="Calibri"/>
                <w:sz w:val="18"/>
                <w:szCs w:val="18"/>
              </w:rPr>
              <w:t xml:space="preserve"> </w:t>
            </w:r>
            <w:r w:rsidRPr="00AB6AF5">
              <w:rPr>
                <w:rFonts w:ascii="Sylfaen" w:hAnsi="Sylfaen" w:cs="Sylfaen"/>
                <w:sz w:val="18"/>
                <w:szCs w:val="18"/>
              </w:rPr>
              <w:t>გზების</w:t>
            </w:r>
            <w:r>
              <w:rPr>
                <w:rFonts w:ascii="Sylfaen" w:hAnsi="Sylfaen" w:cs="Calibri"/>
                <w:sz w:val="18"/>
                <w:szCs w:val="18"/>
              </w:rPr>
              <w:t xml:space="preserve"> </w:t>
            </w:r>
            <w:r w:rsidRPr="00AB6AF5">
              <w:rPr>
                <w:rFonts w:ascii="Sylfaen" w:hAnsi="Sylfaen" w:cs="Sylfaen"/>
                <w:sz w:val="18"/>
                <w:szCs w:val="18"/>
              </w:rPr>
              <w:t>კაპიტალური</w:t>
            </w:r>
            <w:r w:rsidRPr="00AB6AF5">
              <w:rPr>
                <w:rFonts w:ascii="Sylfaen" w:hAnsi="Sylfaen" w:cs="Calibri"/>
                <w:sz w:val="18"/>
                <w:szCs w:val="18"/>
              </w:rPr>
              <w:t xml:space="preserve"> (</w:t>
            </w:r>
            <w:r w:rsidRPr="00AB6AF5">
              <w:rPr>
                <w:rFonts w:ascii="Sylfaen" w:hAnsi="Sylfaen" w:cs="Sylfaen"/>
                <w:sz w:val="18"/>
                <w:szCs w:val="18"/>
              </w:rPr>
              <w:t>მათ</w:t>
            </w:r>
            <w:r w:rsidRPr="00AB6AF5">
              <w:rPr>
                <w:rFonts w:ascii="Sylfaen" w:hAnsi="Sylfaen" w:cs="Calibri"/>
                <w:sz w:val="18"/>
                <w:szCs w:val="18"/>
              </w:rPr>
              <w:t xml:space="preserve"> </w:t>
            </w:r>
            <w:r w:rsidRPr="00AB6AF5">
              <w:rPr>
                <w:rFonts w:ascii="Sylfaen" w:hAnsi="Sylfaen" w:cs="Sylfaen"/>
                <w:sz w:val="18"/>
                <w:szCs w:val="18"/>
              </w:rPr>
              <w:t>შორის</w:t>
            </w:r>
            <w:r w:rsidRPr="00AB6AF5">
              <w:rPr>
                <w:rFonts w:ascii="Sylfaen" w:hAnsi="Sylfaen" w:cs="Calibri"/>
                <w:sz w:val="18"/>
                <w:szCs w:val="18"/>
              </w:rPr>
              <w:t xml:space="preserve">, </w:t>
            </w:r>
            <w:r w:rsidRPr="00AB6AF5">
              <w:rPr>
                <w:rFonts w:ascii="Sylfaen" w:hAnsi="Sylfaen" w:cs="Sylfaen"/>
                <w:sz w:val="18"/>
                <w:szCs w:val="18"/>
              </w:rPr>
              <w:t>ხიდების</w:t>
            </w:r>
            <w:r w:rsidRPr="00AB6AF5">
              <w:rPr>
                <w:rFonts w:ascii="Sylfaen" w:hAnsi="Sylfaen" w:cs="Calibri"/>
                <w:sz w:val="18"/>
                <w:szCs w:val="18"/>
              </w:rPr>
              <w:t xml:space="preserve">, </w:t>
            </w:r>
            <w:r w:rsidRPr="00AB6AF5">
              <w:rPr>
                <w:rFonts w:ascii="Sylfaen" w:hAnsi="Sylfaen" w:cs="Sylfaen"/>
                <w:sz w:val="18"/>
                <w:szCs w:val="18"/>
              </w:rPr>
              <w:t>ტროტუარების</w:t>
            </w:r>
            <w:r w:rsidRPr="00AB6AF5">
              <w:rPr>
                <w:rFonts w:ascii="Sylfaen" w:hAnsi="Sylfaen" w:cs="Calibri"/>
                <w:sz w:val="18"/>
                <w:szCs w:val="18"/>
              </w:rPr>
              <w:t xml:space="preserve"> </w:t>
            </w:r>
            <w:r w:rsidRPr="00AB6AF5">
              <w:rPr>
                <w:rFonts w:ascii="Sylfaen" w:hAnsi="Sylfaen" w:cs="Sylfaen"/>
                <w:sz w:val="18"/>
                <w:szCs w:val="18"/>
              </w:rPr>
              <w:t>და</w:t>
            </w:r>
            <w:r w:rsidRPr="00AB6AF5">
              <w:rPr>
                <w:rFonts w:ascii="Sylfaen" w:hAnsi="Sylfaen" w:cs="Calibri"/>
                <w:sz w:val="18"/>
                <w:szCs w:val="18"/>
              </w:rPr>
              <w:t xml:space="preserve"> </w:t>
            </w:r>
            <w:r w:rsidRPr="00AB6AF5">
              <w:rPr>
                <w:rFonts w:ascii="Sylfaen" w:hAnsi="Sylfaen" w:cs="Sylfaen"/>
                <w:sz w:val="18"/>
                <w:szCs w:val="18"/>
              </w:rPr>
              <w:t>სხვა</w:t>
            </w:r>
            <w:r w:rsidRPr="00AB6AF5">
              <w:rPr>
                <w:rFonts w:ascii="Sylfaen" w:hAnsi="Sylfaen" w:cs="Calibri"/>
                <w:sz w:val="18"/>
                <w:szCs w:val="18"/>
              </w:rPr>
              <w:t xml:space="preserve"> </w:t>
            </w:r>
            <w:r w:rsidRPr="00AB6AF5">
              <w:rPr>
                <w:rFonts w:ascii="Sylfaen" w:hAnsi="Sylfaen" w:cs="Sylfaen"/>
                <w:sz w:val="18"/>
                <w:szCs w:val="18"/>
              </w:rPr>
              <w:t>საგზაო</w:t>
            </w:r>
            <w:r w:rsidRPr="00AB6AF5">
              <w:rPr>
                <w:rFonts w:ascii="Sylfaen" w:hAnsi="Sylfaen" w:cs="Calibri"/>
                <w:sz w:val="18"/>
                <w:szCs w:val="18"/>
              </w:rPr>
              <w:t xml:space="preserve"> </w:t>
            </w:r>
            <w:r w:rsidRPr="00AB6AF5">
              <w:rPr>
                <w:rFonts w:ascii="Sylfaen" w:hAnsi="Sylfaen" w:cs="Sylfaen"/>
                <w:sz w:val="18"/>
                <w:szCs w:val="18"/>
              </w:rPr>
              <w:t>ინფრასტრუქტურასთან</w:t>
            </w:r>
            <w:r w:rsidRPr="00AB6AF5">
              <w:rPr>
                <w:rFonts w:ascii="Sylfaen" w:hAnsi="Sylfaen" w:cs="Calibri"/>
                <w:sz w:val="18"/>
                <w:szCs w:val="18"/>
              </w:rPr>
              <w:t xml:space="preserve"> </w:t>
            </w:r>
            <w:r w:rsidRPr="00AB6AF5">
              <w:rPr>
                <w:rFonts w:ascii="Sylfaen" w:hAnsi="Sylfaen" w:cs="Sylfaen"/>
                <w:sz w:val="18"/>
                <w:szCs w:val="18"/>
              </w:rPr>
              <w:lastRenderedPageBreak/>
              <w:t>დაკავშირებული</w:t>
            </w:r>
            <w:r w:rsidRPr="00AB6AF5">
              <w:rPr>
                <w:rFonts w:ascii="Sylfaen" w:hAnsi="Sylfaen" w:cs="Calibri"/>
                <w:sz w:val="18"/>
                <w:szCs w:val="18"/>
              </w:rPr>
              <w:t xml:space="preserve"> </w:t>
            </w:r>
            <w:r w:rsidRPr="00AB6AF5">
              <w:rPr>
                <w:rFonts w:ascii="Sylfaen" w:hAnsi="Sylfaen" w:cs="Sylfaen"/>
                <w:sz w:val="18"/>
                <w:szCs w:val="18"/>
              </w:rPr>
              <w:t>ნაგებობების</w:t>
            </w:r>
            <w:r w:rsidRPr="00AB6AF5">
              <w:rPr>
                <w:rFonts w:ascii="Sylfaen" w:hAnsi="Sylfaen" w:cs="Calibri"/>
                <w:sz w:val="18"/>
                <w:szCs w:val="18"/>
              </w:rPr>
              <w:t xml:space="preserve">) </w:t>
            </w:r>
            <w:r w:rsidRPr="00AB6AF5">
              <w:rPr>
                <w:rFonts w:ascii="Sylfaen" w:hAnsi="Sylfaen" w:cs="Sylfaen"/>
                <w:sz w:val="18"/>
                <w:szCs w:val="18"/>
              </w:rPr>
              <w:t>შეკეთება</w:t>
            </w:r>
            <w:r w:rsidRPr="00AB6AF5">
              <w:rPr>
                <w:rFonts w:ascii="Sylfaen" w:hAnsi="Sylfaen" w:cs="Calibri"/>
                <w:sz w:val="18"/>
                <w:szCs w:val="18"/>
              </w:rPr>
              <w:t>/</w:t>
            </w:r>
            <w:r w:rsidRPr="00AB6AF5">
              <w:rPr>
                <w:rFonts w:ascii="Sylfaen" w:hAnsi="Sylfaen" w:cs="Sylfaen"/>
                <w:sz w:val="18"/>
                <w:szCs w:val="18"/>
              </w:rPr>
              <w:t>რეაბილიტაცია</w:t>
            </w:r>
            <w:r w:rsidRPr="00AB6AF5">
              <w:rPr>
                <w:rFonts w:ascii="Sylfaen" w:hAnsi="Sylfaen" w:cs="Calibri"/>
                <w:sz w:val="18"/>
                <w:szCs w:val="18"/>
              </w:rPr>
              <w:t xml:space="preserve">. </w:t>
            </w:r>
            <w:r w:rsidRPr="00AB6AF5">
              <w:rPr>
                <w:rFonts w:ascii="Sylfaen" w:hAnsi="Sylfaen" w:cs="Sylfaen"/>
                <w:sz w:val="18"/>
                <w:szCs w:val="18"/>
              </w:rPr>
              <w:t>სამუშაოების</w:t>
            </w:r>
            <w:r w:rsidRPr="00AB6AF5">
              <w:rPr>
                <w:rFonts w:ascii="Sylfaen" w:hAnsi="Sylfaen" w:cs="Calibri"/>
                <w:sz w:val="18"/>
                <w:szCs w:val="18"/>
              </w:rPr>
              <w:t xml:space="preserve"> </w:t>
            </w:r>
            <w:r w:rsidRPr="00AB6AF5">
              <w:rPr>
                <w:rFonts w:ascii="Sylfaen" w:hAnsi="Sylfaen" w:cs="Sylfaen"/>
                <w:sz w:val="18"/>
                <w:szCs w:val="18"/>
              </w:rPr>
              <w:t>მოცულობა</w:t>
            </w:r>
            <w:r w:rsidRPr="00AB6AF5">
              <w:rPr>
                <w:rFonts w:ascii="Sylfaen" w:hAnsi="Sylfaen" w:cs="Calibri"/>
                <w:sz w:val="18"/>
                <w:szCs w:val="18"/>
              </w:rPr>
              <w:t xml:space="preserve"> </w:t>
            </w:r>
            <w:r w:rsidRPr="00AB6AF5">
              <w:rPr>
                <w:rFonts w:ascii="Sylfaen" w:hAnsi="Sylfaen" w:cs="Sylfaen"/>
                <w:sz w:val="18"/>
                <w:szCs w:val="18"/>
              </w:rPr>
              <w:t>დაკავშირებულია</w:t>
            </w:r>
            <w:r w:rsidRPr="00AB6AF5">
              <w:rPr>
                <w:rFonts w:ascii="Sylfaen" w:hAnsi="Sylfaen" w:cs="Calibri"/>
                <w:sz w:val="18"/>
                <w:szCs w:val="18"/>
              </w:rPr>
              <w:t xml:space="preserve"> </w:t>
            </w:r>
            <w:r w:rsidRPr="00AB6AF5">
              <w:rPr>
                <w:rFonts w:ascii="Sylfaen" w:hAnsi="Sylfaen" w:cs="Sylfaen"/>
                <w:sz w:val="18"/>
                <w:szCs w:val="18"/>
              </w:rPr>
              <w:t>სახელმწიფო</w:t>
            </w:r>
            <w:r w:rsidRPr="00AB6AF5">
              <w:rPr>
                <w:rFonts w:ascii="Sylfaen" w:hAnsi="Sylfaen" w:cs="Calibri"/>
                <w:sz w:val="18"/>
                <w:szCs w:val="18"/>
              </w:rPr>
              <w:t xml:space="preserve"> </w:t>
            </w:r>
            <w:r w:rsidRPr="00AB6AF5">
              <w:rPr>
                <w:rFonts w:ascii="Sylfaen" w:hAnsi="Sylfaen" w:cs="Sylfaen"/>
                <w:sz w:val="18"/>
                <w:szCs w:val="18"/>
              </w:rPr>
              <w:t>ბიუჯეტიდან</w:t>
            </w:r>
            <w:r w:rsidRPr="00AB6AF5">
              <w:rPr>
                <w:rFonts w:ascii="Sylfaen" w:hAnsi="Sylfaen" w:cs="Calibri"/>
                <w:sz w:val="18"/>
                <w:szCs w:val="18"/>
              </w:rPr>
              <w:t xml:space="preserve"> </w:t>
            </w:r>
            <w:r w:rsidRPr="00AB6AF5">
              <w:rPr>
                <w:rFonts w:ascii="Sylfaen" w:hAnsi="Sylfaen" w:cs="Sylfaen"/>
                <w:sz w:val="18"/>
                <w:szCs w:val="18"/>
              </w:rPr>
              <w:t>გამოყოფილ</w:t>
            </w:r>
            <w:r w:rsidRPr="00AB6AF5">
              <w:rPr>
                <w:rFonts w:ascii="Sylfaen" w:hAnsi="Sylfaen" w:cs="Calibri"/>
                <w:sz w:val="18"/>
                <w:szCs w:val="18"/>
              </w:rPr>
              <w:t xml:space="preserve"> </w:t>
            </w:r>
            <w:r w:rsidRPr="00AB6AF5">
              <w:rPr>
                <w:rFonts w:ascii="Sylfaen" w:hAnsi="Sylfaen" w:cs="Sylfaen"/>
                <w:sz w:val="18"/>
                <w:szCs w:val="18"/>
              </w:rPr>
              <w:t>კაპიტალურ</w:t>
            </w:r>
            <w:r w:rsidRPr="00AB6AF5">
              <w:rPr>
                <w:rFonts w:ascii="Sylfaen" w:hAnsi="Sylfaen" w:cs="Calibri"/>
                <w:sz w:val="18"/>
                <w:szCs w:val="18"/>
              </w:rPr>
              <w:t xml:space="preserve"> </w:t>
            </w:r>
            <w:r w:rsidRPr="00AB6AF5">
              <w:rPr>
                <w:rFonts w:ascii="Sylfaen" w:hAnsi="Sylfaen" w:cs="Sylfaen"/>
                <w:sz w:val="18"/>
                <w:szCs w:val="18"/>
              </w:rPr>
              <w:t>ტრანსფერზე</w:t>
            </w:r>
            <w:r>
              <w:rPr>
                <w:rFonts w:ascii="Sylfaen" w:hAnsi="Sylfaen" w:cs="Calibri"/>
                <w:sz w:val="18"/>
                <w:szCs w:val="18"/>
              </w:rPr>
              <w:t>.</w:t>
            </w:r>
            <w:r>
              <w:rPr>
                <w:rFonts w:ascii="Sylfaen" w:hAnsi="Sylfaen" w:cs="Calibri"/>
                <w:sz w:val="18"/>
                <w:szCs w:val="18"/>
                <w:lang w:val="ka-GE"/>
              </w:rPr>
              <w:t xml:space="preserve"> </w:t>
            </w:r>
          </w:p>
        </w:tc>
      </w:tr>
      <w:tr w:rsidR="002B6061" w:rsidRPr="008454E9" w14:paraId="644F05C7" w14:textId="77777777" w:rsidTr="002B6061">
        <w:trPr>
          <w:trHeight w:val="2449"/>
        </w:trPr>
        <w:tc>
          <w:tcPr>
            <w:tcW w:w="9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800ABE8"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პროგრამის მიზანი და მოსალოდნელი შედეგი</w:t>
            </w:r>
          </w:p>
        </w:tc>
        <w:tc>
          <w:tcPr>
            <w:tcW w:w="4094" w:type="pct"/>
            <w:gridSpan w:val="7"/>
            <w:tcBorders>
              <w:top w:val="single" w:sz="4" w:space="0" w:color="auto"/>
              <w:left w:val="nil"/>
              <w:bottom w:val="single" w:sz="4" w:space="0" w:color="auto"/>
              <w:right w:val="single" w:sz="4" w:space="0" w:color="000000"/>
            </w:tcBorders>
            <w:shd w:val="clear" w:color="000000" w:fill="FFFFFF"/>
            <w:vAlign w:val="center"/>
            <w:hideMark/>
          </w:tcPr>
          <w:p w14:paraId="7CCFCE33" w14:textId="77777777" w:rsidR="002B6061" w:rsidRDefault="002B6061" w:rsidP="002B6061">
            <w:pPr>
              <w:rPr>
                <w:rFonts w:ascii="Sylfaen" w:hAnsi="Sylfaen" w:cs="Calibri"/>
                <w:sz w:val="18"/>
                <w:szCs w:val="18"/>
              </w:rPr>
            </w:pPr>
            <w:r w:rsidRPr="00AB6AF5">
              <w:rPr>
                <w:rFonts w:ascii="Sylfaen" w:hAnsi="Sylfaen" w:cs="Calibri"/>
                <w:sz w:val="18"/>
                <w:szCs w:val="18"/>
              </w:rPr>
              <w:t>პროგრამის საბოლოო მიზანია ამბროლაურის მუნიციპალიტეტის ტერიტორიაზე არსებული ყველა მუნიციპალური გზის (მათ შორის, ხიდების, ტროტუარების და სხვა საგზაო ინფრასტრუქტურასთან დაკავშირებული ნაგებობების) რეაბილიტაცია;</w:t>
            </w:r>
            <w:r>
              <w:rPr>
                <w:rFonts w:ascii="Sylfaen" w:hAnsi="Sylfaen" w:cs="Calibri"/>
                <w:sz w:val="18"/>
                <w:szCs w:val="18"/>
              </w:rPr>
              <w:t xml:space="preserve"> </w:t>
            </w:r>
          </w:p>
          <w:p w14:paraId="4B268272" w14:textId="77777777" w:rsidR="002B6061" w:rsidRDefault="002B6061" w:rsidP="002B6061">
            <w:pPr>
              <w:rPr>
                <w:rFonts w:ascii="Sylfaen" w:hAnsi="Sylfaen" w:cs="Calibri"/>
                <w:sz w:val="18"/>
                <w:szCs w:val="18"/>
              </w:rPr>
            </w:pPr>
            <w:r w:rsidRPr="00AB6AF5">
              <w:rPr>
                <w:rFonts w:ascii="Sylfaen" w:hAnsi="Sylfaen" w:cs="Calibri"/>
                <w:sz w:val="18"/>
                <w:szCs w:val="18"/>
              </w:rPr>
              <w:t xml:space="preserve">მუნიციპალიტეტის საჭიროებებიდან და მოსახლეობის მოთხოვნებიდან გამომდინარე ახალი გზების მშენებლობა; </w:t>
            </w:r>
          </w:p>
          <w:p w14:paraId="1F673C70" w14:textId="77777777" w:rsidR="002B6061" w:rsidRDefault="002B6061" w:rsidP="002B6061">
            <w:pPr>
              <w:rPr>
                <w:rFonts w:ascii="Sylfaen" w:hAnsi="Sylfaen" w:cs="Calibri"/>
                <w:sz w:val="18"/>
                <w:szCs w:val="18"/>
              </w:rPr>
            </w:pPr>
            <w:r w:rsidRPr="00AB6AF5">
              <w:rPr>
                <w:rFonts w:ascii="Sylfaen" w:hAnsi="Sylfaen" w:cs="Calibri"/>
                <w:sz w:val="18"/>
                <w:szCs w:val="18"/>
              </w:rPr>
              <w:t xml:space="preserve">არსებული გზების მაღალი ხარისხის შენარჩუნება; მგზავრთა გადაადგილების დროის შემცირება; </w:t>
            </w:r>
          </w:p>
          <w:p w14:paraId="5686532D" w14:textId="77777777" w:rsidR="002B6061" w:rsidRDefault="002B6061" w:rsidP="002B6061">
            <w:pPr>
              <w:rPr>
                <w:rFonts w:ascii="Sylfaen" w:hAnsi="Sylfaen" w:cs="Calibri"/>
                <w:sz w:val="18"/>
                <w:szCs w:val="18"/>
              </w:rPr>
            </w:pPr>
            <w:r w:rsidRPr="00AB6AF5">
              <w:rPr>
                <w:rFonts w:ascii="Sylfaen" w:hAnsi="Sylfaen" w:cs="Calibri"/>
                <w:sz w:val="18"/>
                <w:szCs w:val="18"/>
              </w:rPr>
              <w:t>ავტოსატრანსპორტო საშუალებების ცვეთის შემცირება; ტურიზმის ხ</w:t>
            </w:r>
            <w:r>
              <w:rPr>
                <w:rFonts w:ascii="Sylfaen" w:hAnsi="Sylfaen" w:cs="Calibri"/>
                <w:sz w:val="18"/>
                <w:szCs w:val="18"/>
              </w:rPr>
              <w:t xml:space="preserve">ელშეწყობა;  </w:t>
            </w:r>
          </w:p>
          <w:p w14:paraId="7A31D1EA" w14:textId="77777777" w:rsidR="002B6061" w:rsidRPr="008454E9" w:rsidRDefault="002B6061" w:rsidP="002B6061">
            <w:pPr>
              <w:rPr>
                <w:rFonts w:ascii="Sylfaen" w:hAnsi="Sylfaen" w:cs="Calibri"/>
                <w:color w:val="000000"/>
                <w:sz w:val="16"/>
                <w:szCs w:val="16"/>
              </w:rPr>
            </w:pPr>
            <w:r w:rsidRPr="00AB6AF5">
              <w:rPr>
                <w:rFonts w:ascii="Sylfaen" w:hAnsi="Sylfaen" w:cs="Calibri"/>
                <w:sz w:val="18"/>
                <w:szCs w:val="18"/>
              </w:rPr>
              <w:t>პროგრამის საბოლოო შედეგი: მუნიციპალიტეტის გზებზე უსაფრთხო და კომფორტული</w:t>
            </w:r>
            <w:r>
              <w:rPr>
                <w:rFonts w:ascii="Sylfaen" w:hAnsi="Sylfaen" w:cs="Calibri"/>
                <w:sz w:val="18"/>
                <w:szCs w:val="18"/>
              </w:rPr>
              <w:t xml:space="preserve"> გადაადგილება; გზების ექსპლუატაც</w:t>
            </w:r>
            <w:r w:rsidRPr="00AB6AF5">
              <w:rPr>
                <w:rFonts w:ascii="Sylfaen" w:hAnsi="Sylfaen" w:cs="Calibri"/>
                <w:sz w:val="18"/>
                <w:szCs w:val="18"/>
              </w:rPr>
              <w:t>იის გაზრდილი პერიოდი; ადგილობრივი გზების მოწესრიგებული ინფრასტრუქტურა</w:t>
            </w:r>
            <w:r>
              <w:rPr>
                <w:rFonts w:ascii="Sylfaen" w:hAnsi="Sylfaen" w:cs="Calibri"/>
                <w:sz w:val="18"/>
                <w:szCs w:val="18"/>
                <w:lang w:val="ka-GE"/>
              </w:rPr>
              <w:t>.</w:t>
            </w:r>
          </w:p>
        </w:tc>
      </w:tr>
      <w:tr w:rsidR="002B6061" w:rsidRPr="008454E9" w14:paraId="5C4E8B0D" w14:textId="77777777" w:rsidTr="002B6061">
        <w:trPr>
          <w:trHeight w:val="945"/>
        </w:trPr>
        <w:tc>
          <w:tcPr>
            <w:tcW w:w="1797" w:type="pct"/>
            <w:gridSpan w:val="4"/>
            <w:tcBorders>
              <w:top w:val="single" w:sz="4" w:space="0" w:color="auto"/>
              <w:left w:val="single" w:sz="8" w:space="0" w:color="auto"/>
              <w:bottom w:val="single" w:sz="8" w:space="0" w:color="auto"/>
              <w:right w:val="single" w:sz="4" w:space="0" w:color="auto"/>
            </w:tcBorders>
            <w:shd w:val="clear" w:color="000000" w:fill="FFFFFF"/>
            <w:vAlign w:val="center"/>
          </w:tcPr>
          <w:p w14:paraId="469D823A" w14:textId="77777777" w:rsidR="002B6061" w:rsidRPr="00377228" w:rsidRDefault="002B6061" w:rsidP="002B6061">
            <w:pPr>
              <w:spacing w:line="240" w:lineRule="auto"/>
              <w:jc w:val="center"/>
              <w:rPr>
                <w:rFonts w:ascii="Sylfaen" w:hAnsi="Sylfaen"/>
                <w:sz w:val="18"/>
                <w:szCs w:val="18"/>
              </w:rPr>
            </w:pPr>
          </w:p>
          <w:p w14:paraId="2399CA3B"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03" w:type="pct"/>
            <w:gridSpan w:val="5"/>
            <w:tcBorders>
              <w:top w:val="single" w:sz="4" w:space="0" w:color="auto"/>
              <w:left w:val="nil"/>
              <w:bottom w:val="single" w:sz="8" w:space="0" w:color="auto"/>
              <w:right w:val="single" w:sz="4" w:space="0" w:color="000000"/>
            </w:tcBorders>
            <w:shd w:val="clear" w:color="000000" w:fill="FFFFFF"/>
            <w:vAlign w:val="center"/>
          </w:tcPr>
          <w:p w14:paraId="5DF00722" w14:textId="77777777" w:rsidR="002B6061" w:rsidRPr="0087556D" w:rsidRDefault="002B6061" w:rsidP="002B6061">
            <w:pPr>
              <w:jc w:val="center"/>
              <w:rPr>
                <w:rFonts w:ascii="Sylfaen" w:hAnsi="Sylfaen" w:cs="Calibri"/>
                <w:b/>
                <w:bCs/>
                <w:color w:val="000000"/>
                <w:sz w:val="16"/>
                <w:szCs w:val="16"/>
              </w:rPr>
            </w:pPr>
            <w:r w:rsidRPr="00377228">
              <w:rPr>
                <w:rFonts w:ascii="Sylfaen" w:hAnsi="Sylfaen"/>
                <w:sz w:val="18"/>
                <w:szCs w:val="18"/>
              </w:rPr>
              <w:t xml:space="preserve">მიზანი 9 - მრეწველობა, ინოვაცია და ინფრასტრუქტურა; </w:t>
            </w:r>
            <w:r w:rsidRPr="00377228">
              <w:rPr>
                <w:rFonts w:ascii="Sylfaen" w:hAnsi="Sylfaen"/>
                <w:sz w:val="18"/>
                <w:szCs w:val="18"/>
              </w:rPr>
              <w:br/>
              <w:t>მიზანი 11 - მდგრადი ქალაქები და დასახლებები</w:t>
            </w:r>
          </w:p>
        </w:tc>
      </w:tr>
      <w:tr w:rsidR="002B6061" w:rsidRPr="008454E9" w14:paraId="737B316C" w14:textId="77777777" w:rsidTr="002B6061">
        <w:trPr>
          <w:trHeight w:val="945"/>
        </w:trPr>
        <w:tc>
          <w:tcPr>
            <w:tcW w:w="291" w:type="pct"/>
            <w:tcBorders>
              <w:top w:val="nil"/>
              <w:left w:val="single" w:sz="8" w:space="0" w:color="auto"/>
              <w:bottom w:val="single" w:sz="4" w:space="0" w:color="auto"/>
              <w:right w:val="single" w:sz="4" w:space="0" w:color="auto"/>
            </w:tcBorders>
            <w:shd w:val="clear" w:color="000000" w:fill="FFFFFF"/>
            <w:vAlign w:val="center"/>
            <w:hideMark/>
          </w:tcPr>
          <w:p w14:paraId="4C395A8C"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758" w:type="pct"/>
            <w:gridSpan w:val="2"/>
            <w:tcBorders>
              <w:top w:val="single" w:sz="4" w:space="0" w:color="auto"/>
              <w:left w:val="nil"/>
              <w:bottom w:val="single" w:sz="4" w:space="0" w:color="auto"/>
              <w:right w:val="single" w:sz="4" w:space="0" w:color="auto"/>
            </w:tcBorders>
            <w:shd w:val="clear" w:color="000000" w:fill="FFFFFF"/>
            <w:vAlign w:val="center"/>
            <w:hideMark/>
          </w:tcPr>
          <w:p w14:paraId="4F538B1E"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748" w:type="pct"/>
            <w:tcBorders>
              <w:top w:val="nil"/>
              <w:left w:val="nil"/>
              <w:bottom w:val="single" w:sz="4" w:space="0" w:color="auto"/>
              <w:right w:val="single" w:sz="4" w:space="0" w:color="auto"/>
            </w:tcBorders>
            <w:shd w:val="clear" w:color="000000" w:fill="FFFFFF"/>
            <w:vAlign w:val="center"/>
            <w:hideMark/>
          </w:tcPr>
          <w:p w14:paraId="530CEB11"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911" w:type="pct"/>
            <w:tcBorders>
              <w:top w:val="nil"/>
              <w:left w:val="nil"/>
              <w:bottom w:val="single" w:sz="4" w:space="0" w:color="auto"/>
              <w:right w:val="single" w:sz="4" w:space="0" w:color="auto"/>
            </w:tcBorders>
            <w:shd w:val="clear" w:color="000000" w:fill="FFFFFF"/>
            <w:vAlign w:val="center"/>
            <w:hideMark/>
          </w:tcPr>
          <w:p w14:paraId="31A2DDF8"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2026 წელს</w:t>
            </w:r>
          </w:p>
        </w:tc>
        <w:tc>
          <w:tcPr>
            <w:tcW w:w="675" w:type="pct"/>
            <w:tcBorders>
              <w:top w:val="single" w:sz="4" w:space="0" w:color="auto"/>
              <w:left w:val="nil"/>
              <w:bottom w:val="single" w:sz="4" w:space="0" w:color="auto"/>
              <w:right w:val="single" w:sz="4" w:space="0" w:color="000000"/>
            </w:tcBorders>
            <w:shd w:val="clear" w:color="000000" w:fill="FFFFFF"/>
            <w:vAlign w:val="center"/>
            <w:hideMark/>
          </w:tcPr>
          <w:p w14:paraId="502A310F"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ცდომილების ალბათობა (%/აღწერა)</w:t>
            </w:r>
          </w:p>
        </w:tc>
        <w:tc>
          <w:tcPr>
            <w:tcW w:w="539" w:type="pct"/>
            <w:tcBorders>
              <w:top w:val="nil"/>
              <w:left w:val="nil"/>
              <w:bottom w:val="single" w:sz="4" w:space="0" w:color="auto"/>
              <w:right w:val="single" w:sz="4" w:space="0" w:color="auto"/>
            </w:tcBorders>
            <w:shd w:val="clear" w:color="000000" w:fill="FFFFFF"/>
            <w:vAlign w:val="center"/>
            <w:hideMark/>
          </w:tcPr>
          <w:p w14:paraId="7DA8EE9A"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2027 წელს</w:t>
            </w:r>
          </w:p>
        </w:tc>
        <w:tc>
          <w:tcPr>
            <w:tcW w:w="539" w:type="pct"/>
            <w:tcBorders>
              <w:top w:val="nil"/>
              <w:left w:val="nil"/>
              <w:bottom w:val="single" w:sz="4" w:space="0" w:color="auto"/>
              <w:right w:val="single" w:sz="4" w:space="0" w:color="auto"/>
            </w:tcBorders>
            <w:shd w:val="clear" w:color="000000" w:fill="FFFFFF"/>
            <w:vAlign w:val="center"/>
            <w:hideMark/>
          </w:tcPr>
          <w:p w14:paraId="54D68833"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539" w:type="pct"/>
            <w:tcBorders>
              <w:top w:val="nil"/>
              <w:left w:val="nil"/>
              <w:bottom w:val="single" w:sz="4" w:space="0" w:color="auto"/>
              <w:right w:val="single" w:sz="8" w:space="0" w:color="auto"/>
            </w:tcBorders>
            <w:shd w:val="clear" w:color="000000" w:fill="FFFFFF"/>
            <w:vAlign w:val="center"/>
            <w:hideMark/>
          </w:tcPr>
          <w:p w14:paraId="4533E8EA"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2029 წელს</w:t>
            </w:r>
          </w:p>
        </w:tc>
      </w:tr>
      <w:tr w:rsidR="002B6061" w:rsidRPr="008454E9" w14:paraId="0D160657" w14:textId="77777777" w:rsidTr="002B6061">
        <w:trPr>
          <w:trHeight w:val="658"/>
        </w:trPr>
        <w:tc>
          <w:tcPr>
            <w:tcW w:w="291" w:type="pct"/>
            <w:tcBorders>
              <w:top w:val="nil"/>
              <w:left w:val="single" w:sz="8" w:space="0" w:color="auto"/>
              <w:bottom w:val="single" w:sz="4" w:space="0" w:color="auto"/>
              <w:right w:val="single" w:sz="4" w:space="0" w:color="auto"/>
            </w:tcBorders>
            <w:shd w:val="clear" w:color="000000" w:fill="FFFFFF"/>
            <w:vAlign w:val="center"/>
            <w:hideMark/>
          </w:tcPr>
          <w:p w14:paraId="5823E2F6" w14:textId="77777777" w:rsidR="002B6061" w:rsidRPr="008454E9" w:rsidRDefault="002B6061" w:rsidP="002B6061">
            <w:pPr>
              <w:jc w:val="center"/>
              <w:rPr>
                <w:rFonts w:ascii="Sylfaen" w:hAnsi="Sylfaen" w:cs="Calibri"/>
                <w:color w:val="000000"/>
                <w:sz w:val="16"/>
                <w:szCs w:val="16"/>
              </w:rPr>
            </w:pPr>
            <w:r w:rsidRPr="008454E9">
              <w:rPr>
                <w:rFonts w:ascii="Sylfaen" w:hAnsi="Sylfaen" w:cs="Calibri"/>
                <w:color w:val="000000"/>
                <w:sz w:val="16"/>
                <w:szCs w:val="16"/>
              </w:rPr>
              <w:t>1</w:t>
            </w:r>
          </w:p>
        </w:tc>
        <w:tc>
          <w:tcPr>
            <w:tcW w:w="758" w:type="pct"/>
            <w:gridSpan w:val="2"/>
            <w:tcBorders>
              <w:top w:val="single" w:sz="4" w:space="0" w:color="auto"/>
              <w:left w:val="nil"/>
              <w:bottom w:val="single" w:sz="4" w:space="0" w:color="auto"/>
              <w:right w:val="single" w:sz="4" w:space="0" w:color="000000"/>
            </w:tcBorders>
            <w:shd w:val="clear" w:color="000000" w:fill="FFFFFF"/>
            <w:vAlign w:val="center"/>
            <w:hideMark/>
          </w:tcPr>
          <w:p w14:paraId="73C6D267" w14:textId="77777777" w:rsidR="002B6061" w:rsidRPr="00F2383D" w:rsidRDefault="002B6061" w:rsidP="002B6061">
            <w:pPr>
              <w:rPr>
                <w:rFonts w:ascii="Sylfaen" w:hAnsi="Sylfaen" w:cs="Calibri"/>
                <w:color w:val="000000"/>
                <w:sz w:val="16"/>
                <w:szCs w:val="16"/>
              </w:rPr>
            </w:pPr>
            <w:r w:rsidRPr="00F2383D">
              <w:rPr>
                <w:rFonts w:ascii="Sylfaen" w:hAnsi="Sylfaen" w:cs="Calibri"/>
                <w:color w:val="000000"/>
                <w:sz w:val="16"/>
                <w:szCs w:val="16"/>
              </w:rPr>
              <w:t>გზების სიგრძე, რომლებზეც ჩატარდა გზების მიმდინარე შეკეთების სამუშაოები</w:t>
            </w:r>
          </w:p>
        </w:tc>
        <w:tc>
          <w:tcPr>
            <w:tcW w:w="748" w:type="pct"/>
            <w:tcBorders>
              <w:top w:val="nil"/>
              <w:left w:val="nil"/>
              <w:bottom w:val="single" w:sz="4" w:space="0" w:color="auto"/>
              <w:right w:val="nil"/>
            </w:tcBorders>
            <w:shd w:val="clear" w:color="000000" w:fill="FFFFFF"/>
            <w:vAlign w:val="center"/>
            <w:hideMark/>
          </w:tcPr>
          <w:p w14:paraId="2D82ADDC" w14:textId="77777777" w:rsidR="002B6061" w:rsidRPr="00F2383D" w:rsidRDefault="002B6061" w:rsidP="002B6061">
            <w:pPr>
              <w:rPr>
                <w:rFonts w:ascii="Sylfaen" w:hAnsi="Sylfaen" w:cs="Calibri"/>
                <w:sz w:val="16"/>
                <w:szCs w:val="16"/>
              </w:rPr>
            </w:pPr>
            <w:r w:rsidRPr="00F2383D">
              <w:rPr>
                <w:rFonts w:ascii="Sylfaen" w:hAnsi="Sylfaen" w:cs="Calibri"/>
                <w:sz w:val="16"/>
                <w:szCs w:val="16"/>
                <w:lang w:val="ka-GE"/>
              </w:rPr>
              <w:t xml:space="preserve">ბოლო წლების განმავლობაში </w:t>
            </w:r>
            <w:r w:rsidRPr="00F2383D">
              <w:rPr>
                <w:rFonts w:ascii="Sylfaen" w:hAnsi="Sylfaen" w:cs="Calibri"/>
                <w:sz w:val="16"/>
                <w:szCs w:val="16"/>
              </w:rPr>
              <w:t xml:space="preserve"> მიმდინარე  შეკეთებითი სამუშაოები</w:t>
            </w:r>
            <w:r w:rsidRPr="00F2383D">
              <w:rPr>
                <w:rFonts w:ascii="Sylfaen" w:hAnsi="Sylfaen" w:cs="Calibri"/>
                <w:sz w:val="16"/>
                <w:szCs w:val="16"/>
                <w:lang w:val="ka-GE"/>
              </w:rPr>
              <w:t xml:space="preserve"> ყოველწლიურად</w:t>
            </w:r>
            <w:r w:rsidRPr="00F2383D">
              <w:rPr>
                <w:rFonts w:ascii="Sylfaen" w:hAnsi="Sylfaen" w:cs="Calibri"/>
                <w:sz w:val="16"/>
                <w:szCs w:val="16"/>
              </w:rPr>
              <w:t xml:space="preserve"> უტარდება</w:t>
            </w:r>
            <w:r w:rsidRPr="00F2383D">
              <w:rPr>
                <w:rFonts w:ascii="Sylfaen" w:hAnsi="Sylfaen" w:cs="Calibri"/>
                <w:sz w:val="16"/>
                <w:szCs w:val="16"/>
                <w:lang w:val="ka-GE"/>
              </w:rPr>
              <w:t xml:space="preserve"> საშუალოდ</w:t>
            </w:r>
            <w:r w:rsidRPr="00F2383D">
              <w:rPr>
                <w:rFonts w:ascii="Sylfaen" w:hAnsi="Sylfaen" w:cs="Calibri"/>
                <w:sz w:val="16"/>
                <w:szCs w:val="16"/>
              </w:rPr>
              <w:t xml:space="preserve"> 48000 კვ/მ გზას; მათ შორის ასფალტირებული გზა 33200 კვ/მ; არასფალტირებული - 14800 კვ/მ</w:t>
            </w:r>
          </w:p>
        </w:tc>
        <w:tc>
          <w:tcPr>
            <w:tcW w:w="911" w:type="pct"/>
            <w:tcBorders>
              <w:top w:val="nil"/>
              <w:left w:val="single" w:sz="4" w:space="0" w:color="auto"/>
              <w:bottom w:val="single" w:sz="4" w:space="0" w:color="auto"/>
              <w:right w:val="nil"/>
            </w:tcBorders>
            <w:shd w:val="clear" w:color="000000" w:fill="FFFFFF"/>
            <w:vAlign w:val="center"/>
            <w:hideMark/>
          </w:tcPr>
          <w:p w14:paraId="09548EE4" w14:textId="77777777" w:rsidR="002B6061" w:rsidRPr="00F2383D" w:rsidRDefault="002B6061" w:rsidP="002B6061">
            <w:pPr>
              <w:rPr>
                <w:rFonts w:ascii="Sylfaen" w:hAnsi="Sylfaen" w:cs="Calibri"/>
                <w:sz w:val="16"/>
                <w:szCs w:val="16"/>
              </w:rPr>
            </w:pPr>
            <w:r>
              <w:rPr>
                <w:rFonts w:ascii="Sylfaen" w:hAnsi="Sylfaen" w:cs="Calibri"/>
                <w:sz w:val="16"/>
                <w:szCs w:val="16"/>
              </w:rPr>
              <w:t>202</w:t>
            </w:r>
            <w:r>
              <w:rPr>
                <w:rFonts w:ascii="Sylfaen" w:hAnsi="Sylfaen" w:cs="Calibri"/>
                <w:sz w:val="16"/>
                <w:szCs w:val="16"/>
                <w:lang w:val="ka-GE"/>
              </w:rPr>
              <w:t>6</w:t>
            </w:r>
            <w:r w:rsidRPr="00F2383D">
              <w:rPr>
                <w:rFonts w:ascii="Sylfaen" w:hAnsi="Sylfaen" w:cs="Calibri"/>
                <w:sz w:val="16"/>
                <w:szCs w:val="16"/>
              </w:rPr>
              <w:t xml:space="preserve"> წელს დაგეგმილია არანაკლებ საბაზისო მაჩვენებლის მოცულობის სამუშაოების შესრულება. საბოლოო მიზნობრივი მაჩვენებელი იქნება ამბროლაურის მუნიციპალიტეტში არსებული ყველა ადგილობრივი მნიშვნელობის გზის და მასთან დაკავშირებული ინფრასტრუქტურის გამართულ მდგომარეობაში ყოფნა</w:t>
            </w:r>
          </w:p>
        </w:tc>
        <w:tc>
          <w:tcPr>
            <w:tcW w:w="675" w:type="pct"/>
            <w:tcBorders>
              <w:top w:val="single" w:sz="4" w:space="0" w:color="auto"/>
              <w:left w:val="single" w:sz="4" w:space="0" w:color="auto"/>
              <w:bottom w:val="single" w:sz="4" w:space="0" w:color="auto"/>
              <w:right w:val="single" w:sz="4" w:space="0" w:color="000000"/>
            </w:tcBorders>
            <w:shd w:val="clear" w:color="000000" w:fill="FFFFFF"/>
            <w:vAlign w:val="center"/>
            <w:hideMark/>
          </w:tcPr>
          <w:p w14:paraId="0BFA7CA0" w14:textId="77777777" w:rsidR="002B6061" w:rsidRPr="00F2383D" w:rsidRDefault="002B6061" w:rsidP="002B6061">
            <w:pPr>
              <w:jc w:val="center"/>
              <w:rPr>
                <w:rFonts w:ascii="Sylfaen" w:hAnsi="Sylfaen" w:cs="Calibri"/>
                <w:color w:val="000000"/>
                <w:sz w:val="16"/>
                <w:szCs w:val="16"/>
              </w:rPr>
            </w:pPr>
            <w:r w:rsidRPr="00F2383D">
              <w:rPr>
                <w:rFonts w:ascii="Sylfaen" w:hAnsi="Sylfaen" w:cs="Calibri"/>
                <w:color w:val="000000"/>
                <w:sz w:val="16"/>
                <w:szCs w:val="16"/>
              </w:rPr>
              <w:t>5% - საგზაო ინფრასტრუქტურა საჭიროებს მუდმივ მოვლა-შეკეთებას, შესაბამიად კონკრეტული პერიოდისთვის შესაძლებელია ვერ განხორციელდეს მუნიციპალური გზაბის სრული მოცვა</w:t>
            </w:r>
          </w:p>
        </w:tc>
        <w:tc>
          <w:tcPr>
            <w:tcW w:w="539" w:type="pct"/>
            <w:tcBorders>
              <w:top w:val="nil"/>
              <w:left w:val="nil"/>
              <w:bottom w:val="single" w:sz="4" w:space="0" w:color="auto"/>
              <w:right w:val="single" w:sz="4" w:space="0" w:color="auto"/>
            </w:tcBorders>
            <w:shd w:val="clear" w:color="000000" w:fill="FFFFFF"/>
            <w:vAlign w:val="center"/>
            <w:hideMark/>
          </w:tcPr>
          <w:p w14:paraId="238BB7A8" w14:textId="77777777" w:rsidR="002B6061" w:rsidRPr="00F2383D" w:rsidRDefault="002B6061" w:rsidP="002B6061">
            <w:pPr>
              <w:rPr>
                <w:rFonts w:ascii="Sylfaen" w:hAnsi="Sylfaen" w:cs="Calibri"/>
                <w:color w:val="000000"/>
                <w:sz w:val="16"/>
                <w:szCs w:val="16"/>
              </w:rPr>
            </w:pPr>
            <w:r w:rsidRPr="00F2383D">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539" w:type="pct"/>
            <w:tcBorders>
              <w:top w:val="nil"/>
              <w:left w:val="nil"/>
              <w:bottom w:val="single" w:sz="4" w:space="0" w:color="auto"/>
              <w:right w:val="single" w:sz="4" w:space="0" w:color="auto"/>
            </w:tcBorders>
            <w:shd w:val="clear" w:color="000000" w:fill="FFFFFF"/>
            <w:vAlign w:val="center"/>
            <w:hideMark/>
          </w:tcPr>
          <w:p w14:paraId="42115DFB" w14:textId="77777777" w:rsidR="002B6061" w:rsidRPr="00F2383D" w:rsidRDefault="002B6061" w:rsidP="002B6061">
            <w:pPr>
              <w:rPr>
                <w:rFonts w:ascii="Sylfaen" w:hAnsi="Sylfaen" w:cs="Calibri"/>
                <w:color w:val="000000"/>
                <w:sz w:val="16"/>
                <w:szCs w:val="16"/>
              </w:rPr>
            </w:pPr>
            <w:r w:rsidRPr="00F2383D">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539" w:type="pct"/>
            <w:tcBorders>
              <w:top w:val="nil"/>
              <w:left w:val="nil"/>
              <w:bottom w:val="single" w:sz="4" w:space="0" w:color="auto"/>
              <w:right w:val="single" w:sz="8" w:space="0" w:color="auto"/>
            </w:tcBorders>
            <w:shd w:val="clear" w:color="000000" w:fill="FFFFFF"/>
            <w:vAlign w:val="center"/>
            <w:hideMark/>
          </w:tcPr>
          <w:p w14:paraId="2F4F37A2" w14:textId="77777777" w:rsidR="002B6061" w:rsidRPr="00F2383D" w:rsidRDefault="002B6061" w:rsidP="002B6061">
            <w:pPr>
              <w:rPr>
                <w:rFonts w:ascii="Sylfaen" w:hAnsi="Sylfaen" w:cs="Calibri"/>
                <w:color w:val="000000"/>
                <w:sz w:val="16"/>
                <w:szCs w:val="16"/>
              </w:rPr>
            </w:pPr>
            <w:r w:rsidRPr="00F2383D">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r>
      <w:tr w:rsidR="002B6061" w:rsidRPr="008454E9" w14:paraId="25034E9D" w14:textId="77777777" w:rsidTr="002B6061">
        <w:trPr>
          <w:trHeight w:val="622"/>
        </w:trPr>
        <w:tc>
          <w:tcPr>
            <w:tcW w:w="291" w:type="pct"/>
            <w:tcBorders>
              <w:top w:val="nil"/>
              <w:left w:val="single" w:sz="8" w:space="0" w:color="auto"/>
              <w:bottom w:val="single" w:sz="4" w:space="0" w:color="auto"/>
              <w:right w:val="single" w:sz="4" w:space="0" w:color="auto"/>
            </w:tcBorders>
            <w:shd w:val="clear" w:color="000000" w:fill="FFFFFF"/>
            <w:vAlign w:val="center"/>
            <w:hideMark/>
          </w:tcPr>
          <w:p w14:paraId="20FDEBD5" w14:textId="77777777" w:rsidR="002B6061" w:rsidRPr="008454E9" w:rsidRDefault="002B6061" w:rsidP="002B6061">
            <w:pPr>
              <w:jc w:val="center"/>
              <w:rPr>
                <w:rFonts w:ascii="Sylfaen" w:hAnsi="Sylfaen" w:cs="Calibri"/>
                <w:color w:val="000000"/>
                <w:sz w:val="16"/>
                <w:szCs w:val="16"/>
              </w:rPr>
            </w:pPr>
            <w:r w:rsidRPr="008454E9">
              <w:rPr>
                <w:rFonts w:ascii="Sylfaen" w:hAnsi="Sylfaen" w:cs="Calibri"/>
                <w:color w:val="000000"/>
                <w:sz w:val="16"/>
                <w:szCs w:val="16"/>
              </w:rPr>
              <w:t>2</w:t>
            </w:r>
          </w:p>
        </w:tc>
        <w:tc>
          <w:tcPr>
            <w:tcW w:w="758" w:type="pct"/>
            <w:gridSpan w:val="2"/>
            <w:tcBorders>
              <w:top w:val="single" w:sz="4" w:space="0" w:color="auto"/>
              <w:left w:val="nil"/>
              <w:bottom w:val="single" w:sz="4" w:space="0" w:color="auto"/>
              <w:right w:val="single" w:sz="4" w:space="0" w:color="000000"/>
            </w:tcBorders>
            <w:shd w:val="clear" w:color="000000" w:fill="FFFFFF"/>
            <w:vAlign w:val="center"/>
            <w:hideMark/>
          </w:tcPr>
          <w:p w14:paraId="484D1502" w14:textId="77777777" w:rsidR="002B6061" w:rsidRPr="00F2383D" w:rsidRDefault="002B6061" w:rsidP="002B6061">
            <w:pPr>
              <w:rPr>
                <w:rFonts w:ascii="Sylfaen" w:hAnsi="Sylfaen" w:cs="Calibri"/>
                <w:color w:val="000000"/>
                <w:sz w:val="16"/>
                <w:szCs w:val="16"/>
              </w:rPr>
            </w:pPr>
            <w:r w:rsidRPr="00F2383D">
              <w:rPr>
                <w:rFonts w:ascii="Sylfaen" w:hAnsi="Sylfaen" w:cs="Calibri"/>
                <w:color w:val="000000"/>
                <w:sz w:val="16"/>
                <w:szCs w:val="16"/>
              </w:rPr>
              <w:t>ბენეფიციართა რაოდენობა, რომლებიც სარგებლობენ გზებით, სადაც ჩატარდა გზების მიმდინარე შეკეთება</w:t>
            </w:r>
          </w:p>
        </w:tc>
        <w:tc>
          <w:tcPr>
            <w:tcW w:w="748" w:type="pct"/>
            <w:tcBorders>
              <w:top w:val="nil"/>
              <w:left w:val="nil"/>
              <w:bottom w:val="single" w:sz="4" w:space="0" w:color="auto"/>
              <w:right w:val="nil"/>
            </w:tcBorders>
            <w:shd w:val="clear" w:color="000000" w:fill="FFFFFF"/>
            <w:vAlign w:val="center"/>
            <w:hideMark/>
          </w:tcPr>
          <w:p w14:paraId="502BC445" w14:textId="77777777" w:rsidR="002B6061" w:rsidRPr="00F2383D" w:rsidRDefault="002B6061" w:rsidP="002B6061">
            <w:pPr>
              <w:rPr>
                <w:rFonts w:ascii="Sylfaen" w:hAnsi="Sylfaen" w:cs="Calibri"/>
                <w:sz w:val="16"/>
                <w:szCs w:val="16"/>
              </w:rPr>
            </w:pPr>
            <w:r w:rsidRPr="00F2383D">
              <w:rPr>
                <w:rFonts w:ascii="Sylfaen" w:hAnsi="Sylfaen" w:cs="Calibri"/>
                <w:sz w:val="16"/>
                <w:szCs w:val="16"/>
                <w:lang w:val="ka-GE"/>
              </w:rPr>
              <w:t>ბოლო წლების განმავლობაში</w:t>
            </w:r>
            <w:r w:rsidRPr="00F2383D">
              <w:rPr>
                <w:rFonts w:ascii="Sylfaen" w:hAnsi="Sylfaen" w:cs="Calibri"/>
                <w:sz w:val="16"/>
                <w:szCs w:val="16"/>
              </w:rPr>
              <w:t xml:space="preserve"> განახლებული გზებით</w:t>
            </w:r>
            <w:r w:rsidRPr="00F2383D">
              <w:rPr>
                <w:rFonts w:ascii="Sylfaen" w:hAnsi="Sylfaen" w:cs="Calibri"/>
                <w:sz w:val="16"/>
                <w:szCs w:val="16"/>
                <w:lang w:val="ka-GE"/>
              </w:rPr>
              <w:t xml:space="preserve"> ყოველწლიურად</w:t>
            </w:r>
            <w:r w:rsidRPr="00F2383D">
              <w:rPr>
                <w:rFonts w:ascii="Sylfaen" w:hAnsi="Sylfaen" w:cs="Calibri"/>
                <w:sz w:val="16"/>
                <w:szCs w:val="16"/>
              </w:rPr>
              <w:t xml:space="preserve"> სარგებლობს დაახლოებით</w:t>
            </w:r>
            <w:r>
              <w:rPr>
                <w:rFonts w:ascii="Sylfaen" w:hAnsi="Sylfaen" w:cs="Calibri"/>
                <w:sz w:val="16"/>
                <w:szCs w:val="16"/>
                <w:lang w:val="ka-GE"/>
              </w:rPr>
              <w:t xml:space="preserve"> </w:t>
            </w:r>
            <w:r>
              <w:rPr>
                <w:rFonts w:ascii="Sylfaen" w:hAnsi="Sylfaen" w:cs="Calibri"/>
                <w:sz w:val="16"/>
                <w:szCs w:val="16"/>
              </w:rPr>
              <w:t>5</w:t>
            </w:r>
            <w:r>
              <w:rPr>
                <w:rFonts w:ascii="Sylfaen" w:hAnsi="Sylfaen" w:cs="Calibri"/>
                <w:sz w:val="16"/>
                <w:szCs w:val="16"/>
                <w:lang w:val="ka-GE"/>
              </w:rPr>
              <w:t xml:space="preserve"> </w:t>
            </w:r>
            <w:r w:rsidRPr="00F2383D">
              <w:rPr>
                <w:rFonts w:ascii="Sylfaen" w:hAnsi="Sylfaen" w:cs="Calibri"/>
                <w:sz w:val="16"/>
                <w:szCs w:val="16"/>
              </w:rPr>
              <w:t>00</w:t>
            </w:r>
            <w:r>
              <w:rPr>
                <w:rFonts w:ascii="Sylfaen" w:hAnsi="Sylfaen" w:cs="Calibri"/>
                <w:sz w:val="16"/>
                <w:szCs w:val="16"/>
                <w:lang w:val="ka-GE"/>
              </w:rPr>
              <w:t>0</w:t>
            </w:r>
            <w:r w:rsidRPr="00F2383D">
              <w:rPr>
                <w:rFonts w:ascii="Sylfaen" w:hAnsi="Sylfaen" w:cs="Calibri"/>
                <w:sz w:val="16"/>
                <w:szCs w:val="16"/>
              </w:rPr>
              <w:t xml:space="preserve">  პირდაპირი და </w:t>
            </w:r>
            <w:r>
              <w:rPr>
                <w:rFonts w:ascii="Sylfaen" w:hAnsi="Sylfaen" w:cs="Calibri"/>
                <w:sz w:val="16"/>
                <w:szCs w:val="16"/>
                <w:lang w:val="ka-GE"/>
              </w:rPr>
              <w:t>10 000</w:t>
            </w:r>
            <w:r w:rsidRPr="00F2383D">
              <w:rPr>
                <w:rFonts w:ascii="Sylfaen" w:hAnsi="Sylfaen" w:cs="Calibri"/>
                <w:sz w:val="16"/>
                <w:szCs w:val="16"/>
              </w:rPr>
              <w:t xml:space="preserve"> </w:t>
            </w:r>
            <w:r w:rsidRPr="00F2383D">
              <w:rPr>
                <w:rFonts w:ascii="Sylfaen" w:hAnsi="Sylfaen" w:cs="Calibri"/>
                <w:sz w:val="16"/>
                <w:szCs w:val="16"/>
              </w:rPr>
              <w:lastRenderedPageBreak/>
              <w:t>არაპირდაპირი ბენეფიციარი.</w:t>
            </w:r>
          </w:p>
        </w:tc>
        <w:tc>
          <w:tcPr>
            <w:tcW w:w="911" w:type="pct"/>
            <w:tcBorders>
              <w:top w:val="nil"/>
              <w:left w:val="single" w:sz="4" w:space="0" w:color="auto"/>
              <w:bottom w:val="single" w:sz="4" w:space="0" w:color="auto"/>
              <w:right w:val="nil"/>
            </w:tcBorders>
            <w:shd w:val="clear" w:color="000000" w:fill="FFFFFF"/>
            <w:vAlign w:val="center"/>
            <w:hideMark/>
          </w:tcPr>
          <w:p w14:paraId="3A155D0A" w14:textId="77777777" w:rsidR="002B6061" w:rsidRPr="00F2383D" w:rsidRDefault="002B6061" w:rsidP="002B6061">
            <w:pPr>
              <w:rPr>
                <w:rFonts w:ascii="Sylfaen" w:hAnsi="Sylfaen" w:cs="Calibri"/>
                <w:sz w:val="16"/>
                <w:szCs w:val="16"/>
              </w:rPr>
            </w:pPr>
            <w:r w:rsidRPr="00F2383D">
              <w:rPr>
                <w:rFonts w:ascii="Sylfaen" w:hAnsi="Sylfaen" w:cs="Calibri"/>
                <w:sz w:val="16"/>
                <w:szCs w:val="16"/>
              </w:rPr>
              <w:lastRenderedPageBreak/>
              <w:t>202</w:t>
            </w:r>
            <w:r>
              <w:rPr>
                <w:rFonts w:ascii="Sylfaen" w:hAnsi="Sylfaen" w:cs="Calibri"/>
                <w:sz w:val="16"/>
                <w:szCs w:val="16"/>
                <w:lang w:val="ka-GE"/>
              </w:rPr>
              <w:t>6</w:t>
            </w:r>
            <w:r w:rsidRPr="00F2383D">
              <w:rPr>
                <w:rFonts w:ascii="Sylfaen" w:hAnsi="Sylfaen" w:cs="Calibri"/>
                <w:sz w:val="16"/>
                <w:szCs w:val="16"/>
              </w:rPr>
              <w:t xml:space="preserve"> წელს დაგეგმილია არანაკლებ საბაზისო მაჩვენებლის ბენეფიციარის მოცვა. საბოლოო მიზნობრივი მაჩვენებელი არის ამბროლაურის </w:t>
            </w:r>
            <w:r w:rsidRPr="00F2383D">
              <w:rPr>
                <w:rFonts w:ascii="Sylfaen" w:hAnsi="Sylfaen" w:cs="Calibri"/>
                <w:sz w:val="16"/>
                <w:szCs w:val="16"/>
              </w:rPr>
              <w:lastRenderedPageBreak/>
              <w:t>მუნიციპალიტეტის მთლიანი მოსახლეობა და მისი სტუმრები</w:t>
            </w:r>
          </w:p>
        </w:tc>
        <w:tc>
          <w:tcPr>
            <w:tcW w:w="675" w:type="pct"/>
            <w:tcBorders>
              <w:top w:val="single" w:sz="4" w:space="0" w:color="auto"/>
              <w:left w:val="single" w:sz="4" w:space="0" w:color="auto"/>
              <w:bottom w:val="single" w:sz="4" w:space="0" w:color="auto"/>
              <w:right w:val="single" w:sz="4" w:space="0" w:color="000000"/>
            </w:tcBorders>
            <w:shd w:val="clear" w:color="000000" w:fill="FFFFFF"/>
            <w:vAlign w:val="center"/>
            <w:hideMark/>
          </w:tcPr>
          <w:p w14:paraId="609F1788" w14:textId="77777777" w:rsidR="002B6061" w:rsidRPr="00F2383D" w:rsidRDefault="002B6061" w:rsidP="002B6061">
            <w:pPr>
              <w:jc w:val="center"/>
              <w:rPr>
                <w:rFonts w:ascii="Sylfaen" w:hAnsi="Sylfaen" w:cs="Calibri"/>
                <w:color w:val="000000"/>
                <w:sz w:val="16"/>
                <w:szCs w:val="16"/>
              </w:rPr>
            </w:pPr>
            <w:r>
              <w:rPr>
                <w:rFonts w:ascii="Sylfaen" w:hAnsi="Sylfaen" w:cs="Calibri"/>
                <w:color w:val="000000"/>
                <w:sz w:val="16"/>
                <w:szCs w:val="16"/>
              </w:rPr>
              <w:lastRenderedPageBreak/>
              <w:t>5</w:t>
            </w:r>
            <w:r w:rsidRPr="00F2383D">
              <w:rPr>
                <w:rFonts w:ascii="Sylfaen" w:hAnsi="Sylfaen" w:cs="Calibri"/>
                <w:color w:val="000000"/>
                <w:sz w:val="16"/>
                <w:szCs w:val="16"/>
              </w:rPr>
              <w:t>%</w:t>
            </w:r>
          </w:p>
        </w:tc>
        <w:tc>
          <w:tcPr>
            <w:tcW w:w="539" w:type="pct"/>
            <w:tcBorders>
              <w:top w:val="nil"/>
              <w:left w:val="nil"/>
              <w:bottom w:val="single" w:sz="4" w:space="0" w:color="auto"/>
              <w:right w:val="single" w:sz="4" w:space="0" w:color="auto"/>
            </w:tcBorders>
            <w:shd w:val="clear" w:color="000000" w:fill="FFFFFF"/>
            <w:vAlign w:val="center"/>
            <w:hideMark/>
          </w:tcPr>
          <w:p w14:paraId="5256A082" w14:textId="77777777" w:rsidR="002B6061" w:rsidRPr="00F2383D" w:rsidRDefault="002B6061" w:rsidP="002B6061">
            <w:pPr>
              <w:rPr>
                <w:rFonts w:ascii="Sylfaen" w:hAnsi="Sylfaen" w:cs="Calibri"/>
                <w:color w:val="000000"/>
                <w:sz w:val="16"/>
                <w:szCs w:val="16"/>
              </w:rPr>
            </w:pPr>
            <w:r w:rsidRPr="00F2383D">
              <w:rPr>
                <w:rFonts w:ascii="Sylfaen" w:hAnsi="Sylfaen" w:cs="Calibri"/>
                <w:color w:val="000000"/>
                <w:sz w:val="16"/>
                <w:szCs w:val="16"/>
              </w:rPr>
              <w:t>არანაკლებ საბაზისო მაჩვენებლის ბენეფიციარის მოცვა.</w:t>
            </w:r>
          </w:p>
        </w:tc>
        <w:tc>
          <w:tcPr>
            <w:tcW w:w="539" w:type="pct"/>
            <w:tcBorders>
              <w:top w:val="nil"/>
              <w:left w:val="nil"/>
              <w:bottom w:val="single" w:sz="4" w:space="0" w:color="auto"/>
              <w:right w:val="single" w:sz="4" w:space="0" w:color="auto"/>
            </w:tcBorders>
            <w:shd w:val="clear" w:color="000000" w:fill="FFFFFF"/>
            <w:vAlign w:val="center"/>
            <w:hideMark/>
          </w:tcPr>
          <w:p w14:paraId="60588ED7" w14:textId="77777777" w:rsidR="002B6061" w:rsidRPr="00F2383D" w:rsidRDefault="002B6061" w:rsidP="002B6061">
            <w:pPr>
              <w:rPr>
                <w:rFonts w:ascii="Sylfaen" w:hAnsi="Sylfaen" w:cs="Calibri"/>
                <w:color w:val="000000"/>
                <w:sz w:val="16"/>
                <w:szCs w:val="16"/>
              </w:rPr>
            </w:pPr>
            <w:r w:rsidRPr="00F2383D">
              <w:rPr>
                <w:rFonts w:ascii="Sylfaen" w:hAnsi="Sylfaen" w:cs="Calibri"/>
                <w:color w:val="000000"/>
                <w:sz w:val="16"/>
                <w:szCs w:val="16"/>
              </w:rPr>
              <w:t>არანაკლებ საბაზისო მაჩვენებლის ბენეფიციარის მოცვა.</w:t>
            </w:r>
          </w:p>
        </w:tc>
        <w:tc>
          <w:tcPr>
            <w:tcW w:w="539" w:type="pct"/>
            <w:tcBorders>
              <w:top w:val="nil"/>
              <w:left w:val="nil"/>
              <w:bottom w:val="single" w:sz="4" w:space="0" w:color="auto"/>
              <w:right w:val="single" w:sz="8" w:space="0" w:color="auto"/>
            </w:tcBorders>
            <w:shd w:val="clear" w:color="000000" w:fill="FFFFFF"/>
            <w:vAlign w:val="center"/>
            <w:hideMark/>
          </w:tcPr>
          <w:p w14:paraId="406CB25C" w14:textId="77777777" w:rsidR="002B6061" w:rsidRPr="00F2383D" w:rsidRDefault="002B6061" w:rsidP="002B6061">
            <w:pPr>
              <w:rPr>
                <w:rFonts w:ascii="Sylfaen" w:hAnsi="Sylfaen" w:cs="Calibri"/>
                <w:color w:val="000000"/>
                <w:sz w:val="16"/>
                <w:szCs w:val="16"/>
              </w:rPr>
            </w:pPr>
            <w:r w:rsidRPr="00F2383D">
              <w:rPr>
                <w:rFonts w:ascii="Sylfaen" w:hAnsi="Sylfaen" w:cs="Calibri"/>
                <w:color w:val="000000"/>
                <w:sz w:val="16"/>
                <w:szCs w:val="16"/>
              </w:rPr>
              <w:t>არანაკლებ საბაზისო მაჩვენებლის ბენეფიციარის მოცვა.</w:t>
            </w:r>
          </w:p>
        </w:tc>
      </w:tr>
      <w:tr w:rsidR="002B6061" w:rsidRPr="008454E9" w14:paraId="6B3036F2" w14:textId="77777777" w:rsidTr="002B6061">
        <w:trPr>
          <w:trHeight w:val="550"/>
        </w:trPr>
        <w:tc>
          <w:tcPr>
            <w:tcW w:w="291" w:type="pct"/>
            <w:tcBorders>
              <w:top w:val="nil"/>
              <w:left w:val="single" w:sz="8" w:space="0" w:color="auto"/>
              <w:bottom w:val="single" w:sz="4" w:space="0" w:color="auto"/>
              <w:right w:val="single" w:sz="4" w:space="0" w:color="auto"/>
            </w:tcBorders>
            <w:shd w:val="clear" w:color="000000" w:fill="FFFFFF"/>
            <w:vAlign w:val="center"/>
            <w:hideMark/>
          </w:tcPr>
          <w:p w14:paraId="0AEB92B0" w14:textId="77777777" w:rsidR="002B6061" w:rsidRPr="008454E9" w:rsidRDefault="002B6061" w:rsidP="002B6061">
            <w:pPr>
              <w:jc w:val="center"/>
              <w:rPr>
                <w:rFonts w:ascii="Sylfaen" w:hAnsi="Sylfaen" w:cs="Calibri"/>
                <w:color w:val="000000"/>
                <w:sz w:val="16"/>
                <w:szCs w:val="16"/>
              </w:rPr>
            </w:pPr>
            <w:r w:rsidRPr="008454E9">
              <w:rPr>
                <w:rFonts w:ascii="Sylfaen" w:hAnsi="Sylfaen" w:cs="Calibri"/>
                <w:color w:val="000000"/>
                <w:sz w:val="16"/>
                <w:szCs w:val="16"/>
              </w:rPr>
              <w:lastRenderedPageBreak/>
              <w:t>3</w:t>
            </w:r>
          </w:p>
        </w:tc>
        <w:tc>
          <w:tcPr>
            <w:tcW w:w="758" w:type="pct"/>
            <w:gridSpan w:val="2"/>
            <w:tcBorders>
              <w:top w:val="single" w:sz="4" w:space="0" w:color="auto"/>
              <w:left w:val="nil"/>
              <w:bottom w:val="single" w:sz="4" w:space="0" w:color="auto"/>
              <w:right w:val="single" w:sz="4" w:space="0" w:color="000000"/>
            </w:tcBorders>
            <w:shd w:val="clear" w:color="000000" w:fill="FFFFFF"/>
            <w:vAlign w:val="center"/>
            <w:hideMark/>
          </w:tcPr>
          <w:p w14:paraId="0A671F84" w14:textId="77777777" w:rsidR="002B6061" w:rsidRPr="00F2383D" w:rsidRDefault="002B6061" w:rsidP="002B6061">
            <w:pPr>
              <w:rPr>
                <w:rFonts w:ascii="Sylfaen" w:hAnsi="Sylfaen" w:cs="Calibri"/>
                <w:color w:val="000000"/>
                <w:sz w:val="16"/>
                <w:szCs w:val="16"/>
              </w:rPr>
            </w:pPr>
            <w:r w:rsidRPr="00F2383D">
              <w:rPr>
                <w:rFonts w:ascii="Sylfaen" w:hAnsi="Sylfaen" w:cs="Calibri"/>
                <w:color w:val="000000"/>
                <w:sz w:val="16"/>
                <w:szCs w:val="16"/>
              </w:rPr>
              <w:t>გზების სიგრძე, სადაც განხორციელდება გზების კაპიტალური შეკეთება/რეაბილიტაცია</w:t>
            </w:r>
          </w:p>
        </w:tc>
        <w:tc>
          <w:tcPr>
            <w:tcW w:w="748" w:type="pct"/>
            <w:tcBorders>
              <w:top w:val="nil"/>
              <w:left w:val="nil"/>
              <w:bottom w:val="single" w:sz="4" w:space="0" w:color="auto"/>
              <w:right w:val="nil"/>
            </w:tcBorders>
            <w:shd w:val="clear" w:color="000000" w:fill="FFFFFF"/>
            <w:vAlign w:val="center"/>
            <w:hideMark/>
          </w:tcPr>
          <w:p w14:paraId="3130B98F" w14:textId="77777777" w:rsidR="002B6061" w:rsidRPr="00F2383D" w:rsidRDefault="002B6061" w:rsidP="002B6061">
            <w:pPr>
              <w:rPr>
                <w:rFonts w:ascii="Sylfaen" w:hAnsi="Sylfaen" w:cs="Calibri"/>
                <w:sz w:val="16"/>
                <w:szCs w:val="16"/>
              </w:rPr>
            </w:pPr>
            <w:r w:rsidRPr="00F2383D">
              <w:rPr>
                <w:rFonts w:ascii="Sylfaen" w:hAnsi="Sylfaen" w:cs="Calibri"/>
                <w:sz w:val="16"/>
                <w:szCs w:val="16"/>
                <w:lang w:val="ka-GE"/>
              </w:rPr>
              <w:t xml:space="preserve">ბოლო წლების განმავლობაში </w:t>
            </w:r>
            <w:r w:rsidRPr="00F2383D">
              <w:rPr>
                <w:rFonts w:ascii="Sylfaen" w:hAnsi="Sylfaen" w:cs="Calibri"/>
                <w:sz w:val="16"/>
                <w:szCs w:val="16"/>
              </w:rPr>
              <w:t xml:space="preserve"> კაპიტალური რეაბილიტაცია  </w:t>
            </w:r>
            <w:r w:rsidRPr="00F2383D">
              <w:rPr>
                <w:rFonts w:ascii="Sylfaen" w:hAnsi="Sylfaen" w:cs="Calibri"/>
                <w:sz w:val="16"/>
                <w:szCs w:val="16"/>
                <w:lang w:val="ka-GE"/>
              </w:rPr>
              <w:t xml:space="preserve">ყოველწლიურად </w:t>
            </w:r>
            <w:r w:rsidRPr="00F2383D">
              <w:rPr>
                <w:rFonts w:ascii="Sylfaen" w:hAnsi="Sylfaen" w:cs="Calibri"/>
                <w:sz w:val="16"/>
                <w:szCs w:val="16"/>
              </w:rPr>
              <w:t>უტარდება</w:t>
            </w:r>
            <w:r w:rsidRPr="00F2383D">
              <w:rPr>
                <w:rFonts w:ascii="Sylfaen" w:hAnsi="Sylfaen" w:cs="Calibri"/>
                <w:sz w:val="16"/>
                <w:szCs w:val="16"/>
                <w:lang w:val="ka-GE"/>
              </w:rPr>
              <w:t xml:space="preserve"> საშუალოდ</w:t>
            </w:r>
            <w:r w:rsidRPr="00F2383D">
              <w:rPr>
                <w:rFonts w:ascii="Sylfaen" w:hAnsi="Sylfaen" w:cs="Calibri"/>
                <w:sz w:val="16"/>
                <w:szCs w:val="16"/>
              </w:rPr>
              <w:t xml:space="preserve"> 12000 გრძ/მ  გზას; მათ შორის ასფალტირებული გზა 8300 გრძ/მ; არასფალტირებული გზა -3700 გრძ/მ</w:t>
            </w:r>
          </w:p>
        </w:tc>
        <w:tc>
          <w:tcPr>
            <w:tcW w:w="911" w:type="pct"/>
            <w:tcBorders>
              <w:top w:val="nil"/>
              <w:left w:val="single" w:sz="4" w:space="0" w:color="auto"/>
              <w:bottom w:val="single" w:sz="4" w:space="0" w:color="auto"/>
              <w:right w:val="nil"/>
            </w:tcBorders>
            <w:shd w:val="clear" w:color="000000" w:fill="FFFFFF"/>
            <w:vAlign w:val="center"/>
            <w:hideMark/>
          </w:tcPr>
          <w:p w14:paraId="354B7C0A" w14:textId="77777777" w:rsidR="002B6061" w:rsidRPr="00F2383D" w:rsidRDefault="002B6061" w:rsidP="002B6061">
            <w:pPr>
              <w:rPr>
                <w:rFonts w:ascii="Sylfaen" w:hAnsi="Sylfaen" w:cs="Calibri"/>
                <w:sz w:val="16"/>
                <w:szCs w:val="16"/>
                <w:lang w:val="ka-GE"/>
              </w:rPr>
            </w:pPr>
            <w:r w:rsidRPr="00F2383D">
              <w:rPr>
                <w:rFonts w:ascii="Sylfaen" w:hAnsi="Sylfaen" w:cs="Calibri"/>
                <w:sz w:val="16"/>
                <w:szCs w:val="16"/>
              </w:rPr>
              <w:t>202</w:t>
            </w:r>
            <w:r>
              <w:rPr>
                <w:rFonts w:ascii="Sylfaen" w:hAnsi="Sylfaen" w:cs="Calibri"/>
                <w:sz w:val="16"/>
                <w:szCs w:val="16"/>
                <w:lang w:val="ka-GE"/>
              </w:rPr>
              <w:t>6</w:t>
            </w:r>
            <w:r w:rsidRPr="00F2383D">
              <w:rPr>
                <w:rFonts w:ascii="Sylfaen" w:hAnsi="Sylfaen" w:cs="Calibri"/>
                <w:sz w:val="16"/>
                <w:szCs w:val="16"/>
              </w:rPr>
              <w:t xml:space="preserve"> წელს დაგეგმილია არანაკლებ საბაზისო მაჩვენებლის მოცულობის სამუშაოების შესრულება. საბოლოო მიზნობრივი მაჩვენებელი იქნება ამბროლაურის მუნიციპალიტეტში არსებული ყველა ადგილობრივი მნიშვნელობის გზის და მასთან დაკავშირებული ინფრასტრუქტურის რეაბილიტაცია. ასევე, მუნიციპალიტეტის საჭიროების </w:t>
            </w:r>
            <w:r w:rsidRPr="00F2383D">
              <w:rPr>
                <w:rFonts w:ascii="Sylfaen" w:hAnsi="Sylfaen" w:cs="Calibri"/>
                <w:sz w:val="16"/>
                <w:szCs w:val="16"/>
                <w:lang w:val="ka-GE"/>
              </w:rPr>
              <w:t xml:space="preserve">და არსებული შესაძლებლობის </w:t>
            </w:r>
            <w:r w:rsidRPr="00F2383D">
              <w:rPr>
                <w:rFonts w:ascii="Sylfaen" w:hAnsi="Sylfaen" w:cs="Calibri"/>
                <w:sz w:val="16"/>
                <w:szCs w:val="16"/>
              </w:rPr>
              <w:t xml:space="preserve">შესაბამისად ყველა ადგილობრივი გზის </w:t>
            </w:r>
            <w:r w:rsidRPr="00F2383D">
              <w:rPr>
                <w:rFonts w:ascii="Sylfaen" w:hAnsi="Sylfaen" w:cs="Calibri"/>
                <w:sz w:val="16"/>
                <w:szCs w:val="16"/>
                <w:lang w:val="ka-GE"/>
              </w:rPr>
              <w:t>შეკეთება/რეაბილიტაცია</w:t>
            </w:r>
          </w:p>
        </w:tc>
        <w:tc>
          <w:tcPr>
            <w:tcW w:w="675" w:type="pct"/>
            <w:tcBorders>
              <w:top w:val="single" w:sz="4" w:space="0" w:color="auto"/>
              <w:left w:val="single" w:sz="4" w:space="0" w:color="auto"/>
              <w:bottom w:val="single" w:sz="4" w:space="0" w:color="auto"/>
              <w:right w:val="single" w:sz="4" w:space="0" w:color="000000"/>
            </w:tcBorders>
            <w:shd w:val="clear" w:color="000000" w:fill="FFFFFF"/>
            <w:vAlign w:val="center"/>
            <w:hideMark/>
          </w:tcPr>
          <w:p w14:paraId="2BE26459" w14:textId="77777777" w:rsidR="002B6061" w:rsidRPr="00F2383D" w:rsidRDefault="002B6061" w:rsidP="002B6061">
            <w:pPr>
              <w:jc w:val="center"/>
              <w:rPr>
                <w:rFonts w:ascii="Sylfaen" w:hAnsi="Sylfaen" w:cs="Calibri"/>
                <w:color w:val="000000"/>
                <w:sz w:val="16"/>
                <w:szCs w:val="16"/>
              </w:rPr>
            </w:pPr>
            <w:r w:rsidRPr="00F2383D">
              <w:rPr>
                <w:rFonts w:ascii="Sylfaen" w:hAnsi="Sylfaen" w:cs="Calibri"/>
                <w:color w:val="000000"/>
                <w:sz w:val="16"/>
                <w:szCs w:val="16"/>
              </w:rPr>
              <w:t>5% - საგზაო ინფრასტრუქტურა საჭიროებს მუდმივ მოვლა-შეკეთებას, შესაბამიად კონკრეტული პერიოდისთვის შესაძლებელია ვერ განხორციელდეს მუნიციპალური გზების სრული მოცვა</w:t>
            </w:r>
          </w:p>
        </w:tc>
        <w:tc>
          <w:tcPr>
            <w:tcW w:w="539" w:type="pct"/>
            <w:tcBorders>
              <w:top w:val="nil"/>
              <w:left w:val="nil"/>
              <w:bottom w:val="single" w:sz="4" w:space="0" w:color="auto"/>
              <w:right w:val="single" w:sz="4" w:space="0" w:color="auto"/>
            </w:tcBorders>
            <w:shd w:val="clear" w:color="000000" w:fill="FFFFFF"/>
            <w:vAlign w:val="center"/>
            <w:hideMark/>
          </w:tcPr>
          <w:p w14:paraId="27308692" w14:textId="77777777" w:rsidR="002B6061" w:rsidRPr="00F2383D" w:rsidRDefault="002B6061" w:rsidP="002B6061">
            <w:pPr>
              <w:rPr>
                <w:rFonts w:ascii="Sylfaen" w:hAnsi="Sylfaen" w:cs="Calibri"/>
                <w:color w:val="000000"/>
                <w:sz w:val="16"/>
                <w:szCs w:val="16"/>
              </w:rPr>
            </w:pPr>
            <w:r w:rsidRPr="00F2383D">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539" w:type="pct"/>
            <w:tcBorders>
              <w:top w:val="nil"/>
              <w:left w:val="nil"/>
              <w:bottom w:val="single" w:sz="4" w:space="0" w:color="auto"/>
              <w:right w:val="single" w:sz="4" w:space="0" w:color="auto"/>
            </w:tcBorders>
            <w:shd w:val="clear" w:color="000000" w:fill="FFFFFF"/>
            <w:vAlign w:val="center"/>
            <w:hideMark/>
          </w:tcPr>
          <w:p w14:paraId="0BA75985" w14:textId="77777777" w:rsidR="002B6061" w:rsidRPr="00F2383D" w:rsidRDefault="002B6061" w:rsidP="002B6061">
            <w:pPr>
              <w:rPr>
                <w:rFonts w:ascii="Sylfaen" w:hAnsi="Sylfaen" w:cs="Calibri"/>
                <w:color w:val="000000"/>
                <w:sz w:val="16"/>
                <w:szCs w:val="16"/>
              </w:rPr>
            </w:pPr>
            <w:r w:rsidRPr="00F2383D">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539" w:type="pct"/>
            <w:tcBorders>
              <w:top w:val="nil"/>
              <w:left w:val="nil"/>
              <w:bottom w:val="single" w:sz="4" w:space="0" w:color="auto"/>
              <w:right w:val="single" w:sz="8" w:space="0" w:color="auto"/>
            </w:tcBorders>
            <w:shd w:val="clear" w:color="000000" w:fill="FFFFFF"/>
            <w:vAlign w:val="center"/>
            <w:hideMark/>
          </w:tcPr>
          <w:p w14:paraId="2E220BEC" w14:textId="77777777" w:rsidR="002B6061" w:rsidRPr="00F2383D" w:rsidRDefault="002B6061" w:rsidP="002B6061">
            <w:pPr>
              <w:rPr>
                <w:rFonts w:ascii="Sylfaen" w:hAnsi="Sylfaen" w:cs="Calibri"/>
                <w:color w:val="000000"/>
                <w:sz w:val="16"/>
                <w:szCs w:val="16"/>
              </w:rPr>
            </w:pPr>
            <w:r w:rsidRPr="00F2383D">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r>
      <w:tr w:rsidR="002B6061" w:rsidRPr="008454E9" w14:paraId="24FBEDC1" w14:textId="77777777" w:rsidTr="002B6061">
        <w:trPr>
          <w:trHeight w:val="622"/>
        </w:trPr>
        <w:tc>
          <w:tcPr>
            <w:tcW w:w="291" w:type="pct"/>
            <w:tcBorders>
              <w:top w:val="nil"/>
              <w:left w:val="single" w:sz="8" w:space="0" w:color="auto"/>
              <w:bottom w:val="single" w:sz="8" w:space="0" w:color="auto"/>
              <w:right w:val="single" w:sz="4" w:space="0" w:color="auto"/>
            </w:tcBorders>
            <w:shd w:val="clear" w:color="000000" w:fill="FFFFFF"/>
            <w:vAlign w:val="center"/>
            <w:hideMark/>
          </w:tcPr>
          <w:p w14:paraId="33B8D66E" w14:textId="77777777" w:rsidR="002B6061" w:rsidRPr="008454E9" w:rsidRDefault="002B6061" w:rsidP="002B6061">
            <w:pPr>
              <w:jc w:val="center"/>
              <w:rPr>
                <w:rFonts w:ascii="Sylfaen" w:hAnsi="Sylfaen" w:cs="Calibri"/>
                <w:color w:val="000000"/>
                <w:sz w:val="16"/>
                <w:szCs w:val="16"/>
              </w:rPr>
            </w:pPr>
            <w:r w:rsidRPr="008454E9">
              <w:rPr>
                <w:rFonts w:ascii="Sylfaen" w:hAnsi="Sylfaen" w:cs="Calibri"/>
                <w:color w:val="000000"/>
                <w:sz w:val="16"/>
                <w:szCs w:val="16"/>
              </w:rPr>
              <w:t>4</w:t>
            </w:r>
          </w:p>
        </w:tc>
        <w:tc>
          <w:tcPr>
            <w:tcW w:w="758" w:type="pct"/>
            <w:gridSpan w:val="2"/>
            <w:tcBorders>
              <w:top w:val="single" w:sz="4" w:space="0" w:color="auto"/>
              <w:left w:val="nil"/>
              <w:bottom w:val="single" w:sz="8" w:space="0" w:color="auto"/>
              <w:right w:val="single" w:sz="4" w:space="0" w:color="000000"/>
            </w:tcBorders>
            <w:shd w:val="clear" w:color="000000" w:fill="FFFFFF"/>
            <w:vAlign w:val="center"/>
            <w:hideMark/>
          </w:tcPr>
          <w:p w14:paraId="5506FED2" w14:textId="77777777" w:rsidR="002B6061" w:rsidRPr="00F2383D" w:rsidRDefault="002B6061" w:rsidP="002B6061">
            <w:pPr>
              <w:rPr>
                <w:rFonts w:ascii="Sylfaen" w:hAnsi="Sylfaen" w:cs="Calibri"/>
                <w:color w:val="000000"/>
                <w:sz w:val="16"/>
                <w:szCs w:val="16"/>
              </w:rPr>
            </w:pPr>
            <w:r w:rsidRPr="00F2383D">
              <w:rPr>
                <w:rFonts w:ascii="Sylfaen" w:hAnsi="Sylfaen" w:cs="Calibri"/>
                <w:color w:val="000000"/>
                <w:sz w:val="16"/>
                <w:szCs w:val="16"/>
              </w:rPr>
              <w:t>ბენეფიციართა რაოდენობა, რომლებიც სარგებლობენ გზებით, სადაც ჩატარდა გზების და მასთან დაკავშირებული ინფრასტრუქტურის კაპიტალური შეკეთება</w:t>
            </w:r>
          </w:p>
        </w:tc>
        <w:tc>
          <w:tcPr>
            <w:tcW w:w="748" w:type="pct"/>
            <w:tcBorders>
              <w:top w:val="nil"/>
              <w:left w:val="nil"/>
              <w:bottom w:val="single" w:sz="8" w:space="0" w:color="auto"/>
              <w:right w:val="nil"/>
            </w:tcBorders>
            <w:shd w:val="clear" w:color="000000" w:fill="FFFFFF"/>
            <w:vAlign w:val="center"/>
            <w:hideMark/>
          </w:tcPr>
          <w:p w14:paraId="086A955C" w14:textId="77777777" w:rsidR="002B6061" w:rsidRPr="00F2383D" w:rsidRDefault="002B6061" w:rsidP="002B6061">
            <w:pPr>
              <w:rPr>
                <w:rFonts w:ascii="Sylfaen" w:hAnsi="Sylfaen" w:cs="Calibri"/>
                <w:sz w:val="16"/>
                <w:szCs w:val="16"/>
              </w:rPr>
            </w:pPr>
            <w:r w:rsidRPr="00F2383D">
              <w:rPr>
                <w:rFonts w:ascii="Sylfaen" w:hAnsi="Sylfaen" w:cs="Calibri"/>
                <w:sz w:val="16"/>
                <w:szCs w:val="16"/>
                <w:lang w:val="ka-GE"/>
              </w:rPr>
              <w:t>ბოლო წლების განმავლობაში</w:t>
            </w:r>
            <w:r w:rsidRPr="00F2383D">
              <w:rPr>
                <w:rFonts w:ascii="Sylfaen" w:hAnsi="Sylfaen" w:cs="Calibri"/>
                <w:sz w:val="16"/>
                <w:szCs w:val="16"/>
              </w:rPr>
              <w:t xml:space="preserve"> განახლებული გზებით </w:t>
            </w:r>
            <w:r w:rsidRPr="00F2383D">
              <w:rPr>
                <w:rFonts w:ascii="Sylfaen" w:hAnsi="Sylfaen" w:cs="Calibri"/>
                <w:sz w:val="16"/>
                <w:szCs w:val="16"/>
                <w:lang w:val="ka-GE"/>
              </w:rPr>
              <w:t xml:space="preserve">ყოველწლიურად </w:t>
            </w:r>
            <w:r w:rsidRPr="00F2383D">
              <w:rPr>
                <w:rFonts w:ascii="Sylfaen" w:hAnsi="Sylfaen" w:cs="Calibri"/>
                <w:sz w:val="16"/>
                <w:szCs w:val="16"/>
              </w:rPr>
              <w:t xml:space="preserve">სარგებლობს დაახლოებით  დაახლოებით 4 000  პირდაპირი და </w:t>
            </w:r>
            <w:r>
              <w:rPr>
                <w:rFonts w:ascii="Sylfaen" w:hAnsi="Sylfaen" w:cs="Calibri"/>
                <w:sz w:val="16"/>
                <w:szCs w:val="16"/>
                <w:lang w:val="ka-GE"/>
              </w:rPr>
              <w:t>10</w:t>
            </w:r>
            <w:r w:rsidRPr="00F2383D">
              <w:rPr>
                <w:rFonts w:ascii="Sylfaen" w:hAnsi="Sylfaen" w:cs="Calibri"/>
                <w:sz w:val="16"/>
                <w:szCs w:val="16"/>
              </w:rPr>
              <w:t xml:space="preserve"> 000 არაპირდაპირი ბენეფიციარი</w:t>
            </w:r>
          </w:p>
        </w:tc>
        <w:tc>
          <w:tcPr>
            <w:tcW w:w="911" w:type="pct"/>
            <w:tcBorders>
              <w:top w:val="nil"/>
              <w:left w:val="single" w:sz="4" w:space="0" w:color="auto"/>
              <w:bottom w:val="single" w:sz="8" w:space="0" w:color="auto"/>
              <w:right w:val="nil"/>
            </w:tcBorders>
            <w:shd w:val="clear" w:color="000000" w:fill="FFFFFF"/>
            <w:vAlign w:val="center"/>
            <w:hideMark/>
          </w:tcPr>
          <w:p w14:paraId="7BF0A071" w14:textId="77777777" w:rsidR="002B6061" w:rsidRPr="00F2383D" w:rsidRDefault="002B6061" w:rsidP="002B6061">
            <w:pPr>
              <w:rPr>
                <w:rFonts w:ascii="Sylfaen" w:hAnsi="Sylfaen" w:cs="Calibri"/>
                <w:sz w:val="16"/>
                <w:szCs w:val="16"/>
              </w:rPr>
            </w:pPr>
            <w:r w:rsidRPr="00F2383D">
              <w:rPr>
                <w:rFonts w:ascii="Sylfaen" w:hAnsi="Sylfaen" w:cs="Calibri"/>
                <w:sz w:val="16"/>
                <w:szCs w:val="16"/>
              </w:rPr>
              <w:t>2</w:t>
            </w:r>
            <w:r>
              <w:rPr>
                <w:rFonts w:ascii="Sylfaen" w:hAnsi="Sylfaen" w:cs="Calibri"/>
                <w:sz w:val="16"/>
                <w:szCs w:val="16"/>
              </w:rPr>
              <w:t>02</w:t>
            </w:r>
            <w:r>
              <w:rPr>
                <w:rFonts w:ascii="Sylfaen" w:hAnsi="Sylfaen" w:cs="Calibri"/>
                <w:sz w:val="16"/>
                <w:szCs w:val="16"/>
                <w:lang w:val="ka-GE"/>
              </w:rPr>
              <w:t>6</w:t>
            </w:r>
            <w:r w:rsidRPr="00F2383D">
              <w:rPr>
                <w:rFonts w:ascii="Sylfaen" w:hAnsi="Sylfaen" w:cs="Calibri"/>
                <w:sz w:val="16"/>
                <w:szCs w:val="16"/>
              </w:rPr>
              <w:t xml:space="preserve"> წელს დაგეგმილია არანაკლებ საბაზისო მაჩვენებლის ბენეფიციარის მოცვა. საბოლოო მიზნობრივ მაჩვენებელს, მუნიციპალიტეტის ყველა მოსახლის და სტუმრის კომფორტული და უსაფრთხო </w:t>
            </w:r>
            <w:proofErr w:type="gramStart"/>
            <w:r w:rsidRPr="00F2383D">
              <w:rPr>
                <w:rFonts w:ascii="Sylfaen" w:hAnsi="Sylfaen" w:cs="Calibri"/>
                <w:sz w:val="16"/>
                <w:szCs w:val="16"/>
              </w:rPr>
              <w:t>გადაადგილებისათვის,  ხარისხიანი</w:t>
            </w:r>
            <w:proofErr w:type="gramEnd"/>
            <w:r w:rsidRPr="00F2383D">
              <w:rPr>
                <w:rFonts w:ascii="Sylfaen" w:hAnsi="Sylfaen" w:cs="Calibri"/>
                <w:sz w:val="16"/>
                <w:szCs w:val="16"/>
              </w:rPr>
              <w:t xml:space="preserve"> გზების შეთავაზება წარმოადგენს. </w:t>
            </w:r>
          </w:p>
        </w:tc>
        <w:tc>
          <w:tcPr>
            <w:tcW w:w="675" w:type="pct"/>
            <w:tcBorders>
              <w:top w:val="single" w:sz="4" w:space="0" w:color="auto"/>
              <w:left w:val="single" w:sz="4" w:space="0" w:color="auto"/>
              <w:bottom w:val="single" w:sz="8" w:space="0" w:color="auto"/>
              <w:right w:val="single" w:sz="4" w:space="0" w:color="000000"/>
            </w:tcBorders>
            <w:shd w:val="clear" w:color="000000" w:fill="FFFFFF"/>
            <w:vAlign w:val="center"/>
            <w:hideMark/>
          </w:tcPr>
          <w:p w14:paraId="59480DD4" w14:textId="77777777" w:rsidR="002B6061" w:rsidRPr="00F2383D" w:rsidRDefault="002B6061" w:rsidP="002B6061">
            <w:pPr>
              <w:jc w:val="center"/>
              <w:rPr>
                <w:rFonts w:ascii="Sylfaen" w:hAnsi="Sylfaen" w:cs="Calibri"/>
                <w:color w:val="000000"/>
                <w:sz w:val="16"/>
                <w:szCs w:val="16"/>
              </w:rPr>
            </w:pPr>
            <w:r>
              <w:rPr>
                <w:rFonts w:ascii="Sylfaen" w:hAnsi="Sylfaen" w:cs="Calibri"/>
                <w:color w:val="000000"/>
                <w:sz w:val="16"/>
                <w:szCs w:val="16"/>
                <w:lang w:val="ka-GE"/>
              </w:rPr>
              <w:t>5</w:t>
            </w:r>
            <w:r w:rsidRPr="00F2383D">
              <w:rPr>
                <w:rFonts w:ascii="Sylfaen" w:hAnsi="Sylfaen" w:cs="Calibri"/>
                <w:color w:val="000000"/>
                <w:sz w:val="16"/>
                <w:szCs w:val="16"/>
              </w:rPr>
              <w:t>%</w:t>
            </w:r>
          </w:p>
        </w:tc>
        <w:tc>
          <w:tcPr>
            <w:tcW w:w="539" w:type="pct"/>
            <w:tcBorders>
              <w:top w:val="nil"/>
              <w:left w:val="nil"/>
              <w:bottom w:val="single" w:sz="8" w:space="0" w:color="auto"/>
              <w:right w:val="single" w:sz="4" w:space="0" w:color="auto"/>
            </w:tcBorders>
            <w:shd w:val="clear" w:color="000000" w:fill="FFFFFF"/>
            <w:vAlign w:val="center"/>
            <w:hideMark/>
          </w:tcPr>
          <w:p w14:paraId="3C4764BE" w14:textId="77777777" w:rsidR="002B6061" w:rsidRPr="00F2383D" w:rsidRDefault="002B6061" w:rsidP="002B6061">
            <w:pPr>
              <w:rPr>
                <w:rFonts w:ascii="Sylfaen" w:hAnsi="Sylfaen" w:cs="Calibri"/>
                <w:color w:val="000000"/>
                <w:sz w:val="16"/>
                <w:szCs w:val="16"/>
              </w:rPr>
            </w:pPr>
            <w:r w:rsidRPr="00F2383D">
              <w:rPr>
                <w:rFonts w:ascii="Sylfaen" w:hAnsi="Sylfaen" w:cs="Calibri"/>
                <w:color w:val="000000"/>
                <w:sz w:val="16"/>
                <w:szCs w:val="16"/>
              </w:rPr>
              <w:t>არანაკლებ საბაზისო მაჩვენებლის ბენეფიციარის მოცვა.</w:t>
            </w:r>
          </w:p>
        </w:tc>
        <w:tc>
          <w:tcPr>
            <w:tcW w:w="539" w:type="pct"/>
            <w:tcBorders>
              <w:top w:val="nil"/>
              <w:left w:val="nil"/>
              <w:bottom w:val="single" w:sz="8" w:space="0" w:color="auto"/>
              <w:right w:val="single" w:sz="4" w:space="0" w:color="auto"/>
            </w:tcBorders>
            <w:shd w:val="clear" w:color="000000" w:fill="FFFFFF"/>
            <w:vAlign w:val="center"/>
            <w:hideMark/>
          </w:tcPr>
          <w:p w14:paraId="19F0A7FD" w14:textId="77777777" w:rsidR="002B6061" w:rsidRPr="00F2383D" w:rsidRDefault="002B6061" w:rsidP="002B6061">
            <w:pPr>
              <w:rPr>
                <w:rFonts w:ascii="Sylfaen" w:hAnsi="Sylfaen" w:cs="Calibri"/>
                <w:color w:val="000000"/>
                <w:sz w:val="16"/>
                <w:szCs w:val="16"/>
              </w:rPr>
            </w:pPr>
            <w:r w:rsidRPr="00F2383D">
              <w:rPr>
                <w:rFonts w:ascii="Sylfaen" w:hAnsi="Sylfaen" w:cs="Calibri"/>
                <w:color w:val="000000"/>
                <w:sz w:val="16"/>
                <w:szCs w:val="16"/>
              </w:rPr>
              <w:t>არანაკლებ საბაზისო მაჩვენებლის ბენეფიციარის მოცვა.</w:t>
            </w:r>
          </w:p>
        </w:tc>
        <w:tc>
          <w:tcPr>
            <w:tcW w:w="539" w:type="pct"/>
            <w:tcBorders>
              <w:top w:val="nil"/>
              <w:left w:val="nil"/>
              <w:bottom w:val="single" w:sz="8" w:space="0" w:color="auto"/>
              <w:right w:val="single" w:sz="8" w:space="0" w:color="auto"/>
            </w:tcBorders>
            <w:shd w:val="clear" w:color="000000" w:fill="FFFFFF"/>
            <w:vAlign w:val="center"/>
            <w:hideMark/>
          </w:tcPr>
          <w:p w14:paraId="40695C04" w14:textId="77777777" w:rsidR="002B6061" w:rsidRPr="00F2383D" w:rsidRDefault="002B6061" w:rsidP="002B6061">
            <w:pPr>
              <w:rPr>
                <w:rFonts w:ascii="Sylfaen" w:hAnsi="Sylfaen" w:cs="Calibri"/>
                <w:color w:val="000000"/>
                <w:sz w:val="16"/>
                <w:szCs w:val="16"/>
              </w:rPr>
            </w:pPr>
            <w:r w:rsidRPr="00F2383D">
              <w:rPr>
                <w:rFonts w:ascii="Sylfaen" w:hAnsi="Sylfaen" w:cs="Calibri"/>
                <w:color w:val="000000"/>
                <w:sz w:val="16"/>
                <w:szCs w:val="16"/>
              </w:rPr>
              <w:t>არანაკლებ საბაზისო მაჩვენებლის ბენეფიციარის მოცვა.</w:t>
            </w:r>
          </w:p>
        </w:tc>
      </w:tr>
    </w:tbl>
    <w:p w14:paraId="6FDCD8F5" w14:textId="77777777" w:rsidR="002B6061" w:rsidRPr="008454E9" w:rsidRDefault="002B6061" w:rsidP="002B6061">
      <w:pPr>
        <w:rPr>
          <w:sz w:val="16"/>
          <w:szCs w:val="16"/>
          <w:lang w:val="ka-GE"/>
        </w:rPr>
      </w:pPr>
    </w:p>
    <w:p w14:paraId="067C12AA" w14:textId="77777777" w:rsidR="002B6061" w:rsidRPr="008454E9" w:rsidRDefault="002B6061" w:rsidP="002B6061">
      <w:pPr>
        <w:rPr>
          <w:sz w:val="16"/>
          <w:szCs w:val="16"/>
          <w:lang w:val="ka-GE"/>
        </w:rPr>
      </w:pPr>
    </w:p>
    <w:tbl>
      <w:tblPr>
        <w:tblW w:w="5000" w:type="pct"/>
        <w:tblLayout w:type="fixed"/>
        <w:tblLook w:val="04A0" w:firstRow="1" w:lastRow="0" w:firstColumn="1" w:lastColumn="0" w:noHBand="0" w:noVBand="1"/>
      </w:tblPr>
      <w:tblGrid>
        <w:gridCol w:w="1183"/>
        <w:gridCol w:w="1281"/>
        <w:gridCol w:w="521"/>
        <w:gridCol w:w="2044"/>
        <w:gridCol w:w="350"/>
        <w:gridCol w:w="2304"/>
        <w:gridCol w:w="781"/>
        <w:gridCol w:w="1481"/>
        <w:gridCol w:w="1676"/>
        <w:gridCol w:w="1682"/>
        <w:gridCol w:w="1661"/>
      </w:tblGrid>
      <w:tr w:rsidR="002B6061" w:rsidRPr="008454E9" w14:paraId="724385A1" w14:textId="77777777" w:rsidTr="002B6061">
        <w:trPr>
          <w:trHeight w:val="522"/>
        </w:trPr>
        <w:tc>
          <w:tcPr>
            <w:tcW w:w="395"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60E4A759"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428"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EF4E5E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2005" w:type="pct"/>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54240629" w14:textId="77777777" w:rsidR="002B6061" w:rsidRPr="008454E9" w:rsidRDefault="002B6061" w:rsidP="002B6061">
            <w:pPr>
              <w:jc w:val="center"/>
              <w:rPr>
                <w:rFonts w:ascii="Sylfaen" w:hAnsi="Sylfaen" w:cs="Calibri"/>
                <w:b/>
                <w:bCs/>
                <w:color w:val="000000"/>
                <w:sz w:val="16"/>
                <w:szCs w:val="16"/>
              </w:rPr>
            </w:pPr>
            <w:r w:rsidRPr="00AB6AF5">
              <w:rPr>
                <w:rFonts w:ascii="Sylfaen" w:hAnsi="Sylfaen" w:cs="Calibri"/>
                <w:b/>
                <w:bCs/>
                <w:color w:val="000000"/>
              </w:rPr>
              <w:t xml:space="preserve"> </w:t>
            </w:r>
            <w:r w:rsidRPr="003D37C9">
              <w:rPr>
                <w:rFonts w:ascii="Sylfaen" w:hAnsi="Sylfaen" w:cs="Calibri"/>
                <w:b/>
                <w:bCs/>
                <w:color w:val="000000"/>
              </w:rPr>
              <w:t>გზების მოვლა-შენახვა და მიმდინარე შეკეთება</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14:paraId="050D44CA"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60" w:type="pct"/>
            <w:tcBorders>
              <w:top w:val="single" w:sz="8" w:space="0" w:color="auto"/>
              <w:left w:val="nil"/>
              <w:bottom w:val="single" w:sz="4" w:space="0" w:color="auto"/>
              <w:right w:val="single" w:sz="4" w:space="0" w:color="auto"/>
            </w:tcBorders>
            <w:shd w:val="clear" w:color="000000" w:fill="FFFFFF"/>
            <w:vAlign w:val="center"/>
            <w:hideMark/>
          </w:tcPr>
          <w:p w14:paraId="6914B074"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14:paraId="59C23F63"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55" w:type="pct"/>
            <w:tcBorders>
              <w:top w:val="single" w:sz="8" w:space="0" w:color="auto"/>
              <w:left w:val="nil"/>
              <w:bottom w:val="single" w:sz="4" w:space="0" w:color="auto"/>
              <w:right w:val="single" w:sz="8" w:space="0" w:color="auto"/>
            </w:tcBorders>
            <w:shd w:val="clear" w:color="000000" w:fill="FFFFFF"/>
            <w:vAlign w:val="center"/>
            <w:hideMark/>
          </w:tcPr>
          <w:p w14:paraId="0C068C5D"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2E62B2BC" w14:textId="77777777" w:rsidTr="002B6061">
        <w:trPr>
          <w:trHeight w:val="351"/>
        </w:trPr>
        <w:tc>
          <w:tcPr>
            <w:tcW w:w="395" w:type="pct"/>
            <w:tcBorders>
              <w:top w:val="nil"/>
              <w:left w:val="single" w:sz="8" w:space="0" w:color="auto"/>
              <w:bottom w:val="single" w:sz="4" w:space="0" w:color="auto"/>
              <w:right w:val="single" w:sz="4" w:space="0" w:color="auto"/>
            </w:tcBorders>
            <w:shd w:val="clear" w:color="000000" w:fill="FFFFFF"/>
            <w:vAlign w:val="center"/>
            <w:hideMark/>
          </w:tcPr>
          <w:p w14:paraId="236A5405" w14:textId="77777777" w:rsidR="002B6061" w:rsidRPr="008454E9" w:rsidRDefault="002B6061" w:rsidP="002B6061">
            <w:pPr>
              <w:jc w:val="center"/>
              <w:rPr>
                <w:rFonts w:ascii="Sylfaen" w:hAnsi="Sylfaen" w:cs="Calibri"/>
                <w:color w:val="000000"/>
                <w:sz w:val="16"/>
                <w:szCs w:val="16"/>
              </w:rPr>
            </w:pPr>
            <w:r w:rsidRPr="008454E9">
              <w:rPr>
                <w:rFonts w:ascii="Sylfaen" w:hAnsi="Sylfaen" w:cs="Calibri"/>
                <w:color w:val="000000"/>
                <w:sz w:val="16"/>
                <w:szCs w:val="16"/>
              </w:rPr>
              <w:t>02 01 01</w:t>
            </w:r>
          </w:p>
        </w:tc>
        <w:tc>
          <w:tcPr>
            <w:tcW w:w="428" w:type="pct"/>
            <w:vMerge/>
            <w:tcBorders>
              <w:top w:val="single" w:sz="8" w:space="0" w:color="auto"/>
              <w:left w:val="single" w:sz="4" w:space="0" w:color="auto"/>
              <w:bottom w:val="single" w:sz="4" w:space="0" w:color="auto"/>
              <w:right w:val="single" w:sz="4" w:space="0" w:color="auto"/>
            </w:tcBorders>
            <w:vAlign w:val="center"/>
            <w:hideMark/>
          </w:tcPr>
          <w:p w14:paraId="41261843" w14:textId="77777777" w:rsidR="002B6061" w:rsidRPr="008454E9" w:rsidRDefault="002B6061" w:rsidP="002B6061">
            <w:pPr>
              <w:rPr>
                <w:rFonts w:ascii="Sylfaen" w:hAnsi="Sylfaen" w:cs="Calibri"/>
                <w:b/>
                <w:bCs/>
                <w:color w:val="000000"/>
                <w:sz w:val="16"/>
                <w:szCs w:val="16"/>
              </w:rPr>
            </w:pPr>
          </w:p>
        </w:tc>
        <w:tc>
          <w:tcPr>
            <w:tcW w:w="2005" w:type="pct"/>
            <w:gridSpan w:val="5"/>
            <w:vMerge/>
            <w:tcBorders>
              <w:top w:val="nil"/>
              <w:left w:val="nil"/>
              <w:bottom w:val="single" w:sz="4" w:space="0" w:color="auto"/>
              <w:right w:val="single" w:sz="4" w:space="0" w:color="auto"/>
            </w:tcBorders>
            <w:vAlign w:val="center"/>
            <w:hideMark/>
          </w:tcPr>
          <w:p w14:paraId="6D7D9103" w14:textId="77777777" w:rsidR="002B6061" w:rsidRPr="008454E9" w:rsidRDefault="002B6061" w:rsidP="002B6061">
            <w:pPr>
              <w:rPr>
                <w:rFonts w:ascii="Sylfaen" w:hAnsi="Sylfaen" w:cs="Calibri"/>
                <w:b/>
                <w:bCs/>
                <w:color w:val="000000"/>
                <w:sz w:val="16"/>
                <w:szCs w:val="16"/>
              </w:rPr>
            </w:pPr>
          </w:p>
        </w:tc>
        <w:tc>
          <w:tcPr>
            <w:tcW w:w="4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3115A8"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290.0   </w:t>
            </w:r>
          </w:p>
        </w:tc>
        <w:tc>
          <w:tcPr>
            <w:tcW w:w="560" w:type="pct"/>
            <w:tcBorders>
              <w:top w:val="single" w:sz="4" w:space="0" w:color="auto"/>
              <w:left w:val="nil"/>
              <w:bottom w:val="single" w:sz="4" w:space="0" w:color="auto"/>
              <w:right w:val="single" w:sz="4" w:space="0" w:color="auto"/>
            </w:tcBorders>
            <w:shd w:val="clear" w:color="000000" w:fill="FFFFFF"/>
            <w:vAlign w:val="center"/>
            <w:hideMark/>
          </w:tcPr>
          <w:p w14:paraId="4718815B"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600.0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12276A29"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600.0   </w:t>
            </w:r>
          </w:p>
        </w:tc>
        <w:tc>
          <w:tcPr>
            <w:tcW w:w="555" w:type="pct"/>
            <w:tcBorders>
              <w:top w:val="single" w:sz="4" w:space="0" w:color="auto"/>
              <w:left w:val="nil"/>
              <w:bottom w:val="single" w:sz="4" w:space="0" w:color="auto"/>
              <w:right w:val="single" w:sz="4" w:space="0" w:color="auto"/>
            </w:tcBorders>
            <w:shd w:val="clear" w:color="000000" w:fill="FFFFFF"/>
            <w:vAlign w:val="center"/>
            <w:hideMark/>
          </w:tcPr>
          <w:p w14:paraId="0D20622B"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700.0   </w:t>
            </w:r>
          </w:p>
        </w:tc>
      </w:tr>
      <w:tr w:rsidR="002B6061" w:rsidRPr="008454E9" w14:paraId="70D1CDA1" w14:textId="77777777" w:rsidTr="002B6061">
        <w:trPr>
          <w:trHeight w:val="712"/>
        </w:trPr>
        <w:tc>
          <w:tcPr>
            <w:tcW w:w="8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B6FA918"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განმახორციელებელი სამსახური</w:t>
            </w:r>
          </w:p>
        </w:tc>
        <w:tc>
          <w:tcPr>
            <w:tcW w:w="4177" w:type="pct"/>
            <w:gridSpan w:val="9"/>
            <w:tcBorders>
              <w:top w:val="single" w:sz="4" w:space="0" w:color="auto"/>
              <w:left w:val="nil"/>
              <w:bottom w:val="nil"/>
              <w:right w:val="single" w:sz="4" w:space="0" w:color="000000"/>
            </w:tcBorders>
            <w:shd w:val="clear" w:color="000000" w:fill="FFFFFF"/>
            <w:vAlign w:val="center"/>
            <w:hideMark/>
          </w:tcPr>
          <w:p w14:paraId="25B6CC8C" w14:textId="77777777" w:rsidR="002B6061" w:rsidRPr="00996159" w:rsidRDefault="002B6061" w:rsidP="002B6061">
            <w:pPr>
              <w:rPr>
                <w:rFonts w:ascii="Sylfaen" w:hAnsi="Sylfaen" w:cs="Calibri"/>
                <w:color w:val="000000"/>
                <w:sz w:val="16"/>
                <w:szCs w:val="16"/>
              </w:rPr>
            </w:pPr>
            <w:r w:rsidRPr="00AB6AF5">
              <w:rPr>
                <w:rFonts w:ascii="Sylfaen" w:hAnsi="Sylfaen" w:cs="Calibri"/>
                <w:b/>
                <w:bCs/>
                <w:color w:val="000000"/>
                <w:sz w:val="18"/>
                <w:szCs w:val="18"/>
              </w:rPr>
              <w:t>სივრცითი მოწყობის და ინფრასტრუქტურის სამსახური.</w:t>
            </w:r>
            <w:r>
              <w:rPr>
                <w:rFonts w:ascii="Sylfaen" w:hAnsi="Sylfaen" w:cs="Calibri"/>
                <w:b/>
                <w:bCs/>
                <w:color w:val="000000"/>
                <w:sz w:val="18"/>
                <w:szCs w:val="18"/>
              </w:rPr>
              <w:t xml:space="preserve"> </w:t>
            </w:r>
            <w:r w:rsidRPr="00AB6AF5">
              <w:rPr>
                <w:rFonts w:ascii="Sylfaen" w:hAnsi="Sylfaen" w:cs="Calibri"/>
                <w:b/>
                <w:bCs/>
                <w:color w:val="000000"/>
                <w:sz w:val="18"/>
                <w:szCs w:val="18"/>
              </w:rPr>
              <w:t>არქიტექტურისა და ზედამხედველობის</w:t>
            </w:r>
            <w:r>
              <w:rPr>
                <w:rFonts w:ascii="Sylfaen" w:hAnsi="Sylfaen" w:cs="Calibri"/>
                <w:b/>
                <w:bCs/>
                <w:color w:val="000000"/>
                <w:sz w:val="18"/>
                <w:szCs w:val="18"/>
              </w:rPr>
              <w:t xml:space="preserve"> </w:t>
            </w:r>
            <w:r w:rsidRPr="00AB6AF5">
              <w:rPr>
                <w:rFonts w:ascii="Sylfaen" w:hAnsi="Sylfaen" w:cs="Calibri"/>
                <w:b/>
                <w:bCs/>
                <w:color w:val="000000"/>
                <w:sz w:val="18"/>
                <w:szCs w:val="18"/>
              </w:rPr>
              <w:t>სამსახური</w:t>
            </w:r>
          </w:p>
        </w:tc>
      </w:tr>
      <w:tr w:rsidR="002B6061" w:rsidRPr="008454E9" w14:paraId="4E5EE7F1" w14:textId="77777777" w:rsidTr="002B6061">
        <w:trPr>
          <w:trHeight w:val="1783"/>
        </w:trPr>
        <w:tc>
          <w:tcPr>
            <w:tcW w:w="8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BCA9139"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77" w:type="pct"/>
            <w:gridSpan w:val="9"/>
            <w:tcBorders>
              <w:top w:val="single" w:sz="4" w:space="0" w:color="auto"/>
              <w:left w:val="single" w:sz="4" w:space="0" w:color="auto"/>
              <w:bottom w:val="nil"/>
              <w:right w:val="single" w:sz="4" w:space="0" w:color="000000"/>
            </w:tcBorders>
            <w:shd w:val="clear" w:color="000000" w:fill="FFFFFF"/>
            <w:vAlign w:val="center"/>
            <w:hideMark/>
          </w:tcPr>
          <w:p w14:paraId="65321BBC" w14:textId="77777777" w:rsidR="002B6061" w:rsidRPr="008454E9" w:rsidRDefault="002B6061" w:rsidP="002B6061">
            <w:pPr>
              <w:rPr>
                <w:rFonts w:ascii="Sylfaen" w:hAnsi="Sylfaen" w:cs="Calibri"/>
                <w:color w:val="000000"/>
                <w:sz w:val="16"/>
                <w:szCs w:val="16"/>
              </w:rPr>
            </w:pPr>
            <w:r w:rsidRPr="00AB6AF5">
              <w:rPr>
                <w:rFonts w:ascii="Sylfaen" w:hAnsi="Sylfaen" w:cs="Calibri"/>
                <w:sz w:val="18"/>
                <w:szCs w:val="18"/>
              </w:rPr>
              <w:t>საგზაო ინფრასტრუქტურის ექსპლოტაციის, მოვლა-შენახვის სამუშაოები ამბროლაურის მუნიციპალიტეტის ტერიტორიაზე ყოველწლიურად მიმდინარეობს. სამუშაოები მოიცავს</w:t>
            </w:r>
            <w:r>
              <w:rPr>
                <w:rFonts w:ascii="Sylfaen" w:hAnsi="Sylfaen" w:cs="Calibri"/>
                <w:sz w:val="18"/>
                <w:szCs w:val="18"/>
              </w:rPr>
              <w:t xml:space="preserve"> </w:t>
            </w:r>
            <w:r w:rsidRPr="00AB6AF5">
              <w:rPr>
                <w:rFonts w:ascii="Sylfaen" w:hAnsi="Sylfaen" w:cs="Calibri"/>
                <w:sz w:val="18"/>
                <w:szCs w:val="18"/>
              </w:rPr>
              <w:t>ასფალტირებული ქუჩების დაზიანებული მონაკვეთების აღდგენა- რეაბი</w:t>
            </w:r>
            <w:r>
              <w:rPr>
                <w:rFonts w:ascii="Sylfaen" w:hAnsi="Sylfaen" w:cs="Calibri"/>
                <w:sz w:val="18"/>
                <w:szCs w:val="18"/>
              </w:rPr>
              <w:t xml:space="preserve">ლიტაციას (მათ შორის, ე.წ. </w:t>
            </w:r>
            <w:r>
              <w:rPr>
                <w:rFonts w:ascii="Sylfaen" w:hAnsi="Sylfaen" w:cs="Calibri"/>
                <w:sz w:val="18"/>
                <w:szCs w:val="18"/>
                <w:lang w:val="ka-GE"/>
              </w:rPr>
              <w:t>„</w:t>
            </w:r>
            <w:r>
              <w:rPr>
                <w:rFonts w:ascii="Sylfaen" w:hAnsi="Sylfaen" w:cs="Calibri"/>
                <w:sz w:val="18"/>
                <w:szCs w:val="18"/>
              </w:rPr>
              <w:t>ორმულ</w:t>
            </w:r>
            <w:r w:rsidRPr="00AB6AF5">
              <w:rPr>
                <w:rFonts w:ascii="Sylfaen" w:hAnsi="Sylfaen" w:cs="Calibri"/>
                <w:sz w:val="18"/>
                <w:szCs w:val="18"/>
              </w:rPr>
              <w:t xml:space="preserve"> შეკეთებას</w:t>
            </w:r>
            <w:r>
              <w:rPr>
                <w:rFonts w:ascii="Sylfaen" w:hAnsi="Sylfaen" w:cs="Calibri"/>
                <w:sz w:val="18"/>
                <w:szCs w:val="18"/>
                <w:lang w:val="ka-GE"/>
              </w:rPr>
              <w:t>“</w:t>
            </w:r>
            <w:r w:rsidRPr="00AB6AF5">
              <w:rPr>
                <w:rFonts w:ascii="Sylfaen" w:hAnsi="Sylfaen" w:cs="Calibri"/>
                <w:sz w:val="18"/>
                <w:szCs w:val="18"/>
              </w:rPr>
              <w:t xml:space="preserve">); არაასფალტირებული ქუჩების გრუნტის საფარის მოსწორებას და მოხრეშვა-მოშანდაკებას. წლის განმავლობაში საშუალოდ ხორციელდება </w:t>
            </w:r>
            <w:r>
              <w:rPr>
                <w:rFonts w:ascii="Sylfaen" w:hAnsi="Sylfaen" w:cs="Calibri"/>
                <w:sz w:val="18"/>
                <w:szCs w:val="18"/>
                <w:lang w:val="ka-GE"/>
              </w:rPr>
              <w:t>350 000</w:t>
            </w:r>
            <w:r w:rsidRPr="00AB6AF5">
              <w:rPr>
                <w:rFonts w:ascii="Sylfaen" w:hAnsi="Sylfaen" w:cs="Calibri"/>
                <w:sz w:val="18"/>
                <w:szCs w:val="18"/>
              </w:rPr>
              <w:t xml:space="preserve"> კვ/მ გზის მიმდინარე შეკეთება;</w:t>
            </w:r>
            <w:r w:rsidRPr="00AB6AF5">
              <w:rPr>
                <w:rFonts w:ascii="Sylfaen" w:hAnsi="Sylfaen" w:cs="Calibri"/>
                <w:sz w:val="18"/>
                <w:szCs w:val="18"/>
              </w:rPr>
              <w:br/>
              <w:t>სამუშაოები</w:t>
            </w:r>
            <w:r>
              <w:rPr>
                <w:rFonts w:ascii="Sylfaen" w:hAnsi="Sylfaen" w:cs="Calibri"/>
                <w:sz w:val="18"/>
                <w:szCs w:val="18"/>
              </w:rPr>
              <w:t xml:space="preserve"> </w:t>
            </w:r>
            <w:r w:rsidRPr="00AB6AF5">
              <w:rPr>
                <w:rFonts w:ascii="Sylfaen" w:hAnsi="Sylfaen" w:cs="Calibri"/>
                <w:sz w:val="18"/>
                <w:szCs w:val="18"/>
              </w:rPr>
              <w:t>განხორციელდება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w:t>
            </w:r>
            <w:r>
              <w:rPr>
                <w:rFonts w:ascii="Sylfaen" w:hAnsi="Sylfaen" w:cs="Calibri"/>
                <w:sz w:val="18"/>
                <w:szCs w:val="18"/>
                <w:lang w:val="ka-GE"/>
              </w:rPr>
              <w:t>.</w:t>
            </w:r>
          </w:p>
        </w:tc>
      </w:tr>
      <w:tr w:rsidR="002B6061" w:rsidRPr="008454E9" w14:paraId="0036602F" w14:textId="77777777" w:rsidTr="002B6061">
        <w:trPr>
          <w:trHeight w:val="883"/>
        </w:trPr>
        <w:tc>
          <w:tcPr>
            <w:tcW w:w="8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9F4F0E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4177" w:type="pct"/>
            <w:gridSpan w:val="9"/>
            <w:tcBorders>
              <w:top w:val="single" w:sz="4" w:space="0" w:color="auto"/>
              <w:left w:val="nil"/>
              <w:bottom w:val="single" w:sz="4" w:space="0" w:color="auto"/>
              <w:right w:val="single" w:sz="8" w:space="0" w:color="000000"/>
            </w:tcBorders>
            <w:shd w:val="clear" w:color="000000" w:fill="FFFFFF"/>
            <w:vAlign w:val="center"/>
            <w:hideMark/>
          </w:tcPr>
          <w:p w14:paraId="34CB8EE9" w14:textId="77777777" w:rsidR="002B6061" w:rsidRPr="008454E9" w:rsidRDefault="002B6061" w:rsidP="002B6061">
            <w:pPr>
              <w:rPr>
                <w:rFonts w:ascii="Sylfaen" w:hAnsi="Sylfaen" w:cs="Calibri"/>
                <w:color w:val="000000"/>
                <w:sz w:val="16"/>
                <w:szCs w:val="16"/>
              </w:rPr>
            </w:pPr>
            <w:r w:rsidRPr="00304B5B">
              <w:rPr>
                <w:rFonts w:ascii="Sylfaen" w:hAnsi="Sylfaen" w:cs="Calibri"/>
                <w:sz w:val="18"/>
                <w:szCs w:val="18"/>
              </w:rPr>
              <w:t>ამბროლაურის</w:t>
            </w:r>
            <w:r w:rsidRPr="00304B5B">
              <w:rPr>
                <w:rFonts w:ascii="Sylfaen" w:hAnsi="Sylfaen" w:cs="Calibri"/>
                <w:sz w:val="18"/>
                <w:szCs w:val="18"/>
                <w:lang w:val="ka-GE"/>
              </w:rPr>
              <w:t xml:space="preserve"> </w:t>
            </w:r>
            <w:r w:rsidRPr="00304B5B">
              <w:rPr>
                <w:rFonts w:ascii="Sylfaen" w:hAnsi="Sylfaen" w:cs="Calibri"/>
                <w:sz w:val="18"/>
                <w:szCs w:val="18"/>
              </w:rPr>
              <w:t>მუნიციპალიტეტის გზებზე უსაფრთხო და კომფორტული გადაადგილება;</w:t>
            </w:r>
          </w:p>
        </w:tc>
      </w:tr>
      <w:tr w:rsidR="002B6061" w:rsidRPr="008454E9" w14:paraId="5283E925" w14:textId="77777777" w:rsidTr="002B6061">
        <w:trPr>
          <w:trHeight w:val="945"/>
        </w:trPr>
        <w:tc>
          <w:tcPr>
            <w:tcW w:w="1797" w:type="pct"/>
            <w:gridSpan w:val="5"/>
            <w:tcBorders>
              <w:top w:val="single" w:sz="4" w:space="0" w:color="auto"/>
              <w:left w:val="single" w:sz="8" w:space="0" w:color="auto"/>
              <w:bottom w:val="single" w:sz="8" w:space="0" w:color="auto"/>
              <w:right w:val="single" w:sz="4" w:space="0" w:color="auto"/>
            </w:tcBorders>
            <w:shd w:val="clear" w:color="000000" w:fill="FFFFFF"/>
            <w:vAlign w:val="center"/>
          </w:tcPr>
          <w:p w14:paraId="41148EE4" w14:textId="77777777" w:rsidR="002B6061" w:rsidRPr="00377228" w:rsidRDefault="002B6061" w:rsidP="002B6061">
            <w:pPr>
              <w:spacing w:line="240" w:lineRule="auto"/>
              <w:jc w:val="center"/>
              <w:rPr>
                <w:rFonts w:ascii="Sylfaen" w:hAnsi="Sylfaen"/>
                <w:sz w:val="18"/>
                <w:szCs w:val="18"/>
              </w:rPr>
            </w:pPr>
          </w:p>
          <w:p w14:paraId="4CBA93ED"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 xml:space="preserve">გაეროს მდგრადი განვითარების მიზანი (SDG), რომლის მიღწევასაც ემსახურება </w:t>
            </w:r>
            <w:r>
              <w:rPr>
                <w:rFonts w:ascii="Sylfaen" w:hAnsi="Sylfaen"/>
                <w:b/>
                <w:bCs/>
                <w:sz w:val="18"/>
                <w:szCs w:val="18"/>
                <w:lang w:val="ka-GE"/>
              </w:rPr>
              <w:t>ქვე</w:t>
            </w:r>
            <w:r w:rsidRPr="00377228">
              <w:rPr>
                <w:rFonts w:ascii="Sylfaen" w:hAnsi="Sylfaen"/>
                <w:b/>
                <w:bCs/>
                <w:sz w:val="18"/>
                <w:szCs w:val="18"/>
              </w:rPr>
              <w:t>პროგრამა</w:t>
            </w:r>
          </w:p>
        </w:tc>
        <w:tc>
          <w:tcPr>
            <w:tcW w:w="3203" w:type="pct"/>
            <w:gridSpan w:val="6"/>
            <w:tcBorders>
              <w:top w:val="single" w:sz="4" w:space="0" w:color="auto"/>
              <w:left w:val="nil"/>
              <w:bottom w:val="single" w:sz="8" w:space="0" w:color="auto"/>
              <w:right w:val="single" w:sz="4" w:space="0" w:color="000000"/>
            </w:tcBorders>
            <w:shd w:val="clear" w:color="000000" w:fill="FFFFFF"/>
            <w:vAlign w:val="center"/>
          </w:tcPr>
          <w:p w14:paraId="2CC9BDD2" w14:textId="77777777" w:rsidR="002B6061" w:rsidRPr="0087556D" w:rsidRDefault="002B6061" w:rsidP="002B6061">
            <w:pPr>
              <w:jc w:val="center"/>
              <w:rPr>
                <w:rFonts w:ascii="Sylfaen" w:hAnsi="Sylfaen" w:cs="Calibri"/>
                <w:b/>
                <w:bCs/>
                <w:color w:val="000000"/>
                <w:sz w:val="16"/>
                <w:szCs w:val="16"/>
              </w:rPr>
            </w:pPr>
            <w:r w:rsidRPr="00377228">
              <w:rPr>
                <w:rFonts w:ascii="Sylfaen" w:hAnsi="Sylfaen"/>
                <w:sz w:val="18"/>
                <w:szCs w:val="18"/>
              </w:rPr>
              <w:t xml:space="preserve">მიზანი 9 - მრეწველობა, ინოვაცია და ინფრასტრუქტურა; </w:t>
            </w:r>
            <w:r w:rsidRPr="00377228">
              <w:rPr>
                <w:rFonts w:ascii="Sylfaen" w:hAnsi="Sylfaen"/>
                <w:sz w:val="18"/>
                <w:szCs w:val="18"/>
              </w:rPr>
              <w:br/>
              <w:t>მიზანი 11 - მდგრადი ქალაქები და დასახლებები</w:t>
            </w:r>
          </w:p>
        </w:tc>
      </w:tr>
      <w:tr w:rsidR="002B6061" w:rsidRPr="008454E9" w14:paraId="3DB40143" w14:textId="77777777" w:rsidTr="002B6061">
        <w:trPr>
          <w:trHeight w:val="1125"/>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9411B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60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077D107"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6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9ABA9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88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DF4B314"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2026 წელს</w:t>
            </w:r>
          </w:p>
        </w:tc>
        <w:tc>
          <w:tcPr>
            <w:tcW w:w="75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F86F515"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ცდომილების ალბათობა (%/აღწერა)</w:t>
            </w:r>
          </w:p>
        </w:tc>
        <w:tc>
          <w:tcPr>
            <w:tcW w:w="56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751958"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2027 წელს</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5A2254"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55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E3D6CC"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2029 წელს</w:t>
            </w:r>
          </w:p>
        </w:tc>
      </w:tr>
      <w:tr w:rsidR="002B6061" w:rsidRPr="008454E9" w14:paraId="4E260EFA" w14:textId="77777777" w:rsidTr="002B6061">
        <w:trPr>
          <w:trHeight w:val="478"/>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A1472C" w14:textId="77777777" w:rsidR="002B6061" w:rsidRPr="008454E9" w:rsidRDefault="002B6061" w:rsidP="002B6061">
            <w:pPr>
              <w:jc w:val="center"/>
              <w:rPr>
                <w:rFonts w:ascii="Sylfaen" w:hAnsi="Sylfaen" w:cs="Calibri"/>
                <w:color w:val="000000"/>
                <w:sz w:val="16"/>
                <w:szCs w:val="16"/>
              </w:rPr>
            </w:pPr>
            <w:r w:rsidRPr="008454E9">
              <w:rPr>
                <w:rFonts w:ascii="Sylfaen" w:hAnsi="Sylfaen" w:cs="Calibri"/>
                <w:color w:val="000000"/>
                <w:sz w:val="16"/>
                <w:szCs w:val="16"/>
              </w:rPr>
              <w:t>1</w:t>
            </w:r>
          </w:p>
        </w:tc>
        <w:tc>
          <w:tcPr>
            <w:tcW w:w="60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F344909" w14:textId="77777777" w:rsidR="002B6061" w:rsidRPr="00CE1AC2" w:rsidRDefault="002B6061" w:rsidP="002B6061">
            <w:pPr>
              <w:rPr>
                <w:rFonts w:ascii="Sylfaen" w:hAnsi="Sylfaen" w:cs="Calibri"/>
                <w:color w:val="000000"/>
                <w:sz w:val="16"/>
                <w:szCs w:val="16"/>
                <w:highlight w:val="yellow"/>
              </w:rPr>
            </w:pPr>
            <w:r w:rsidRPr="00F2383D">
              <w:rPr>
                <w:rFonts w:ascii="Sylfaen" w:hAnsi="Sylfaen" w:cs="Calibri"/>
                <w:color w:val="000000"/>
                <w:sz w:val="16"/>
                <w:szCs w:val="16"/>
              </w:rPr>
              <w:t>გზების სიგრძე, რომლებზეც ჩატარდა გზების მიმდინარე შეკეთების სამუშაოები</w:t>
            </w:r>
          </w:p>
        </w:tc>
        <w:tc>
          <w:tcPr>
            <w:tcW w:w="6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E2C73F" w14:textId="77777777" w:rsidR="002B6061" w:rsidRPr="00CE1AC2" w:rsidRDefault="002B6061" w:rsidP="002B6061">
            <w:pPr>
              <w:rPr>
                <w:rFonts w:ascii="Sylfaen" w:hAnsi="Sylfaen" w:cs="Calibri"/>
                <w:sz w:val="16"/>
                <w:szCs w:val="16"/>
                <w:highlight w:val="yellow"/>
              </w:rPr>
            </w:pPr>
            <w:r w:rsidRPr="00F2383D">
              <w:rPr>
                <w:rFonts w:ascii="Sylfaen" w:hAnsi="Sylfaen" w:cs="Calibri"/>
                <w:sz w:val="16"/>
                <w:szCs w:val="16"/>
                <w:lang w:val="ka-GE"/>
              </w:rPr>
              <w:t xml:space="preserve">ბოლო წლების განმავლობაში </w:t>
            </w:r>
            <w:r w:rsidRPr="00F2383D">
              <w:rPr>
                <w:rFonts w:ascii="Sylfaen" w:hAnsi="Sylfaen" w:cs="Calibri"/>
                <w:sz w:val="16"/>
                <w:szCs w:val="16"/>
              </w:rPr>
              <w:t xml:space="preserve"> მიმდინარე  შეკეთებითი სამუშაოები</w:t>
            </w:r>
            <w:r w:rsidRPr="00F2383D">
              <w:rPr>
                <w:rFonts w:ascii="Sylfaen" w:hAnsi="Sylfaen" w:cs="Calibri"/>
                <w:sz w:val="16"/>
                <w:szCs w:val="16"/>
                <w:lang w:val="ka-GE"/>
              </w:rPr>
              <w:t xml:space="preserve"> ყოველწლიურად</w:t>
            </w:r>
            <w:r w:rsidRPr="00F2383D">
              <w:rPr>
                <w:rFonts w:ascii="Sylfaen" w:hAnsi="Sylfaen" w:cs="Calibri"/>
                <w:sz w:val="16"/>
                <w:szCs w:val="16"/>
              </w:rPr>
              <w:t xml:space="preserve"> უტარდება</w:t>
            </w:r>
            <w:r w:rsidRPr="00F2383D">
              <w:rPr>
                <w:rFonts w:ascii="Sylfaen" w:hAnsi="Sylfaen" w:cs="Calibri"/>
                <w:sz w:val="16"/>
                <w:szCs w:val="16"/>
                <w:lang w:val="ka-GE"/>
              </w:rPr>
              <w:t xml:space="preserve"> საშუალოდ</w:t>
            </w:r>
            <w:r w:rsidRPr="00F2383D">
              <w:rPr>
                <w:rFonts w:ascii="Sylfaen" w:hAnsi="Sylfaen" w:cs="Calibri"/>
                <w:sz w:val="16"/>
                <w:szCs w:val="16"/>
              </w:rPr>
              <w:t xml:space="preserve"> 48000 კვ/მ გზას; მათ შორის ასფალტირებული გზა 33200 კვ/მ; არასფალტირებული - 14800 კვ/მ</w:t>
            </w:r>
          </w:p>
        </w:tc>
        <w:tc>
          <w:tcPr>
            <w:tcW w:w="88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E0281CB" w14:textId="77777777" w:rsidR="002B6061" w:rsidRPr="00CE1AC2" w:rsidRDefault="002B6061" w:rsidP="002B6061">
            <w:pPr>
              <w:rPr>
                <w:rFonts w:ascii="Sylfaen" w:hAnsi="Sylfaen" w:cs="Calibri"/>
                <w:sz w:val="16"/>
                <w:szCs w:val="16"/>
                <w:highlight w:val="yellow"/>
              </w:rPr>
            </w:pPr>
            <w:r>
              <w:rPr>
                <w:rFonts w:ascii="Sylfaen" w:hAnsi="Sylfaen" w:cs="Calibri"/>
                <w:sz w:val="16"/>
                <w:szCs w:val="16"/>
              </w:rPr>
              <w:t>202</w:t>
            </w:r>
            <w:r>
              <w:rPr>
                <w:rFonts w:ascii="Sylfaen" w:hAnsi="Sylfaen" w:cs="Calibri"/>
                <w:sz w:val="16"/>
                <w:szCs w:val="16"/>
                <w:lang w:val="ka-GE"/>
              </w:rPr>
              <w:t>6</w:t>
            </w:r>
            <w:r w:rsidRPr="00F2383D">
              <w:rPr>
                <w:rFonts w:ascii="Sylfaen" w:hAnsi="Sylfaen" w:cs="Calibri"/>
                <w:sz w:val="16"/>
                <w:szCs w:val="16"/>
              </w:rPr>
              <w:t xml:space="preserve"> წელს დაგეგმილია არანაკლებ საბაზისო მაჩვენებლის მოცულობის სამუშაოების შესრულება. </w:t>
            </w:r>
          </w:p>
        </w:tc>
        <w:tc>
          <w:tcPr>
            <w:tcW w:w="75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13A34A4" w14:textId="77777777" w:rsidR="002B6061" w:rsidRPr="00CE1AC2" w:rsidRDefault="002B6061" w:rsidP="002B6061">
            <w:pPr>
              <w:jc w:val="center"/>
              <w:rPr>
                <w:rFonts w:ascii="Sylfaen" w:hAnsi="Sylfaen" w:cs="Calibri"/>
                <w:sz w:val="16"/>
                <w:szCs w:val="16"/>
                <w:highlight w:val="yellow"/>
              </w:rPr>
            </w:pPr>
            <w:r>
              <w:rPr>
                <w:rFonts w:ascii="Sylfaen" w:hAnsi="Sylfaen" w:cs="Calibri"/>
                <w:color w:val="000000"/>
                <w:sz w:val="16"/>
                <w:szCs w:val="16"/>
              </w:rPr>
              <w:t xml:space="preserve">5% </w:t>
            </w:r>
          </w:p>
        </w:tc>
        <w:tc>
          <w:tcPr>
            <w:tcW w:w="56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0266FF" w14:textId="77777777" w:rsidR="002B6061" w:rsidRPr="00CE1AC2" w:rsidRDefault="002B6061" w:rsidP="002B6061">
            <w:pPr>
              <w:rPr>
                <w:rFonts w:ascii="Sylfaen" w:hAnsi="Sylfaen" w:cs="Calibri"/>
                <w:sz w:val="16"/>
                <w:szCs w:val="16"/>
                <w:highlight w:val="yellow"/>
              </w:rPr>
            </w:pPr>
            <w:r w:rsidRPr="00F2383D">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362260" w14:textId="77777777" w:rsidR="002B6061" w:rsidRPr="00CE1AC2" w:rsidRDefault="002B6061" w:rsidP="002B6061">
            <w:pPr>
              <w:rPr>
                <w:rFonts w:ascii="Sylfaen" w:hAnsi="Sylfaen" w:cs="Calibri"/>
                <w:sz w:val="16"/>
                <w:szCs w:val="16"/>
                <w:highlight w:val="yellow"/>
              </w:rPr>
            </w:pPr>
            <w:r w:rsidRPr="00F2383D">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55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D17945" w14:textId="77777777" w:rsidR="002B6061" w:rsidRPr="00CE1AC2" w:rsidRDefault="002B6061" w:rsidP="002B6061">
            <w:pPr>
              <w:rPr>
                <w:rFonts w:ascii="Sylfaen" w:hAnsi="Sylfaen" w:cs="Calibri"/>
                <w:sz w:val="16"/>
                <w:szCs w:val="16"/>
                <w:highlight w:val="yellow"/>
              </w:rPr>
            </w:pPr>
            <w:r w:rsidRPr="00F2383D">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r>
      <w:tr w:rsidR="002B6061" w:rsidRPr="008454E9" w14:paraId="577E2D8E" w14:textId="77777777" w:rsidTr="002B6061">
        <w:trPr>
          <w:trHeight w:val="712"/>
        </w:trPr>
        <w:tc>
          <w:tcPr>
            <w:tcW w:w="3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196E87" w14:textId="77777777" w:rsidR="002B6061" w:rsidRPr="008454E9" w:rsidRDefault="002B6061" w:rsidP="002B6061">
            <w:pPr>
              <w:jc w:val="center"/>
              <w:rPr>
                <w:rFonts w:ascii="Sylfaen" w:hAnsi="Sylfaen" w:cs="Calibri"/>
                <w:color w:val="000000"/>
                <w:sz w:val="16"/>
                <w:szCs w:val="16"/>
              </w:rPr>
            </w:pPr>
            <w:r w:rsidRPr="008454E9">
              <w:rPr>
                <w:rFonts w:ascii="Sylfaen" w:hAnsi="Sylfaen" w:cs="Calibri"/>
                <w:color w:val="000000"/>
                <w:sz w:val="16"/>
                <w:szCs w:val="16"/>
              </w:rPr>
              <w:t>2</w:t>
            </w:r>
          </w:p>
        </w:tc>
        <w:tc>
          <w:tcPr>
            <w:tcW w:w="602" w:type="pct"/>
            <w:gridSpan w:val="2"/>
            <w:tcBorders>
              <w:top w:val="single" w:sz="4" w:space="0" w:color="auto"/>
              <w:left w:val="nil"/>
              <w:bottom w:val="single" w:sz="4" w:space="0" w:color="auto"/>
              <w:right w:val="single" w:sz="4" w:space="0" w:color="000000"/>
            </w:tcBorders>
            <w:shd w:val="clear" w:color="000000" w:fill="FFFFFF"/>
            <w:vAlign w:val="center"/>
            <w:hideMark/>
          </w:tcPr>
          <w:p w14:paraId="5BB2057C" w14:textId="77777777" w:rsidR="002B6061" w:rsidRPr="00CE1AC2" w:rsidRDefault="002B6061" w:rsidP="002B6061">
            <w:pPr>
              <w:rPr>
                <w:rFonts w:ascii="Sylfaen" w:hAnsi="Sylfaen" w:cs="Calibri"/>
                <w:color w:val="000000"/>
                <w:sz w:val="16"/>
                <w:szCs w:val="16"/>
                <w:highlight w:val="yellow"/>
              </w:rPr>
            </w:pPr>
            <w:r w:rsidRPr="00F2383D">
              <w:rPr>
                <w:rFonts w:ascii="Sylfaen" w:hAnsi="Sylfaen" w:cs="Calibri"/>
                <w:color w:val="000000"/>
                <w:sz w:val="16"/>
                <w:szCs w:val="16"/>
              </w:rPr>
              <w:t xml:space="preserve">ბენეფიციართა რაოდენობა, რომლებიც სარგებლობენ გზებით, სადაც </w:t>
            </w:r>
            <w:r w:rsidRPr="00F2383D">
              <w:rPr>
                <w:rFonts w:ascii="Sylfaen" w:hAnsi="Sylfaen" w:cs="Calibri"/>
                <w:color w:val="000000"/>
                <w:sz w:val="16"/>
                <w:szCs w:val="16"/>
              </w:rPr>
              <w:lastRenderedPageBreak/>
              <w:t>ჩატარდა გზების მიმდინარე შეკეთება</w:t>
            </w:r>
          </w:p>
        </w:tc>
        <w:tc>
          <w:tcPr>
            <w:tcW w:w="683" w:type="pct"/>
            <w:tcBorders>
              <w:top w:val="nil"/>
              <w:left w:val="nil"/>
              <w:bottom w:val="single" w:sz="4" w:space="0" w:color="auto"/>
              <w:right w:val="nil"/>
            </w:tcBorders>
            <w:shd w:val="clear" w:color="000000" w:fill="FFFFFF"/>
            <w:vAlign w:val="center"/>
            <w:hideMark/>
          </w:tcPr>
          <w:p w14:paraId="57895B15" w14:textId="77777777" w:rsidR="002B6061" w:rsidRPr="00CE1AC2" w:rsidRDefault="002B6061" w:rsidP="002B6061">
            <w:pPr>
              <w:rPr>
                <w:rFonts w:ascii="Sylfaen" w:hAnsi="Sylfaen" w:cs="Calibri"/>
                <w:sz w:val="16"/>
                <w:szCs w:val="16"/>
                <w:highlight w:val="yellow"/>
              </w:rPr>
            </w:pPr>
            <w:r w:rsidRPr="00F2383D">
              <w:rPr>
                <w:rFonts w:ascii="Sylfaen" w:hAnsi="Sylfaen" w:cs="Calibri"/>
                <w:sz w:val="16"/>
                <w:szCs w:val="16"/>
                <w:lang w:val="ka-GE"/>
              </w:rPr>
              <w:lastRenderedPageBreak/>
              <w:t>ბოლო წლების განმავლობაში</w:t>
            </w:r>
            <w:r w:rsidRPr="00F2383D">
              <w:rPr>
                <w:rFonts w:ascii="Sylfaen" w:hAnsi="Sylfaen" w:cs="Calibri"/>
                <w:sz w:val="16"/>
                <w:szCs w:val="16"/>
              </w:rPr>
              <w:t xml:space="preserve"> განახლებული გზებით</w:t>
            </w:r>
            <w:r w:rsidRPr="00F2383D">
              <w:rPr>
                <w:rFonts w:ascii="Sylfaen" w:hAnsi="Sylfaen" w:cs="Calibri"/>
                <w:sz w:val="16"/>
                <w:szCs w:val="16"/>
                <w:lang w:val="ka-GE"/>
              </w:rPr>
              <w:t xml:space="preserve"> ყოველწლიურად</w:t>
            </w:r>
            <w:r w:rsidRPr="00F2383D">
              <w:rPr>
                <w:rFonts w:ascii="Sylfaen" w:hAnsi="Sylfaen" w:cs="Calibri"/>
                <w:sz w:val="16"/>
                <w:szCs w:val="16"/>
              </w:rPr>
              <w:t xml:space="preserve"> სარგებლობს </w:t>
            </w:r>
            <w:r w:rsidRPr="00F2383D">
              <w:rPr>
                <w:rFonts w:ascii="Sylfaen" w:hAnsi="Sylfaen" w:cs="Calibri"/>
                <w:sz w:val="16"/>
                <w:szCs w:val="16"/>
              </w:rPr>
              <w:lastRenderedPageBreak/>
              <w:t>დაახლოებით</w:t>
            </w:r>
            <w:r>
              <w:rPr>
                <w:rFonts w:ascii="Sylfaen" w:hAnsi="Sylfaen" w:cs="Calibri"/>
                <w:sz w:val="16"/>
                <w:szCs w:val="16"/>
                <w:lang w:val="ka-GE"/>
              </w:rPr>
              <w:t xml:space="preserve"> </w:t>
            </w:r>
            <w:r>
              <w:rPr>
                <w:rFonts w:ascii="Sylfaen" w:hAnsi="Sylfaen" w:cs="Calibri"/>
                <w:sz w:val="16"/>
                <w:szCs w:val="16"/>
              </w:rPr>
              <w:t>5</w:t>
            </w:r>
            <w:r>
              <w:rPr>
                <w:rFonts w:ascii="Sylfaen" w:hAnsi="Sylfaen" w:cs="Calibri"/>
                <w:sz w:val="16"/>
                <w:szCs w:val="16"/>
                <w:lang w:val="ka-GE"/>
              </w:rPr>
              <w:t xml:space="preserve"> </w:t>
            </w:r>
            <w:r w:rsidRPr="00F2383D">
              <w:rPr>
                <w:rFonts w:ascii="Sylfaen" w:hAnsi="Sylfaen" w:cs="Calibri"/>
                <w:sz w:val="16"/>
                <w:szCs w:val="16"/>
              </w:rPr>
              <w:t>00</w:t>
            </w:r>
            <w:r>
              <w:rPr>
                <w:rFonts w:ascii="Sylfaen" w:hAnsi="Sylfaen" w:cs="Calibri"/>
                <w:sz w:val="16"/>
                <w:szCs w:val="16"/>
                <w:lang w:val="ka-GE"/>
              </w:rPr>
              <w:t>0</w:t>
            </w:r>
            <w:r w:rsidRPr="00F2383D">
              <w:rPr>
                <w:rFonts w:ascii="Sylfaen" w:hAnsi="Sylfaen" w:cs="Calibri"/>
                <w:sz w:val="16"/>
                <w:szCs w:val="16"/>
              </w:rPr>
              <w:t xml:space="preserve">  პირდაპირი და </w:t>
            </w:r>
            <w:r>
              <w:rPr>
                <w:rFonts w:ascii="Sylfaen" w:hAnsi="Sylfaen" w:cs="Calibri"/>
                <w:sz w:val="16"/>
                <w:szCs w:val="16"/>
                <w:lang w:val="ka-GE"/>
              </w:rPr>
              <w:t>10 000</w:t>
            </w:r>
            <w:r w:rsidRPr="00F2383D">
              <w:rPr>
                <w:rFonts w:ascii="Sylfaen" w:hAnsi="Sylfaen" w:cs="Calibri"/>
                <w:sz w:val="16"/>
                <w:szCs w:val="16"/>
              </w:rPr>
              <w:t xml:space="preserve"> არაპირდაპირი ბენეფიციარი.</w:t>
            </w:r>
          </w:p>
        </w:tc>
        <w:tc>
          <w:tcPr>
            <w:tcW w:w="887" w:type="pct"/>
            <w:gridSpan w:val="2"/>
            <w:tcBorders>
              <w:top w:val="nil"/>
              <w:left w:val="single" w:sz="4" w:space="0" w:color="auto"/>
              <w:bottom w:val="single" w:sz="4" w:space="0" w:color="auto"/>
              <w:right w:val="nil"/>
            </w:tcBorders>
            <w:shd w:val="clear" w:color="000000" w:fill="FFFFFF"/>
            <w:vAlign w:val="center"/>
            <w:hideMark/>
          </w:tcPr>
          <w:p w14:paraId="4B782A31" w14:textId="77777777" w:rsidR="002B6061" w:rsidRPr="00CE1AC2" w:rsidRDefault="002B6061" w:rsidP="002B6061">
            <w:pPr>
              <w:rPr>
                <w:rFonts w:ascii="Sylfaen" w:hAnsi="Sylfaen" w:cs="Calibri"/>
                <w:sz w:val="16"/>
                <w:szCs w:val="16"/>
                <w:highlight w:val="yellow"/>
              </w:rPr>
            </w:pPr>
            <w:r>
              <w:rPr>
                <w:rFonts w:ascii="Sylfaen" w:hAnsi="Sylfaen" w:cs="Calibri"/>
                <w:sz w:val="16"/>
                <w:szCs w:val="16"/>
              </w:rPr>
              <w:lastRenderedPageBreak/>
              <w:t>202</w:t>
            </w:r>
            <w:r>
              <w:rPr>
                <w:rFonts w:ascii="Sylfaen" w:hAnsi="Sylfaen" w:cs="Calibri"/>
                <w:sz w:val="16"/>
                <w:szCs w:val="16"/>
                <w:lang w:val="ka-GE"/>
              </w:rPr>
              <w:t>6</w:t>
            </w:r>
            <w:r w:rsidRPr="00F2383D">
              <w:rPr>
                <w:rFonts w:ascii="Sylfaen" w:hAnsi="Sylfaen" w:cs="Calibri"/>
                <w:sz w:val="16"/>
                <w:szCs w:val="16"/>
              </w:rPr>
              <w:t xml:space="preserve"> წელს დაგეგმილია არანაკლებ საბაზისო მაჩვენებლის ბენეფიციარის მოცვა. </w:t>
            </w:r>
          </w:p>
        </w:tc>
        <w:tc>
          <w:tcPr>
            <w:tcW w:w="756"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BF7736A" w14:textId="77777777" w:rsidR="002B6061" w:rsidRPr="00CE1AC2" w:rsidRDefault="002B6061" w:rsidP="002B6061">
            <w:pPr>
              <w:jc w:val="center"/>
              <w:rPr>
                <w:rFonts w:ascii="Sylfaen" w:hAnsi="Sylfaen" w:cs="Calibri"/>
                <w:color w:val="000000"/>
                <w:sz w:val="16"/>
                <w:szCs w:val="16"/>
                <w:highlight w:val="yellow"/>
              </w:rPr>
            </w:pPr>
            <w:r>
              <w:rPr>
                <w:rFonts w:ascii="Sylfaen" w:hAnsi="Sylfaen" w:cs="Calibri"/>
                <w:color w:val="000000"/>
                <w:sz w:val="16"/>
                <w:szCs w:val="16"/>
              </w:rPr>
              <w:t>5</w:t>
            </w:r>
            <w:r w:rsidRPr="00F2383D">
              <w:rPr>
                <w:rFonts w:ascii="Sylfaen" w:hAnsi="Sylfaen" w:cs="Calibri"/>
                <w:color w:val="000000"/>
                <w:sz w:val="16"/>
                <w:szCs w:val="16"/>
              </w:rPr>
              <w:t>%</w:t>
            </w:r>
          </w:p>
        </w:tc>
        <w:tc>
          <w:tcPr>
            <w:tcW w:w="560" w:type="pct"/>
            <w:tcBorders>
              <w:top w:val="nil"/>
              <w:left w:val="nil"/>
              <w:bottom w:val="single" w:sz="4" w:space="0" w:color="auto"/>
              <w:right w:val="single" w:sz="4" w:space="0" w:color="auto"/>
            </w:tcBorders>
            <w:shd w:val="clear" w:color="000000" w:fill="FFFFFF"/>
            <w:vAlign w:val="center"/>
            <w:hideMark/>
          </w:tcPr>
          <w:p w14:paraId="3F138CA3" w14:textId="77777777" w:rsidR="002B6061" w:rsidRPr="00CE1AC2" w:rsidRDefault="002B6061" w:rsidP="002B6061">
            <w:pPr>
              <w:rPr>
                <w:rFonts w:ascii="Sylfaen" w:hAnsi="Sylfaen" w:cs="Calibri"/>
                <w:sz w:val="16"/>
                <w:szCs w:val="16"/>
                <w:highlight w:val="yellow"/>
              </w:rPr>
            </w:pPr>
            <w:r w:rsidRPr="00F2383D">
              <w:rPr>
                <w:rFonts w:ascii="Sylfaen" w:hAnsi="Sylfaen" w:cs="Calibri"/>
                <w:color w:val="000000"/>
                <w:sz w:val="16"/>
                <w:szCs w:val="16"/>
              </w:rPr>
              <w:t xml:space="preserve">არანაკლებ საბაზისო მაჩვენებლის </w:t>
            </w:r>
            <w:r w:rsidRPr="00F2383D">
              <w:rPr>
                <w:rFonts w:ascii="Sylfaen" w:hAnsi="Sylfaen" w:cs="Calibri"/>
                <w:color w:val="000000"/>
                <w:sz w:val="16"/>
                <w:szCs w:val="16"/>
              </w:rPr>
              <w:lastRenderedPageBreak/>
              <w:t>ბენეფიციარის მოცვა.</w:t>
            </w:r>
          </w:p>
        </w:tc>
        <w:tc>
          <w:tcPr>
            <w:tcW w:w="562" w:type="pct"/>
            <w:tcBorders>
              <w:top w:val="nil"/>
              <w:left w:val="nil"/>
              <w:bottom w:val="single" w:sz="4" w:space="0" w:color="auto"/>
              <w:right w:val="single" w:sz="4" w:space="0" w:color="auto"/>
            </w:tcBorders>
            <w:shd w:val="clear" w:color="000000" w:fill="FFFFFF"/>
            <w:vAlign w:val="center"/>
            <w:hideMark/>
          </w:tcPr>
          <w:p w14:paraId="6C072EF7" w14:textId="77777777" w:rsidR="002B6061" w:rsidRPr="00CE1AC2" w:rsidRDefault="002B6061" w:rsidP="002B6061">
            <w:pPr>
              <w:rPr>
                <w:rFonts w:ascii="Sylfaen" w:hAnsi="Sylfaen" w:cs="Calibri"/>
                <w:sz w:val="16"/>
                <w:szCs w:val="16"/>
                <w:highlight w:val="yellow"/>
              </w:rPr>
            </w:pPr>
            <w:r w:rsidRPr="00F2383D">
              <w:rPr>
                <w:rFonts w:ascii="Sylfaen" w:hAnsi="Sylfaen" w:cs="Calibri"/>
                <w:color w:val="000000"/>
                <w:sz w:val="16"/>
                <w:szCs w:val="16"/>
              </w:rPr>
              <w:lastRenderedPageBreak/>
              <w:t xml:space="preserve">არანაკლებ საბაზისო მაჩვენებლის </w:t>
            </w:r>
            <w:r w:rsidRPr="00F2383D">
              <w:rPr>
                <w:rFonts w:ascii="Sylfaen" w:hAnsi="Sylfaen" w:cs="Calibri"/>
                <w:color w:val="000000"/>
                <w:sz w:val="16"/>
                <w:szCs w:val="16"/>
              </w:rPr>
              <w:lastRenderedPageBreak/>
              <w:t>ბენეფიციარის მოცვა.</w:t>
            </w:r>
          </w:p>
        </w:tc>
        <w:tc>
          <w:tcPr>
            <w:tcW w:w="555" w:type="pct"/>
            <w:tcBorders>
              <w:top w:val="nil"/>
              <w:left w:val="nil"/>
              <w:bottom w:val="single" w:sz="4" w:space="0" w:color="auto"/>
              <w:right w:val="single" w:sz="8" w:space="0" w:color="auto"/>
            </w:tcBorders>
            <w:shd w:val="clear" w:color="000000" w:fill="FFFFFF"/>
            <w:vAlign w:val="center"/>
            <w:hideMark/>
          </w:tcPr>
          <w:p w14:paraId="6AA1AD31" w14:textId="77777777" w:rsidR="002B6061" w:rsidRPr="00CE1AC2" w:rsidRDefault="002B6061" w:rsidP="002B6061">
            <w:pPr>
              <w:rPr>
                <w:rFonts w:ascii="Sylfaen" w:hAnsi="Sylfaen" w:cs="Calibri"/>
                <w:sz w:val="16"/>
                <w:szCs w:val="16"/>
                <w:highlight w:val="yellow"/>
              </w:rPr>
            </w:pPr>
            <w:r w:rsidRPr="00F2383D">
              <w:rPr>
                <w:rFonts w:ascii="Sylfaen" w:hAnsi="Sylfaen" w:cs="Calibri"/>
                <w:color w:val="000000"/>
                <w:sz w:val="16"/>
                <w:szCs w:val="16"/>
              </w:rPr>
              <w:lastRenderedPageBreak/>
              <w:t xml:space="preserve">არანაკლებ საბაზისო მაჩვენებლის </w:t>
            </w:r>
            <w:r w:rsidRPr="00F2383D">
              <w:rPr>
                <w:rFonts w:ascii="Sylfaen" w:hAnsi="Sylfaen" w:cs="Calibri"/>
                <w:color w:val="000000"/>
                <w:sz w:val="16"/>
                <w:szCs w:val="16"/>
              </w:rPr>
              <w:lastRenderedPageBreak/>
              <w:t>ბენეფიციარის მოცვა.</w:t>
            </w:r>
          </w:p>
        </w:tc>
      </w:tr>
    </w:tbl>
    <w:p w14:paraId="1EA68AFD" w14:textId="77777777" w:rsidR="002B6061" w:rsidRPr="008454E9" w:rsidRDefault="002B6061" w:rsidP="002B6061">
      <w:pPr>
        <w:rPr>
          <w:sz w:val="16"/>
          <w:szCs w:val="16"/>
          <w:lang w:val="ka-GE"/>
        </w:rPr>
      </w:pPr>
    </w:p>
    <w:p w14:paraId="762EBCAF" w14:textId="77777777" w:rsidR="002B6061" w:rsidRPr="008454E9" w:rsidRDefault="002B6061" w:rsidP="002B6061">
      <w:pPr>
        <w:rPr>
          <w:sz w:val="16"/>
          <w:szCs w:val="16"/>
          <w:lang w:val="ka-GE"/>
        </w:rPr>
      </w:pPr>
    </w:p>
    <w:p w14:paraId="7A098F4A" w14:textId="77777777" w:rsidR="002B6061" w:rsidRDefault="002B6061" w:rsidP="002B6061">
      <w:pPr>
        <w:rPr>
          <w:sz w:val="16"/>
          <w:szCs w:val="16"/>
          <w:lang w:val="ka-GE"/>
        </w:rPr>
      </w:pPr>
    </w:p>
    <w:tbl>
      <w:tblPr>
        <w:tblW w:w="5000" w:type="pct"/>
        <w:tblLayout w:type="fixed"/>
        <w:tblLook w:val="04A0" w:firstRow="1" w:lastRow="0" w:firstColumn="1" w:lastColumn="0" w:noHBand="0" w:noVBand="1"/>
      </w:tblPr>
      <w:tblGrid>
        <w:gridCol w:w="1182"/>
        <w:gridCol w:w="1281"/>
        <w:gridCol w:w="521"/>
        <w:gridCol w:w="2394"/>
        <w:gridCol w:w="278"/>
        <w:gridCol w:w="2230"/>
        <w:gridCol w:w="578"/>
        <w:gridCol w:w="1652"/>
        <w:gridCol w:w="1508"/>
        <w:gridCol w:w="1682"/>
        <w:gridCol w:w="1658"/>
      </w:tblGrid>
      <w:tr w:rsidR="002B6061" w:rsidRPr="008454E9" w14:paraId="7960E8E6" w14:textId="77777777" w:rsidTr="002B6061">
        <w:trPr>
          <w:trHeight w:val="522"/>
        </w:trPr>
        <w:tc>
          <w:tcPr>
            <w:tcW w:w="395"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5BCB04B0"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428"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67FC90E"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2005" w:type="pct"/>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3F50CDE4" w14:textId="77777777" w:rsidR="002B6061" w:rsidRPr="008454E9" w:rsidRDefault="002B6061" w:rsidP="002B6061">
            <w:pPr>
              <w:jc w:val="center"/>
              <w:rPr>
                <w:rFonts w:ascii="Sylfaen" w:hAnsi="Sylfaen" w:cs="Calibri"/>
                <w:b/>
                <w:bCs/>
                <w:color w:val="000000"/>
                <w:sz w:val="16"/>
                <w:szCs w:val="16"/>
              </w:rPr>
            </w:pPr>
            <w:r w:rsidRPr="00AB6AF5">
              <w:rPr>
                <w:rFonts w:ascii="Sylfaen" w:hAnsi="Sylfaen" w:cs="Calibri"/>
                <w:b/>
                <w:bCs/>
                <w:color w:val="000000"/>
              </w:rPr>
              <w:t xml:space="preserve"> </w:t>
            </w:r>
            <w:r w:rsidRPr="00951F1C">
              <w:rPr>
                <w:rFonts w:ascii="Sylfaen" w:hAnsi="Sylfaen" w:cs="Calibri"/>
                <w:b/>
                <w:bCs/>
                <w:color w:val="000000"/>
              </w:rPr>
              <w:t xml:space="preserve"> გზების კაპიტალური შეკეთება</w:t>
            </w:r>
          </w:p>
        </w:tc>
        <w:tc>
          <w:tcPr>
            <w:tcW w:w="552" w:type="pct"/>
            <w:tcBorders>
              <w:top w:val="single" w:sz="8" w:space="0" w:color="auto"/>
              <w:left w:val="nil"/>
              <w:bottom w:val="single" w:sz="4" w:space="0" w:color="auto"/>
              <w:right w:val="single" w:sz="4" w:space="0" w:color="auto"/>
            </w:tcBorders>
            <w:shd w:val="clear" w:color="000000" w:fill="FFFFFF"/>
            <w:vAlign w:val="center"/>
            <w:hideMark/>
          </w:tcPr>
          <w:p w14:paraId="19F77953"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04" w:type="pct"/>
            <w:tcBorders>
              <w:top w:val="single" w:sz="8" w:space="0" w:color="auto"/>
              <w:left w:val="nil"/>
              <w:bottom w:val="single" w:sz="4" w:space="0" w:color="auto"/>
              <w:right w:val="single" w:sz="4" w:space="0" w:color="auto"/>
            </w:tcBorders>
            <w:shd w:val="clear" w:color="000000" w:fill="FFFFFF"/>
            <w:vAlign w:val="center"/>
            <w:hideMark/>
          </w:tcPr>
          <w:p w14:paraId="45F6224B"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14:paraId="0E8E797B"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54" w:type="pct"/>
            <w:tcBorders>
              <w:top w:val="single" w:sz="8" w:space="0" w:color="auto"/>
              <w:left w:val="nil"/>
              <w:bottom w:val="single" w:sz="4" w:space="0" w:color="auto"/>
              <w:right w:val="single" w:sz="8" w:space="0" w:color="auto"/>
            </w:tcBorders>
            <w:shd w:val="clear" w:color="000000" w:fill="FFFFFF"/>
            <w:vAlign w:val="center"/>
            <w:hideMark/>
          </w:tcPr>
          <w:p w14:paraId="0AD71C2F"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79BD0210" w14:textId="77777777" w:rsidTr="002B6061">
        <w:trPr>
          <w:trHeight w:val="351"/>
        </w:trPr>
        <w:tc>
          <w:tcPr>
            <w:tcW w:w="395" w:type="pct"/>
            <w:tcBorders>
              <w:top w:val="nil"/>
              <w:left w:val="single" w:sz="8" w:space="0" w:color="auto"/>
              <w:bottom w:val="single" w:sz="4" w:space="0" w:color="auto"/>
              <w:right w:val="single" w:sz="4" w:space="0" w:color="auto"/>
            </w:tcBorders>
            <w:shd w:val="clear" w:color="000000" w:fill="FFFFFF"/>
            <w:vAlign w:val="center"/>
            <w:hideMark/>
          </w:tcPr>
          <w:p w14:paraId="15D3B7BE" w14:textId="77777777" w:rsidR="002B6061" w:rsidRPr="008454E9" w:rsidRDefault="002B6061" w:rsidP="002B6061">
            <w:pPr>
              <w:jc w:val="center"/>
              <w:rPr>
                <w:rFonts w:ascii="Sylfaen" w:hAnsi="Sylfaen" w:cs="Calibri"/>
                <w:color w:val="000000"/>
                <w:sz w:val="16"/>
                <w:szCs w:val="16"/>
              </w:rPr>
            </w:pPr>
            <w:r>
              <w:rPr>
                <w:rFonts w:ascii="Sylfaen" w:hAnsi="Sylfaen" w:cs="Calibri"/>
                <w:color w:val="000000"/>
                <w:sz w:val="16"/>
                <w:szCs w:val="16"/>
              </w:rPr>
              <w:t>02 01 02</w:t>
            </w:r>
          </w:p>
        </w:tc>
        <w:tc>
          <w:tcPr>
            <w:tcW w:w="428" w:type="pct"/>
            <w:vMerge/>
            <w:tcBorders>
              <w:top w:val="single" w:sz="8" w:space="0" w:color="auto"/>
              <w:left w:val="single" w:sz="4" w:space="0" w:color="auto"/>
              <w:bottom w:val="single" w:sz="4" w:space="0" w:color="auto"/>
              <w:right w:val="single" w:sz="4" w:space="0" w:color="auto"/>
            </w:tcBorders>
            <w:vAlign w:val="center"/>
            <w:hideMark/>
          </w:tcPr>
          <w:p w14:paraId="763CB4FC" w14:textId="77777777" w:rsidR="002B6061" w:rsidRPr="008454E9" w:rsidRDefault="002B6061" w:rsidP="002B6061">
            <w:pPr>
              <w:rPr>
                <w:rFonts w:ascii="Sylfaen" w:hAnsi="Sylfaen" w:cs="Calibri"/>
                <w:b/>
                <w:bCs/>
                <w:color w:val="000000"/>
                <w:sz w:val="16"/>
                <w:szCs w:val="16"/>
              </w:rPr>
            </w:pPr>
          </w:p>
        </w:tc>
        <w:tc>
          <w:tcPr>
            <w:tcW w:w="2005" w:type="pct"/>
            <w:gridSpan w:val="5"/>
            <w:vMerge/>
            <w:tcBorders>
              <w:top w:val="nil"/>
              <w:left w:val="nil"/>
              <w:bottom w:val="single" w:sz="4" w:space="0" w:color="auto"/>
              <w:right w:val="single" w:sz="4" w:space="0" w:color="auto"/>
            </w:tcBorders>
            <w:vAlign w:val="center"/>
            <w:hideMark/>
          </w:tcPr>
          <w:p w14:paraId="11F813E5" w14:textId="77777777" w:rsidR="002B6061" w:rsidRPr="008454E9" w:rsidRDefault="002B6061" w:rsidP="002B6061">
            <w:pPr>
              <w:rPr>
                <w:rFonts w:ascii="Sylfaen" w:hAnsi="Sylfaen" w:cs="Calibri"/>
                <w:b/>
                <w:bCs/>
                <w:color w:val="000000"/>
                <w:sz w:val="16"/>
                <w:szCs w:val="16"/>
              </w:rPr>
            </w:pPr>
          </w:p>
        </w:tc>
        <w:tc>
          <w:tcPr>
            <w:tcW w:w="5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2004D7"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250.0   </w:t>
            </w:r>
          </w:p>
        </w:tc>
        <w:tc>
          <w:tcPr>
            <w:tcW w:w="504" w:type="pct"/>
            <w:tcBorders>
              <w:top w:val="single" w:sz="4" w:space="0" w:color="auto"/>
              <w:left w:val="nil"/>
              <w:bottom w:val="single" w:sz="4" w:space="0" w:color="auto"/>
              <w:right w:val="single" w:sz="4" w:space="0" w:color="auto"/>
            </w:tcBorders>
            <w:shd w:val="clear" w:color="000000" w:fill="FFFFFF"/>
            <w:vAlign w:val="center"/>
            <w:hideMark/>
          </w:tcPr>
          <w:p w14:paraId="6866A556"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300.0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44E1D08C"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350.0   </w:t>
            </w:r>
          </w:p>
        </w:tc>
        <w:tc>
          <w:tcPr>
            <w:tcW w:w="554" w:type="pct"/>
            <w:tcBorders>
              <w:top w:val="single" w:sz="4" w:space="0" w:color="auto"/>
              <w:left w:val="nil"/>
              <w:bottom w:val="single" w:sz="4" w:space="0" w:color="auto"/>
              <w:right w:val="single" w:sz="4" w:space="0" w:color="auto"/>
            </w:tcBorders>
            <w:shd w:val="clear" w:color="000000" w:fill="FFFFFF"/>
            <w:vAlign w:val="center"/>
            <w:hideMark/>
          </w:tcPr>
          <w:p w14:paraId="260A71D0"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400.0   </w:t>
            </w:r>
          </w:p>
        </w:tc>
      </w:tr>
      <w:tr w:rsidR="002B6061" w:rsidRPr="008454E9" w14:paraId="1D27C369" w14:textId="77777777" w:rsidTr="002B6061">
        <w:trPr>
          <w:trHeight w:val="703"/>
        </w:trPr>
        <w:tc>
          <w:tcPr>
            <w:tcW w:w="8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3052748"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177" w:type="pct"/>
            <w:gridSpan w:val="9"/>
            <w:tcBorders>
              <w:top w:val="single" w:sz="4" w:space="0" w:color="auto"/>
              <w:left w:val="nil"/>
              <w:bottom w:val="nil"/>
              <w:right w:val="single" w:sz="4" w:space="0" w:color="000000"/>
            </w:tcBorders>
            <w:shd w:val="clear" w:color="000000" w:fill="FFFFFF"/>
            <w:vAlign w:val="center"/>
            <w:hideMark/>
          </w:tcPr>
          <w:p w14:paraId="57C0DE94" w14:textId="77777777" w:rsidR="002B6061" w:rsidRPr="00996159" w:rsidRDefault="002B6061" w:rsidP="002B6061">
            <w:pPr>
              <w:rPr>
                <w:rFonts w:ascii="Sylfaen" w:hAnsi="Sylfaen" w:cs="Calibri"/>
                <w:color w:val="000000"/>
                <w:sz w:val="16"/>
                <w:szCs w:val="16"/>
              </w:rPr>
            </w:pPr>
            <w:r w:rsidRPr="00AB6AF5">
              <w:rPr>
                <w:rFonts w:ascii="Sylfaen" w:hAnsi="Sylfaen" w:cs="Calibri"/>
                <w:b/>
                <w:bCs/>
                <w:color w:val="000000"/>
                <w:sz w:val="18"/>
                <w:szCs w:val="18"/>
              </w:rPr>
              <w:t>სივრცითი მოწყობ</w:t>
            </w:r>
            <w:r>
              <w:rPr>
                <w:rFonts w:ascii="Sylfaen" w:hAnsi="Sylfaen" w:cs="Calibri"/>
                <w:b/>
                <w:bCs/>
                <w:color w:val="000000"/>
                <w:sz w:val="18"/>
                <w:szCs w:val="18"/>
              </w:rPr>
              <w:t>ის და ინფრასტრუქტურის სამსახური</w:t>
            </w:r>
          </w:p>
        </w:tc>
      </w:tr>
      <w:tr w:rsidR="002B6061" w:rsidRPr="008454E9" w14:paraId="7D47F58D" w14:textId="77777777" w:rsidTr="002B6061">
        <w:trPr>
          <w:trHeight w:val="1090"/>
        </w:trPr>
        <w:tc>
          <w:tcPr>
            <w:tcW w:w="8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9805F59"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77" w:type="pct"/>
            <w:gridSpan w:val="9"/>
            <w:tcBorders>
              <w:top w:val="single" w:sz="4" w:space="0" w:color="auto"/>
              <w:left w:val="single" w:sz="4" w:space="0" w:color="auto"/>
              <w:bottom w:val="nil"/>
              <w:right w:val="single" w:sz="4" w:space="0" w:color="000000"/>
            </w:tcBorders>
            <w:shd w:val="clear" w:color="000000" w:fill="FFFFFF"/>
            <w:vAlign w:val="center"/>
            <w:hideMark/>
          </w:tcPr>
          <w:p w14:paraId="6CD6A8C1" w14:textId="77777777" w:rsidR="002B6061" w:rsidRDefault="002B6061" w:rsidP="002B6061">
            <w:pPr>
              <w:rPr>
                <w:rFonts w:ascii="Sylfaen" w:hAnsi="Sylfaen" w:cs="Calibri"/>
                <w:sz w:val="18"/>
                <w:szCs w:val="18"/>
                <w:lang w:val="ka-GE"/>
              </w:rPr>
            </w:pPr>
            <w:r w:rsidRPr="00AB6AF5">
              <w:rPr>
                <w:rFonts w:ascii="Sylfaen" w:hAnsi="Sylfaen" w:cs="Calibri"/>
                <w:sz w:val="18"/>
                <w:szCs w:val="18"/>
              </w:rPr>
              <w:t>ქვეპროგრამის ფარგლებში დაგეგმილია ამბროლაურის მუნიციპალიტეტში არსებული დაზიანებული და ამორტიზირებული გზების</w:t>
            </w:r>
            <w:r>
              <w:rPr>
                <w:rFonts w:ascii="Sylfaen" w:hAnsi="Sylfaen" w:cs="Calibri"/>
                <w:sz w:val="18"/>
                <w:szCs w:val="18"/>
              </w:rPr>
              <w:t xml:space="preserve"> </w:t>
            </w:r>
            <w:r w:rsidRPr="00AB6AF5">
              <w:rPr>
                <w:rFonts w:ascii="Sylfaen" w:hAnsi="Sylfaen" w:cs="Calibri"/>
                <w:sz w:val="18"/>
                <w:szCs w:val="18"/>
              </w:rPr>
              <w:t>კაპიტალური შეკეთება/რეაბილიტაცია.</w:t>
            </w:r>
            <w:r>
              <w:rPr>
                <w:rFonts w:ascii="Sylfaen" w:hAnsi="Sylfaen" w:cs="Calibri"/>
                <w:sz w:val="18"/>
                <w:szCs w:val="18"/>
              </w:rPr>
              <w:t xml:space="preserve"> </w:t>
            </w:r>
            <w:r w:rsidRPr="00AB6AF5">
              <w:rPr>
                <w:rFonts w:ascii="Sylfaen" w:hAnsi="Sylfaen" w:cs="Calibri"/>
                <w:sz w:val="18"/>
                <w:szCs w:val="18"/>
              </w:rPr>
              <w:br/>
            </w:r>
            <w:r>
              <w:rPr>
                <w:rFonts w:ascii="Sylfaen" w:hAnsi="Sylfaen" w:cs="Calibri"/>
                <w:sz w:val="18"/>
                <w:szCs w:val="18"/>
                <w:lang w:val="ka-GE"/>
              </w:rPr>
              <w:t xml:space="preserve">ქვეპროგრამით  ძირითადად განხორციელდება </w:t>
            </w:r>
            <w:r w:rsidRPr="00304B5B">
              <w:rPr>
                <w:rFonts w:ascii="Sylfaen" w:hAnsi="Sylfaen" w:cs="Calibri"/>
                <w:sz w:val="18"/>
                <w:szCs w:val="18"/>
                <w:lang w:val="ka-GE"/>
              </w:rPr>
              <w:t>რეგიონებში განსახორციელებელი პროექტების ფონდიდან და მაღამთიანი რეგიონების  განვითრების ფონდიდან დასაფინასებელი პროექტების თანადაფინანსება.</w:t>
            </w:r>
            <w:r>
              <w:rPr>
                <w:rFonts w:ascii="Sylfaen" w:hAnsi="Sylfaen" w:cs="Calibri"/>
                <w:sz w:val="18"/>
                <w:szCs w:val="18"/>
                <w:lang w:val="ka-GE"/>
              </w:rPr>
              <w:t xml:space="preserve"> ქვეპროგრამის ფარგლებში 2016 წელს, სახელმწიფო ბიუჯეტიდან შესაბამისი ფინანსური რესურსის მობილიზების შემდომ, დაგეგმილია შემდეგი პროექტების განხორციელება:</w:t>
            </w:r>
          </w:p>
          <w:p w14:paraId="3B9786CE" w14:textId="77777777" w:rsidR="00BF14BA" w:rsidRPr="00161985" w:rsidRDefault="00BF14BA" w:rsidP="00BF14BA">
            <w:pPr>
              <w:pStyle w:val="ListParagraph"/>
              <w:widowControl w:val="0"/>
              <w:numPr>
                <w:ilvl w:val="0"/>
                <w:numId w:val="41"/>
              </w:numPr>
              <w:adjustRightInd w:val="0"/>
              <w:spacing w:after="200"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სოფელ ბოსტანაში საუბნო გზის რეაბილიტაცი</w:t>
            </w:r>
            <w:r>
              <w:rPr>
                <w:rFonts w:ascii="Sylfaen" w:hAnsi="Sylfaen" w:cs="Calibri"/>
                <w:sz w:val="18"/>
                <w:szCs w:val="18"/>
                <w:lang w:val="ka-GE"/>
              </w:rPr>
              <w:t>ა;</w:t>
            </w:r>
          </w:p>
          <w:p w14:paraId="3F1B6CD2" w14:textId="77777777" w:rsidR="00BF14BA" w:rsidRPr="00161985" w:rsidRDefault="00BF14BA" w:rsidP="00BF14BA">
            <w:pPr>
              <w:pStyle w:val="ListParagraph"/>
              <w:widowControl w:val="0"/>
              <w:numPr>
                <w:ilvl w:val="0"/>
                <w:numId w:val="41"/>
              </w:numPr>
              <w:adjustRightInd w:val="0"/>
              <w:spacing w:after="200"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ქ</w:t>
            </w:r>
            <w:r>
              <w:rPr>
                <w:rFonts w:ascii="Sylfaen" w:hAnsi="Sylfaen" w:cs="Calibri"/>
                <w:sz w:val="18"/>
                <w:szCs w:val="18"/>
                <w:lang w:val="ka-GE"/>
              </w:rPr>
              <w:t>ალაქ</w:t>
            </w:r>
            <w:r w:rsidRPr="00161985">
              <w:rPr>
                <w:rFonts w:ascii="Sylfaen" w:hAnsi="Sylfaen" w:cs="Calibri"/>
                <w:sz w:val="18"/>
                <w:szCs w:val="18"/>
                <w:lang w:val="ka-GE"/>
              </w:rPr>
              <w:t xml:space="preserve"> ამბროლაურში ვაჟა-ფშაველას, ბრატისლავა რაჭის ქუჩის ჩიხების და პატარა ბაზრის შიდა გზის და გამსახურდიას ქუჩის ჩიხების რეაბილიტაცი</w:t>
            </w:r>
            <w:r>
              <w:rPr>
                <w:rFonts w:ascii="Sylfaen" w:hAnsi="Sylfaen" w:cs="Calibri"/>
                <w:sz w:val="18"/>
                <w:szCs w:val="18"/>
                <w:lang w:val="ka-GE"/>
              </w:rPr>
              <w:t>ა;</w:t>
            </w:r>
          </w:p>
          <w:p w14:paraId="1A2A81EB" w14:textId="77777777" w:rsidR="00BF14BA" w:rsidRPr="00161985" w:rsidRDefault="00BF14BA" w:rsidP="00BF14BA">
            <w:pPr>
              <w:pStyle w:val="ListParagraph"/>
              <w:widowControl w:val="0"/>
              <w:numPr>
                <w:ilvl w:val="0"/>
                <w:numId w:val="41"/>
              </w:numPr>
              <w:adjustRightInd w:val="0"/>
              <w:spacing w:after="200"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w:t>
            </w:r>
            <w:r>
              <w:rPr>
                <w:rFonts w:ascii="Sylfaen" w:hAnsi="Sylfaen" w:cs="Calibri"/>
                <w:sz w:val="18"/>
                <w:szCs w:val="18"/>
                <w:lang w:val="ka-GE"/>
              </w:rPr>
              <w:t>ელ</w:t>
            </w:r>
            <w:r w:rsidRPr="00161985">
              <w:rPr>
                <w:rFonts w:ascii="Sylfaen" w:hAnsi="Sylfaen" w:cs="Calibri"/>
                <w:sz w:val="18"/>
                <w:szCs w:val="18"/>
                <w:lang w:val="ka-GE"/>
              </w:rPr>
              <w:t xml:space="preserve"> ძირაგეულში შიდა სასოფლო გზის რეაბილიტაცია</w:t>
            </w:r>
            <w:r>
              <w:rPr>
                <w:rFonts w:ascii="Sylfaen" w:hAnsi="Sylfaen" w:cs="Calibri"/>
                <w:sz w:val="18"/>
                <w:szCs w:val="18"/>
                <w:lang w:val="ka-GE"/>
              </w:rPr>
              <w:t>;</w:t>
            </w:r>
          </w:p>
          <w:p w14:paraId="6BC6CEBD" w14:textId="77777777" w:rsidR="00BF14BA" w:rsidRPr="00161985" w:rsidRDefault="00BF14BA" w:rsidP="00BF14BA">
            <w:pPr>
              <w:pStyle w:val="ListParagraph"/>
              <w:widowControl w:val="0"/>
              <w:numPr>
                <w:ilvl w:val="0"/>
                <w:numId w:val="41"/>
              </w:numPr>
              <w:adjustRightInd w:val="0"/>
              <w:spacing w:after="200"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 ნიკორწმინდაში ჯმუხაძეების უბნის გზის რეაბილიტაცია</w:t>
            </w:r>
            <w:r>
              <w:rPr>
                <w:rFonts w:ascii="Sylfaen" w:hAnsi="Sylfaen" w:cs="Calibri"/>
                <w:sz w:val="18"/>
                <w:szCs w:val="18"/>
                <w:lang w:val="ka-GE"/>
              </w:rPr>
              <w:t>;</w:t>
            </w:r>
          </w:p>
          <w:p w14:paraId="44F6159B" w14:textId="77777777" w:rsidR="00BF14BA" w:rsidRPr="00161985" w:rsidRDefault="00BF14BA" w:rsidP="00BF14BA">
            <w:pPr>
              <w:pStyle w:val="ListParagraph"/>
              <w:widowControl w:val="0"/>
              <w:numPr>
                <w:ilvl w:val="0"/>
                <w:numId w:val="41"/>
              </w:numPr>
              <w:adjustRightInd w:val="0"/>
              <w:spacing w:after="200"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სოფელ სადმელში შიდა საუბნო გზების სარეაბილიტაცი</w:t>
            </w:r>
            <w:r>
              <w:rPr>
                <w:rFonts w:ascii="Sylfaen" w:hAnsi="Sylfaen" w:cs="Calibri"/>
                <w:sz w:val="18"/>
                <w:szCs w:val="18"/>
                <w:lang w:val="ka-GE"/>
              </w:rPr>
              <w:t>ა;</w:t>
            </w:r>
          </w:p>
          <w:p w14:paraId="2FA7B958" w14:textId="77777777" w:rsidR="00BF14BA" w:rsidRPr="00161985" w:rsidRDefault="00BF14BA" w:rsidP="00BF14BA">
            <w:pPr>
              <w:pStyle w:val="ListParagraph"/>
              <w:widowControl w:val="0"/>
              <w:numPr>
                <w:ilvl w:val="0"/>
                <w:numId w:val="41"/>
              </w:numPr>
              <w:adjustRightInd w:val="0"/>
              <w:spacing w:after="200" w:line="360" w:lineRule="atLeast"/>
              <w:jc w:val="both"/>
              <w:textAlignment w:val="baseline"/>
              <w:rPr>
                <w:rFonts w:ascii="Sylfaen" w:hAnsi="Sylfaen" w:cs="Calibri"/>
                <w:sz w:val="18"/>
                <w:szCs w:val="18"/>
                <w:lang w:val="ka-GE"/>
              </w:rPr>
            </w:pPr>
            <w:r>
              <w:rPr>
                <w:rFonts w:ascii="Sylfaen" w:hAnsi="Sylfaen" w:cs="Calibri"/>
                <w:sz w:val="18"/>
                <w:szCs w:val="18"/>
                <w:lang w:val="ka-GE"/>
              </w:rPr>
              <w:t>სოფ</w:t>
            </w:r>
            <w:r w:rsidRPr="00161985">
              <w:rPr>
                <w:rFonts w:ascii="Sylfaen" w:hAnsi="Sylfaen" w:cs="Calibri"/>
                <w:sz w:val="18"/>
                <w:szCs w:val="18"/>
                <w:lang w:val="ka-GE"/>
              </w:rPr>
              <w:t>ელ წესში საუბნო გზების სარეაბილიტაცი</w:t>
            </w:r>
            <w:r>
              <w:rPr>
                <w:rFonts w:ascii="Sylfaen" w:hAnsi="Sylfaen" w:cs="Calibri"/>
                <w:sz w:val="18"/>
                <w:szCs w:val="18"/>
                <w:lang w:val="ka-GE"/>
              </w:rPr>
              <w:t>ა;</w:t>
            </w:r>
          </w:p>
          <w:p w14:paraId="507E3D3C" w14:textId="77777777" w:rsidR="00BF14BA" w:rsidRPr="00161985" w:rsidRDefault="00BF14BA" w:rsidP="00BF14BA">
            <w:pPr>
              <w:pStyle w:val="ListParagraph"/>
              <w:widowControl w:val="0"/>
              <w:numPr>
                <w:ilvl w:val="0"/>
                <w:numId w:val="41"/>
              </w:numPr>
              <w:adjustRightInd w:val="0"/>
              <w:spacing w:after="200"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სოფელ აგარისა და უყეშის სასოფლო გზის რეაბილიტაცია</w:t>
            </w:r>
            <w:r>
              <w:rPr>
                <w:rFonts w:ascii="Sylfaen" w:hAnsi="Sylfaen" w:cs="Calibri"/>
                <w:sz w:val="18"/>
                <w:szCs w:val="18"/>
                <w:lang w:val="ka-GE"/>
              </w:rPr>
              <w:t>;</w:t>
            </w:r>
          </w:p>
          <w:p w14:paraId="15FFFF97" w14:textId="77777777" w:rsidR="00BF14BA" w:rsidRPr="00161985" w:rsidRDefault="00BF14BA" w:rsidP="00BF14BA">
            <w:pPr>
              <w:pStyle w:val="ListParagraph"/>
              <w:widowControl w:val="0"/>
              <w:numPr>
                <w:ilvl w:val="0"/>
                <w:numId w:val="41"/>
              </w:numPr>
              <w:adjustRightInd w:val="0"/>
              <w:spacing w:after="200"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სოფელ ზნაკვაში სასოფლო გზის რეაბილიტაცი</w:t>
            </w:r>
            <w:r>
              <w:rPr>
                <w:rFonts w:ascii="Sylfaen" w:hAnsi="Sylfaen" w:cs="Calibri"/>
                <w:sz w:val="18"/>
                <w:szCs w:val="18"/>
                <w:lang w:val="ka-GE"/>
              </w:rPr>
              <w:t>ა;</w:t>
            </w:r>
          </w:p>
          <w:p w14:paraId="18FD00B3" w14:textId="77777777" w:rsidR="00BF14BA" w:rsidRPr="00161985" w:rsidRDefault="00BF14BA" w:rsidP="00BF14BA">
            <w:pPr>
              <w:pStyle w:val="ListParagraph"/>
              <w:widowControl w:val="0"/>
              <w:numPr>
                <w:ilvl w:val="0"/>
                <w:numId w:val="41"/>
              </w:numPr>
              <w:adjustRightInd w:val="0"/>
              <w:spacing w:after="200"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სოფელ ლიხეთში შიდა სასოფლო გზების რეაბილიტაცია</w:t>
            </w:r>
            <w:r>
              <w:rPr>
                <w:rFonts w:ascii="Sylfaen" w:hAnsi="Sylfaen" w:cs="Calibri"/>
                <w:sz w:val="18"/>
                <w:szCs w:val="18"/>
                <w:lang w:val="ka-GE"/>
              </w:rPr>
              <w:t>;</w:t>
            </w:r>
          </w:p>
          <w:p w14:paraId="3D109963" w14:textId="77777777" w:rsidR="00BF14BA" w:rsidRPr="00161985" w:rsidRDefault="00BF14BA" w:rsidP="00BF14BA">
            <w:pPr>
              <w:pStyle w:val="ListParagraph"/>
              <w:widowControl w:val="0"/>
              <w:numPr>
                <w:ilvl w:val="0"/>
                <w:numId w:val="41"/>
              </w:numPr>
              <w:adjustRightInd w:val="0"/>
              <w:spacing w:after="200"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სოფლების ქვედა თლუღის და ზედა თლუღის დამაკავშირებელი სასოფლო გზის რეაბილიტაცია</w:t>
            </w:r>
            <w:r>
              <w:rPr>
                <w:rFonts w:ascii="Sylfaen" w:hAnsi="Sylfaen" w:cs="Calibri"/>
                <w:sz w:val="18"/>
                <w:szCs w:val="18"/>
                <w:lang w:val="ka-GE"/>
              </w:rPr>
              <w:t>;</w:t>
            </w:r>
          </w:p>
          <w:p w14:paraId="40D933F2" w14:textId="77777777" w:rsidR="00BF14BA" w:rsidRPr="00161985" w:rsidRDefault="00BF14BA" w:rsidP="00BF14BA">
            <w:pPr>
              <w:pStyle w:val="ListParagraph"/>
              <w:widowControl w:val="0"/>
              <w:numPr>
                <w:ilvl w:val="0"/>
                <w:numId w:val="41"/>
              </w:numPr>
              <w:adjustRightInd w:val="0"/>
              <w:spacing w:after="200"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lastRenderedPageBreak/>
              <w:t>სოფლების ბუგეული-აბანოეთი- ბარეული-გაღმა ბარეულის დამაკავშირებელი სასოფლო გზის  რეაბილიტაცია</w:t>
            </w:r>
            <w:r>
              <w:rPr>
                <w:rFonts w:ascii="Sylfaen" w:hAnsi="Sylfaen" w:cs="Calibri"/>
                <w:sz w:val="18"/>
                <w:szCs w:val="18"/>
                <w:lang w:val="ka-GE"/>
              </w:rPr>
              <w:t>;</w:t>
            </w:r>
          </w:p>
          <w:p w14:paraId="67AAA19B" w14:textId="77777777" w:rsidR="00BF14BA" w:rsidRPr="00161985" w:rsidRDefault="00BF14BA" w:rsidP="00BF14BA">
            <w:pPr>
              <w:pStyle w:val="ListParagraph"/>
              <w:widowControl w:val="0"/>
              <w:numPr>
                <w:ilvl w:val="0"/>
                <w:numId w:val="41"/>
              </w:numPr>
              <w:adjustRightInd w:val="0"/>
              <w:spacing w:after="200"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w:t>
            </w:r>
            <w:r>
              <w:rPr>
                <w:rFonts w:ascii="Sylfaen" w:hAnsi="Sylfaen" w:cs="Calibri"/>
                <w:sz w:val="18"/>
                <w:szCs w:val="18"/>
                <w:lang w:val="ka-GE"/>
              </w:rPr>
              <w:t>ელ</w:t>
            </w:r>
            <w:r w:rsidRPr="00161985">
              <w:rPr>
                <w:rFonts w:ascii="Sylfaen" w:hAnsi="Sylfaen" w:cs="Calibri"/>
                <w:sz w:val="18"/>
                <w:szCs w:val="18"/>
                <w:lang w:val="ka-GE"/>
              </w:rPr>
              <w:t xml:space="preserve"> სადმელში ე.წ სოსაურის ახალი დასახლების და ზედა ოშხერლების საუბნო გზების რეაბილიტაცია</w:t>
            </w:r>
            <w:r>
              <w:rPr>
                <w:rFonts w:ascii="Sylfaen" w:hAnsi="Sylfaen" w:cs="Calibri"/>
                <w:sz w:val="18"/>
                <w:szCs w:val="18"/>
                <w:lang w:val="ka-GE"/>
              </w:rPr>
              <w:t>;</w:t>
            </w:r>
          </w:p>
          <w:p w14:paraId="18069738" w14:textId="77777777" w:rsidR="00BF14BA" w:rsidRPr="00161985" w:rsidRDefault="00BF14BA" w:rsidP="00BF14BA">
            <w:pPr>
              <w:pStyle w:val="ListParagraph"/>
              <w:widowControl w:val="0"/>
              <w:numPr>
                <w:ilvl w:val="0"/>
                <w:numId w:val="41"/>
              </w:numPr>
              <w:adjustRightInd w:val="0"/>
              <w:spacing w:after="200"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სოფელ ხოტევში შიდა სასოფლო გზების რეაბილიტაცია</w:t>
            </w:r>
            <w:r>
              <w:rPr>
                <w:rFonts w:ascii="Sylfaen" w:hAnsi="Sylfaen" w:cs="Calibri"/>
                <w:sz w:val="18"/>
                <w:szCs w:val="18"/>
                <w:lang w:val="ka-GE"/>
              </w:rPr>
              <w:t>;</w:t>
            </w:r>
          </w:p>
          <w:p w14:paraId="4FE40600" w14:textId="77777777" w:rsidR="00BF14BA" w:rsidRPr="00161985" w:rsidRDefault="00BF14BA" w:rsidP="00BF14BA">
            <w:pPr>
              <w:pStyle w:val="ListParagraph"/>
              <w:widowControl w:val="0"/>
              <w:numPr>
                <w:ilvl w:val="0"/>
                <w:numId w:val="41"/>
              </w:numPr>
              <w:adjustRightInd w:val="0"/>
              <w:spacing w:after="200"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w:t>
            </w:r>
            <w:r>
              <w:rPr>
                <w:rFonts w:ascii="Sylfaen" w:hAnsi="Sylfaen" w:cs="Calibri"/>
                <w:sz w:val="18"/>
                <w:szCs w:val="18"/>
                <w:lang w:val="ka-GE"/>
              </w:rPr>
              <w:t>ელ</w:t>
            </w:r>
            <w:r w:rsidRPr="00161985">
              <w:rPr>
                <w:rFonts w:ascii="Sylfaen" w:hAnsi="Sylfaen" w:cs="Calibri"/>
                <w:sz w:val="18"/>
                <w:szCs w:val="18"/>
                <w:lang w:val="ka-GE"/>
              </w:rPr>
              <w:t xml:space="preserve"> მეორე ტოლის გზის რეაბილიტაცი</w:t>
            </w:r>
            <w:r>
              <w:rPr>
                <w:rFonts w:ascii="Sylfaen" w:hAnsi="Sylfaen" w:cs="Calibri"/>
                <w:sz w:val="18"/>
                <w:szCs w:val="18"/>
                <w:lang w:val="ka-GE"/>
              </w:rPr>
              <w:t>ა;</w:t>
            </w:r>
          </w:p>
          <w:p w14:paraId="79C712DA" w14:textId="77777777" w:rsidR="00BF14BA" w:rsidRPr="00161985" w:rsidRDefault="00BF14BA" w:rsidP="00BF14BA">
            <w:pPr>
              <w:pStyle w:val="ListParagraph"/>
              <w:widowControl w:val="0"/>
              <w:numPr>
                <w:ilvl w:val="0"/>
                <w:numId w:val="41"/>
              </w:numPr>
              <w:adjustRightInd w:val="0"/>
              <w:spacing w:after="200"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სოფელ სხვავაში სასოფლო გზის რეაბილიტაცი</w:t>
            </w:r>
            <w:r>
              <w:rPr>
                <w:rFonts w:ascii="Sylfaen" w:hAnsi="Sylfaen" w:cs="Calibri"/>
                <w:sz w:val="18"/>
                <w:szCs w:val="18"/>
                <w:lang w:val="ka-GE"/>
              </w:rPr>
              <w:t>ა;</w:t>
            </w:r>
          </w:p>
          <w:p w14:paraId="652B21C4" w14:textId="77777777" w:rsidR="00BF14BA" w:rsidRPr="00161985" w:rsidRDefault="00BF14BA" w:rsidP="00BF14BA">
            <w:pPr>
              <w:pStyle w:val="ListParagraph"/>
              <w:widowControl w:val="0"/>
              <w:numPr>
                <w:ilvl w:val="0"/>
                <w:numId w:val="41"/>
              </w:numPr>
              <w:adjustRightInd w:val="0"/>
              <w:spacing w:after="200"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სოფელ ღვიარაში საუბნო გზის რეაბილიტაცი</w:t>
            </w:r>
            <w:r>
              <w:rPr>
                <w:rFonts w:ascii="Sylfaen" w:hAnsi="Sylfaen" w:cs="Calibri"/>
                <w:sz w:val="18"/>
                <w:szCs w:val="18"/>
                <w:lang w:val="ka-GE"/>
              </w:rPr>
              <w:t>ა;</w:t>
            </w:r>
            <w:r w:rsidRPr="00161985">
              <w:rPr>
                <w:rFonts w:ascii="Sylfaen" w:hAnsi="Sylfaen" w:cs="Calibri"/>
                <w:sz w:val="18"/>
                <w:szCs w:val="18"/>
                <w:lang w:val="ka-GE"/>
              </w:rPr>
              <w:t xml:space="preserve"> </w:t>
            </w:r>
          </w:p>
          <w:p w14:paraId="42BB3DAF" w14:textId="77777777" w:rsidR="00BF14BA" w:rsidRPr="00161985" w:rsidRDefault="00BF14BA" w:rsidP="00BF14BA">
            <w:pPr>
              <w:pStyle w:val="ListParagraph"/>
              <w:widowControl w:val="0"/>
              <w:numPr>
                <w:ilvl w:val="0"/>
                <w:numId w:val="41"/>
              </w:numPr>
              <w:adjustRightInd w:val="0"/>
              <w:spacing w:after="200"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სოფელ გორის სასოფლო გზის რეაბილიტაციი</w:t>
            </w:r>
            <w:r>
              <w:rPr>
                <w:rFonts w:ascii="Sylfaen" w:hAnsi="Sylfaen" w:cs="Calibri"/>
                <w:sz w:val="18"/>
                <w:szCs w:val="18"/>
                <w:lang w:val="ka-GE"/>
              </w:rPr>
              <w:t>ა;</w:t>
            </w:r>
          </w:p>
          <w:p w14:paraId="243A487B" w14:textId="77777777" w:rsidR="00BF14BA" w:rsidRPr="00161985" w:rsidRDefault="00BF14BA" w:rsidP="00BF14BA">
            <w:pPr>
              <w:pStyle w:val="ListParagraph"/>
              <w:widowControl w:val="0"/>
              <w:numPr>
                <w:ilvl w:val="0"/>
                <w:numId w:val="41"/>
              </w:numPr>
              <w:adjustRightInd w:val="0"/>
              <w:spacing w:after="200" w:line="360" w:lineRule="atLeast"/>
              <w:jc w:val="both"/>
              <w:textAlignment w:val="baseline"/>
              <w:rPr>
                <w:rFonts w:ascii="Sylfaen" w:hAnsi="Sylfaen" w:cs="Calibri"/>
                <w:sz w:val="18"/>
                <w:szCs w:val="18"/>
                <w:lang w:val="ka-GE"/>
              </w:rPr>
            </w:pPr>
            <w:r w:rsidRPr="00161985">
              <w:rPr>
                <w:rFonts w:ascii="Sylfaen" w:hAnsi="Sylfaen" w:cs="Calibri"/>
                <w:sz w:val="18"/>
                <w:szCs w:val="18"/>
                <w:lang w:val="ka-GE"/>
              </w:rPr>
              <w:t>სოფელ ბუგეულში (ზედა უბანი) სასოფლო გზის რეაბილიტაცი</w:t>
            </w:r>
            <w:r>
              <w:rPr>
                <w:rFonts w:ascii="Sylfaen" w:hAnsi="Sylfaen" w:cs="Calibri"/>
                <w:sz w:val="18"/>
                <w:szCs w:val="18"/>
                <w:lang w:val="ka-GE"/>
              </w:rPr>
              <w:t>ა;</w:t>
            </w:r>
          </w:p>
          <w:p w14:paraId="6AFB4B5B" w14:textId="77777777" w:rsidR="00BF14BA" w:rsidRPr="00161985" w:rsidRDefault="00BF14BA" w:rsidP="00BF14BA">
            <w:pPr>
              <w:pStyle w:val="ListParagraph"/>
              <w:widowControl w:val="0"/>
              <w:numPr>
                <w:ilvl w:val="0"/>
                <w:numId w:val="41"/>
              </w:numPr>
              <w:adjustRightInd w:val="0"/>
              <w:spacing w:after="200" w:line="360" w:lineRule="atLeast"/>
              <w:jc w:val="both"/>
              <w:textAlignment w:val="baseline"/>
              <w:rPr>
                <w:rFonts w:ascii="Sylfaen" w:hAnsi="Sylfaen" w:cs="Calibri"/>
                <w:color w:val="000000"/>
                <w:sz w:val="16"/>
                <w:szCs w:val="16"/>
                <w:lang w:val="ru-RU"/>
              </w:rPr>
            </w:pPr>
            <w:r w:rsidRPr="00161985">
              <w:rPr>
                <w:rFonts w:ascii="Sylfaen" w:hAnsi="Sylfaen" w:cs="Calibri"/>
                <w:sz w:val="18"/>
                <w:szCs w:val="18"/>
                <w:lang w:val="ka-GE"/>
              </w:rPr>
              <w:t>სოფელ პირველ ტოლაში საუბნო გზის რეაბილიტაცი</w:t>
            </w:r>
            <w:r>
              <w:rPr>
                <w:rFonts w:ascii="Sylfaen" w:hAnsi="Sylfaen" w:cs="Calibri"/>
                <w:sz w:val="18"/>
                <w:szCs w:val="18"/>
                <w:lang w:val="ka-GE"/>
              </w:rPr>
              <w:t>ა</w:t>
            </w:r>
            <w:r w:rsidRPr="00161985">
              <w:rPr>
                <w:rFonts w:ascii="Sylfaen" w:hAnsi="Sylfaen" w:cs="Calibri"/>
                <w:sz w:val="18"/>
                <w:szCs w:val="18"/>
                <w:lang w:val="ka-GE"/>
              </w:rPr>
              <w:t>;</w:t>
            </w:r>
          </w:p>
          <w:p w14:paraId="4586D67F" w14:textId="77777777" w:rsidR="00BF14BA" w:rsidRPr="00161985" w:rsidRDefault="00BF14BA" w:rsidP="00BF14BA">
            <w:pPr>
              <w:pStyle w:val="ListParagraph"/>
              <w:widowControl w:val="0"/>
              <w:numPr>
                <w:ilvl w:val="0"/>
                <w:numId w:val="41"/>
              </w:numPr>
              <w:adjustRightInd w:val="0"/>
              <w:spacing w:after="200" w:line="360" w:lineRule="atLeast"/>
              <w:jc w:val="both"/>
              <w:textAlignment w:val="baseline"/>
              <w:rPr>
                <w:rFonts w:ascii="Sylfaen" w:hAnsi="Sylfaen" w:cs="Calibri"/>
                <w:color w:val="000000"/>
                <w:sz w:val="16"/>
                <w:szCs w:val="16"/>
                <w:lang w:val="ru-RU"/>
              </w:rPr>
            </w:pPr>
            <w:r w:rsidRPr="00161985">
              <w:rPr>
                <w:rFonts w:ascii="Sylfaen" w:hAnsi="Sylfaen" w:cs="Calibri"/>
                <w:sz w:val="18"/>
                <w:szCs w:val="18"/>
                <w:lang w:val="ka-GE"/>
              </w:rPr>
              <w:t>სოფელ ლიხეთში მეჭვრეთის წმინდა გიორგის სალოცავამდე მისასვლელი გზის რეაბილიტაცია</w:t>
            </w:r>
            <w:r>
              <w:rPr>
                <w:rFonts w:ascii="Sylfaen" w:hAnsi="Sylfaen" w:cs="Calibri"/>
                <w:sz w:val="18"/>
                <w:szCs w:val="18"/>
                <w:lang w:val="ka-GE"/>
              </w:rPr>
              <w:t>;</w:t>
            </w:r>
          </w:p>
          <w:p w14:paraId="72644E72" w14:textId="6C9AA443" w:rsidR="002B6061" w:rsidRPr="00BF14BA" w:rsidRDefault="00BF14BA" w:rsidP="00BF14BA">
            <w:pPr>
              <w:pStyle w:val="ListParagraph"/>
              <w:widowControl w:val="0"/>
              <w:numPr>
                <w:ilvl w:val="0"/>
                <w:numId w:val="41"/>
              </w:numPr>
              <w:adjustRightInd w:val="0"/>
              <w:spacing w:after="0" w:line="360" w:lineRule="atLeast"/>
              <w:jc w:val="both"/>
              <w:textAlignment w:val="baseline"/>
              <w:rPr>
                <w:rFonts w:ascii="Sylfaen" w:hAnsi="Sylfaen" w:cs="Calibri"/>
                <w:sz w:val="18"/>
                <w:szCs w:val="18"/>
                <w:lang w:val="ka-GE"/>
              </w:rPr>
            </w:pPr>
            <w:r w:rsidRPr="00BF14BA">
              <w:rPr>
                <w:rFonts w:ascii="Sylfaen" w:hAnsi="Sylfaen" w:cs="Calibri"/>
                <w:color w:val="000000"/>
                <w:sz w:val="16"/>
                <w:szCs w:val="16"/>
                <w:lang w:val="ru-RU"/>
              </w:rPr>
              <w:t>ქალაქ ამბროლაურში, ვაჟა-ფშაველას ქუჩის მიმდებარე დასახლებაში საავტომობილო გზის რეაბილიტაცი</w:t>
            </w:r>
            <w:r w:rsidRPr="00BF14BA">
              <w:rPr>
                <w:rFonts w:ascii="Sylfaen" w:hAnsi="Sylfaen" w:cs="Calibri"/>
                <w:color w:val="000000"/>
                <w:sz w:val="16"/>
                <w:szCs w:val="16"/>
                <w:lang w:val="ka-GE"/>
              </w:rPr>
              <w:t>ა.</w:t>
            </w:r>
          </w:p>
          <w:p w14:paraId="039C8E70" w14:textId="77777777" w:rsidR="00BF14BA" w:rsidRPr="002B6061" w:rsidRDefault="00BF14BA" w:rsidP="00BF14BA">
            <w:pPr>
              <w:pStyle w:val="ListParagraph"/>
              <w:widowControl w:val="0"/>
              <w:adjustRightInd w:val="0"/>
              <w:spacing w:after="0" w:line="360" w:lineRule="atLeast"/>
              <w:jc w:val="both"/>
              <w:textAlignment w:val="baseline"/>
              <w:rPr>
                <w:rFonts w:ascii="Sylfaen" w:hAnsi="Sylfaen" w:cs="Calibri"/>
                <w:sz w:val="18"/>
                <w:szCs w:val="18"/>
                <w:highlight w:val="yellow"/>
                <w:lang w:val="ka-GE"/>
              </w:rPr>
            </w:pPr>
          </w:p>
          <w:p w14:paraId="0D2270A4" w14:textId="7226EAB5" w:rsidR="002B6061" w:rsidRPr="008454E9" w:rsidRDefault="002B6061" w:rsidP="00BF14BA">
            <w:pPr>
              <w:rPr>
                <w:rFonts w:ascii="Sylfaen" w:hAnsi="Sylfaen" w:cs="Calibri"/>
                <w:color w:val="000000"/>
                <w:sz w:val="16"/>
                <w:szCs w:val="16"/>
              </w:rPr>
            </w:pPr>
            <w:r w:rsidRPr="00AB6AF5">
              <w:rPr>
                <w:rFonts w:ascii="Sylfaen" w:hAnsi="Sylfaen" w:cs="Calibri"/>
                <w:sz w:val="18"/>
                <w:szCs w:val="18"/>
              </w:rPr>
              <w:t>გარდა აღნიშნული პროექტებისა 202</w:t>
            </w:r>
            <w:r>
              <w:rPr>
                <w:rFonts w:ascii="Sylfaen" w:hAnsi="Sylfaen" w:cs="Calibri"/>
                <w:sz w:val="18"/>
                <w:szCs w:val="18"/>
                <w:lang w:val="ka-GE"/>
              </w:rPr>
              <w:t xml:space="preserve">6 </w:t>
            </w:r>
            <w:r w:rsidRPr="00AB6AF5">
              <w:rPr>
                <w:rFonts w:ascii="Sylfaen" w:hAnsi="Sylfaen" w:cs="Calibri"/>
                <w:sz w:val="18"/>
                <w:szCs w:val="18"/>
              </w:rPr>
              <w:t>წლის განმავლობაში არსებული ფინანსური რესურსების ფარგლებში, გზების კაპიტალური შეკეთება შესაძლებელია განხორციელდეს მუნიციპალიტეტის სხვა გზებზეც. ლოკაციების შერჩევა განხორციელდება მოსახლეობის მომართვიანობი</w:t>
            </w:r>
            <w:r>
              <w:rPr>
                <w:rFonts w:ascii="Sylfaen" w:hAnsi="Sylfaen" w:cs="Calibri"/>
                <w:sz w:val="18"/>
                <w:szCs w:val="18"/>
              </w:rPr>
              <w:t>სა და წლის განმავლობაში წარმოქმნილი გადაუდებე</w:t>
            </w:r>
            <w:r w:rsidRPr="00AB6AF5">
              <w:rPr>
                <w:rFonts w:ascii="Sylfaen" w:hAnsi="Sylfaen" w:cs="Calibri"/>
                <w:sz w:val="18"/>
                <w:szCs w:val="18"/>
              </w:rPr>
              <w:t>ლი აუცილებლობის გათვალისწინებით.</w:t>
            </w:r>
            <w:r>
              <w:rPr>
                <w:rFonts w:ascii="Sylfaen" w:hAnsi="Sylfaen" w:cs="Calibri"/>
                <w:sz w:val="18"/>
                <w:szCs w:val="18"/>
                <w:lang w:val="ka-GE"/>
              </w:rPr>
              <w:t xml:space="preserve"> </w:t>
            </w:r>
          </w:p>
        </w:tc>
      </w:tr>
      <w:tr w:rsidR="002B6061" w:rsidRPr="008454E9" w14:paraId="6D37A387" w14:textId="77777777" w:rsidTr="002B6061">
        <w:trPr>
          <w:trHeight w:val="883"/>
        </w:trPr>
        <w:tc>
          <w:tcPr>
            <w:tcW w:w="82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CA42858"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მიზანი და მოსალოდნელი შედეგი</w:t>
            </w:r>
          </w:p>
        </w:tc>
        <w:tc>
          <w:tcPr>
            <w:tcW w:w="4177" w:type="pct"/>
            <w:gridSpan w:val="9"/>
            <w:tcBorders>
              <w:top w:val="single" w:sz="4" w:space="0" w:color="auto"/>
              <w:left w:val="nil"/>
              <w:bottom w:val="single" w:sz="4" w:space="0" w:color="auto"/>
              <w:right w:val="single" w:sz="8" w:space="0" w:color="000000"/>
            </w:tcBorders>
            <w:shd w:val="clear" w:color="000000" w:fill="FFFFFF"/>
            <w:vAlign w:val="center"/>
            <w:hideMark/>
          </w:tcPr>
          <w:p w14:paraId="50AC9734" w14:textId="77777777" w:rsidR="002B6061" w:rsidRDefault="002B6061" w:rsidP="002B6061">
            <w:pPr>
              <w:rPr>
                <w:rFonts w:ascii="Sylfaen" w:hAnsi="Sylfaen" w:cs="Calibri"/>
                <w:sz w:val="18"/>
                <w:szCs w:val="18"/>
              </w:rPr>
            </w:pPr>
            <w:r>
              <w:rPr>
                <w:rFonts w:ascii="Sylfaen" w:hAnsi="Sylfaen" w:cs="Calibri"/>
                <w:sz w:val="18"/>
                <w:szCs w:val="18"/>
                <w:lang w:val="ka-GE"/>
              </w:rPr>
              <w:t xml:space="preserve">მუნიციპალიტეტის გზებზე </w:t>
            </w:r>
            <w:r w:rsidRPr="00AB6AF5">
              <w:rPr>
                <w:rFonts w:ascii="Sylfaen" w:hAnsi="Sylfaen" w:cs="Calibri"/>
                <w:sz w:val="18"/>
                <w:szCs w:val="18"/>
              </w:rPr>
              <w:t>უსაფრთხო და კომფორტული გადაადგილება;</w:t>
            </w:r>
          </w:p>
          <w:p w14:paraId="08317A90" w14:textId="77777777" w:rsidR="002B6061" w:rsidRPr="008454E9" w:rsidRDefault="002B6061" w:rsidP="002B6061">
            <w:pPr>
              <w:rPr>
                <w:rFonts w:ascii="Sylfaen" w:hAnsi="Sylfaen" w:cs="Calibri"/>
                <w:color w:val="000000"/>
                <w:sz w:val="16"/>
                <w:szCs w:val="16"/>
              </w:rPr>
            </w:pPr>
            <w:r>
              <w:rPr>
                <w:rFonts w:ascii="Sylfaen" w:hAnsi="Sylfaen" w:cs="Calibri"/>
                <w:sz w:val="18"/>
                <w:szCs w:val="18"/>
                <w:lang w:val="ka-GE"/>
              </w:rPr>
              <w:t>მგზავრთა გადაადგილების დროის შემცირება;</w:t>
            </w:r>
            <w:r w:rsidRPr="00AB6AF5">
              <w:rPr>
                <w:rFonts w:ascii="Sylfaen" w:hAnsi="Sylfaen" w:cs="Calibri"/>
                <w:sz w:val="18"/>
                <w:szCs w:val="18"/>
              </w:rPr>
              <w:br/>
              <w:t xml:space="preserve">ავტოსატრანსპორტო საშუალებების ცვეთის შემცირება; </w:t>
            </w:r>
            <w:r w:rsidRPr="00AB6AF5">
              <w:rPr>
                <w:rFonts w:ascii="Sylfaen" w:hAnsi="Sylfaen" w:cs="Calibri"/>
                <w:sz w:val="18"/>
                <w:szCs w:val="18"/>
              </w:rPr>
              <w:br/>
              <w:t xml:space="preserve">ტურიზმის </w:t>
            </w:r>
            <w:r>
              <w:rPr>
                <w:rFonts w:ascii="Sylfaen" w:hAnsi="Sylfaen" w:cs="Calibri"/>
                <w:sz w:val="18"/>
                <w:szCs w:val="18"/>
                <w:lang w:val="ka-GE"/>
              </w:rPr>
              <w:t xml:space="preserve">განვითარების </w:t>
            </w:r>
            <w:r w:rsidRPr="00AB6AF5">
              <w:rPr>
                <w:rFonts w:ascii="Sylfaen" w:hAnsi="Sylfaen" w:cs="Calibri"/>
                <w:sz w:val="18"/>
                <w:szCs w:val="18"/>
              </w:rPr>
              <w:t>ხე</w:t>
            </w:r>
            <w:r>
              <w:rPr>
                <w:rFonts w:ascii="Sylfaen" w:hAnsi="Sylfaen" w:cs="Calibri"/>
                <w:sz w:val="18"/>
                <w:szCs w:val="18"/>
              </w:rPr>
              <w:t xml:space="preserve">ლშეწყობა; </w:t>
            </w:r>
            <w:r>
              <w:rPr>
                <w:rFonts w:ascii="Sylfaen" w:hAnsi="Sylfaen" w:cs="Calibri"/>
                <w:sz w:val="18"/>
                <w:szCs w:val="18"/>
              </w:rPr>
              <w:br/>
            </w:r>
          </w:p>
        </w:tc>
      </w:tr>
      <w:tr w:rsidR="002B6061" w:rsidRPr="008454E9" w14:paraId="15868096" w14:textId="77777777" w:rsidTr="002B6061">
        <w:trPr>
          <w:trHeight w:val="945"/>
        </w:trPr>
        <w:tc>
          <w:tcPr>
            <w:tcW w:w="1797" w:type="pct"/>
            <w:gridSpan w:val="4"/>
            <w:tcBorders>
              <w:top w:val="single" w:sz="4" w:space="0" w:color="auto"/>
              <w:left w:val="single" w:sz="8" w:space="0" w:color="auto"/>
              <w:bottom w:val="single" w:sz="8" w:space="0" w:color="auto"/>
              <w:right w:val="single" w:sz="4" w:space="0" w:color="auto"/>
            </w:tcBorders>
            <w:shd w:val="clear" w:color="000000" w:fill="FFFFFF"/>
            <w:vAlign w:val="center"/>
          </w:tcPr>
          <w:p w14:paraId="0A895B3F" w14:textId="77777777" w:rsidR="002B6061" w:rsidRPr="00377228" w:rsidRDefault="002B6061" w:rsidP="002B6061">
            <w:pPr>
              <w:spacing w:line="240" w:lineRule="auto"/>
              <w:jc w:val="center"/>
              <w:rPr>
                <w:rFonts w:ascii="Sylfaen" w:hAnsi="Sylfaen"/>
                <w:sz w:val="18"/>
                <w:szCs w:val="18"/>
              </w:rPr>
            </w:pPr>
          </w:p>
          <w:p w14:paraId="527E3443"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03" w:type="pct"/>
            <w:gridSpan w:val="7"/>
            <w:tcBorders>
              <w:top w:val="single" w:sz="4" w:space="0" w:color="auto"/>
              <w:left w:val="nil"/>
              <w:bottom w:val="single" w:sz="8" w:space="0" w:color="auto"/>
              <w:right w:val="single" w:sz="4" w:space="0" w:color="000000"/>
            </w:tcBorders>
            <w:shd w:val="clear" w:color="000000" w:fill="FFFFFF"/>
            <w:vAlign w:val="center"/>
          </w:tcPr>
          <w:p w14:paraId="4EA7C6E8" w14:textId="77777777" w:rsidR="002B6061" w:rsidRPr="0087556D" w:rsidRDefault="002B6061" w:rsidP="002B6061">
            <w:pPr>
              <w:jc w:val="center"/>
              <w:rPr>
                <w:rFonts w:ascii="Sylfaen" w:hAnsi="Sylfaen" w:cs="Calibri"/>
                <w:b/>
                <w:bCs/>
                <w:color w:val="000000"/>
                <w:sz w:val="16"/>
                <w:szCs w:val="16"/>
              </w:rPr>
            </w:pPr>
            <w:r w:rsidRPr="00377228">
              <w:rPr>
                <w:rFonts w:ascii="Sylfaen" w:hAnsi="Sylfaen"/>
                <w:sz w:val="18"/>
                <w:szCs w:val="18"/>
              </w:rPr>
              <w:t xml:space="preserve">მიზანი 9 - მრეწველობა, ინოვაცია და ინფრასტრუქტურა; </w:t>
            </w:r>
            <w:r w:rsidRPr="00377228">
              <w:rPr>
                <w:rFonts w:ascii="Sylfaen" w:hAnsi="Sylfaen"/>
                <w:sz w:val="18"/>
                <w:szCs w:val="18"/>
              </w:rPr>
              <w:br/>
              <w:t>მიზანი 11 - მდგრადი ქალაქები და დასახლებები</w:t>
            </w:r>
          </w:p>
        </w:tc>
      </w:tr>
      <w:tr w:rsidR="002B6061" w:rsidRPr="008454E9" w14:paraId="055F269B" w14:textId="77777777" w:rsidTr="002B6061">
        <w:trPr>
          <w:trHeight w:val="1125"/>
        </w:trPr>
        <w:tc>
          <w:tcPr>
            <w:tcW w:w="395" w:type="pct"/>
            <w:tcBorders>
              <w:top w:val="nil"/>
              <w:left w:val="single" w:sz="8" w:space="0" w:color="auto"/>
              <w:bottom w:val="single" w:sz="4" w:space="0" w:color="auto"/>
              <w:right w:val="single" w:sz="4" w:space="0" w:color="auto"/>
            </w:tcBorders>
            <w:shd w:val="clear" w:color="000000" w:fill="FFFFFF"/>
            <w:vAlign w:val="center"/>
            <w:hideMark/>
          </w:tcPr>
          <w:p w14:paraId="63FFA6D9"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602" w:type="pct"/>
            <w:gridSpan w:val="2"/>
            <w:tcBorders>
              <w:top w:val="single" w:sz="4" w:space="0" w:color="auto"/>
              <w:left w:val="nil"/>
              <w:bottom w:val="single" w:sz="4" w:space="0" w:color="auto"/>
              <w:right w:val="single" w:sz="4" w:space="0" w:color="auto"/>
            </w:tcBorders>
            <w:shd w:val="clear" w:color="000000" w:fill="FFFFFF"/>
            <w:vAlign w:val="center"/>
            <w:hideMark/>
          </w:tcPr>
          <w:p w14:paraId="61B0C10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893" w:type="pct"/>
            <w:gridSpan w:val="2"/>
            <w:tcBorders>
              <w:top w:val="nil"/>
              <w:left w:val="nil"/>
              <w:bottom w:val="single" w:sz="4" w:space="0" w:color="auto"/>
              <w:right w:val="single" w:sz="4" w:space="0" w:color="auto"/>
            </w:tcBorders>
            <w:shd w:val="clear" w:color="000000" w:fill="FFFFFF"/>
            <w:vAlign w:val="center"/>
            <w:hideMark/>
          </w:tcPr>
          <w:p w14:paraId="54EAF0FB"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745" w:type="pct"/>
            <w:tcBorders>
              <w:top w:val="nil"/>
              <w:left w:val="nil"/>
              <w:bottom w:val="single" w:sz="4" w:space="0" w:color="auto"/>
              <w:right w:val="single" w:sz="4" w:space="0" w:color="auto"/>
            </w:tcBorders>
            <w:shd w:val="clear" w:color="000000" w:fill="FFFFFF"/>
            <w:vAlign w:val="center"/>
            <w:hideMark/>
          </w:tcPr>
          <w:p w14:paraId="542B9E2E"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2026 წელს</w:t>
            </w:r>
          </w:p>
        </w:tc>
        <w:tc>
          <w:tcPr>
            <w:tcW w:w="745" w:type="pct"/>
            <w:gridSpan w:val="2"/>
            <w:tcBorders>
              <w:top w:val="single" w:sz="4" w:space="0" w:color="auto"/>
              <w:left w:val="nil"/>
              <w:bottom w:val="single" w:sz="4" w:space="0" w:color="auto"/>
              <w:right w:val="single" w:sz="4" w:space="0" w:color="000000"/>
            </w:tcBorders>
            <w:shd w:val="clear" w:color="000000" w:fill="FFFFFF"/>
            <w:vAlign w:val="center"/>
            <w:hideMark/>
          </w:tcPr>
          <w:p w14:paraId="2860321D"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ცდომილების ალბათობა (%/აღწერა)</w:t>
            </w:r>
          </w:p>
        </w:tc>
        <w:tc>
          <w:tcPr>
            <w:tcW w:w="504" w:type="pct"/>
            <w:tcBorders>
              <w:top w:val="nil"/>
              <w:left w:val="nil"/>
              <w:bottom w:val="single" w:sz="4" w:space="0" w:color="auto"/>
              <w:right w:val="single" w:sz="4" w:space="0" w:color="auto"/>
            </w:tcBorders>
            <w:shd w:val="clear" w:color="000000" w:fill="FFFFFF"/>
            <w:vAlign w:val="center"/>
            <w:hideMark/>
          </w:tcPr>
          <w:p w14:paraId="0D6F4F7D"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2027 წელს</w:t>
            </w:r>
          </w:p>
        </w:tc>
        <w:tc>
          <w:tcPr>
            <w:tcW w:w="562" w:type="pct"/>
            <w:tcBorders>
              <w:top w:val="nil"/>
              <w:left w:val="nil"/>
              <w:bottom w:val="single" w:sz="4" w:space="0" w:color="auto"/>
              <w:right w:val="single" w:sz="4" w:space="0" w:color="auto"/>
            </w:tcBorders>
            <w:shd w:val="clear" w:color="000000" w:fill="FFFFFF"/>
            <w:vAlign w:val="center"/>
            <w:hideMark/>
          </w:tcPr>
          <w:p w14:paraId="024936CC"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554" w:type="pct"/>
            <w:tcBorders>
              <w:top w:val="nil"/>
              <w:left w:val="nil"/>
              <w:bottom w:val="single" w:sz="4" w:space="0" w:color="auto"/>
              <w:right w:val="single" w:sz="8" w:space="0" w:color="auto"/>
            </w:tcBorders>
            <w:shd w:val="clear" w:color="000000" w:fill="FFFFFF"/>
            <w:vAlign w:val="center"/>
            <w:hideMark/>
          </w:tcPr>
          <w:p w14:paraId="4DC7CF0E"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2029 წელს</w:t>
            </w:r>
          </w:p>
        </w:tc>
      </w:tr>
      <w:tr w:rsidR="002B6061" w:rsidRPr="008454E9" w14:paraId="16C544A3" w14:textId="77777777" w:rsidTr="002B6061">
        <w:trPr>
          <w:trHeight w:val="1920"/>
        </w:trPr>
        <w:tc>
          <w:tcPr>
            <w:tcW w:w="395" w:type="pct"/>
            <w:tcBorders>
              <w:top w:val="nil"/>
              <w:left w:val="single" w:sz="8" w:space="0" w:color="auto"/>
              <w:bottom w:val="single" w:sz="4" w:space="0" w:color="auto"/>
              <w:right w:val="single" w:sz="4" w:space="0" w:color="auto"/>
            </w:tcBorders>
            <w:shd w:val="clear" w:color="000000" w:fill="FFFFFF"/>
            <w:vAlign w:val="center"/>
            <w:hideMark/>
          </w:tcPr>
          <w:p w14:paraId="2E58BC9C" w14:textId="77777777" w:rsidR="002B6061" w:rsidRPr="008454E9" w:rsidRDefault="002B6061" w:rsidP="002B6061">
            <w:pPr>
              <w:jc w:val="center"/>
              <w:rPr>
                <w:rFonts w:ascii="Sylfaen" w:hAnsi="Sylfaen" w:cs="Calibri"/>
                <w:color w:val="000000"/>
                <w:sz w:val="16"/>
                <w:szCs w:val="16"/>
              </w:rPr>
            </w:pPr>
            <w:r w:rsidRPr="008454E9">
              <w:rPr>
                <w:rFonts w:ascii="Sylfaen" w:hAnsi="Sylfaen" w:cs="Calibri"/>
                <w:color w:val="000000"/>
                <w:sz w:val="16"/>
                <w:szCs w:val="16"/>
              </w:rPr>
              <w:lastRenderedPageBreak/>
              <w:t>1</w:t>
            </w:r>
          </w:p>
        </w:tc>
        <w:tc>
          <w:tcPr>
            <w:tcW w:w="602" w:type="pct"/>
            <w:gridSpan w:val="2"/>
            <w:tcBorders>
              <w:top w:val="single" w:sz="4" w:space="0" w:color="auto"/>
              <w:left w:val="nil"/>
              <w:bottom w:val="single" w:sz="4" w:space="0" w:color="auto"/>
              <w:right w:val="single" w:sz="4" w:space="0" w:color="000000"/>
            </w:tcBorders>
            <w:shd w:val="clear" w:color="000000" w:fill="FFFFFF"/>
            <w:vAlign w:val="center"/>
            <w:hideMark/>
          </w:tcPr>
          <w:p w14:paraId="1D487E45" w14:textId="77777777" w:rsidR="002B6061" w:rsidRPr="00CE1AC2" w:rsidRDefault="002B6061" w:rsidP="002B6061">
            <w:pPr>
              <w:rPr>
                <w:rFonts w:ascii="Sylfaen" w:hAnsi="Sylfaen" w:cs="Calibri"/>
                <w:color w:val="000000"/>
                <w:sz w:val="16"/>
                <w:szCs w:val="16"/>
                <w:highlight w:val="yellow"/>
              </w:rPr>
            </w:pPr>
            <w:r w:rsidRPr="00F2383D">
              <w:rPr>
                <w:rFonts w:ascii="Sylfaen" w:hAnsi="Sylfaen" w:cs="Calibri"/>
                <w:color w:val="000000"/>
                <w:sz w:val="16"/>
                <w:szCs w:val="16"/>
              </w:rPr>
              <w:t>გზების სიგრძე, სადაც განხორციელდება გზების კაპიტალური შეკეთება/რეაბილიტაცია</w:t>
            </w:r>
          </w:p>
        </w:tc>
        <w:tc>
          <w:tcPr>
            <w:tcW w:w="893" w:type="pct"/>
            <w:gridSpan w:val="2"/>
            <w:tcBorders>
              <w:top w:val="nil"/>
              <w:left w:val="nil"/>
              <w:bottom w:val="single" w:sz="4" w:space="0" w:color="auto"/>
              <w:right w:val="nil"/>
            </w:tcBorders>
            <w:shd w:val="clear" w:color="000000" w:fill="FFFFFF"/>
            <w:vAlign w:val="center"/>
            <w:hideMark/>
          </w:tcPr>
          <w:p w14:paraId="0120EF7E" w14:textId="77777777" w:rsidR="002B6061" w:rsidRPr="00CE1AC2" w:rsidRDefault="002B6061" w:rsidP="002B6061">
            <w:pPr>
              <w:rPr>
                <w:rFonts w:ascii="Sylfaen" w:hAnsi="Sylfaen" w:cs="Calibri"/>
                <w:sz w:val="16"/>
                <w:szCs w:val="16"/>
                <w:highlight w:val="yellow"/>
              </w:rPr>
            </w:pPr>
            <w:r w:rsidRPr="00F2383D">
              <w:rPr>
                <w:rFonts w:ascii="Sylfaen" w:hAnsi="Sylfaen" w:cs="Calibri"/>
                <w:sz w:val="16"/>
                <w:szCs w:val="16"/>
                <w:lang w:val="ka-GE"/>
              </w:rPr>
              <w:t xml:space="preserve">ბოლო წლების განმავლობაში </w:t>
            </w:r>
            <w:r w:rsidRPr="00F2383D">
              <w:rPr>
                <w:rFonts w:ascii="Sylfaen" w:hAnsi="Sylfaen" w:cs="Calibri"/>
                <w:sz w:val="16"/>
                <w:szCs w:val="16"/>
              </w:rPr>
              <w:t xml:space="preserve"> კაპიტალური რეაბილიტაცია  </w:t>
            </w:r>
            <w:r w:rsidRPr="00F2383D">
              <w:rPr>
                <w:rFonts w:ascii="Sylfaen" w:hAnsi="Sylfaen" w:cs="Calibri"/>
                <w:sz w:val="16"/>
                <w:szCs w:val="16"/>
                <w:lang w:val="ka-GE"/>
              </w:rPr>
              <w:t xml:space="preserve">ყოველწლიურად </w:t>
            </w:r>
            <w:r w:rsidRPr="00F2383D">
              <w:rPr>
                <w:rFonts w:ascii="Sylfaen" w:hAnsi="Sylfaen" w:cs="Calibri"/>
                <w:sz w:val="16"/>
                <w:szCs w:val="16"/>
              </w:rPr>
              <w:t>უტარდება</w:t>
            </w:r>
            <w:r w:rsidRPr="00F2383D">
              <w:rPr>
                <w:rFonts w:ascii="Sylfaen" w:hAnsi="Sylfaen" w:cs="Calibri"/>
                <w:sz w:val="16"/>
                <w:szCs w:val="16"/>
                <w:lang w:val="ka-GE"/>
              </w:rPr>
              <w:t xml:space="preserve"> საშუალოდ</w:t>
            </w:r>
            <w:r w:rsidRPr="00F2383D">
              <w:rPr>
                <w:rFonts w:ascii="Sylfaen" w:hAnsi="Sylfaen" w:cs="Calibri"/>
                <w:sz w:val="16"/>
                <w:szCs w:val="16"/>
              </w:rPr>
              <w:t xml:space="preserve"> 12000 გრძ/მ  გზას; მათ შორის ასფალტირებული გზა 8300 გრძ/მ; არასფალტირებული გზა -3700 გრძ/მ</w:t>
            </w:r>
          </w:p>
        </w:tc>
        <w:tc>
          <w:tcPr>
            <w:tcW w:w="745" w:type="pct"/>
            <w:tcBorders>
              <w:top w:val="nil"/>
              <w:left w:val="single" w:sz="4" w:space="0" w:color="auto"/>
              <w:bottom w:val="single" w:sz="4" w:space="0" w:color="auto"/>
              <w:right w:val="nil"/>
            </w:tcBorders>
            <w:shd w:val="clear" w:color="000000" w:fill="FFFFFF"/>
            <w:vAlign w:val="center"/>
            <w:hideMark/>
          </w:tcPr>
          <w:p w14:paraId="679060C1" w14:textId="77777777" w:rsidR="002B6061" w:rsidRPr="00CE1AC2" w:rsidRDefault="002B6061" w:rsidP="002B6061">
            <w:pPr>
              <w:rPr>
                <w:rFonts w:ascii="Sylfaen" w:hAnsi="Sylfaen" w:cs="Calibri"/>
                <w:sz w:val="16"/>
                <w:szCs w:val="16"/>
                <w:highlight w:val="yellow"/>
              </w:rPr>
            </w:pPr>
            <w:r>
              <w:rPr>
                <w:rFonts w:ascii="Sylfaen" w:hAnsi="Sylfaen" w:cs="Calibri"/>
                <w:sz w:val="16"/>
                <w:szCs w:val="16"/>
              </w:rPr>
              <w:t>202</w:t>
            </w:r>
            <w:r>
              <w:rPr>
                <w:rFonts w:ascii="Sylfaen" w:hAnsi="Sylfaen" w:cs="Calibri"/>
                <w:sz w:val="16"/>
                <w:szCs w:val="16"/>
                <w:lang w:val="ka-GE"/>
              </w:rPr>
              <w:t>6</w:t>
            </w:r>
            <w:r w:rsidRPr="00F2383D">
              <w:rPr>
                <w:rFonts w:ascii="Sylfaen" w:hAnsi="Sylfaen" w:cs="Calibri"/>
                <w:sz w:val="16"/>
                <w:szCs w:val="16"/>
              </w:rPr>
              <w:t xml:space="preserve"> წელს დაგეგმილია არანაკლებ საბაზისო მაჩვენებლის მოცულობის სამუშაოების შესრულება. </w:t>
            </w:r>
          </w:p>
        </w:tc>
        <w:tc>
          <w:tcPr>
            <w:tcW w:w="745"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8DCBDDB" w14:textId="77777777" w:rsidR="002B6061" w:rsidRPr="00CE1AC2" w:rsidRDefault="002B6061" w:rsidP="002B6061">
            <w:pPr>
              <w:jc w:val="center"/>
              <w:rPr>
                <w:rFonts w:ascii="Sylfaen" w:hAnsi="Sylfaen" w:cs="Calibri"/>
                <w:sz w:val="16"/>
                <w:szCs w:val="16"/>
                <w:highlight w:val="yellow"/>
              </w:rPr>
            </w:pPr>
            <w:r w:rsidRPr="00F2383D">
              <w:rPr>
                <w:rFonts w:ascii="Sylfaen" w:hAnsi="Sylfaen" w:cs="Calibri"/>
                <w:color w:val="000000"/>
                <w:sz w:val="16"/>
                <w:szCs w:val="16"/>
              </w:rPr>
              <w:t xml:space="preserve">5% - </w:t>
            </w:r>
          </w:p>
        </w:tc>
        <w:tc>
          <w:tcPr>
            <w:tcW w:w="504" w:type="pct"/>
            <w:tcBorders>
              <w:top w:val="nil"/>
              <w:left w:val="nil"/>
              <w:bottom w:val="single" w:sz="4" w:space="0" w:color="auto"/>
              <w:right w:val="single" w:sz="4" w:space="0" w:color="auto"/>
            </w:tcBorders>
            <w:shd w:val="clear" w:color="000000" w:fill="FFFFFF"/>
            <w:vAlign w:val="center"/>
            <w:hideMark/>
          </w:tcPr>
          <w:p w14:paraId="376C5586" w14:textId="77777777" w:rsidR="002B6061" w:rsidRPr="00CE1AC2" w:rsidRDefault="002B6061" w:rsidP="002B6061">
            <w:pPr>
              <w:rPr>
                <w:rFonts w:ascii="Sylfaen" w:hAnsi="Sylfaen" w:cs="Calibri"/>
                <w:sz w:val="16"/>
                <w:szCs w:val="16"/>
                <w:highlight w:val="yellow"/>
              </w:rPr>
            </w:pPr>
            <w:r w:rsidRPr="00F2383D">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562" w:type="pct"/>
            <w:tcBorders>
              <w:top w:val="nil"/>
              <w:left w:val="nil"/>
              <w:bottom w:val="single" w:sz="4" w:space="0" w:color="auto"/>
              <w:right w:val="single" w:sz="4" w:space="0" w:color="auto"/>
            </w:tcBorders>
            <w:shd w:val="clear" w:color="000000" w:fill="FFFFFF"/>
            <w:vAlign w:val="center"/>
            <w:hideMark/>
          </w:tcPr>
          <w:p w14:paraId="5219BCC9" w14:textId="77777777" w:rsidR="002B6061" w:rsidRPr="00CE1AC2" w:rsidRDefault="002B6061" w:rsidP="002B6061">
            <w:pPr>
              <w:rPr>
                <w:rFonts w:ascii="Sylfaen" w:hAnsi="Sylfaen" w:cs="Calibri"/>
                <w:sz w:val="16"/>
                <w:szCs w:val="16"/>
                <w:highlight w:val="yellow"/>
              </w:rPr>
            </w:pPr>
            <w:r w:rsidRPr="00F2383D">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554" w:type="pct"/>
            <w:tcBorders>
              <w:top w:val="nil"/>
              <w:left w:val="nil"/>
              <w:bottom w:val="single" w:sz="4" w:space="0" w:color="auto"/>
              <w:right w:val="single" w:sz="8" w:space="0" w:color="auto"/>
            </w:tcBorders>
            <w:shd w:val="clear" w:color="000000" w:fill="FFFFFF"/>
            <w:vAlign w:val="center"/>
            <w:hideMark/>
          </w:tcPr>
          <w:p w14:paraId="406C5352" w14:textId="77777777" w:rsidR="002B6061" w:rsidRPr="00CE1AC2" w:rsidRDefault="002B6061" w:rsidP="002B6061">
            <w:pPr>
              <w:rPr>
                <w:rFonts w:ascii="Sylfaen" w:hAnsi="Sylfaen" w:cs="Calibri"/>
                <w:sz w:val="16"/>
                <w:szCs w:val="16"/>
                <w:highlight w:val="yellow"/>
              </w:rPr>
            </w:pPr>
            <w:r w:rsidRPr="00F2383D">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r>
      <w:tr w:rsidR="002B6061" w:rsidRPr="008454E9" w14:paraId="495F4EA0" w14:textId="77777777" w:rsidTr="002B6061">
        <w:trPr>
          <w:trHeight w:val="712"/>
        </w:trPr>
        <w:tc>
          <w:tcPr>
            <w:tcW w:w="395" w:type="pct"/>
            <w:tcBorders>
              <w:top w:val="nil"/>
              <w:left w:val="single" w:sz="8" w:space="0" w:color="auto"/>
              <w:bottom w:val="single" w:sz="8" w:space="0" w:color="auto"/>
              <w:right w:val="single" w:sz="4" w:space="0" w:color="auto"/>
            </w:tcBorders>
            <w:shd w:val="clear" w:color="000000" w:fill="FFFFFF"/>
            <w:vAlign w:val="center"/>
            <w:hideMark/>
          </w:tcPr>
          <w:p w14:paraId="28E6DE82" w14:textId="77777777" w:rsidR="002B6061" w:rsidRPr="008454E9" w:rsidRDefault="002B6061" w:rsidP="002B6061">
            <w:pPr>
              <w:jc w:val="center"/>
              <w:rPr>
                <w:rFonts w:ascii="Sylfaen" w:hAnsi="Sylfaen" w:cs="Calibri"/>
                <w:color w:val="000000"/>
                <w:sz w:val="16"/>
                <w:szCs w:val="16"/>
              </w:rPr>
            </w:pPr>
            <w:r w:rsidRPr="008454E9">
              <w:rPr>
                <w:rFonts w:ascii="Sylfaen" w:hAnsi="Sylfaen" w:cs="Calibri"/>
                <w:color w:val="000000"/>
                <w:sz w:val="16"/>
                <w:szCs w:val="16"/>
              </w:rPr>
              <w:t>2</w:t>
            </w:r>
          </w:p>
        </w:tc>
        <w:tc>
          <w:tcPr>
            <w:tcW w:w="602" w:type="pct"/>
            <w:gridSpan w:val="2"/>
            <w:tcBorders>
              <w:top w:val="single" w:sz="4" w:space="0" w:color="auto"/>
              <w:left w:val="nil"/>
              <w:bottom w:val="single" w:sz="8" w:space="0" w:color="auto"/>
              <w:right w:val="single" w:sz="4" w:space="0" w:color="000000"/>
            </w:tcBorders>
            <w:shd w:val="clear" w:color="000000" w:fill="FFFFFF"/>
            <w:vAlign w:val="center"/>
            <w:hideMark/>
          </w:tcPr>
          <w:p w14:paraId="3BF2EB08" w14:textId="77777777" w:rsidR="002B6061" w:rsidRPr="00CE1AC2" w:rsidRDefault="002B6061" w:rsidP="002B6061">
            <w:pPr>
              <w:rPr>
                <w:rFonts w:ascii="Sylfaen" w:hAnsi="Sylfaen" w:cs="Calibri"/>
                <w:color w:val="000000"/>
                <w:sz w:val="16"/>
                <w:szCs w:val="16"/>
                <w:highlight w:val="yellow"/>
              </w:rPr>
            </w:pPr>
            <w:r w:rsidRPr="00F2383D">
              <w:rPr>
                <w:rFonts w:ascii="Sylfaen" w:hAnsi="Sylfaen" w:cs="Calibri"/>
                <w:color w:val="000000"/>
                <w:sz w:val="16"/>
                <w:szCs w:val="16"/>
              </w:rPr>
              <w:t>ბენეფიციართა რაოდენობა, რომლებიც სარგებლობენ გზებით, სადაც ჩატარდა გზების და მასთან დაკავშირებული ინფრასტრუქტურის კაპიტალური შეკეთება</w:t>
            </w:r>
          </w:p>
        </w:tc>
        <w:tc>
          <w:tcPr>
            <w:tcW w:w="893" w:type="pct"/>
            <w:gridSpan w:val="2"/>
            <w:tcBorders>
              <w:top w:val="nil"/>
              <w:left w:val="nil"/>
              <w:bottom w:val="single" w:sz="8" w:space="0" w:color="auto"/>
              <w:right w:val="nil"/>
            </w:tcBorders>
            <w:shd w:val="clear" w:color="000000" w:fill="FFFFFF"/>
            <w:vAlign w:val="center"/>
            <w:hideMark/>
          </w:tcPr>
          <w:p w14:paraId="712F6885" w14:textId="77777777" w:rsidR="002B6061" w:rsidRPr="00CE1AC2" w:rsidRDefault="002B6061" w:rsidP="002B6061">
            <w:pPr>
              <w:rPr>
                <w:rFonts w:ascii="Sylfaen" w:hAnsi="Sylfaen" w:cs="Calibri"/>
                <w:sz w:val="16"/>
                <w:szCs w:val="16"/>
                <w:highlight w:val="yellow"/>
              </w:rPr>
            </w:pPr>
            <w:r w:rsidRPr="00F2383D">
              <w:rPr>
                <w:rFonts w:ascii="Sylfaen" w:hAnsi="Sylfaen" w:cs="Calibri"/>
                <w:sz w:val="16"/>
                <w:szCs w:val="16"/>
                <w:lang w:val="ka-GE"/>
              </w:rPr>
              <w:t>ბოლო წლების განმავლობაში</w:t>
            </w:r>
            <w:r w:rsidRPr="00F2383D">
              <w:rPr>
                <w:rFonts w:ascii="Sylfaen" w:hAnsi="Sylfaen" w:cs="Calibri"/>
                <w:sz w:val="16"/>
                <w:szCs w:val="16"/>
              </w:rPr>
              <w:t xml:space="preserve"> განახლებული გზებით </w:t>
            </w:r>
            <w:r w:rsidRPr="00F2383D">
              <w:rPr>
                <w:rFonts w:ascii="Sylfaen" w:hAnsi="Sylfaen" w:cs="Calibri"/>
                <w:sz w:val="16"/>
                <w:szCs w:val="16"/>
                <w:lang w:val="ka-GE"/>
              </w:rPr>
              <w:t xml:space="preserve">ყოველწლიურად </w:t>
            </w:r>
            <w:r w:rsidRPr="00F2383D">
              <w:rPr>
                <w:rFonts w:ascii="Sylfaen" w:hAnsi="Sylfaen" w:cs="Calibri"/>
                <w:sz w:val="16"/>
                <w:szCs w:val="16"/>
              </w:rPr>
              <w:t>სარგებლობს დაახლოებით  დაახლოებით 4 000  პირდაპირი და</w:t>
            </w:r>
            <w:r>
              <w:rPr>
                <w:rFonts w:ascii="Sylfaen" w:hAnsi="Sylfaen" w:cs="Calibri"/>
                <w:sz w:val="16"/>
                <w:szCs w:val="16"/>
              </w:rPr>
              <w:t xml:space="preserve"> </w:t>
            </w:r>
            <w:r>
              <w:rPr>
                <w:rFonts w:ascii="Sylfaen" w:hAnsi="Sylfaen" w:cs="Calibri"/>
                <w:sz w:val="16"/>
                <w:szCs w:val="16"/>
                <w:lang w:val="ka-GE"/>
              </w:rPr>
              <w:t>10</w:t>
            </w:r>
            <w:r w:rsidRPr="00F2383D">
              <w:rPr>
                <w:rFonts w:ascii="Sylfaen" w:hAnsi="Sylfaen" w:cs="Calibri"/>
                <w:sz w:val="16"/>
                <w:szCs w:val="16"/>
              </w:rPr>
              <w:t xml:space="preserve"> 000 არაპირდაპირი ბენეფიციარი</w:t>
            </w:r>
          </w:p>
        </w:tc>
        <w:tc>
          <w:tcPr>
            <w:tcW w:w="745" w:type="pct"/>
            <w:tcBorders>
              <w:top w:val="nil"/>
              <w:left w:val="single" w:sz="4" w:space="0" w:color="auto"/>
              <w:bottom w:val="single" w:sz="8" w:space="0" w:color="auto"/>
              <w:right w:val="nil"/>
            </w:tcBorders>
            <w:shd w:val="clear" w:color="000000" w:fill="FFFFFF"/>
            <w:vAlign w:val="center"/>
            <w:hideMark/>
          </w:tcPr>
          <w:p w14:paraId="42C9B59F" w14:textId="77777777" w:rsidR="002B6061" w:rsidRPr="00CE1AC2" w:rsidRDefault="002B6061" w:rsidP="002B6061">
            <w:pPr>
              <w:rPr>
                <w:rFonts w:ascii="Sylfaen" w:hAnsi="Sylfaen" w:cs="Calibri"/>
                <w:sz w:val="16"/>
                <w:szCs w:val="16"/>
                <w:highlight w:val="yellow"/>
              </w:rPr>
            </w:pPr>
            <w:r>
              <w:rPr>
                <w:rFonts w:ascii="Sylfaen" w:hAnsi="Sylfaen" w:cs="Calibri"/>
                <w:sz w:val="16"/>
                <w:szCs w:val="16"/>
              </w:rPr>
              <w:t>202</w:t>
            </w:r>
            <w:r>
              <w:rPr>
                <w:rFonts w:ascii="Sylfaen" w:hAnsi="Sylfaen" w:cs="Calibri"/>
                <w:sz w:val="16"/>
                <w:szCs w:val="16"/>
                <w:lang w:val="ka-GE"/>
              </w:rPr>
              <w:t>6</w:t>
            </w:r>
            <w:r w:rsidRPr="00F2383D">
              <w:rPr>
                <w:rFonts w:ascii="Sylfaen" w:hAnsi="Sylfaen" w:cs="Calibri"/>
                <w:sz w:val="16"/>
                <w:szCs w:val="16"/>
              </w:rPr>
              <w:t xml:space="preserve"> წელს დაგეგმილია არანაკლებ საბაზისო მაჩვენებლის ბენეფიციარის მოცვა. </w:t>
            </w:r>
          </w:p>
        </w:tc>
        <w:tc>
          <w:tcPr>
            <w:tcW w:w="745" w:type="pct"/>
            <w:gridSpan w:val="2"/>
            <w:tcBorders>
              <w:top w:val="single" w:sz="4" w:space="0" w:color="auto"/>
              <w:left w:val="single" w:sz="4" w:space="0" w:color="auto"/>
              <w:bottom w:val="single" w:sz="8" w:space="0" w:color="auto"/>
              <w:right w:val="single" w:sz="4" w:space="0" w:color="000000"/>
            </w:tcBorders>
            <w:shd w:val="clear" w:color="000000" w:fill="FFFFFF"/>
            <w:vAlign w:val="center"/>
            <w:hideMark/>
          </w:tcPr>
          <w:p w14:paraId="4F495F9D" w14:textId="77777777" w:rsidR="002B6061" w:rsidRPr="00CE1AC2" w:rsidRDefault="002B6061" w:rsidP="002B6061">
            <w:pPr>
              <w:jc w:val="center"/>
              <w:rPr>
                <w:rFonts w:ascii="Sylfaen" w:hAnsi="Sylfaen" w:cs="Calibri"/>
                <w:color w:val="000000"/>
                <w:sz w:val="16"/>
                <w:szCs w:val="16"/>
                <w:highlight w:val="yellow"/>
              </w:rPr>
            </w:pPr>
            <w:r>
              <w:rPr>
                <w:rFonts w:ascii="Sylfaen" w:hAnsi="Sylfaen" w:cs="Calibri"/>
                <w:color w:val="000000"/>
                <w:sz w:val="16"/>
                <w:szCs w:val="16"/>
                <w:lang w:val="ka-GE"/>
              </w:rPr>
              <w:t>5</w:t>
            </w:r>
            <w:r w:rsidRPr="00F2383D">
              <w:rPr>
                <w:rFonts w:ascii="Sylfaen" w:hAnsi="Sylfaen" w:cs="Calibri"/>
                <w:color w:val="000000"/>
                <w:sz w:val="16"/>
                <w:szCs w:val="16"/>
              </w:rPr>
              <w:t>%</w:t>
            </w:r>
          </w:p>
        </w:tc>
        <w:tc>
          <w:tcPr>
            <w:tcW w:w="504" w:type="pct"/>
            <w:tcBorders>
              <w:top w:val="nil"/>
              <w:left w:val="nil"/>
              <w:bottom w:val="single" w:sz="8" w:space="0" w:color="auto"/>
              <w:right w:val="single" w:sz="4" w:space="0" w:color="auto"/>
            </w:tcBorders>
            <w:shd w:val="clear" w:color="000000" w:fill="FFFFFF"/>
            <w:vAlign w:val="center"/>
            <w:hideMark/>
          </w:tcPr>
          <w:p w14:paraId="4CE5F57B" w14:textId="77777777" w:rsidR="002B6061" w:rsidRPr="00CE1AC2" w:rsidRDefault="002B6061" w:rsidP="002B6061">
            <w:pPr>
              <w:rPr>
                <w:rFonts w:ascii="Sylfaen" w:hAnsi="Sylfaen" w:cs="Calibri"/>
                <w:sz w:val="16"/>
                <w:szCs w:val="16"/>
                <w:highlight w:val="yellow"/>
              </w:rPr>
            </w:pPr>
            <w:r w:rsidRPr="00F2383D">
              <w:rPr>
                <w:rFonts w:ascii="Sylfaen" w:hAnsi="Sylfaen" w:cs="Calibri"/>
                <w:color w:val="000000"/>
                <w:sz w:val="16"/>
                <w:szCs w:val="16"/>
              </w:rPr>
              <w:t>არანაკლებ საბაზისო მაჩვენებლის ბენეფიციარის მოცვა.</w:t>
            </w:r>
          </w:p>
        </w:tc>
        <w:tc>
          <w:tcPr>
            <w:tcW w:w="562" w:type="pct"/>
            <w:tcBorders>
              <w:top w:val="nil"/>
              <w:left w:val="nil"/>
              <w:bottom w:val="single" w:sz="8" w:space="0" w:color="auto"/>
              <w:right w:val="single" w:sz="4" w:space="0" w:color="auto"/>
            </w:tcBorders>
            <w:shd w:val="clear" w:color="000000" w:fill="FFFFFF"/>
            <w:vAlign w:val="center"/>
            <w:hideMark/>
          </w:tcPr>
          <w:p w14:paraId="2D075BA8" w14:textId="77777777" w:rsidR="002B6061" w:rsidRPr="00CE1AC2" w:rsidRDefault="002B6061" w:rsidP="002B6061">
            <w:pPr>
              <w:rPr>
                <w:rFonts w:ascii="Sylfaen" w:hAnsi="Sylfaen" w:cs="Calibri"/>
                <w:sz w:val="16"/>
                <w:szCs w:val="16"/>
                <w:highlight w:val="yellow"/>
              </w:rPr>
            </w:pPr>
            <w:r w:rsidRPr="00F2383D">
              <w:rPr>
                <w:rFonts w:ascii="Sylfaen" w:hAnsi="Sylfaen" w:cs="Calibri"/>
                <w:color w:val="000000"/>
                <w:sz w:val="16"/>
                <w:szCs w:val="16"/>
              </w:rPr>
              <w:t>არანაკლებ საბაზისო მაჩვენებლის ბენეფიციარის მოცვა.</w:t>
            </w:r>
          </w:p>
        </w:tc>
        <w:tc>
          <w:tcPr>
            <w:tcW w:w="554" w:type="pct"/>
            <w:tcBorders>
              <w:top w:val="nil"/>
              <w:left w:val="nil"/>
              <w:bottom w:val="single" w:sz="8" w:space="0" w:color="auto"/>
              <w:right w:val="single" w:sz="8" w:space="0" w:color="auto"/>
            </w:tcBorders>
            <w:shd w:val="clear" w:color="000000" w:fill="FFFFFF"/>
            <w:vAlign w:val="center"/>
            <w:hideMark/>
          </w:tcPr>
          <w:p w14:paraId="0E540C0F" w14:textId="77777777" w:rsidR="002B6061" w:rsidRPr="00CE1AC2" w:rsidRDefault="002B6061" w:rsidP="002B6061">
            <w:pPr>
              <w:rPr>
                <w:rFonts w:ascii="Sylfaen" w:hAnsi="Sylfaen" w:cs="Calibri"/>
                <w:sz w:val="16"/>
                <w:szCs w:val="16"/>
                <w:highlight w:val="yellow"/>
              </w:rPr>
            </w:pPr>
            <w:r w:rsidRPr="00F2383D">
              <w:rPr>
                <w:rFonts w:ascii="Sylfaen" w:hAnsi="Sylfaen" w:cs="Calibri"/>
                <w:color w:val="000000"/>
                <w:sz w:val="16"/>
                <w:szCs w:val="16"/>
              </w:rPr>
              <w:t>არანაკლებ საბაზისო მაჩვენებლის ბენეფიციარის მოცვა.</w:t>
            </w:r>
          </w:p>
        </w:tc>
      </w:tr>
    </w:tbl>
    <w:p w14:paraId="68582C49" w14:textId="77777777" w:rsidR="002B6061" w:rsidRDefault="002B6061" w:rsidP="002B6061">
      <w:pPr>
        <w:rPr>
          <w:sz w:val="16"/>
          <w:szCs w:val="16"/>
          <w:lang w:val="ka-GE"/>
        </w:rPr>
      </w:pPr>
    </w:p>
    <w:p w14:paraId="19A7D665" w14:textId="77777777" w:rsidR="002B6061" w:rsidRPr="008454E9" w:rsidRDefault="002B6061" w:rsidP="002B6061">
      <w:pPr>
        <w:rPr>
          <w:sz w:val="16"/>
          <w:szCs w:val="16"/>
          <w:lang w:val="ka-GE"/>
        </w:rPr>
      </w:pPr>
    </w:p>
    <w:tbl>
      <w:tblPr>
        <w:tblW w:w="5000" w:type="pct"/>
        <w:tblLook w:val="04A0" w:firstRow="1" w:lastRow="0" w:firstColumn="1" w:lastColumn="0" w:noHBand="0" w:noVBand="1"/>
      </w:tblPr>
      <w:tblGrid>
        <w:gridCol w:w="1048"/>
        <w:gridCol w:w="1320"/>
        <w:gridCol w:w="658"/>
        <w:gridCol w:w="2173"/>
        <w:gridCol w:w="180"/>
        <w:gridCol w:w="2708"/>
        <w:gridCol w:w="209"/>
        <w:gridCol w:w="1682"/>
        <w:gridCol w:w="1661"/>
        <w:gridCol w:w="1661"/>
        <w:gridCol w:w="1664"/>
      </w:tblGrid>
      <w:tr w:rsidR="002B6061" w:rsidRPr="008454E9" w14:paraId="1ADC8D39" w14:textId="77777777" w:rsidTr="002B6061">
        <w:trPr>
          <w:trHeight w:val="432"/>
        </w:trPr>
        <w:tc>
          <w:tcPr>
            <w:tcW w:w="350"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56D8AD6B"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44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181BBB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981" w:type="pct"/>
            <w:gridSpan w:val="5"/>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90B06C9"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   წყლის სისტემების განვითარება</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14:paraId="37104CC6"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55" w:type="pct"/>
            <w:tcBorders>
              <w:top w:val="single" w:sz="8" w:space="0" w:color="auto"/>
              <w:left w:val="nil"/>
              <w:bottom w:val="single" w:sz="4" w:space="0" w:color="auto"/>
              <w:right w:val="single" w:sz="4" w:space="0" w:color="auto"/>
            </w:tcBorders>
            <w:shd w:val="clear" w:color="000000" w:fill="FFFFFF"/>
            <w:vAlign w:val="center"/>
            <w:hideMark/>
          </w:tcPr>
          <w:p w14:paraId="075E163C"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55" w:type="pct"/>
            <w:tcBorders>
              <w:top w:val="single" w:sz="8" w:space="0" w:color="auto"/>
              <w:left w:val="nil"/>
              <w:bottom w:val="single" w:sz="4" w:space="0" w:color="auto"/>
              <w:right w:val="single" w:sz="4" w:space="0" w:color="auto"/>
            </w:tcBorders>
            <w:shd w:val="clear" w:color="000000" w:fill="FFFFFF"/>
            <w:vAlign w:val="center"/>
            <w:hideMark/>
          </w:tcPr>
          <w:p w14:paraId="3F87A828"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56" w:type="pct"/>
            <w:tcBorders>
              <w:top w:val="single" w:sz="8" w:space="0" w:color="auto"/>
              <w:left w:val="nil"/>
              <w:bottom w:val="single" w:sz="4" w:space="0" w:color="auto"/>
              <w:right w:val="single" w:sz="8" w:space="0" w:color="auto"/>
            </w:tcBorders>
            <w:shd w:val="clear" w:color="000000" w:fill="FFFFFF"/>
            <w:vAlign w:val="center"/>
            <w:hideMark/>
          </w:tcPr>
          <w:p w14:paraId="524ACE63"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462B98F7" w14:textId="77777777" w:rsidTr="002B6061">
        <w:trPr>
          <w:trHeight w:val="198"/>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1A2294B5" w14:textId="77777777" w:rsidR="002B6061" w:rsidRPr="008454E9" w:rsidRDefault="002B6061" w:rsidP="002B6061">
            <w:pPr>
              <w:jc w:val="center"/>
              <w:rPr>
                <w:rFonts w:ascii="Sylfaen" w:hAnsi="Sylfaen" w:cs="Calibri"/>
                <w:color w:val="000000"/>
                <w:sz w:val="16"/>
                <w:szCs w:val="16"/>
              </w:rPr>
            </w:pPr>
            <w:r w:rsidRPr="00AB6AF5">
              <w:rPr>
                <w:rFonts w:ascii="Sylfaen" w:hAnsi="Sylfaen" w:cs="Calibri"/>
                <w:b/>
                <w:bCs/>
                <w:color w:val="000000"/>
                <w:sz w:val="16"/>
                <w:szCs w:val="16"/>
              </w:rPr>
              <w:t>02 02</w:t>
            </w:r>
          </w:p>
        </w:tc>
        <w:tc>
          <w:tcPr>
            <w:tcW w:w="441" w:type="pct"/>
            <w:vMerge/>
            <w:tcBorders>
              <w:top w:val="single" w:sz="8" w:space="0" w:color="auto"/>
              <w:left w:val="single" w:sz="4" w:space="0" w:color="auto"/>
              <w:bottom w:val="single" w:sz="4" w:space="0" w:color="auto"/>
              <w:right w:val="single" w:sz="4" w:space="0" w:color="auto"/>
            </w:tcBorders>
            <w:vAlign w:val="center"/>
            <w:hideMark/>
          </w:tcPr>
          <w:p w14:paraId="3BAFA4CB" w14:textId="77777777" w:rsidR="002B6061" w:rsidRPr="008454E9" w:rsidRDefault="002B6061" w:rsidP="002B6061">
            <w:pPr>
              <w:rPr>
                <w:rFonts w:ascii="Sylfaen" w:hAnsi="Sylfaen" w:cs="Calibri"/>
                <w:b/>
                <w:bCs/>
                <w:color w:val="000000"/>
                <w:sz w:val="16"/>
                <w:szCs w:val="16"/>
              </w:rPr>
            </w:pPr>
          </w:p>
        </w:tc>
        <w:tc>
          <w:tcPr>
            <w:tcW w:w="1981" w:type="pct"/>
            <w:gridSpan w:val="5"/>
            <w:vMerge/>
            <w:tcBorders>
              <w:top w:val="single" w:sz="8" w:space="0" w:color="auto"/>
              <w:left w:val="single" w:sz="4" w:space="0" w:color="auto"/>
              <w:bottom w:val="single" w:sz="4" w:space="0" w:color="auto"/>
              <w:right w:val="single" w:sz="4" w:space="0" w:color="auto"/>
            </w:tcBorders>
            <w:vAlign w:val="center"/>
            <w:hideMark/>
          </w:tcPr>
          <w:p w14:paraId="5C51CCB2" w14:textId="77777777" w:rsidR="002B6061" w:rsidRPr="008454E9" w:rsidRDefault="002B6061" w:rsidP="002B6061">
            <w:pPr>
              <w:rPr>
                <w:rFonts w:ascii="Sylfaen" w:hAnsi="Sylfaen" w:cs="Calibri"/>
                <w:b/>
                <w:bCs/>
                <w:color w:val="000000"/>
                <w:sz w:val="16"/>
                <w:szCs w:val="16"/>
              </w:rPr>
            </w:pPr>
          </w:p>
        </w:tc>
        <w:tc>
          <w:tcPr>
            <w:tcW w:w="56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26B768"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842.0   </w:t>
            </w:r>
          </w:p>
        </w:tc>
        <w:tc>
          <w:tcPr>
            <w:tcW w:w="555" w:type="pct"/>
            <w:tcBorders>
              <w:top w:val="single" w:sz="4" w:space="0" w:color="auto"/>
              <w:left w:val="nil"/>
              <w:bottom w:val="single" w:sz="4" w:space="0" w:color="auto"/>
              <w:right w:val="single" w:sz="4" w:space="0" w:color="auto"/>
            </w:tcBorders>
            <w:shd w:val="clear" w:color="000000" w:fill="FFFFFF"/>
            <w:vAlign w:val="center"/>
            <w:hideMark/>
          </w:tcPr>
          <w:p w14:paraId="6D56FC73"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869.0   </w:t>
            </w:r>
          </w:p>
        </w:tc>
        <w:tc>
          <w:tcPr>
            <w:tcW w:w="555" w:type="pct"/>
            <w:tcBorders>
              <w:top w:val="single" w:sz="4" w:space="0" w:color="auto"/>
              <w:left w:val="nil"/>
              <w:bottom w:val="single" w:sz="4" w:space="0" w:color="auto"/>
              <w:right w:val="single" w:sz="4" w:space="0" w:color="auto"/>
            </w:tcBorders>
            <w:shd w:val="clear" w:color="000000" w:fill="FFFFFF"/>
            <w:vAlign w:val="center"/>
            <w:hideMark/>
          </w:tcPr>
          <w:p w14:paraId="3D1FC8A8"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869.0   </w:t>
            </w:r>
          </w:p>
        </w:tc>
        <w:tc>
          <w:tcPr>
            <w:tcW w:w="556" w:type="pct"/>
            <w:tcBorders>
              <w:top w:val="single" w:sz="4" w:space="0" w:color="auto"/>
              <w:left w:val="nil"/>
              <w:bottom w:val="single" w:sz="4" w:space="0" w:color="auto"/>
              <w:right w:val="single" w:sz="4" w:space="0" w:color="auto"/>
            </w:tcBorders>
            <w:shd w:val="clear" w:color="000000" w:fill="FFFFFF"/>
            <w:vAlign w:val="center"/>
            <w:hideMark/>
          </w:tcPr>
          <w:p w14:paraId="076198B2"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879.0   </w:t>
            </w:r>
          </w:p>
        </w:tc>
      </w:tr>
      <w:tr w:rsidR="002B6061" w:rsidRPr="008454E9" w14:paraId="7DD6C688" w14:textId="77777777" w:rsidTr="002B6061">
        <w:trPr>
          <w:trHeight w:val="568"/>
        </w:trPr>
        <w:tc>
          <w:tcPr>
            <w:tcW w:w="79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1980D55"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209" w:type="pct"/>
            <w:gridSpan w:val="9"/>
            <w:tcBorders>
              <w:top w:val="single" w:sz="4" w:space="0" w:color="auto"/>
              <w:left w:val="nil"/>
              <w:bottom w:val="single" w:sz="4" w:space="0" w:color="auto"/>
              <w:right w:val="single" w:sz="4" w:space="0" w:color="auto"/>
            </w:tcBorders>
            <w:shd w:val="clear" w:color="000000" w:fill="FFFFFF"/>
            <w:vAlign w:val="center"/>
            <w:hideMark/>
          </w:tcPr>
          <w:p w14:paraId="114421F1" w14:textId="77777777" w:rsidR="002B6061" w:rsidRPr="00996159" w:rsidRDefault="002B6061" w:rsidP="002B6061">
            <w:pPr>
              <w:rPr>
                <w:rFonts w:ascii="Sylfaen" w:hAnsi="Sylfaen" w:cs="Calibri"/>
                <w:color w:val="000000"/>
                <w:sz w:val="16"/>
                <w:szCs w:val="16"/>
              </w:rPr>
            </w:pPr>
            <w:r w:rsidRPr="00AB6AF5">
              <w:rPr>
                <w:rFonts w:ascii="Sylfaen" w:hAnsi="Sylfaen" w:cs="Calibri"/>
                <w:b/>
                <w:bCs/>
                <w:color w:val="000000"/>
                <w:sz w:val="18"/>
                <w:szCs w:val="18"/>
              </w:rPr>
              <w:t>სივრცითი მოწყობის და ინფრასტრუქტურის სამსახური;</w:t>
            </w:r>
            <w:r w:rsidRPr="00AB6AF5">
              <w:rPr>
                <w:rFonts w:ascii="Sylfaen" w:hAnsi="Sylfaen" w:cs="Calibri"/>
                <w:b/>
                <w:bCs/>
                <w:color w:val="000000"/>
                <w:sz w:val="18"/>
                <w:szCs w:val="18"/>
              </w:rPr>
              <w:br/>
              <w:t>საფინანსო სამსახური;</w:t>
            </w:r>
            <w:r w:rsidRPr="00AB6AF5">
              <w:rPr>
                <w:rFonts w:ascii="Sylfaen" w:hAnsi="Sylfaen" w:cs="Calibri"/>
                <w:b/>
                <w:bCs/>
                <w:color w:val="000000"/>
                <w:sz w:val="18"/>
                <w:szCs w:val="18"/>
              </w:rPr>
              <w:br/>
              <w:t xml:space="preserve">ა(ა)იპ </w:t>
            </w:r>
            <w:r>
              <w:rPr>
                <w:rFonts w:ascii="Sylfaen" w:hAnsi="Sylfaen" w:cs="Calibri"/>
                <w:b/>
                <w:bCs/>
                <w:color w:val="000000"/>
                <w:sz w:val="18"/>
                <w:szCs w:val="18"/>
                <w:lang w:val="ka-GE"/>
              </w:rPr>
              <w:t>„</w:t>
            </w:r>
            <w:r w:rsidRPr="00AB6AF5">
              <w:rPr>
                <w:rFonts w:ascii="Sylfaen" w:hAnsi="Sylfaen" w:cs="Calibri"/>
                <w:b/>
                <w:bCs/>
                <w:color w:val="000000"/>
                <w:sz w:val="18"/>
                <w:szCs w:val="18"/>
              </w:rPr>
              <w:t>მუნიციპალური წყალმომარაგების ქსელის მოვლა-შენახვის ცენტრი</w:t>
            </w:r>
            <w:r>
              <w:rPr>
                <w:rFonts w:ascii="Sylfaen" w:hAnsi="Sylfaen" w:cs="Calibri"/>
                <w:b/>
                <w:bCs/>
                <w:color w:val="000000"/>
                <w:sz w:val="18"/>
                <w:szCs w:val="18"/>
                <w:lang w:val="ka-GE"/>
              </w:rPr>
              <w:t>“</w:t>
            </w:r>
            <w:r w:rsidRPr="00AB6AF5">
              <w:rPr>
                <w:rFonts w:ascii="Sylfaen" w:hAnsi="Sylfaen" w:cs="Calibri"/>
                <w:b/>
                <w:bCs/>
                <w:color w:val="000000"/>
                <w:sz w:val="18"/>
                <w:szCs w:val="18"/>
              </w:rPr>
              <w:t>;</w:t>
            </w:r>
          </w:p>
        </w:tc>
      </w:tr>
      <w:tr w:rsidR="002B6061" w:rsidRPr="008454E9" w14:paraId="2AEE61B6" w14:textId="77777777" w:rsidTr="002B6061">
        <w:trPr>
          <w:trHeight w:val="811"/>
        </w:trPr>
        <w:tc>
          <w:tcPr>
            <w:tcW w:w="79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38B412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209" w:type="pct"/>
            <w:gridSpan w:val="9"/>
            <w:tcBorders>
              <w:top w:val="single" w:sz="4" w:space="0" w:color="auto"/>
              <w:left w:val="nil"/>
              <w:bottom w:val="single" w:sz="4" w:space="0" w:color="auto"/>
              <w:right w:val="single" w:sz="4" w:space="0" w:color="auto"/>
            </w:tcBorders>
            <w:shd w:val="clear" w:color="000000" w:fill="FFFFFF"/>
            <w:vAlign w:val="center"/>
            <w:hideMark/>
          </w:tcPr>
          <w:p w14:paraId="004F1E75" w14:textId="77777777" w:rsidR="002B6061" w:rsidRDefault="002B6061" w:rsidP="002B6061">
            <w:pPr>
              <w:rPr>
                <w:rFonts w:ascii="Sylfaen" w:hAnsi="Sylfaen" w:cs="Calibri"/>
                <w:color w:val="000000"/>
                <w:sz w:val="18"/>
                <w:szCs w:val="18"/>
                <w:lang w:val="ka-GE"/>
              </w:rPr>
            </w:pPr>
            <w:r w:rsidRPr="00AB6AF5">
              <w:rPr>
                <w:rFonts w:ascii="Sylfaen" w:hAnsi="Sylfaen" w:cs="Calibri"/>
                <w:color w:val="000000"/>
                <w:sz w:val="18"/>
                <w:szCs w:val="18"/>
              </w:rPr>
              <w:t>მუნიციპალიტეტი</w:t>
            </w:r>
            <w:r>
              <w:rPr>
                <w:rFonts w:ascii="Sylfaen" w:hAnsi="Sylfaen" w:cs="Calibri"/>
                <w:color w:val="000000"/>
                <w:sz w:val="18"/>
                <w:szCs w:val="18"/>
              </w:rPr>
              <w:t>ს მოსახლეობის სასმელი წყლის უწყ</w:t>
            </w:r>
            <w:r w:rsidRPr="00AB6AF5">
              <w:rPr>
                <w:rFonts w:ascii="Sylfaen" w:hAnsi="Sylfaen" w:cs="Calibri"/>
                <w:color w:val="000000"/>
                <w:sz w:val="18"/>
                <w:szCs w:val="18"/>
              </w:rPr>
              <w:t>ვ</w:t>
            </w:r>
            <w:r>
              <w:rPr>
                <w:rFonts w:ascii="Sylfaen" w:hAnsi="Sylfaen" w:cs="Calibri"/>
                <w:color w:val="000000"/>
                <w:sz w:val="18"/>
                <w:szCs w:val="18"/>
                <w:lang w:val="ka-GE"/>
              </w:rPr>
              <w:t>ე</w:t>
            </w:r>
            <w:r w:rsidRPr="00AB6AF5">
              <w:rPr>
                <w:rFonts w:ascii="Sylfaen" w:hAnsi="Sylfaen" w:cs="Calibri"/>
                <w:color w:val="000000"/>
                <w:sz w:val="18"/>
                <w:szCs w:val="18"/>
              </w:rPr>
              <w:t xml:space="preserve">ტი მომარაგება მუნიციპალიტეტის ერთ-ერთ ძირითად პრიორიტეტს წარმოადგენს. ამ მიზნით ამბროლაურის მუნიციპალიტეტის ბიუჯეტიდან ყოველწლიურად ფინანსდება წყლის სისტემების განვითარების პროგრამა, რომელიც მოიცავს როგორც წყალმომარაგების არსებული ქსელის მოვლა-შენახვის ღონისძიებებს, ასევე მუნიციპალიტეტის ტერიტორიაზე არსებული წყლის სისტემების რეაბილიტაციას და ახლის მოწყობას. </w:t>
            </w:r>
            <w:r w:rsidRPr="00AB6AF5">
              <w:rPr>
                <w:rFonts w:ascii="Sylfaen" w:hAnsi="Sylfaen" w:cs="Calibri"/>
                <w:color w:val="000000"/>
                <w:sz w:val="18"/>
                <w:szCs w:val="18"/>
              </w:rPr>
              <w:br/>
              <w:t>წყლის სისტემების</w:t>
            </w:r>
            <w:r>
              <w:rPr>
                <w:rFonts w:ascii="Sylfaen" w:hAnsi="Sylfaen" w:cs="Calibri"/>
                <w:color w:val="000000"/>
                <w:sz w:val="18"/>
                <w:szCs w:val="18"/>
              </w:rPr>
              <w:t xml:space="preserve"> განვითარების პროგრამა შედგება </w:t>
            </w:r>
            <w:r>
              <w:rPr>
                <w:rFonts w:ascii="Sylfaen" w:hAnsi="Sylfaen" w:cs="Calibri"/>
                <w:color w:val="000000"/>
                <w:sz w:val="18"/>
                <w:szCs w:val="18"/>
                <w:lang w:val="ka-GE"/>
              </w:rPr>
              <w:t>შემდეგი</w:t>
            </w:r>
            <w:r w:rsidRPr="00AB6AF5">
              <w:rPr>
                <w:rFonts w:ascii="Sylfaen" w:hAnsi="Sylfaen" w:cs="Calibri"/>
                <w:color w:val="000000"/>
                <w:sz w:val="18"/>
                <w:szCs w:val="18"/>
              </w:rPr>
              <w:t xml:space="preserve"> ქვეპროგრამისაგან:</w:t>
            </w:r>
            <w:r w:rsidRPr="00AB6AF5">
              <w:rPr>
                <w:rFonts w:ascii="Sylfaen" w:hAnsi="Sylfaen" w:cs="Calibri"/>
                <w:color w:val="000000"/>
                <w:sz w:val="18"/>
                <w:szCs w:val="18"/>
              </w:rPr>
              <w:br/>
              <w:t>- წყლის სისტემების რეაბილიტაცია;</w:t>
            </w:r>
            <w:r w:rsidRPr="00AB6AF5">
              <w:rPr>
                <w:rFonts w:ascii="Sylfaen" w:hAnsi="Sylfaen" w:cs="Calibri"/>
                <w:color w:val="000000"/>
                <w:sz w:val="18"/>
                <w:szCs w:val="18"/>
              </w:rPr>
              <w:br/>
              <w:t>- წყლის სისტემების ექსპლოატაცია;</w:t>
            </w:r>
          </w:p>
          <w:p w14:paraId="76502533" w14:textId="77777777" w:rsidR="002B6061" w:rsidRDefault="002B6061" w:rsidP="002B6061">
            <w:pPr>
              <w:rPr>
                <w:rFonts w:ascii="Sylfaen" w:hAnsi="Sylfaen" w:cs="Calibri"/>
                <w:color w:val="000000"/>
                <w:sz w:val="18"/>
                <w:szCs w:val="18"/>
                <w:lang w:val="ka-GE"/>
              </w:rPr>
            </w:pPr>
            <w:r>
              <w:rPr>
                <w:rFonts w:ascii="Sylfaen" w:hAnsi="Sylfaen" w:cs="Calibri"/>
                <w:color w:val="000000"/>
                <w:sz w:val="18"/>
                <w:szCs w:val="18"/>
                <w:lang w:val="ka-GE"/>
              </w:rPr>
              <w:lastRenderedPageBreak/>
              <w:t>-წყლის სისტემების მოერ მოხმარებული ელ. ენერგიის ხარჯი;</w:t>
            </w:r>
          </w:p>
          <w:p w14:paraId="7BB0064B" w14:textId="77777777" w:rsidR="002B6061" w:rsidRPr="008454E9" w:rsidRDefault="002B6061" w:rsidP="002B6061">
            <w:pPr>
              <w:rPr>
                <w:rFonts w:ascii="Sylfaen" w:hAnsi="Sylfaen" w:cs="Calibri"/>
                <w:color w:val="000000"/>
                <w:sz w:val="16"/>
                <w:szCs w:val="16"/>
              </w:rPr>
            </w:pPr>
            <w:r>
              <w:rPr>
                <w:rFonts w:ascii="Sylfaen" w:hAnsi="Sylfaen" w:cs="Calibri"/>
                <w:color w:val="000000"/>
                <w:sz w:val="18"/>
                <w:szCs w:val="18"/>
                <w:lang w:val="ka-GE"/>
              </w:rPr>
              <w:t>-ა(ა)იპ ‘მუნიციპალური წყალმომარაგების ქსელის მოვლა-შენახვის ცენტრი“;</w:t>
            </w:r>
            <w:r w:rsidRPr="00AB6AF5">
              <w:rPr>
                <w:rFonts w:ascii="Sylfaen" w:hAnsi="Sylfaen" w:cs="Calibri"/>
                <w:color w:val="000000"/>
                <w:sz w:val="18"/>
                <w:szCs w:val="18"/>
              </w:rPr>
              <w:br/>
              <w:t>წყლის სისტემების რეაბილიტაციის ქვეპროგრამა ითვალისწინებს მუნიციპალიტეტის ტერიტორიაზე არსებული წყალმომარაგების ქსელის (მათ შორის, წყლის სათავე ნაგებობების, წყლის მაგისტრალების და სხვა) კაპიტალურ რეაბილიტაციას. საჭიროების შემთხვევაში ასევე ხორციელდება ახალი წყალმომარაგების ქსელის მოწყობის სამუშაოები. ქვეპროგრამა უმეტესწილად ფინანსდება სახელმწიფო ბიუჯეტის ფონდებიდან გამოყოფილი კაპიტალური ტრანსფერით.</w:t>
            </w:r>
            <w:r>
              <w:rPr>
                <w:rFonts w:ascii="Sylfaen" w:hAnsi="Sylfaen" w:cs="Calibri"/>
                <w:color w:val="000000"/>
                <w:sz w:val="18"/>
                <w:szCs w:val="18"/>
              </w:rPr>
              <w:t xml:space="preserve"> </w:t>
            </w:r>
            <w:r w:rsidRPr="00AB6AF5">
              <w:rPr>
                <w:rFonts w:ascii="Sylfaen" w:hAnsi="Sylfaen" w:cs="Calibri"/>
                <w:color w:val="000000"/>
                <w:sz w:val="18"/>
                <w:szCs w:val="18"/>
              </w:rPr>
              <w:br/>
              <w:t xml:space="preserve">წყლის სისტემების ექსპლოატაციის ქვეპროგრამა ითვალისწინებს ამბროლაურის </w:t>
            </w:r>
            <w:r w:rsidRPr="006D347A">
              <w:rPr>
                <w:rFonts w:ascii="Sylfaen" w:hAnsi="Sylfaen" w:cs="Calibri"/>
                <w:color w:val="000000"/>
                <w:sz w:val="18"/>
                <w:szCs w:val="18"/>
              </w:rPr>
              <w:t>მუნიციპალიტეტის 68</w:t>
            </w:r>
            <w:r w:rsidRPr="00AB6AF5">
              <w:rPr>
                <w:rFonts w:ascii="Sylfaen" w:hAnsi="Sylfaen" w:cs="Calibri"/>
                <w:color w:val="000000"/>
                <w:sz w:val="18"/>
                <w:szCs w:val="18"/>
              </w:rPr>
              <w:t xml:space="preserve"> სოფელში ადგილობრივი დანიშნულების წყალმომარაგების ქსელის </w:t>
            </w:r>
            <w:r>
              <w:rPr>
                <w:rFonts w:ascii="Sylfaen" w:hAnsi="Sylfaen" w:cs="Calibri"/>
                <w:color w:val="000000"/>
                <w:sz w:val="18"/>
                <w:szCs w:val="18"/>
                <w:lang w:val="ka-GE"/>
              </w:rPr>
              <w:t xml:space="preserve">გამართული და შეუფერხებელი </w:t>
            </w:r>
            <w:r w:rsidRPr="00AB6AF5">
              <w:rPr>
                <w:rFonts w:ascii="Sylfaen" w:hAnsi="Sylfaen" w:cs="Calibri"/>
                <w:color w:val="000000"/>
                <w:sz w:val="18"/>
                <w:szCs w:val="18"/>
              </w:rPr>
              <w:t>ფუნქციონირების უზრუნველყოფას, სოფლებში გადაუდებელი აუცილებლობით გამოწვეული დაზიანებების სარეაბილიტ</w:t>
            </w:r>
            <w:r>
              <w:rPr>
                <w:rFonts w:ascii="Sylfaen" w:hAnsi="Sylfaen" w:cs="Calibri"/>
                <w:color w:val="000000"/>
                <w:sz w:val="18"/>
                <w:szCs w:val="18"/>
              </w:rPr>
              <w:t xml:space="preserve">აციო სამუშაოების განხორციელებას. </w:t>
            </w:r>
            <w:r w:rsidRPr="00AB6AF5">
              <w:rPr>
                <w:rFonts w:ascii="Sylfaen" w:hAnsi="Sylfaen" w:cs="Calibri"/>
                <w:color w:val="000000"/>
                <w:sz w:val="18"/>
                <w:szCs w:val="18"/>
              </w:rPr>
              <w:t>ქვეპროგრამის ფარგლებში ასევე ანაზღაურდება მუნიციპალიტეტის ტერიტორიაზე განთავსებული წყლის ტუმბოების მიერ მოხმარებული ელექტროენერგიის ხარჯები</w:t>
            </w:r>
            <w:r>
              <w:rPr>
                <w:rFonts w:ascii="Sylfaen" w:hAnsi="Sylfaen" w:cs="Calibri"/>
                <w:color w:val="000000"/>
                <w:sz w:val="18"/>
                <w:szCs w:val="18"/>
                <w:lang w:val="ka-GE"/>
              </w:rPr>
              <w:t>.</w:t>
            </w:r>
          </w:p>
        </w:tc>
      </w:tr>
      <w:tr w:rsidR="002B6061" w:rsidRPr="008454E9" w14:paraId="2615DC61" w14:textId="77777777" w:rsidTr="002B6061">
        <w:trPr>
          <w:trHeight w:val="960"/>
        </w:trPr>
        <w:tc>
          <w:tcPr>
            <w:tcW w:w="79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6273D57"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პროგრამის მიზანი და მოსალოდნელი შედეგი</w:t>
            </w:r>
          </w:p>
        </w:tc>
        <w:tc>
          <w:tcPr>
            <w:tcW w:w="4209" w:type="pct"/>
            <w:gridSpan w:val="9"/>
            <w:tcBorders>
              <w:top w:val="single" w:sz="4" w:space="0" w:color="auto"/>
              <w:left w:val="nil"/>
              <w:bottom w:val="single" w:sz="4" w:space="0" w:color="auto"/>
              <w:right w:val="single" w:sz="4" w:space="0" w:color="auto"/>
            </w:tcBorders>
            <w:shd w:val="clear" w:color="000000" w:fill="FFFFFF"/>
            <w:vAlign w:val="center"/>
            <w:hideMark/>
          </w:tcPr>
          <w:p w14:paraId="7A68EB3F" w14:textId="77777777" w:rsidR="002B6061" w:rsidRPr="008454E9" w:rsidRDefault="002B6061" w:rsidP="002B6061">
            <w:pPr>
              <w:rPr>
                <w:rFonts w:ascii="Sylfaen" w:hAnsi="Sylfaen" w:cs="Calibri"/>
                <w:color w:val="000000"/>
                <w:sz w:val="16"/>
                <w:szCs w:val="16"/>
              </w:rPr>
            </w:pPr>
            <w:r w:rsidRPr="00F849A1">
              <w:rPr>
                <w:rFonts w:ascii="Sylfaen" w:hAnsi="Sylfaen" w:cs="Calibri"/>
                <w:color w:val="000000"/>
                <w:sz w:val="18"/>
                <w:szCs w:val="18"/>
              </w:rPr>
              <w:t>მუნიციპალიტეტის ყველა დასახლებაში  წყლის მიწოდების 24 საათიანი გრაფიკი;</w:t>
            </w:r>
            <w:r w:rsidRPr="00F849A1">
              <w:rPr>
                <w:rFonts w:ascii="Sylfaen" w:hAnsi="Sylfaen" w:cs="Calibri"/>
                <w:color w:val="000000"/>
                <w:sz w:val="18"/>
                <w:szCs w:val="18"/>
              </w:rPr>
              <w:br/>
              <w:t>მუნიციპალიტეტის ყველა ოჯახს გააჩნია შეუფერხებლი წვდომა წყალზე;</w:t>
            </w:r>
            <w:r w:rsidRPr="00F849A1">
              <w:rPr>
                <w:rFonts w:ascii="Sylfaen" w:hAnsi="Sylfaen" w:cs="Calibri"/>
                <w:color w:val="000000"/>
                <w:sz w:val="18"/>
                <w:szCs w:val="18"/>
              </w:rPr>
              <w:br/>
            </w:r>
            <w:r w:rsidRPr="00F849A1">
              <w:rPr>
                <w:rFonts w:ascii="Sylfaen" w:hAnsi="Sylfaen" w:cs="Calibri"/>
                <w:color w:val="000000"/>
                <w:sz w:val="18"/>
                <w:szCs w:val="18"/>
                <w:lang w:val="ka-GE"/>
              </w:rPr>
              <w:t>მოსახლეობისათვის წყლის შეუფერხებელი მიწოდება</w:t>
            </w:r>
            <w:r w:rsidRPr="00F849A1">
              <w:rPr>
                <w:rFonts w:ascii="Sylfaen" w:hAnsi="Sylfaen" w:cs="Calibri"/>
                <w:color w:val="000000"/>
                <w:sz w:val="18"/>
                <w:szCs w:val="18"/>
              </w:rPr>
              <w:t>.</w:t>
            </w:r>
          </w:p>
        </w:tc>
      </w:tr>
      <w:tr w:rsidR="002B6061" w:rsidRPr="008454E9" w14:paraId="7792BB31" w14:textId="77777777" w:rsidTr="002B6061">
        <w:trPr>
          <w:trHeight w:val="945"/>
        </w:trPr>
        <w:tc>
          <w:tcPr>
            <w:tcW w:w="1797" w:type="pct"/>
            <w:gridSpan w:val="5"/>
            <w:tcBorders>
              <w:top w:val="single" w:sz="4" w:space="0" w:color="auto"/>
              <w:left w:val="single" w:sz="8" w:space="0" w:color="auto"/>
              <w:bottom w:val="single" w:sz="8" w:space="0" w:color="auto"/>
              <w:right w:val="single" w:sz="4" w:space="0" w:color="auto"/>
            </w:tcBorders>
            <w:shd w:val="clear" w:color="000000" w:fill="FFFFFF"/>
            <w:vAlign w:val="center"/>
          </w:tcPr>
          <w:p w14:paraId="2FB43EE5" w14:textId="77777777" w:rsidR="002B6061" w:rsidRPr="00377228" w:rsidRDefault="002B6061" w:rsidP="002B6061">
            <w:pPr>
              <w:spacing w:line="240" w:lineRule="auto"/>
              <w:jc w:val="center"/>
              <w:rPr>
                <w:rFonts w:ascii="Sylfaen" w:hAnsi="Sylfaen"/>
                <w:sz w:val="18"/>
                <w:szCs w:val="18"/>
              </w:rPr>
            </w:pPr>
          </w:p>
          <w:p w14:paraId="30DD9FE0"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03" w:type="pct"/>
            <w:gridSpan w:val="6"/>
            <w:tcBorders>
              <w:top w:val="single" w:sz="4" w:space="0" w:color="auto"/>
              <w:left w:val="nil"/>
              <w:bottom w:val="single" w:sz="8" w:space="0" w:color="auto"/>
              <w:right w:val="single" w:sz="4" w:space="0" w:color="000000"/>
            </w:tcBorders>
            <w:shd w:val="clear" w:color="000000" w:fill="FFFFFF"/>
            <w:vAlign w:val="center"/>
          </w:tcPr>
          <w:p w14:paraId="414B0F32" w14:textId="77777777" w:rsidR="002B6061" w:rsidRPr="006F3070" w:rsidRDefault="002B6061" w:rsidP="002B6061">
            <w:pPr>
              <w:spacing w:line="240" w:lineRule="auto"/>
              <w:jc w:val="center"/>
              <w:rPr>
                <w:rFonts w:ascii="Sylfaen" w:hAnsi="Sylfaen"/>
                <w:color w:val="000000"/>
                <w:sz w:val="18"/>
                <w:szCs w:val="18"/>
              </w:rPr>
            </w:pPr>
            <w:r w:rsidRPr="00377228">
              <w:rPr>
                <w:rFonts w:ascii="Sylfaen" w:hAnsi="Sylfaen"/>
                <w:color w:val="000000"/>
                <w:sz w:val="18"/>
                <w:szCs w:val="18"/>
              </w:rPr>
              <w:t>მიზანი 6 - სუფთა წყალი და სანიტარია</w:t>
            </w:r>
          </w:p>
        </w:tc>
      </w:tr>
      <w:tr w:rsidR="002B6061" w:rsidRPr="008454E9" w14:paraId="21A3FFAC" w14:textId="77777777" w:rsidTr="002B6061">
        <w:trPr>
          <w:trHeight w:val="712"/>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53243252"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661" w:type="pct"/>
            <w:gridSpan w:val="2"/>
            <w:tcBorders>
              <w:top w:val="single" w:sz="4" w:space="0" w:color="auto"/>
              <w:left w:val="nil"/>
              <w:bottom w:val="single" w:sz="4" w:space="0" w:color="auto"/>
              <w:right w:val="single" w:sz="4" w:space="0" w:color="auto"/>
            </w:tcBorders>
            <w:shd w:val="clear" w:color="000000" w:fill="FFFFFF"/>
            <w:vAlign w:val="center"/>
            <w:hideMark/>
          </w:tcPr>
          <w:p w14:paraId="2EAB66CE"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726" w:type="pct"/>
            <w:tcBorders>
              <w:top w:val="nil"/>
              <w:left w:val="nil"/>
              <w:bottom w:val="single" w:sz="4" w:space="0" w:color="auto"/>
              <w:right w:val="single" w:sz="4" w:space="0" w:color="auto"/>
            </w:tcBorders>
            <w:shd w:val="clear" w:color="000000" w:fill="FFFFFF"/>
            <w:vAlign w:val="center"/>
            <w:hideMark/>
          </w:tcPr>
          <w:p w14:paraId="0093BFB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965" w:type="pct"/>
            <w:gridSpan w:val="2"/>
            <w:tcBorders>
              <w:top w:val="nil"/>
              <w:left w:val="nil"/>
              <w:bottom w:val="single" w:sz="4" w:space="0" w:color="auto"/>
              <w:right w:val="single" w:sz="4" w:space="0" w:color="auto"/>
            </w:tcBorders>
            <w:shd w:val="clear" w:color="000000" w:fill="FFFFFF"/>
            <w:vAlign w:val="center"/>
            <w:hideMark/>
          </w:tcPr>
          <w:p w14:paraId="3F2E588C"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2026 წელს</w:t>
            </w:r>
          </w:p>
        </w:tc>
        <w:tc>
          <w:tcPr>
            <w:tcW w:w="632" w:type="pct"/>
            <w:gridSpan w:val="2"/>
            <w:tcBorders>
              <w:top w:val="single" w:sz="4" w:space="0" w:color="auto"/>
              <w:left w:val="nil"/>
              <w:bottom w:val="single" w:sz="4" w:space="0" w:color="auto"/>
              <w:right w:val="single" w:sz="4" w:space="0" w:color="auto"/>
            </w:tcBorders>
            <w:shd w:val="clear" w:color="000000" w:fill="FFFFFF"/>
            <w:vAlign w:val="center"/>
            <w:hideMark/>
          </w:tcPr>
          <w:p w14:paraId="7007CBDF"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ცდომილების ალბათობა (%/აღწერა)</w:t>
            </w:r>
          </w:p>
        </w:tc>
        <w:tc>
          <w:tcPr>
            <w:tcW w:w="555" w:type="pct"/>
            <w:tcBorders>
              <w:top w:val="nil"/>
              <w:left w:val="nil"/>
              <w:bottom w:val="single" w:sz="4" w:space="0" w:color="auto"/>
              <w:right w:val="single" w:sz="4" w:space="0" w:color="auto"/>
            </w:tcBorders>
            <w:shd w:val="clear" w:color="000000" w:fill="FFFFFF"/>
            <w:vAlign w:val="center"/>
            <w:hideMark/>
          </w:tcPr>
          <w:p w14:paraId="76252D95"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2027 წელს</w:t>
            </w:r>
          </w:p>
        </w:tc>
        <w:tc>
          <w:tcPr>
            <w:tcW w:w="555" w:type="pct"/>
            <w:tcBorders>
              <w:top w:val="nil"/>
              <w:left w:val="nil"/>
              <w:bottom w:val="single" w:sz="4" w:space="0" w:color="auto"/>
              <w:right w:val="single" w:sz="4" w:space="0" w:color="auto"/>
            </w:tcBorders>
            <w:shd w:val="clear" w:color="000000" w:fill="FFFFFF"/>
            <w:vAlign w:val="center"/>
            <w:hideMark/>
          </w:tcPr>
          <w:p w14:paraId="0B52ABD6"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556" w:type="pct"/>
            <w:tcBorders>
              <w:top w:val="nil"/>
              <w:left w:val="nil"/>
              <w:bottom w:val="single" w:sz="4" w:space="0" w:color="auto"/>
              <w:right w:val="single" w:sz="8" w:space="0" w:color="auto"/>
            </w:tcBorders>
            <w:shd w:val="clear" w:color="000000" w:fill="FFFFFF"/>
            <w:vAlign w:val="center"/>
            <w:hideMark/>
          </w:tcPr>
          <w:p w14:paraId="7D96EA35"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2029 წელს</w:t>
            </w:r>
          </w:p>
        </w:tc>
      </w:tr>
      <w:tr w:rsidR="002B6061" w:rsidRPr="00D815DA" w14:paraId="5C93ECDF" w14:textId="77777777" w:rsidTr="002B6061">
        <w:trPr>
          <w:trHeight w:val="1635"/>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2B942C3F" w14:textId="77777777" w:rsidR="002B6061" w:rsidRPr="008454E9" w:rsidRDefault="002B6061" w:rsidP="002B6061">
            <w:pPr>
              <w:jc w:val="center"/>
              <w:rPr>
                <w:rFonts w:ascii="Sylfaen" w:hAnsi="Sylfaen" w:cs="Calibri"/>
                <w:color w:val="000000"/>
                <w:sz w:val="16"/>
                <w:szCs w:val="16"/>
              </w:rPr>
            </w:pPr>
            <w:r w:rsidRPr="008454E9">
              <w:rPr>
                <w:rFonts w:ascii="Sylfaen" w:hAnsi="Sylfaen" w:cs="Calibri"/>
                <w:color w:val="000000"/>
                <w:sz w:val="16"/>
                <w:szCs w:val="16"/>
              </w:rPr>
              <w:t>1</w:t>
            </w:r>
          </w:p>
        </w:tc>
        <w:tc>
          <w:tcPr>
            <w:tcW w:w="661" w:type="pct"/>
            <w:gridSpan w:val="2"/>
            <w:tcBorders>
              <w:top w:val="single" w:sz="4" w:space="0" w:color="auto"/>
              <w:left w:val="nil"/>
              <w:bottom w:val="single" w:sz="4" w:space="0" w:color="auto"/>
              <w:right w:val="single" w:sz="4" w:space="0" w:color="auto"/>
            </w:tcBorders>
            <w:shd w:val="clear" w:color="000000" w:fill="FFFFFF"/>
            <w:vAlign w:val="center"/>
            <w:hideMark/>
          </w:tcPr>
          <w:p w14:paraId="6E7240A7" w14:textId="77777777" w:rsidR="002B6061" w:rsidRPr="00C46971" w:rsidRDefault="002B6061" w:rsidP="002B6061">
            <w:pPr>
              <w:rPr>
                <w:rFonts w:ascii="Sylfaen" w:hAnsi="Sylfaen" w:cs="Calibri"/>
                <w:sz w:val="16"/>
                <w:szCs w:val="16"/>
              </w:rPr>
            </w:pPr>
            <w:r w:rsidRPr="00C46971">
              <w:rPr>
                <w:rFonts w:ascii="Sylfaen" w:hAnsi="Sylfaen" w:cs="Calibri"/>
                <w:sz w:val="16"/>
                <w:szCs w:val="16"/>
              </w:rPr>
              <w:t>რეაბილიტირებული წყალსადენის (მ.შ. სათავე ნაგებობა) სიგრძე</w:t>
            </w:r>
          </w:p>
        </w:tc>
        <w:tc>
          <w:tcPr>
            <w:tcW w:w="726" w:type="pct"/>
            <w:tcBorders>
              <w:top w:val="nil"/>
              <w:left w:val="nil"/>
              <w:bottom w:val="single" w:sz="4" w:space="0" w:color="auto"/>
              <w:right w:val="single" w:sz="4" w:space="0" w:color="auto"/>
            </w:tcBorders>
            <w:shd w:val="clear" w:color="000000" w:fill="FFFFFF"/>
            <w:vAlign w:val="center"/>
            <w:hideMark/>
          </w:tcPr>
          <w:p w14:paraId="302749B8" w14:textId="77777777" w:rsidR="002B6061" w:rsidRPr="00C46971" w:rsidRDefault="002B6061" w:rsidP="002B6061">
            <w:pPr>
              <w:rPr>
                <w:rFonts w:ascii="Sylfaen" w:hAnsi="Sylfaen" w:cs="Calibri"/>
                <w:sz w:val="16"/>
                <w:szCs w:val="16"/>
              </w:rPr>
            </w:pPr>
            <w:r w:rsidRPr="00C46971">
              <w:rPr>
                <w:rFonts w:ascii="Sylfaen" w:hAnsi="Sylfaen" w:cs="Calibri"/>
                <w:sz w:val="16"/>
                <w:szCs w:val="16"/>
                <w:lang w:val="ka-GE"/>
              </w:rPr>
              <w:t>ბოლო წლების განმავლობაში</w:t>
            </w:r>
            <w:r w:rsidRPr="00C46971">
              <w:rPr>
                <w:rFonts w:ascii="Sylfaen" w:hAnsi="Sylfaen" w:cs="Calibri"/>
                <w:sz w:val="16"/>
                <w:szCs w:val="16"/>
              </w:rPr>
              <w:t xml:space="preserve"> ქვეპროგრამის ფარგლებში კაპიტალური რეაბილიტაცია </w:t>
            </w:r>
            <w:r w:rsidRPr="00C46971">
              <w:rPr>
                <w:rFonts w:ascii="Sylfaen" w:hAnsi="Sylfaen" w:cs="Calibri"/>
                <w:sz w:val="16"/>
                <w:szCs w:val="16"/>
                <w:lang w:val="ka-GE"/>
              </w:rPr>
              <w:t>ყოველწლიურად</w:t>
            </w:r>
            <w:r w:rsidRPr="00C46971">
              <w:rPr>
                <w:rFonts w:ascii="Sylfaen" w:hAnsi="Sylfaen" w:cs="Calibri"/>
                <w:sz w:val="16"/>
                <w:szCs w:val="16"/>
              </w:rPr>
              <w:t xml:space="preserve"> ჩაუტარდება  </w:t>
            </w:r>
            <w:r w:rsidRPr="00C46971">
              <w:rPr>
                <w:rFonts w:ascii="Sylfaen" w:hAnsi="Sylfaen" w:cs="Calibri"/>
                <w:sz w:val="16"/>
                <w:szCs w:val="16"/>
                <w:lang w:val="ka-GE"/>
              </w:rPr>
              <w:t xml:space="preserve">დაახლოებით </w:t>
            </w:r>
            <w:r w:rsidRPr="00C46971">
              <w:rPr>
                <w:rFonts w:ascii="Sylfaen" w:hAnsi="Sylfaen" w:cs="Calibri"/>
                <w:sz w:val="16"/>
                <w:szCs w:val="16"/>
              </w:rPr>
              <w:t xml:space="preserve"> 8520 გრძ/მ  წყალსადენს; მათ შორის წყლის არსებული ქსელი რეაბილიტაცია 7530 რძ/მ; წყლის ახალი ქსელი - 990 გრძ/მ.</w:t>
            </w:r>
          </w:p>
        </w:tc>
        <w:tc>
          <w:tcPr>
            <w:tcW w:w="965" w:type="pct"/>
            <w:gridSpan w:val="2"/>
            <w:tcBorders>
              <w:top w:val="nil"/>
              <w:left w:val="nil"/>
              <w:bottom w:val="single" w:sz="4" w:space="0" w:color="auto"/>
              <w:right w:val="single" w:sz="4" w:space="0" w:color="auto"/>
            </w:tcBorders>
            <w:shd w:val="clear" w:color="000000" w:fill="FFFFFF"/>
            <w:vAlign w:val="center"/>
            <w:hideMark/>
          </w:tcPr>
          <w:p w14:paraId="6E43E5D7" w14:textId="77777777" w:rsidR="002B6061" w:rsidRPr="00C46971" w:rsidRDefault="002B6061" w:rsidP="002B6061">
            <w:pPr>
              <w:rPr>
                <w:rFonts w:ascii="Sylfaen" w:hAnsi="Sylfaen" w:cs="Calibri"/>
                <w:sz w:val="16"/>
                <w:szCs w:val="16"/>
              </w:rPr>
            </w:pPr>
            <w:r w:rsidRPr="00C46971">
              <w:rPr>
                <w:rFonts w:ascii="Sylfaen" w:hAnsi="Sylfaen" w:cs="Calibri"/>
                <w:sz w:val="16"/>
                <w:szCs w:val="16"/>
              </w:rPr>
              <w:t>2</w:t>
            </w:r>
            <w:r>
              <w:rPr>
                <w:rFonts w:ascii="Sylfaen" w:hAnsi="Sylfaen" w:cs="Calibri"/>
                <w:sz w:val="16"/>
                <w:szCs w:val="16"/>
              </w:rPr>
              <w:t>02</w:t>
            </w:r>
            <w:r>
              <w:rPr>
                <w:rFonts w:ascii="Sylfaen" w:hAnsi="Sylfaen" w:cs="Calibri"/>
                <w:sz w:val="16"/>
                <w:szCs w:val="16"/>
                <w:lang w:val="ka-GE"/>
              </w:rPr>
              <w:t>6</w:t>
            </w:r>
            <w:r w:rsidRPr="00C46971">
              <w:rPr>
                <w:rFonts w:ascii="Sylfaen" w:hAnsi="Sylfaen" w:cs="Calibri"/>
                <w:sz w:val="16"/>
                <w:szCs w:val="16"/>
              </w:rPr>
              <w:t xml:space="preserve"> წელს ქვეპროგრამის ფარგლებში </w:t>
            </w:r>
            <w:r w:rsidRPr="00C46971">
              <w:rPr>
                <w:rFonts w:ascii="Sylfaen" w:hAnsi="Sylfaen" w:cs="Calibri"/>
                <w:sz w:val="16"/>
                <w:szCs w:val="16"/>
                <w:lang w:val="ka-GE"/>
              </w:rPr>
              <w:t xml:space="preserve">მიზნობრივი მაჩვენებლი იქნება </w:t>
            </w:r>
            <w:r w:rsidRPr="00C46971">
              <w:rPr>
                <w:rFonts w:ascii="Sylfaen" w:hAnsi="Sylfaen" w:cs="Calibri"/>
                <w:sz w:val="16"/>
                <w:szCs w:val="16"/>
              </w:rPr>
              <w:t>არანაკლებ საბაზისო მაჩვენებლის მოცულობის სამუშაოების შესრულება. საბოლოო მიზნობრივი მაჩვენებელი იქნება ამბროლაურის მუნიციპალიტეტში არსებული ყველა იმ წყალსადენის რეაბილიტაცია, რომლებიც საჭიროებენ კაპიტალურ შეკეთებას. ასევე, მუნიციპალიტეტის მოსახლეობის ყველა მოთხოვნის დაკმაყოფილება ახალი წყალსადენის ქსელის მშენებლობასთან დაკავშირებით</w:t>
            </w:r>
          </w:p>
        </w:tc>
        <w:tc>
          <w:tcPr>
            <w:tcW w:w="632" w:type="pct"/>
            <w:gridSpan w:val="2"/>
            <w:tcBorders>
              <w:top w:val="single" w:sz="4" w:space="0" w:color="auto"/>
              <w:left w:val="nil"/>
              <w:bottom w:val="single" w:sz="4" w:space="0" w:color="auto"/>
              <w:right w:val="single" w:sz="4" w:space="0" w:color="auto"/>
            </w:tcBorders>
            <w:shd w:val="clear" w:color="000000" w:fill="FFFFFF"/>
            <w:vAlign w:val="center"/>
            <w:hideMark/>
          </w:tcPr>
          <w:p w14:paraId="3DD56CAE" w14:textId="77777777" w:rsidR="002B6061" w:rsidRPr="00C46971" w:rsidRDefault="002B6061" w:rsidP="002B6061">
            <w:pPr>
              <w:jc w:val="center"/>
              <w:rPr>
                <w:rFonts w:ascii="Sylfaen" w:hAnsi="Sylfaen" w:cs="Calibri"/>
                <w:color w:val="000000"/>
                <w:sz w:val="16"/>
                <w:szCs w:val="16"/>
              </w:rPr>
            </w:pPr>
            <w:r w:rsidRPr="00C46971">
              <w:rPr>
                <w:rFonts w:ascii="Sylfaen" w:hAnsi="Sylfaen" w:cs="Calibri"/>
                <w:color w:val="000000"/>
                <w:sz w:val="16"/>
                <w:szCs w:val="16"/>
              </w:rPr>
              <w:t>5% - წყლის ინფრასტრუქტურა საჭიროებს მუდმივ მოვლა-შეკეთებას, შესაბამიად კონკრეტული პერიოდისთვის შესაძლებელია არ იყოს რეაბირიტირებული მუნიციპალიტეტში არსებული წყლის ყველა  ქსელი</w:t>
            </w:r>
          </w:p>
        </w:tc>
        <w:tc>
          <w:tcPr>
            <w:tcW w:w="555" w:type="pct"/>
            <w:tcBorders>
              <w:top w:val="nil"/>
              <w:left w:val="nil"/>
              <w:bottom w:val="single" w:sz="4" w:space="0" w:color="auto"/>
              <w:right w:val="single" w:sz="4" w:space="0" w:color="auto"/>
            </w:tcBorders>
            <w:shd w:val="clear" w:color="000000" w:fill="FFFFFF"/>
            <w:vAlign w:val="center"/>
            <w:hideMark/>
          </w:tcPr>
          <w:p w14:paraId="3FB7278D" w14:textId="77777777" w:rsidR="002B6061" w:rsidRPr="00C46971" w:rsidRDefault="002B6061" w:rsidP="002B6061">
            <w:pPr>
              <w:rPr>
                <w:rFonts w:ascii="Sylfaen" w:hAnsi="Sylfaen" w:cs="Calibri"/>
                <w:color w:val="000000"/>
                <w:sz w:val="16"/>
                <w:szCs w:val="16"/>
              </w:rPr>
            </w:pPr>
            <w:r w:rsidRPr="00C46971">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555" w:type="pct"/>
            <w:tcBorders>
              <w:top w:val="nil"/>
              <w:left w:val="nil"/>
              <w:bottom w:val="single" w:sz="4" w:space="0" w:color="auto"/>
              <w:right w:val="single" w:sz="4" w:space="0" w:color="auto"/>
            </w:tcBorders>
            <w:shd w:val="clear" w:color="000000" w:fill="FFFFFF"/>
            <w:vAlign w:val="center"/>
            <w:hideMark/>
          </w:tcPr>
          <w:p w14:paraId="70752BFA" w14:textId="77777777" w:rsidR="002B6061" w:rsidRPr="00C46971" w:rsidRDefault="002B6061" w:rsidP="002B6061">
            <w:pPr>
              <w:rPr>
                <w:rFonts w:ascii="Sylfaen" w:hAnsi="Sylfaen" w:cs="Calibri"/>
                <w:color w:val="000000"/>
                <w:sz w:val="16"/>
                <w:szCs w:val="16"/>
              </w:rPr>
            </w:pPr>
            <w:r w:rsidRPr="00C46971">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556" w:type="pct"/>
            <w:tcBorders>
              <w:top w:val="nil"/>
              <w:left w:val="nil"/>
              <w:bottom w:val="single" w:sz="4" w:space="0" w:color="auto"/>
              <w:right w:val="single" w:sz="4" w:space="0" w:color="auto"/>
            </w:tcBorders>
            <w:shd w:val="clear" w:color="000000" w:fill="FFFFFF"/>
            <w:vAlign w:val="center"/>
            <w:hideMark/>
          </w:tcPr>
          <w:p w14:paraId="5A251B44" w14:textId="77777777" w:rsidR="002B6061" w:rsidRPr="00C46971" w:rsidRDefault="002B6061" w:rsidP="002B6061">
            <w:pPr>
              <w:rPr>
                <w:rFonts w:ascii="Sylfaen" w:hAnsi="Sylfaen" w:cs="Calibri"/>
                <w:color w:val="000000"/>
                <w:sz w:val="16"/>
                <w:szCs w:val="16"/>
              </w:rPr>
            </w:pPr>
            <w:r w:rsidRPr="00C46971">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r>
      <w:tr w:rsidR="002B6061" w:rsidRPr="00D815DA" w14:paraId="43372834" w14:textId="77777777" w:rsidTr="002B6061">
        <w:trPr>
          <w:trHeight w:val="892"/>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31F319CE" w14:textId="77777777" w:rsidR="002B6061" w:rsidRPr="008454E9" w:rsidRDefault="002B6061" w:rsidP="002B6061">
            <w:pPr>
              <w:jc w:val="center"/>
              <w:rPr>
                <w:rFonts w:ascii="Sylfaen" w:hAnsi="Sylfaen" w:cs="Calibri"/>
                <w:color w:val="000000"/>
                <w:sz w:val="16"/>
                <w:szCs w:val="16"/>
              </w:rPr>
            </w:pPr>
            <w:r w:rsidRPr="008454E9">
              <w:rPr>
                <w:rFonts w:ascii="Sylfaen" w:hAnsi="Sylfaen" w:cs="Calibri"/>
                <w:color w:val="000000"/>
                <w:sz w:val="16"/>
                <w:szCs w:val="16"/>
              </w:rPr>
              <w:lastRenderedPageBreak/>
              <w:t>2</w:t>
            </w:r>
          </w:p>
        </w:tc>
        <w:tc>
          <w:tcPr>
            <w:tcW w:w="661" w:type="pct"/>
            <w:gridSpan w:val="2"/>
            <w:tcBorders>
              <w:top w:val="single" w:sz="4" w:space="0" w:color="auto"/>
              <w:left w:val="nil"/>
              <w:bottom w:val="single" w:sz="4" w:space="0" w:color="auto"/>
              <w:right w:val="single" w:sz="4" w:space="0" w:color="auto"/>
            </w:tcBorders>
            <w:shd w:val="clear" w:color="000000" w:fill="FFFFFF"/>
            <w:vAlign w:val="center"/>
            <w:hideMark/>
          </w:tcPr>
          <w:p w14:paraId="5631B1CD" w14:textId="77777777" w:rsidR="002B6061" w:rsidRPr="00C46971" w:rsidRDefault="002B6061" w:rsidP="002B6061">
            <w:pPr>
              <w:rPr>
                <w:rFonts w:ascii="Sylfaen" w:hAnsi="Sylfaen" w:cs="Calibri"/>
                <w:sz w:val="16"/>
                <w:szCs w:val="16"/>
              </w:rPr>
            </w:pPr>
            <w:r w:rsidRPr="00C46971">
              <w:rPr>
                <w:rFonts w:ascii="Sylfaen" w:hAnsi="Sylfaen" w:cs="Calibri"/>
                <w:sz w:val="16"/>
                <w:szCs w:val="16"/>
              </w:rPr>
              <w:t>რეაბირიტირებული (მ.შ. ახალი) წყლის სათავე ნაგებობები</w:t>
            </w:r>
          </w:p>
        </w:tc>
        <w:tc>
          <w:tcPr>
            <w:tcW w:w="726" w:type="pct"/>
            <w:tcBorders>
              <w:top w:val="nil"/>
              <w:left w:val="nil"/>
              <w:bottom w:val="single" w:sz="4" w:space="0" w:color="auto"/>
              <w:right w:val="single" w:sz="4" w:space="0" w:color="auto"/>
            </w:tcBorders>
            <w:shd w:val="clear" w:color="000000" w:fill="FFFFFF"/>
            <w:vAlign w:val="center"/>
            <w:hideMark/>
          </w:tcPr>
          <w:p w14:paraId="4B7EE7A1" w14:textId="77777777" w:rsidR="002B6061" w:rsidRPr="00C46971" w:rsidRDefault="002B6061" w:rsidP="002B6061">
            <w:pPr>
              <w:rPr>
                <w:rFonts w:ascii="Sylfaen" w:hAnsi="Sylfaen" w:cs="Calibri"/>
                <w:sz w:val="16"/>
                <w:szCs w:val="16"/>
              </w:rPr>
            </w:pPr>
            <w:r w:rsidRPr="00C46971">
              <w:rPr>
                <w:rFonts w:ascii="Sylfaen" w:hAnsi="Sylfaen" w:cs="Calibri"/>
                <w:sz w:val="16"/>
                <w:szCs w:val="16"/>
                <w:lang w:val="ka-GE"/>
              </w:rPr>
              <w:t>ბოლო წლების განმავლობაში</w:t>
            </w:r>
            <w:r w:rsidRPr="00C46971">
              <w:rPr>
                <w:rFonts w:ascii="Sylfaen" w:hAnsi="Sylfaen" w:cs="Calibri"/>
                <w:sz w:val="16"/>
                <w:szCs w:val="16"/>
              </w:rPr>
              <w:t xml:space="preserve"> ქვეპროგრამის ფარგლებში</w:t>
            </w:r>
            <w:r w:rsidRPr="00C46971">
              <w:rPr>
                <w:rFonts w:ascii="Sylfaen" w:hAnsi="Sylfaen" w:cs="Calibri"/>
                <w:sz w:val="16"/>
                <w:szCs w:val="16"/>
                <w:lang w:val="ka-GE"/>
              </w:rPr>
              <w:t xml:space="preserve"> ყოველწლიურად </w:t>
            </w:r>
            <w:r w:rsidRPr="00C46971">
              <w:rPr>
                <w:rFonts w:ascii="Sylfaen" w:hAnsi="Sylfaen" w:cs="Calibri"/>
                <w:sz w:val="16"/>
                <w:szCs w:val="16"/>
              </w:rPr>
              <w:t xml:space="preserve"> რეაბილიტაცია უტარდება </w:t>
            </w:r>
            <w:r w:rsidRPr="00C46971">
              <w:rPr>
                <w:rFonts w:ascii="Sylfaen" w:hAnsi="Sylfaen" w:cs="Calibri"/>
                <w:sz w:val="16"/>
                <w:szCs w:val="16"/>
                <w:lang w:val="ka-GE"/>
              </w:rPr>
              <w:t>4</w:t>
            </w:r>
            <w:r w:rsidRPr="00C46971">
              <w:rPr>
                <w:rFonts w:ascii="Sylfaen" w:hAnsi="Sylfaen" w:cs="Calibri"/>
                <w:sz w:val="16"/>
                <w:szCs w:val="16"/>
              </w:rPr>
              <w:t xml:space="preserve">  წყლის სათავე ნაგებობას; </w:t>
            </w:r>
          </w:p>
        </w:tc>
        <w:tc>
          <w:tcPr>
            <w:tcW w:w="965" w:type="pct"/>
            <w:gridSpan w:val="2"/>
            <w:tcBorders>
              <w:top w:val="nil"/>
              <w:left w:val="nil"/>
              <w:bottom w:val="single" w:sz="4" w:space="0" w:color="auto"/>
              <w:right w:val="single" w:sz="4" w:space="0" w:color="auto"/>
            </w:tcBorders>
            <w:shd w:val="clear" w:color="000000" w:fill="FFFFFF"/>
            <w:vAlign w:val="center"/>
            <w:hideMark/>
          </w:tcPr>
          <w:p w14:paraId="5E88E361" w14:textId="77777777" w:rsidR="002B6061" w:rsidRPr="00C46971" w:rsidRDefault="002B6061" w:rsidP="002B6061">
            <w:pPr>
              <w:rPr>
                <w:rFonts w:ascii="Sylfaen" w:hAnsi="Sylfaen" w:cs="Calibri"/>
                <w:sz w:val="16"/>
                <w:szCs w:val="16"/>
              </w:rPr>
            </w:pPr>
            <w:r w:rsidRPr="00C46971">
              <w:rPr>
                <w:rFonts w:ascii="Sylfaen" w:hAnsi="Sylfaen" w:cs="Calibri"/>
                <w:sz w:val="16"/>
                <w:szCs w:val="16"/>
              </w:rPr>
              <w:t>202</w:t>
            </w:r>
            <w:r>
              <w:rPr>
                <w:rFonts w:ascii="Sylfaen" w:hAnsi="Sylfaen" w:cs="Calibri"/>
                <w:sz w:val="16"/>
                <w:szCs w:val="16"/>
                <w:lang w:val="ka-GE"/>
              </w:rPr>
              <w:t xml:space="preserve">6 </w:t>
            </w:r>
            <w:r w:rsidRPr="00C46971">
              <w:rPr>
                <w:rFonts w:ascii="Sylfaen" w:hAnsi="Sylfaen" w:cs="Calibri"/>
                <w:sz w:val="16"/>
                <w:szCs w:val="16"/>
              </w:rPr>
              <w:t>წელს ქვეპროგრამის ფარგლებში რეაბილიტაცია ჩაუტარდება</w:t>
            </w:r>
            <w:r w:rsidRPr="00C46971">
              <w:rPr>
                <w:rFonts w:ascii="Sylfaen" w:hAnsi="Sylfaen" w:cs="Calibri"/>
                <w:sz w:val="16"/>
                <w:szCs w:val="16"/>
                <w:lang w:val="ka-GE"/>
              </w:rPr>
              <w:t xml:space="preserve"> არანაკლებ</w:t>
            </w:r>
            <w:r w:rsidRPr="00C46971">
              <w:rPr>
                <w:rFonts w:ascii="Sylfaen" w:hAnsi="Sylfaen" w:cs="Calibri"/>
                <w:sz w:val="16"/>
                <w:szCs w:val="16"/>
              </w:rPr>
              <w:t xml:space="preserve"> </w:t>
            </w:r>
            <w:r w:rsidRPr="00C46971">
              <w:rPr>
                <w:rFonts w:ascii="Sylfaen" w:hAnsi="Sylfaen" w:cs="Calibri"/>
                <w:sz w:val="16"/>
                <w:szCs w:val="16"/>
                <w:lang w:val="ka-GE"/>
              </w:rPr>
              <w:t>5</w:t>
            </w:r>
            <w:r w:rsidRPr="00C46971">
              <w:rPr>
                <w:rFonts w:ascii="Sylfaen" w:hAnsi="Sylfaen" w:cs="Calibri"/>
                <w:sz w:val="16"/>
                <w:szCs w:val="16"/>
              </w:rPr>
              <w:t xml:space="preserve">  წყლის სათავე ნაგებობას; </w:t>
            </w:r>
          </w:p>
        </w:tc>
        <w:tc>
          <w:tcPr>
            <w:tcW w:w="632" w:type="pct"/>
            <w:gridSpan w:val="2"/>
            <w:tcBorders>
              <w:top w:val="single" w:sz="4" w:space="0" w:color="auto"/>
              <w:left w:val="nil"/>
              <w:bottom w:val="single" w:sz="4" w:space="0" w:color="auto"/>
              <w:right w:val="single" w:sz="4" w:space="0" w:color="auto"/>
            </w:tcBorders>
            <w:shd w:val="clear" w:color="000000" w:fill="FFFFFF"/>
            <w:vAlign w:val="center"/>
            <w:hideMark/>
          </w:tcPr>
          <w:p w14:paraId="4487DC8D" w14:textId="77777777" w:rsidR="002B6061" w:rsidRPr="00C46971" w:rsidRDefault="002B6061" w:rsidP="002B6061">
            <w:pPr>
              <w:jc w:val="center"/>
              <w:rPr>
                <w:rFonts w:ascii="Sylfaen" w:hAnsi="Sylfaen" w:cs="Calibri"/>
                <w:color w:val="000000"/>
                <w:sz w:val="16"/>
                <w:szCs w:val="16"/>
              </w:rPr>
            </w:pPr>
            <w:r w:rsidRPr="00C46971">
              <w:rPr>
                <w:rFonts w:ascii="Sylfaen" w:hAnsi="Sylfaen" w:cs="Calibri"/>
                <w:color w:val="000000"/>
                <w:sz w:val="16"/>
                <w:szCs w:val="16"/>
              </w:rPr>
              <w:t>5% - წყლის ინფრასტრუქტურა საჭიროებს მუდმივ მოვლა-შეკეთებას, შესაბამიად კონკრეტული პერიოდისთვის შესაძლებელია არ იყოს რეაბირიტირებული მუნიციპალიტეტში არსებული წყლის ყველა  ქსელი</w:t>
            </w:r>
          </w:p>
        </w:tc>
        <w:tc>
          <w:tcPr>
            <w:tcW w:w="555" w:type="pct"/>
            <w:tcBorders>
              <w:top w:val="nil"/>
              <w:left w:val="nil"/>
              <w:bottom w:val="single" w:sz="4" w:space="0" w:color="auto"/>
              <w:right w:val="single" w:sz="4" w:space="0" w:color="auto"/>
            </w:tcBorders>
            <w:shd w:val="clear" w:color="000000" w:fill="FFFFFF"/>
            <w:vAlign w:val="center"/>
            <w:hideMark/>
          </w:tcPr>
          <w:p w14:paraId="2B24DEAC" w14:textId="77777777" w:rsidR="002B6061" w:rsidRPr="00C46971" w:rsidRDefault="002B6061" w:rsidP="002B6061">
            <w:pPr>
              <w:rPr>
                <w:rFonts w:ascii="Sylfaen" w:hAnsi="Sylfaen" w:cs="Calibri"/>
                <w:color w:val="000000"/>
                <w:sz w:val="16"/>
                <w:szCs w:val="16"/>
              </w:rPr>
            </w:pPr>
            <w:r w:rsidRPr="00C46971">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555" w:type="pct"/>
            <w:tcBorders>
              <w:top w:val="nil"/>
              <w:left w:val="nil"/>
              <w:bottom w:val="single" w:sz="4" w:space="0" w:color="auto"/>
              <w:right w:val="single" w:sz="4" w:space="0" w:color="auto"/>
            </w:tcBorders>
            <w:shd w:val="clear" w:color="000000" w:fill="FFFFFF"/>
            <w:vAlign w:val="center"/>
            <w:hideMark/>
          </w:tcPr>
          <w:p w14:paraId="407F30F8" w14:textId="77777777" w:rsidR="002B6061" w:rsidRPr="00C46971" w:rsidRDefault="002B6061" w:rsidP="002B6061">
            <w:pPr>
              <w:rPr>
                <w:rFonts w:ascii="Sylfaen" w:hAnsi="Sylfaen" w:cs="Calibri"/>
                <w:color w:val="000000"/>
                <w:sz w:val="16"/>
                <w:szCs w:val="16"/>
              </w:rPr>
            </w:pPr>
            <w:r w:rsidRPr="00C46971">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556" w:type="pct"/>
            <w:tcBorders>
              <w:top w:val="nil"/>
              <w:left w:val="nil"/>
              <w:bottom w:val="single" w:sz="4" w:space="0" w:color="auto"/>
              <w:right w:val="single" w:sz="4" w:space="0" w:color="auto"/>
            </w:tcBorders>
            <w:shd w:val="clear" w:color="000000" w:fill="FFFFFF"/>
            <w:vAlign w:val="center"/>
            <w:hideMark/>
          </w:tcPr>
          <w:p w14:paraId="6A8674AE" w14:textId="77777777" w:rsidR="002B6061" w:rsidRPr="00C46971" w:rsidRDefault="002B6061" w:rsidP="002B6061">
            <w:pPr>
              <w:rPr>
                <w:rFonts w:ascii="Sylfaen" w:hAnsi="Sylfaen" w:cs="Calibri"/>
                <w:color w:val="000000"/>
                <w:sz w:val="16"/>
                <w:szCs w:val="16"/>
              </w:rPr>
            </w:pPr>
            <w:r w:rsidRPr="00C46971">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r>
      <w:tr w:rsidR="002B6061" w:rsidRPr="00D815DA" w14:paraId="64BE2EEC" w14:textId="77777777" w:rsidTr="002B6061">
        <w:trPr>
          <w:trHeight w:val="2512"/>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360E296F" w14:textId="77777777" w:rsidR="002B6061" w:rsidRPr="008454E9" w:rsidRDefault="002B6061" w:rsidP="002B6061">
            <w:pPr>
              <w:jc w:val="center"/>
              <w:rPr>
                <w:rFonts w:ascii="Sylfaen" w:hAnsi="Sylfaen" w:cs="Calibri"/>
                <w:color w:val="000000"/>
                <w:sz w:val="16"/>
                <w:szCs w:val="16"/>
              </w:rPr>
            </w:pPr>
            <w:r w:rsidRPr="008454E9">
              <w:rPr>
                <w:rFonts w:ascii="Sylfaen" w:hAnsi="Sylfaen" w:cs="Calibri"/>
                <w:color w:val="000000"/>
                <w:sz w:val="16"/>
                <w:szCs w:val="16"/>
              </w:rPr>
              <w:t>3</w:t>
            </w:r>
          </w:p>
        </w:tc>
        <w:tc>
          <w:tcPr>
            <w:tcW w:w="661" w:type="pct"/>
            <w:gridSpan w:val="2"/>
            <w:tcBorders>
              <w:top w:val="single" w:sz="4" w:space="0" w:color="auto"/>
              <w:left w:val="nil"/>
              <w:bottom w:val="single" w:sz="4" w:space="0" w:color="auto"/>
              <w:right w:val="single" w:sz="4" w:space="0" w:color="auto"/>
            </w:tcBorders>
            <w:shd w:val="clear" w:color="000000" w:fill="FFFFFF"/>
            <w:vAlign w:val="center"/>
            <w:hideMark/>
          </w:tcPr>
          <w:p w14:paraId="5858594B" w14:textId="77777777" w:rsidR="002B6061" w:rsidRPr="00C46971" w:rsidRDefault="002B6061" w:rsidP="002B6061">
            <w:pPr>
              <w:rPr>
                <w:rFonts w:ascii="Sylfaen" w:hAnsi="Sylfaen" w:cs="Calibri"/>
                <w:sz w:val="16"/>
                <w:szCs w:val="16"/>
              </w:rPr>
            </w:pPr>
            <w:r w:rsidRPr="00C46971">
              <w:rPr>
                <w:rFonts w:ascii="Sylfaen" w:hAnsi="Sylfaen" w:cs="Calibri"/>
                <w:sz w:val="16"/>
                <w:szCs w:val="16"/>
              </w:rPr>
              <w:t>რეაბილიტირებული წყლის სათავე ნაგებობით და წყალსადენებით მოსარგებლე ბენეფიციართა რაოდენობა</w:t>
            </w:r>
          </w:p>
        </w:tc>
        <w:tc>
          <w:tcPr>
            <w:tcW w:w="726" w:type="pct"/>
            <w:tcBorders>
              <w:top w:val="nil"/>
              <w:left w:val="nil"/>
              <w:bottom w:val="single" w:sz="4" w:space="0" w:color="auto"/>
              <w:right w:val="single" w:sz="4" w:space="0" w:color="auto"/>
            </w:tcBorders>
            <w:shd w:val="clear" w:color="000000" w:fill="FFFFFF"/>
            <w:vAlign w:val="center"/>
            <w:hideMark/>
          </w:tcPr>
          <w:p w14:paraId="50668782" w14:textId="77777777" w:rsidR="002B6061" w:rsidRPr="00C46971" w:rsidRDefault="002B6061" w:rsidP="002B6061">
            <w:pPr>
              <w:rPr>
                <w:rFonts w:ascii="Sylfaen" w:hAnsi="Sylfaen" w:cs="Calibri"/>
                <w:sz w:val="16"/>
                <w:szCs w:val="16"/>
              </w:rPr>
            </w:pPr>
            <w:r w:rsidRPr="00C46971">
              <w:rPr>
                <w:rFonts w:ascii="Sylfaen" w:hAnsi="Sylfaen" w:cs="Calibri"/>
                <w:sz w:val="16"/>
                <w:szCs w:val="16"/>
                <w:lang w:val="ka-GE"/>
              </w:rPr>
              <w:t>ბოლო წლების განმავლობაში</w:t>
            </w:r>
            <w:r w:rsidRPr="00C46971">
              <w:rPr>
                <w:rFonts w:ascii="Sylfaen" w:hAnsi="Sylfaen" w:cs="Calibri"/>
                <w:sz w:val="16"/>
                <w:szCs w:val="16"/>
              </w:rPr>
              <w:t xml:space="preserve"> ქვეპროგრამის ფარგლებში განახლებული წყალსადენების ქსელით (მ.შ. სათავე ნაგებობები)</w:t>
            </w:r>
            <w:r w:rsidRPr="00C46971">
              <w:rPr>
                <w:rFonts w:ascii="Sylfaen" w:hAnsi="Sylfaen" w:cs="Calibri"/>
                <w:sz w:val="16"/>
                <w:szCs w:val="16"/>
                <w:lang w:val="ka-GE"/>
              </w:rPr>
              <w:t xml:space="preserve"> ყოველწლიურად</w:t>
            </w:r>
            <w:r w:rsidRPr="00C46971">
              <w:rPr>
                <w:rFonts w:ascii="Sylfaen" w:hAnsi="Sylfaen" w:cs="Calibri"/>
                <w:sz w:val="16"/>
                <w:szCs w:val="16"/>
              </w:rPr>
              <w:t xml:space="preserve"> სარგებლ</w:t>
            </w:r>
            <w:r w:rsidRPr="00C46971">
              <w:rPr>
                <w:rFonts w:ascii="Sylfaen" w:hAnsi="Sylfaen" w:cs="Calibri"/>
                <w:sz w:val="16"/>
                <w:szCs w:val="16"/>
                <w:lang w:val="ka-GE"/>
              </w:rPr>
              <w:t>ო</w:t>
            </w:r>
            <w:r w:rsidRPr="00C46971">
              <w:rPr>
                <w:rFonts w:ascii="Sylfaen" w:hAnsi="Sylfaen" w:cs="Calibri"/>
                <w:sz w:val="16"/>
                <w:szCs w:val="16"/>
              </w:rPr>
              <w:t xml:space="preserve">ბს დაახლოებით </w:t>
            </w:r>
            <w:r>
              <w:rPr>
                <w:rFonts w:ascii="Sylfaen" w:hAnsi="Sylfaen" w:cs="Calibri"/>
                <w:sz w:val="16"/>
                <w:szCs w:val="16"/>
                <w:lang w:val="ka-GE"/>
              </w:rPr>
              <w:t>7</w:t>
            </w:r>
            <w:r w:rsidRPr="00C46971">
              <w:rPr>
                <w:rFonts w:ascii="Sylfaen" w:hAnsi="Sylfaen" w:cs="Calibri"/>
                <w:sz w:val="16"/>
                <w:szCs w:val="16"/>
                <w:lang w:val="ka-GE"/>
              </w:rPr>
              <w:t>00</w:t>
            </w:r>
            <w:r w:rsidRPr="00C46971">
              <w:rPr>
                <w:rFonts w:ascii="Sylfaen" w:hAnsi="Sylfaen" w:cs="Calibri"/>
                <w:sz w:val="16"/>
                <w:szCs w:val="16"/>
              </w:rPr>
              <w:t xml:space="preserve"> ბენეფიციარი. </w:t>
            </w:r>
          </w:p>
        </w:tc>
        <w:tc>
          <w:tcPr>
            <w:tcW w:w="965" w:type="pct"/>
            <w:gridSpan w:val="2"/>
            <w:tcBorders>
              <w:top w:val="nil"/>
              <w:left w:val="nil"/>
              <w:bottom w:val="single" w:sz="4" w:space="0" w:color="auto"/>
              <w:right w:val="single" w:sz="4" w:space="0" w:color="auto"/>
            </w:tcBorders>
            <w:shd w:val="clear" w:color="000000" w:fill="FFFFFF"/>
            <w:vAlign w:val="center"/>
            <w:hideMark/>
          </w:tcPr>
          <w:p w14:paraId="08696A56" w14:textId="77777777" w:rsidR="002B6061" w:rsidRPr="00C46971" w:rsidRDefault="002B6061" w:rsidP="002B6061">
            <w:pPr>
              <w:rPr>
                <w:rFonts w:ascii="Sylfaen" w:hAnsi="Sylfaen" w:cs="Calibri"/>
                <w:sz w:val="16"/>
                <w:szCs w:val="16"/>
              </w:rPr>
            </w:pPr>
            <w:r w:rsidRPr="00C46971">
              <w:rPr>
                <w:rFonts w:ascii="Sylfaen" w:hAnsi="Sylfaen" w:cs="Calibri"/>
                <w:sz w:val="16"/>
                <w:szCs w:val="16"/>
              </w:rPr>
              <w:t>202</w:t>
            </w:r>
            <w:r>
              <w:rPr>
                <w:rFonts w:ascii="Sylfaen" w:hAnsi="Sylfaen" w:cs="Calibri"/>
                <w:sz w:val="16"/>
                <w:szCs w:val="16"/>
                <w:lang w:val="ka-GE"/>
              </w:rPr>
              <w:t>6</w:t>
            </w:r>
            <w:r w:rsidRPr="00C46971">
              <w:rPr>
                <w:rFonts w:ascii="Sylfaen" w:hAnsi="Sylfaen" w:cs="Calibri"/>
                <w:sz w:val="16"/>
                <w:szCs w:val="16"/>
              </w:rPr>
              <w:t xml:space="preserve"> წელს ქვეპროგრამის ფარგლებში განახლებული წყალსადენების ქსელით (მ.შ. სათავე ნაგებობები) ისარგებლებს დაახლოებით </w:t>
            </w:r>
            <w:r w:rsidRPr="00F225F7">
              <w:rPr>
                <w:rFonts w:ascii="Sylfaen" w:hAnsi="Sylfaen" w:cs="Calibri"/>
                <w:sz w:val="16"/>
                <w:szCs w:val="16"/>
                <w:highlight w:val="yellow"/>
                <w:lang w:val="ka-GE"/>
              </w:rPr>
              <w:t>800</w:t>
            </w:r>
            <w:r w:rsidRPr="00C46971">
              <w:rPr>
                <w:rFonts w:ascii="Sylfaen" w:hAnsi="Sylfaen" w:cs="Calibri"/>
                <w:sz w:val="16"/>
                <w:szCs w:val="16"/>
              </w:rPr>
              <w:t xml:space="preserve"> ბენეფიციარი. </w:t>
            </w:r>
          </w:p>
        </w:tc>
        <w:tc>
          <w:tcPr>
            <w:tcW w:w="632" w:type="pct"/>
            <w:gridSpan w:val="2"/>
            <w:tcBorders>
              <w:top w:val="single" w:sz="4" w:space="0" w:color="auto"/>
              <w:left w:val="nil"/>
              <w:bottom w:val="single" w:sz="4" w:space="0" w:color="auto"/>
              <w:right w:val="single" w:sz="4" w:space="0" w:color="auto"/>
            </w:tcBorders>
            <w:shd w:val="clear" w:color="000000" w:fill="FFFFFF"/>
            <w:vAlign w:val="center"/>
            <w:hideMark/>
          </w:tcPr>
          <w:p w14:paraId="4F210C21" w14:textId="77777777" w:rsidR="002B6061" w:rsidRPr="00C46971" w:rsidRDefault="002B6061" w:rsidP="002B6061">
            <w:pPr>
              <w:jc w:val="center"/>
              <w:rPr>
                <w:rFonts w:ascii="Sylfaen" w:hAnsi="Sylfaen" w:cs="Calibri"/>
                <w:color w:val="000000"/>
                <w:sz w:val="16"/>
                <w:szCs w:val="16"/>
              </w:rPr>
            </w:pPr>
            <w:r w:rsidRPr="00C46971">
              <w:rPr>
                <w:rFonts w:ascii="Sylfaen" w:hAnsi="Sylfaen" w:cs="Calibri"/>
                <w:color w:val="000000"/>
                <w:sz w:val="16"/>
                <w:szCs w:val="16"/>
              </w:rPr>
              <w:t>2%</w:t>
            </w:r>
          </w:p>
        </w:tc>
        <w:tc>
          <w:tcPr>
            <w:tcW w:w="555" w:type="pct"/>
            <w:tcBorders>
              <w:top w:val="nil"/>
              <w:left w:val="nil"/>
              <w:bottom w:val="single" w:sz="4" w:space="0" w:color="auto"/>
              <w:right w:val="single" w:sz="4" w:space="0" w:color="auto"/>
            </w:tcBorders>
            <w:shd w:val="clear" w:color="000000" w:fill="FFFFFF"/>
            <w:vAlign w:val="center"/>
            <w:hideMark/>
          </w:tcPr>
          <w:p w14:paraId="41DB323E" w14:textId="77777777" w:rsidR="002B6061" w:rsidRPr="00C46971" w:rsidRDefault="002B6061" w:rsidP="002B6061">
            <w:pPr>
              <w:rPr>
                <w:rFonts w:ascii="Sylfaen" w:hAnsi="Sylfaen" w:cs="Calibri"/>
                <w:color w:val="000000"/>
                <w:sz w:val="16"/>
                <w:szCs w:val="16"/>
              </w:rPr>
            </w:pPr>
            <w:r w:rsidRPr="00C46971">
              <w:rPr>
                <w:rFonts w:ascii="Sylfaen" w:hAnsi="Sylfaen" w:cs="Calibri"/>
                <w:color w:val="000000"/>
                <w:sz w:val="16"/>
                <w:szCs w:val="16"/>
              </w:rPr>
              <w:t>არანაკლებ საბაზისო მაჩვენებლის ბენეფიციარის მოცვა</w:t>
            </w:r>
          </w:p>
        </w:tc>
        <w:tc>
          <w:tcPr>
            <w:tcW w:w="555" w:type="pct"/>
            <w:tcBorders>
              <w:top w:val="nil"/>
              <w:left w:val="nil"/>
              <w:bottom w:val="single" w:sz="4" w:space="0" w:color="auto"/>
              <w:right w:val="single" w:sz="4" w:space="0" w:color="auto"/>
            </w:tcBorders>
            <w:shd w:val="clear" w:color="000000" w:fill="FFFFFF"/>
            <w:vAlign w:val="center"/>
            <w:hideMark/>
          </w:tcPr>
          <w:p w14:paraId="11234FB7" w14:textId="77777777" w:rsidR="002B6061" w:rsidRPr="00C46971" w:rsidRDefault="002B6061" w:rsidP="002B6061">
            <w:pPr>
              <w:rPr>
                <w:rFonts w:ascii="Sylfaen" w:hAnsi="Sylfaen" w:cs="Calibri"/>
                <w:color w:val="000000"/>
                <w:sz w:val="16"/>
                <w:szCs w:val="16"/>
              </w:rPr>
            </w:pPr>
            <w:r w:rsidRPr="00C46971">
              <w:rPr>
                <w:rFonts w:ascii="Sylfaen" w:hAnsi="Sylfaen" w:cs="Calibri"/>
                <w:color w:val="000000"/>
                <w:sz w:val="16"/>
                <w:szCs w:val="16"/>
              </w:rPr>
              <w:t>არანაკლებ საბაზისო მაჩვენებლის ბენეფიციარის მოცვა</w:t>
            </w:r>
          </w:p>
        </w:tc>
        <w:tc>
          <w:tcPr>
            <w:tcW w:w="556" w:type="pct"/>
            <w:tcBorders>
              <w:top w:val="nil"/>
              <w:left w:val="nil"/>
              <w:bottom w:val="single" w:sz="4" w:space="0" w:color="auto"/>
              <w:right w:val="single" w:sz="4" w:space="0" w:color="auto"/>
            </w:tcBorders>
            <w:shd w:val="clear" w:color="000000" w:fill="FFFFFF"/>
            <w:vAlign w:val="center"/>
            <w:hideMark/>
          </w:tcPr>
          <w:p w14:paraId="12B5D522" w14:textId="77777777" w:rsidR="002B6061" w:rsidRPr="00C46971" w:rsidRDefault="002B6061" w:rsidP="002B6061">
            <w:pPr>
              <w:rPr>
                <w:rFonts w:ascii="Sylfaen" w:hAnsi="Sylfaen" w:cs="Calibri"/>
                <w:color w:val="000000"/>
                <w:sz w:val="16"/>
                <w:szCs w:val="16"/>
              </w:rPr>
            </w:pPr>
            <w:r w:rsidRPr="00C46971">
              <w:rPr>
                <w:rFonts w:ascii="Sylfaen" w:hAnsi="Sylfaen" w:cs="Calibri"/>
                <w:color w:val="000000"/>
                <w:sz w:val="16"/>
                <w:szCs w:val="16"/>
              </w:rPr>
              <w:t>არანაკლებ საბაზისო მაჩვენებლის ბენეფიციარის მოცვა</w:t>
            </w:r>
          </w:p>
        </w:tc>
      </w:tr>
      <w:tr w:rsidR="002B6061" w:rsidRPr="00D815DA" w14:paraId="77AA74FF" w14:textId="77777777" w:rsidTr="002B6061">
        <w:trPr>
          <w:trHeight w:val="730"/>
        </w:trPr>
        <w:tc>
          <w:tcPr>
            <w:tcW w:w="350" w:type="pct"/>
            <w:tcBorders>
              <w:top w:val="nil"/>
              <w:left w:val="single" w:sz="8" w:space="0" w:color="auto"/>
              <w:bottom w:val="single" w:sz="8" w:space="0" w:color="auto"/>
              <w:right w:val="single" w:sz="4" w:space="0" w:color="auto"/>
            </w:tcBorders>
            <w:shd w:val="clear" w:color="000000" w:fill="FFFFFF"/>
            <w:vAlign w:val="center"/>
            <w:hideMark/>
          </w:tcPr>
          <w:p w14:paraId="6F1B0F10" w14:textId="77777777" w:rsidR="002B6061" w:rsidRPr="008454E9" w:rsidRDefault="002B6061" w:rsidP="002B6061">
            <w:pPr>
              <w:jc w:val="center"/>
              <w:rPr>
                <w:rFonts w:ascii="Sylfaen" w:hAnsi="Sylfaen" w:cs="Calibri"/>
                <w:color w:val="000000"/>
                <w:sz w:val="16"/>
                <w:szCs w:val="16"/>
              </w:rPr>
            </w:pPr>
            <w:r w:rsidRPr="008454E9">
              <w:rPr>
                <w:rFonts w:ascii="Sylfaen" w:hAnsi="Sylfaen" w:cs="Calibri"/>
                <w:color w:val="000000"/>
                <w:sz w:val="16"/>
                <w:szCs w:val="16"/>
              </w:rPr>
              <w:t>4</w:t>
            </w:r>
          </w:p>
        </w:tc>
        <w:tc>
          <w:tcPr>
            <w:tcW w:w="661" w:type="pct"/>
            <w:gridSpan w:val="2"/>
            <w:tcBorders>
              <w:top w:val="single" w:sz="4" w:space="0" w:color="auto"/>
              <w:left w:val="nil"/>
              <w:bottom w:val="single" w:sz="8" w:space="0" w:color="auto"/>
              <w:right w:val="single" w:sz="4" w:space="0" w:color="auto"/>
            </w:tcBorders>
            <w:shd w:val="clear" w:color="000000" w:fill="FFFFFF"/>
            <w:vAlign w:val="center"/>
            <w:hideMark/>
          </w:tcPr>
          <w:p w14:paraId="7C1DD843" w14:textId="77777777" w:rsidR="002B6061" w:rsidRPr="00C46971" w:rsidRDefault="002B6061" w:rsidP="002B6061">
            <w:pPr>
              <w:rPr>
                <w:rFonts w:ascii="Sylfaen" w:hAnsi="Sylfaen" w:cs="Calibri"/>
                <w:sz w:val="16"/>
                <w:szCs w:val="16"/>
              </w:rPr>
            </w:pPr>
            <w:r w:rsidRPr="00C46971">
              <w:rPr>
                <w:rFonts w:ascii="Sylfaen" w:hAnsi="Sylfaen" w:cs="Calibri"/>
                <w:sz w:val="16"/>
                <w:szCs w:val="16"/>
              </w:rPr>
              <w:t>წყალმომარაგების ქსელში აღმოფხვრილი დაზიანებების რაოდენობა</w:t>
            </w:r>
          </w:p>
        </w:tc>
        <w:tc>
          <w:tcPr>
            <w:tcW w:w="726" w:type="pct"/>
            <w:tcBorders>
              <w:top w:val="nil"/>
              <w:left w:val="nil"/>
              <w:bottom w:val="single" w:sz="8" w:space="0" w:color="auto"/>
              <w:right w:val="single" w:sz="4" w:space="0" w:color="auto"/>
            </w:tcBorders>
            <w:shd w:val="clear" w:color="000000" w:fill="FFFFFF"/>
            <w:vAlign w:val="center"/>
            <w:hideMark/>
          </w:tcPr>
          <w:p w14:paraId="1FFE817F" w14:textId="77777777" w:rsidR="002B6061" w:rsidRPr="00C46971" w:rsidRDefault="002B6061" w:rsidP="002B6061">
            <w:pPr>
              <w:rPr>
                <w:rFonts w:ascii="Sylfaen" w:hAnsi="Sylfaen" w:cs="Calibri"/>
                <w:sz w:val="16"/>
                <w:szCs w:val="16"/>
              </w:rPr>
            </w:pPr>
            <w:r w:rsidRPr="00C46971">
              <w:rPr>
                <w:rFonts w:ascii="Sylfaen" w:hAnsi="Sylfaen" w:cs="Calibri"/>
                <w:sz w:val="16"/>
                <w:szCs w:val="16"/>
                <w:lang w:val="ka-GE"/>
              </w:rPr>
              <w:t>ბოლო წლების განმავლობაში</w:t>
            </w:r>
            <w:r w:rsidRPr="00C46971">
              <w:rPr>
                <w:rFonts w:ascii="Sylfaen" w:hAnsi="Sylfaen" w:cs="Calibri"/>
                <w:sz w:val="16"/>
                <w:szCs w:val="16"/>
              </w:rPr>
              <w:t xml:space="preserve"> წყალმომარაგების ქსელში </w:t>
            </w:r>
            <w:r w:rsidRPr="00C46971">
              <w:rPr>
                <w:rFonts w:ascii="Sylfaen" w:hAnsi="Sylfaen" w:cs="Calibri"/>
                <w:sz w:val="16"/>
                <w:szCs w:val="16"/>
                <w:lang w:val="ka-GE"/>
              </w:rPr>
              <w:t xml:space="preserve">ყოველწლირად ხდება </w:t>
            </w:r>
            <w:r w:rsidRPr="00C46971">
              <w:rPr>
                <w:rFonts w:ascii="Sylfaen" w:hAnsi="Sylfaen" w:cs="Calibri"/>
                <w:sz w:val="16"/>
                <w:szCs w:val="16"/>
              </w:rPr>
              <w:t>500 დაზიანების შეკეთება</w:t>
            </w:r>
          </w:p>
        </w:tc>
        <w:tc>
          <w:tcPr>
            <w:tcW w:w="965" w:type="pct"/>
            <w:gridSpan w:val="2"/>
            <w:tcBorders>
              <w:top w:val="nil"/>
              <w:left w:val="nil"/>
              <w:bottom w:val="single" w:sz="8" w:space="0" w:color="auto"/>
              <w:right w:val="single" w:sz="4" w:space="0" w:color="auto"/>
            </w:tcBorders>
            <w:shd w:val="clear" w:color="000000" w:fill="FFFFFF"/>
            <w:vAlign w:val="center"/>
            <w:hideMark/>
          </w:tcPr>
          <w:p w14:paraId="01BAA20F" w14:textId="77777777" w:rsidR="002B6061" w:rsidRPr="00C46971" w:rsidRDefault="002B6061" w:rsidP="002B6061">
            <w:pPr>
              <w:rPr>
                <w:rFonts w:ascii="Sylfaen" w:hAnsi="Sylfaen" w:cs="Calibri"/>
                <w:sz w:val="16"/>
                <w:szCs w:val="16"/>
                <w:lang w:val="ka-GE"/>
              </w:rPr>
            </w:pPr>
            <w:r w:rsidRPr="00C46971">
              <w:rPr>
                <w:rFonts w:ascii="Sylfaen" w:hAnsi="Sylfaen" w:cs="Calibri"/>
                <w:sz w:val="16"/>
                <w:szCs w:val="16"/>
              </w:rPr>
              <w:t>202</w:t>
            </w:r>
            <w:r>
              <w:rPr>
                <w:rFonts w:ascii="Sylfaen" w:hAnsi="Sylfaen" w:cs="Calibri"/>
                <w:sz w:val="16"/>
                <w:szCs w:val="16"/>
                <w:lang w:val="ka-GE"/>
              </w:rPr>
              <w:t>6</w:t>
            </w:r>
            <w:r w:rsidRPr="00C46971">
              <w:rPr>
                <w:rFonts w:ascii="Sylfaen" w:hAnsi="Sylfaen" w:cs="Calibri"/>
                <w:sz w:val="16"/>
                <w:szCs w:val="16"/>
              </w:rPr>
              <w:t xml:space="preserve"> წელს წყალმომარაგების ქსელში აღმოიფხვრება </w:t>
            </w:r>
            <w:r w:rsidRPr="00C46971">
              <w:rPr>
                <w:rFonts w:ascii="Sylfaen" w:hAnsi="Sylfaen" w:cs="Calibri"/>
                <w:sz w:val="16"/>
                <w:szCs w:val="16"/>
                <w:lang w:val="ka-GE"/>
              </w:rPr>
              <w:t>ყველა დაზიანება (სავარაუდოდ არანაკლებ საბაზისო მაჩვენებლისა)</w:t>
            </w:r>
          </w:p>
        </w:tc>
        <w:tc>
          <w:tcPr>
            <w:tcW w:w="632" w:type="pct"/>
            <w:gridSpan w:val="2"/>
            <w:tcBorders>
              <w:top w:val="single" w:sz="4" w:space="0" w:color="auto"/>
              <w:left w:val="nil"/>
              <w:bottom w:val="single" w:sz="8" w:space="0" w:color="auto"/>
              <w:right w:val="single" w:sz="4" w:space="0" w:color="auto"/>
            </w:tcBorders>
            <w:shd w:val="clear" w:color="000000" w:fill="FFFFFF"/>
            <w:vAlign w:val="center"/>
            <w:hideMark/>
          </w:tcPr>
          <w:p w14:paraId="6FE7C069" w14:textId="77777777" w:rsidR="002B6061" w:rsidRPr="00C46971" w:rsidRDefault="002B6061" w:rsidP="002B6061">
            <w:pPr>
              <w:jc w:val="center"/>
              <w:rPr>
                <w:rFonts w:ascii="Sylfaen" w:hAnsi="Sylfaen" w:cs="Calibri"/>
                <w:color w:val="000000"/>
                <w:sz w:val="16"/>
                <w:szCs w:val="16"/>
              </w:rPr>
            </w:pPr>
            <w:r w:rsidRPr="00C46971">
              <w:rPr>
                <w:rFonts w:ascii="Sylfaen" w:hAnsi="Sylfaen" w:cs="Calibri"/>
                <w:color w:val="000000"/>
                <w:sz w:val="16"/>
                <w:szCs w:val="16"/>
              </w:rPr>
              <w:t>2%</w:t>
            </w:r>
          </w:p>
        </w:tc>
        <w:tc>
          <w:tcPr>
            <w:tcW w:w="555" w:type="pct"/>
            <w:tcBorders>
              <w:top w:val="nil"/>
              <w:left w:val="nil"/>
              <w:bottom w:val="single" w:sz="4" w:space="0" w:color="auto"/>
              <w:right w:val="single" w:sz="4" w:space="0" w:color="auto"/>
            </w:tcBorders>
            <w:shd w:val="clear" w:color="000000" w:fill="FFFFFF"/>
            <w:vAlign w:val="center"/>
            <w:hideMark/>
          </w:tcPr>
          <w:p w14:paraId="28CD675F" w14:textId="77777777" w:rsidR="002B6061" w:rsidRPr="00C46971" w:rsidRDefault="002B6061" w:rsidP="002B6061">
            <w:pPr>
              <w:rPr>
                <w:rFonts w:ascii="Sylfaen" w:hAnsi="Sylfaen" w:cs="Calibri"/>
                <w:color w:val="000000"/>
                <w:sz w:val="16"/>
                <w:szCs w:val="16"/>
              </w:rPr>
            </w:pPr>
            <w:r w:rsidRPr="00C46971">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555" w:type="pct"/>
            <w:tcBorders>
              <w:top w:val="nil"/>
              <w:left w:val="nil"/>
              <w:bottom w:val="single" w:sz="4" w:space="0" w:color="auto"/>
              <w:right w:val="single" w:sz="4" w:space="0" w:color="auto"/>
            </w:tcBorders>
            <w:shd w:val="clear" w:color="000000" w:fill="FFFFFF"/>
            <w:vAlign w:val="center"/>
            <w:hideMark/>
          </w:tcPr>
          <w:p w14:paraId="6B036F37" w14:textId="77777777" w:rsidR="002B6061" w:rsidRPr="00C46971" w:rsidRDefault="002B6061" w:rsidP="002B6061">
            <w:pPr>
              <w:rPr>
                <w:rFonts w:ascii="Sylfaen" w:hAnsi="Sylfaen" w:cs="Calibri"/>
                <w:color w:val="000000"/>
                <w:sz w:val="16"/>
                <w:szCs w:val="16"/>
              </w:rPr>
            </w:pPr>
            <w:r w:rsidRPr="00C46971">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556" w:type="pct"/>
            <w:tcBorders>
              <w:top w:val="nil"/>
              <w:left w:val="nil"/>
              <w:bottom w:val="single" w:sz="4" w:space="0" w:color="auto"/>
              <w:right w:val="single" w:sz="4" w:space="0" w:color="auto"/>
            </w:tcBorders>
            <w:shd w:val="clear" w:color="000000" w:fill="FFFFFF"/>
            <w:vAlign w:val="center"/>
            <w:hideMark/>
          </w:tcPr>
          <w:p w14:paraId="7DCE8AA9" w14:textId="77777777" w:rsidR="002B6061" w:rsidRPr="00C46971" w:rsidRDefault="002B6061" w:rsidP="002B6061">
            <w:pPr>
              <w:rPr>
                <w:rFonts w:ascii="Sylfaen" w:hAnsi="Sylfaen" w:cs="Calibri"/>
                <w:color w:val="000000"/>
                <w:sz w:val="16"/>
                <w:szCs w:val="16"/>
              </w:rPr>
            </w:pPr>
            <w:r w:rsidRPr="00C46971">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r>
    </w:tbl>
    <w:p w14:paraId="6157415D" w14:textId="77777777" w:rsidR="002B6061" w:rsidRPr="008454E9" w:rsidRDefault="002B6061" w:rsidP="002B6061">
      <w:pPr>
        <w:rPr>
          <w:sz w:val="16"/>
          <w:szCs w:val="16"/>
          <w:lang w:val="ka-GE"/>
        </w:rPr>
      </w:pPr>
    </w:p>
    <w:p w14:paraId="6B7367D2" w14:textId="77777777" w:rsidR="002B6061" w:rsidRPr="008454E9" w:rsidRDefault="002B6061" w:rsidP="002B6061">
      <w:pPr>
        <w:rPr>
          <w:sz w:val="16"/>
          <w:szCs w:val="16"/>
          <w:lang w:val="ka-GE"/>
        </w:rPr>
      </w:pPr>
    </w:p>
    <w:tbl>
      <w:tblPr>
        <w:tblW w:w="5000" w:type="pct"/>
        <w:tblLook w:val="04A0" w:firstRow="1" w:lastRow="0" w:firstColumn="1" w:lastColumn="0" w:noHBand="0" w:noVBand="1"/>
      </w:tblPr>
      <w:tblGrid>
        <w:gridCol w:w="1057"/>
        <w:gridCol w:w="1559"/>
        <w:gridCol w:w="916"/>
        <w:gridCol w:w="1847"/>
        <w:gridCol w:w="281"/>
        <w:gridCol w:w="2807"/>
        <w:gridCol w:w="1517"/>
        <w:gridCol w:w="1661"/>
        <w:gridCol w:w="1661"/>
        <w:gridCol w:w="1658"/>
      </w:tblGrid>
      <w:tr w:rsidR="002B6061" w:rsidRPr="008454E9" w14:paraId="770EDADC" w14:textId="77777777" w:rsidTr="002B6061">
        <w:trPr>
          <w:trHeight w:val="750"/>
        </w:trPr>
        <w:tc>
          <w:tcPr>
            <w:tcW w:w="353"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4562D7BA"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2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BFADEE5"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955"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245FFB6" w14:textId="77777777" w:rsidR="002B6061" w:rsidRPr="00D815DA" w:rsidRDefault="002B6061" w:rsidP="002B6061">
            <w:pPr>
              <w:jc w:val="center"/>
              <w:rPr>
                <w:rFonts w:ascii="Sylfaen" w:hAnsi="Sylfaen" w:cs="Calibri"/>
                <w:b/>
                <w:bCs/>
                <w:color w:val="000000"/>
                <w:sz w:val="16"/>
                <w:szCs w:val="16"/>
                <w:lang w:val="ka-GE"/>
              </w:rPr>
            </w:pPr>
            <w:r w:rsidRPr="008454E9">
              <w:rPr>
                <w:rFonts w:ascii="Sylfaen" w:hAnsi="Sylfaen" w:cs="Calibri"/>
                <w:b/>
                <w:bCs/>
                <w:color w:val="000000"/>
                <w:sz w:val="16"/>
                <w:szCs w:val="16"/>
              </w:rPr>
              <w:t xml:space="preserve">წყლის სისტემების </w:t>
            </w:r>
            <w:r>
              <w:rPr>
                <w:rFonts w:ascii="Sylfaen" w:hAnsi="Sylfaen" w:cs="Calibri"/>
                <w:b/>
                <w:bCs/>
                <w:color w:val="000000"/>
                <w:sz w:val="16"/>
                <w:szCs w:val="16"/>
                <w:lang w:val="ka-GE"/>
              </w:rPr>
              <w:t>ექსპლოატაცია</w:t>
            </w:r>
          </w:p>
        </w:tc>
        <w:tc>
          <w:tcPr>
            <w:tcW w:w="507" w:type="pct"/>
            <w:tcBorders>
              <w:top w:val="single" w:sz="8" w:space="0" w:color="auto"/>
              <w:left w:val="nil"/>
              <w:bottom w:val="single" w:sz="4" w:space="0" w:color="auto"/>
              <w:right w:val="single" w:sz="4" w:space="0" w:color="auto"/>
            </w:tcBorders>
            <w:shd w:val="clear" w:color="000000" w:fill="FFFFFF"/>
            <w:vAlign w:val="center"/>
            <w:hideMark/>
          </w:tcPr>
          <w:p w14:paraId="326FC129"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55" w:type="pct"/>
            <w:tcBorders>
              <w:top w:val="single" w:sz="8" w:space="0" w:color="auto"/>
              <w:left w:val="nil"/>
              <w:bottom w:val="single" w:sz="4" w:space="0" w:color="auto"/>
              <w:right w:val="single" w:sz="4" w:space="0" w:color="auto"/>
            </w:tcBorders>
            <w:shd w:val="clear" w:color="000000" w:fill="FFFFFF"/>
            <w:vAlign w:val="center"/>
            <w:hideMark/>
          </w:tcPr>
          <w:p w14:paraId="045205C9"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55" w:type="pct"/>
            <w:tcBorders>
              <w:top w:val="single" w:sz="8" w:space="0" w:color="auto"/>
              <w:left w:val="nil"/>
              <w:bottom w:val="single" w:sz="4" w:space="0" w:color="auto"/>
              <w:right w:val="single" w:sz="4" w:space="0" w:color="auto"/>
            </w:tcBorders>
            <w:shd w:val="clear" w:color="000000" w:fill="FFFFFF"/>
            <w:vAlign w:val="center"/>
            <w:hideMark/>
          </w:tcPr>
          <w:p w14:paraId="59B492DC"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54" w:type="pct"/>
            <w:tcBorders>
              <w:top w:val="single" w:sz="8" w:space="0" w:color="auto"/>
              <w:left w:val="nil"/>
              <w:bottom w:val="single" w:sz="4" w:space="0" w:color="auto"/>
              <w:right w:val="single" w:sz="8" w:space="0" w:color="auto"/>
            </w:tcBorders>
            <w:shd w:val="clear" w:color="000000" w:fill="FFFFFF"/>
            <w:vAlign w:val="center"/>
            <w:hideMark/>
          </w:tcPr>
          <w:p w14:paraId="7F72ED84"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42F40483" w14:textId="77777777" w:rsidTr="002B6061">
        <w:trPr>
          <w:trHeight w:val="333"/>
        </w:trPr>
        <w:tc>
          <w:tcPr>
            <w:tcW w:w="353" w:type="pct"/>
            <w:tcBorders>
              <w:top w:val="nil"/>
              <w:left w:val="single" w:sz="8" w:space="0" w:color="auto"/>
              <w:bottom w:val="single" w:sz="4" w:space="0" w:color="auto"/>
              <w:right w:val="single" w:sz="4" w:space="0" w:color="auto"/>
            </w:tcBorders>
            <w:shd w:val="clear" w:color="000000" w:fill="FFFFFF"/>
            <w:vAlign w:val="center"/>
            <w:hideMark/>
          </w:tcPr>
          <w:p w14:paraId="0FEF1825" w14:textId="77777777" w:rsidR="002B6061" w:rsidRPr="008454E9" w:rsidRDefault="002B6061" w:rsidP="002B6061">
            <w:pPr>
              <w:jc w:val="center"/>
              <w:rPr>
                <w:rFonts w:ascii="Sylfaen" w:hAnsi="Sylfaen" w:cs="Calibri"/>
                <w:color w:val="000000"/>
                <w:sz w:val="16"/>
                <w:szCs w:val="16"/>
              </w:rPr>
            </w:pPr>
            <w:r w:rsidRPr="008454E9">
              <w:rPr>
                <w:rFonts w:ascii="Sylfaen" w:hAnsi="Sylfaen" w:cs="Calibri"/>
                <w:color w:val="000000"/>
                <w:sz w:val="16"/>
                <w:szCs w:val="16"/>
              </w:rPr>
              <w:t>02 02 01</w:t>
            </w:r>
          </w:p>
        </w:tc>
        <w:tc>
          <w:tcPr>
            <w:tcW w:w="521" w:type="pct"/>
            <w:vMerge/>
            <w:tcBorders>
              <w:top w:val="single" w:sz="8" w:space="0" w:color="auto"/>
              <w:left w:val="single" w:sz="4" w:space="0" w:color="auto"/>
              <w:bottom w:val="single" w:sz="4" w:space="0" w:color="auto"/>
              <w:right w:val="single" w:sz="4" w:space="0" w:color="auto"/>
            </w:tcBorders>
            <w:vAlign w:val="center"/>
            <w:hideMark/>
          </w:tcPr>
          <w:p w14:paraId="627DFE68" w14:textId="77777777" w:rsidR="002B6061" w:rsidRPr="008454E9" w:rsidRDefault="002B6061" w:rsidP="002B6061">
            <w:pPr>
              <w:rPr>
                <w:rFonts w:ascii="Sylfaen" w:hAnsi="Sylfaen" w:cs="Calibri"/>
                <w:b/>
                <w:bCs/>
                <w:color w:val="000000"/>
                <w:sz w:val="16"/>
                <w:szCs w:val="16"/>
              </w:rPr>
            </w:pPr>
          </w:p>
        </w:tc>
        <w:tc>
          <w:tcPr>
            <w:tcW w:w="1955" w:type="pct"/>
            <w:gridSpan w:val="4"/>
            <w:vMerge/>
            <w:tcBorders>
              <w:top w:val="single" w:sz="8" w:space="0" w:color="auto"/>
              <w:left w:val="single" w:sz="4" w:space="0" w:color="auto"/>
              <w:bottom w:val="single" w:sz="4" w:space="0" w:color="auto"/>
              <w:right w:val="single" w:sz="4" w:space="0" w:color="auto"/>
            </w:tcBorders>
            <w:vAlign w:val="center"/>
            <w:hideMark/>
          </w:tcPr>
          <w:p w14:paraId="1695DA1D" w14:textId="77777777" w:rsidR="002B6061" w:rsidRPr="008454E9" w:rsidRDefault="002B6061" w:rsidP="002B6061">
            <w:pPr>
              <w:rPr>
                <w:rFonts w:ascii="Sylfaen" w:hAnsi="Sylfaen" w:cs="Calibri"/>
                <w:b/>
                <w:bCs/>
                <w:color w:val="000000"/>
                <w:sz w:val="16"/>
                <w:szCs w:val="16"/>
              </w:rPr>
            </w:pPr>
          </w:p>
        </w:tc>
        <w:tc>
          <w:tcPr>
            <w:tcW w:w="5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DD4775"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802.0   </w:t>
            </w:r>
          </w:p>
        </w:tc>
        <w:tc>
          <w:tcPr>
            <w:tcW w:w="555" w:type="pct"/>
            <w:tcBorders>
              <w:top w:val="single" w:sz="4" w:space="0" w:color="auto"/>
              <w:left w:val="nil"/>
              <w:bottom w:val="single" w:sz="4" w:space="0" w:color="auto"/>
              <w:right w:val="single" w:sz="4" w:space="0" w:color="auto"/>
            </w:tcBorders>
            <w:shd w:val="clear" w:color="000000" w:fill="FFFFFF"/>
            <w:vAlign w:val="center"/>
            <w:hideMark/>
          </w:tcPr>
          <w:p w14:paraId="7D0AFA77"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819.0   </w:t>
            </w:r>
          </w:p>
        </w:tc>
        <w:tc>
          <w:tcPr>
            <w:tcW w:w="555" w:type="pct"/>
            <w:tcBorders>
              <w:top w:val="single" w:sz="4" w:space="0" w:color="auto"/>
              <w:left w:val="nil"/>
              <w:bottom w:val="single" w:sz="4" w:space="0" w:color="auto"/>
              <w:right w:val="single" w:sz="4" w:space="0" w:color="auto"/>
            </w:tcBorders>
            <w:shd w:val="clear" w:color="000000" w:fill="FFFFFF"/>
            <w:vAlign w:val="center"/>
            <w:hideMark/>
          </w:tcPr>
          <w:p w14:paraId="29379274"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819.0   </w:t>
            </w:r>
          </w:p>
        </w:tc>
        <w:tc>
          <w:tcPr>
            <w:tcW w:w="554" w:type="pct"/>
            <w:tcBorders>
              <w:top w:val="single" w:sz="4" w:space="0" w:color="auto"/>
              <w:left w:val="nil"/>
              <w:bottom w:val="single" w:sz="4" w:space="0" w:color="auto"/>
              <w:right w:val="single" w:sz="4" w:space="0" w:color="auto"/>
            </w:tcBorders>
            <w:shd w:val="clear" w:color="000000" w:fill="FFFFFF"/>
            <w:vAlign w:val="center"/>
            <w:hideMark/>
          </w:tcPr>
          <w:p w14:paraId="53FA4348"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829.0   </w:t>
            </w:r>
          </w:p>
        </w:tc>
      </w:tr>
      <w:tr w:rsidR="002B6061" w:rsidRPr="008454E9" w14:paraId="38112455" w14:textId="77777777" w:rsidTr="002B6061">
        <w:trPr>
          <w:trHeight w:val="825"/>
        </w:trPr>
        <w:tc>
          <w:tcPr>
            <w:tcW w:w="87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65DE9E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პროგრამის განმახორციელებელი სამსახური</w:t>
            </w:r>
          </w:p>
        </w:tc>
        <w:tc>
          <w:tcPr>
            <w:tcW w:w="4126" w:type="pct"/>
            <w:gridSpan w:val="8"/>
            <w:tcBorders>
              <w:top w:val="single" w:sz="4" w:space="0" w:color="auto"/>
              <w:left w:val="nil"/>
              <w:bottom w:val="single" w:sz="4" w:space="0" w:color="auto"/>
              <w:right w:val="single" w:sz="4" w:space="0" w:color="auto"/>
            </w:tcBorders>
            <w:shd w:val="clear" w:color="000000" w:fill="FFFFFF"/>
            <w:vAlign w:val="center"/>
            <w:hideMark/>
          </w:tcPr>
          <w:p w14:paraId="7BE26A33" w14:textId="77777777" w:rsidR="002B6061" w:rsidRPr="00996159" w:rsidRDefault="002B6061" w:rsidP="002B6061">
            <w:pPr>
              <w:rPr>
                <w:rFonts w:ascii="Sylfaen" w:hAnsi="Sylfaen" w:cs="Calibri"/>
                <w:color w:val="000000"/>
                <w:sz w:val="16"/>
                <w:szCs w:val="16"/>
              </w:rPr>
            </w:pPr>
            <w:r w:rsidRPr="00AB6AF5">
              <w:rPr>
                <w:rFonts w:ascii="Sylfaen" w:hAnsi="Sylfaen" w:cs="Calibri"/>
                <w:b/>
                <w:bCs/>
                <w:color w:val="000000"/>
                <w:sz w:val="18"/>
                <w:szCs w:val="18"/>
              </w:rPr>
              <w:t>სივრცითი მოწყობის და ინფრასტრუქტურის სამსახური;</w:t>
            </w:r>
            <w:r w:rsidRPr="00AB6AF5">
              <w:rPr>
                <w:rFonts w:ascii="Sylfaen" w:hAnsi="Sylfaen" w:cs="Calibri"/>
                <w:b/>
                <w:bCs/>
                <w:color w:val="000000"/>
                <w:sz w:val="18"/>
                <w:szCs w:val="18"/>
              </w:rPr>
              <w:br/>
              <w:t>საფინანსო სამსახური;</w:t>
            </w:r>
            <w:r w:rsidRPr="00AB6AF5">
              <w:rPr>
                <w:rFonts w:ascii="Sylfaen" w:hAnsi="Sylfaen" w:cs="Calibri"/>
                <w:b/>
                <w:bCs/>
                <w:color w:val="000000"/>
                <w:sz w:val="18"/>
                <w:szCs w:val="18"/>
              </w:rPr>
              <w:br/>
              <w:t xml:space="preserve">ა(ა)იპ </w:t>
            </w:r>
            <w:r>
              <w:rPr>
                <w:rFonts w:ascii="Sylfaen" w:hAnsi="Sylfaen" w:cs="Calibri"/>
                <w:b/>
                <w:bCs/>
                <w:color w:val="000000"/>
                <w:sz w:val="18"/>
                <w:szCs w:val="18"/>
                <w:lang w:val="ka-GE"/>
              </w:rPr>
              <w:t>„</w:t>
            </w:r>
            <w:r w:rsidRPr="00AB6AF5">
              <w:rPr>
                <w:rFonts w:ascii="Sylfaen" w:hAnsi="Sylfaen" w:cs="Calibri"/>
                <w:b/>
                <w:bCs/>
                <w:color w:val="000000"/>
                <w:sz w:val="18"/>
                <w:szCs w:val="18"/>
              </w:rPr>
              <w:t>მუნიციპალური წყალმომარაგების ქსელის მოვლა-შენახვის ცენტრი</w:t>
            </w:r>
            <w:r>
              <w:rPr>
                <w:rFonts w:ascii="Sylfaen" w:hAnsi="Sylfaen" w:cs="Calibri"/>
                <w:b/>
                <w:bCs/>
                <w:color w:val="000000"/>
                <w:sz w:val="18"/>
                <w:szCs w:val="18"/>
                <w:lang w:val="ka-GE"/>
              </w:rPr>
              <w:t>“</w:t>
            </w:r>
            <w:r w:rsidRPr="00AB6AF5">
              <w:rPr>
                <w:rFonts w:ascii="Sylfaen" w:hAnsi="Sylfaen" w:cs="Calibri"/>
                <w:b/>
                <w:bCs/>
                <w:color w:val="000000"/>
                <w:sz w:val="18"/>
                <w:szCs w:val="18"/>
              </w:rPr>
              <w:t>;</w:t>
            </w:r>
          </w:p>
        </w:tc>
      </w:tr>
      <w:tr w:rsidR="002B6061" w:rsidRPr="008454E9" w14:paraId="09A278A9" w14:textId="77777777" w:rsidTr="002B6061">
        <w:trPr>
          <w:trHeight w:val="1225"/>
        </w:trPr>
        <w:tc>
          <w:tcPr>
            <w:tcW w:w="87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4ABA9D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126"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489EA811" w14:textId="77777777" w:rsidR="002B6061" w:rsidRPr="008454E9" w:rsidRDefault="002B6061" w:rsidP="002B6061">
            <w:pPr>
              <w:rPr>
                <w:rFonts w:ascii="Sylfaen" w:hAnsi="Sylfaen" w:cs="Calibri"/>
                <w:color w:val="000000"/>
                <w:sz w:val="16"/>
                <w:szCs w:val="16"/>
              </w:rPr>
            </w:pPr>
            <w:r w:rsidRPr="00AB6AF5">
              <w:rPr>
                <w:rFonts w:ascii="Sylfaen" w:hAnsi="Sylfaen" w:cs="Calibri"/>
                <w:color w:val="000000"/>
                <w:sz w:val="18"/>
                <w:szCs w:val="18"/>
              </w:rPr>
              <w:t>წ</w:t>
            </w:r>
            <w:r>
              <w:rPr>
                <w:rFonts w:ascii="Sylfaen" w:hAnsi="Sylfaen" w:cs="Calibri"/>
                <w:color w:val="000000"/>
                <w:sz w:val="18"/>
                <w:szCs w:val="18"/>
                <w:lang w:val="ka-GE"/>
              </w:rPr>
              <w:t>ყ</w:t>
            </w:r>
            <w:r w:rsidRPr="00AB6AF5">
              <w:rPr>
                <w:rFonts w:ascii="Sylfaen" w:hAnsi="Sylfaen" w:cs="Calibri"/>
                <w:color w:val="000000"/>
                <w:sz w:val="18"/>
                <w:szCs w:val="18"/>
              </w:rPr>
              <w:t xml:space="preserve">ლის სისტემების ექსპლოატაციის ქვეპროგრამა ითვალისწინებს ამბროლაურის </w:t>
            </w:r>
            <w:r w:rsidRPr="006D347A">
              <w:rPr>
                <w:rFonts w:ascii="Sylfaen" w:hAnsi="Sylfaen" w:cs="Calibri"/>
                <w:color w:val="000000"/>
                <w:sz w:val="18"/>
                <w:szCs w:val="18"/>
              </w:rPr>
              <w:t>მუნიციპალიტეტის 68 სოფელში</w:t>
            </w:r>
            <w:r w:rsidRPr="00AB6AF5">
              <w:rPr>
                <w:rFonts w:ascii="Sylfaen" w:hAnsi="Sylfaen" w:cs="Calibri"/>
                <w:color w:val="000000"/>
                <w:sz w:val="18"/>
                <w:szCs w:val="18"/>
              </w:rPr>
              <w:t xml:space="preserve"> ადგილობრივი დანიშნულების წყალმომარაგების ქსელის გამართულ და შეუფერხებელი ფუნქციონირების უზრუნველყოფას, სოფლებში გადაუდებელი აუცილებლობით გამოწვეული დაზიანებების სარეაბილიტაციო სამუშაოების განხორციელებას</w:t>
            </w:r>
            <w:r>
              <w:rPr>
                <w:rFonts w:ascii="Sylfaen" w:hAnsi="Sylfaen" w:cs="Calibri"/>
                <w:color w:val="000000"/>
                <w:sz w:val="18"/>
                <w:szCs w:val="18"/>
              </w:rPr>
              <w:t>.</w:t>
            </w:r>
          </w:p>
        </w:tc>
      </w:tr>
      <w:tr w:rsidR="002B6061" w:rsidRPr="008454E9" w14:paraId="1DECFE79" w14:textId="77777777" w:rsidTr="002B6061">
        <w:trPr>
          <w:trHeight w:val="631"/>
        </w:trPr>
        <w:tc>
          <w:tcPr>
            <w:tcW w:w="87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8FB8EC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126" w:type="pct"/>
            <w:gridSpan w:val="8"/>
            <w:tcBorders>
              <w:top w:val="single" w:sz="4" w:space="0" w:color="auto"/>
              <w:left w:val="nil"/>
              <w:bottom w:val="single" w:sz="4" w:space="0" w:color="auto"/>
              <w:right w:val="single" w:sz="4" w:space="0" w:color="auto"/>
            </w:tcBorders>
            <w:shd w:val="clear" w:color="000000" w:fill="FFFFFF"/>
            <w:vAlign w:val="center"/>
            <w:hideMark/>
          </w:tcPr>
          <w:p w14:paraId="25A09E7E" w14:textId="77777777" w:rsidR="002B6061" w:rsidRPr="008454E9" w:rsidRDefault="002B6061" w:rsidP="002B6061">
            <w:pPr>
              <w:rPr>
                <w:rFonts w:ascii="Sylfaen" w:hAnsi="Sylfaen" w:cs="Calibri"/>
                <w:color w:val="000000"/>
                <w:sz w:val="16"/>
                <w:szCs w:val="16"/>
              </w:rPr>
            </w:pPr>
            <w:r w:rsidRPr="00B309D9">
              <w:rPr>
                <w:rFonts w:ascii="Sylfaen" w:hAnsi="Sylfaen" w:cs="Calibri"/>
                <w:color w:val="000000"/>
                <w:sz w:val="18"/>
                <w:szCs w:val="18"/>
              </w:rPr>
              <w:t>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r w:rsidR="002B6061" w:rsidRPr="008454E9" w14:paraId="0CE85AD1" w14:textId="77777777" w:rsidTr="002B6061">
        <w:trPr>
          <w:trHeight w:val="945"/>
        </w:trPr>
        <w:tc>
          <w:tcPr>
            <w:tcW w:w="1797" w:type="pct"/>
            <w:gridSpan w:val="4"/>
            <w:tcBorders>
              <w:top w:val="single" w:sz="4" w:space="0" w:color="auto"/>
              <w:left w:val="single" w:sz="8" w:space="0" w:color="auto"/>
              <w:bottom w:val="single" w:sz="8" w:space="0" w:color="auto"/>
              <w:right w:val="single" w:sz="4" w:space="0" w:color="auto"/>
            </w:tcBorders>
            <w:shd w:val="clear" w:color="000000" w:fill="FFFFFF"/>
            <w:vAlign w:val="center"/>
          </w:tcPr>
          <w:p w14:paraId="27EB325D" w14:textId="77777777" w:rsidR="002B6061" w:rsidRPr="00377228" w:rsidRDefault="002B6061" w:rsidP="002B6061">
            <w:pPr>
              <w:spacing w:line="240" w:lineRule="auto"/>
              <w:jc w:val="center"/>
              <w:rPr>
                <w:rFonts w:ascii="Sylfaen" w:hAnsi="Sylfaen"/>
                <w:sz w:val="18"/>
                <w:szCs w:val="18"/>
              </w:rPr>
            </w:pPr>
          </w:p>
          <w:p w14:paraId="04F7DB6D"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03" w:type="pct"/>
            <w:gridSpan w:val="6"/>
            <w:tcBorders>
              <w:top w:val="single" w:sz="4" w:space="0" w:color="auto"/>
              <w:left w:val="nil"/>
              <w:bottom w:val="single" w:sz="8" w:space="0" w:color="auto"/>
              <w:right w:val="single" w:sz="4" w:space="0" w:color="000000"/>
            </w:tcBorders>
            <w:shd w:val="clear" w:color="000000" w:fill="FFFFFF"/>
            <w:vAlign w:val="center"/>
          </w:tcPr>
          <w:p w14:paraId="33A99C92" w14:textId="77777777" w:rsidR="002B6061" w:rsidRPr="006F3070" w:rsidRDefault="002B6061" w:rsidP="002B6061">
            <w:pPr>
              <w:spacing w:line="240" w:lineRule="auto"/>
              <w:jc w:val="center"/>
              <w:rPr>
                <w:rFonts w:ascii="Sylfaen" w:hAnsi="Sylfaen"/>
                <w:color w:val="000000"/>
                <w:sz w:val="18"/>
                <w:szCs w:val="18"/>
              </w:rPr>
            </w:pPr>
            <w:r w:rsidRPr="00377228">
              <w:rPr>
                <w:rFonts w:ascii="Sylfaen" w:hAnsi="Sylfaen"/>
                <w:color w:val="000000"/>
                <w:sz w:val="18"/>
                <w:szCs w:val="18"/>
              </w:rPr>
              <w:t>მიზანი 6 - სუფთა წყალი და სანიტარია</w:t>
            </w:r>
          </w:p>
        </w:tc>
      </w:tr>
      <w:tr w:rsidR="002B6061" w:rsidRPr="008454E9" w14:paraId="2991B709" w14:textId="77777777" w:rsidTr="002B6061">
        <w:trPr>
          <w:trHeight w:val="1035"/>
        </w:trPr>
        <w:tc>
          <w:tcPr>
            <w:tcW w:w="353" w:type="pct"/>
            <w:tcBorders>
              <w:top w:val="nil"/>
              <w:left w:val="single" w:sz="8" w:space="0" w:color="auto"/>
              <w:bottom w:val="single" w:sz="4" w:space="0" w:color="auto"/>
              <w:right w:val="single" w:sz="4" w:space="0" w:color="auto"/>
            </w:tcBorders>
            <w:shd w:val="clear" w:color="000000" w:fill="FFFFFF"/>
            <w:vAlign w:val="center"/>
            <w:hideMark/>
          </w:tcPr>
          <w:p w14:paraId="48F0CC3B"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827" w:type="pct"/>
            <w:gridSpan w:val="2"/>
            <w:tcBorders>
              <w:top w:val="single" w:sz="4" w:space="0" w:color="auto"/>
              <w:left w:val="nil"/>
              <w:bottom w:val="single" w:sz="4" w:space="0" w:color="auto"/>
              <w:right w:val="single" w:sz="4" w:space="0" w:color="auto"/>
            </w:tcBorders>
            <w:shd w:val="clear" w:color="000000" w:fill="FFFFFF"/>
            <w:vAlign w:val="center"/>
            <w:hideMark/>
          </w:tcPr>
          <w:p w14:paraId="58D7D82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711" w:type="pct"/>
            <w:gridSpan w:val="2"/>
            <w:tcBorders>
              <w:top w:val="nil"/>
              <w:left w:val="nil"/>
              <w:bottom w:val="single" w:sz="4" w:space="0" w:color="auto"/>
              <w:right w:val="single" w:sz="4" w:space="0" w:color="auto"/>
            </w:tcBorders>
            <w:shd w:val="clear" w:color="000000" w:fill="FFFFFF"/>
            <w:vAlign w:val="center"/>
            <w:hideMark/>
          </w:tcPr>
          <w:p w14:paraId="6B8B9559"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938" w:type="pct"/>
            <w:tcBorders>
              <w:top w:val="nil"/>
              <w:left w:val="nil"/>
              <w:bottom w:val="single" w:sz="4" w:space="0" w:color="auto"/>
              <w:right w:val="single" w:sz="4" w:space="0" w:color="auto"/>
            </w:tcBorders>
            <w:shd w:val="clear" w:color="000000" w:fill="FFFFFF"/>
            <w:vAlign w:val="center"/>
            <w:hideMark/>
          </w:tcPr>
          <w:p w14:paraId="64ED60FB"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2026 წელს</w:t>
            </w:r>
          </w:p>
        </w:tc>
        <w:tc>
          <w:tcPr>
            <w:tcW w:w="507" w:type="pct"/>
            <w:tcBorders>
              <w:top w:val="single" w:sz="4" w:space="0" w:color="auto"/>
              <w:left w:val="nil"/>
              <w:bottom w:val="single" w:sz="4" w:space="0" w:color="auto"/>
              <w:right w:val="single" w:sz="4" w:space="0" w:color="000000"/>
            </w:tcBorders>
            <w:shd w:val="clear" w:color="000000" w:fill="FFFFFF"/>
            <w:vAlign w:val="center"/>
            <w:hideMark/>
          </w:tcPr>
          <w:p w14:paraId="01AE5B86"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ცდომილების ალბათობა (%/აღწერა)</w:t>
            </w:r>
          </w:p>
        </w:tc>
        <w:tc>
          <w:tcPr>
            <w:tcW w:w="555" w:type="pct"/>
            <w:tcBorders>
              <w:top w:val="nil"/>
              <w:left w:val="nil"/>
              <w:bottom w:val="single" w:sz="4" w:space="0" w:color="auto"/>
              <w:right w:val="single" w:sz="4" w:space="0" w:color="auto"/>
            </w:tcBorders>
            <w:shd w:val="clear" w:color="000000" w:fill="FFFFFF"/>
            <w:vAlign w:val="center"/>
            <w:hideMark/>
          </w:tcPr>
          <w:p w14:paraId="18F9CB18"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2027 წელს</w:t>
            </w:r>
          </w:p>
        </w:tc>
        <w:tc>
          <w:tcPr>
            <w:tcW w:w="555" w:type="pct"/>
            <w:tcBorders>
              <w:top w:val="nil"/>
              <w:left w:val="nil"/>
              <w:bottom w:val="single" w:sz="4" w:space="0" w:color="auto"/>
              <w:right w:val="single" w:sz="4" w:space="0" w:color="auto"/>
            </w:tcBorders>
            <w:shd w:val="clear" w:color="000000" w:fill="FFFFFF"/>
            <w:vAlign w:val="center"/>
            <w:hideMark/>
          </w:tcPr>
          <w:p w14:paraId="41F12007"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554" w:type="pct"/>
            <w:tcBorders>
              <w:top w:val="nil"/>
              <w:left w:val="nil"/>
              <w:bottom w:val="single" w:sz="4" w:space="0" w:color="auto"/>
              <w:right w:val="single" w:sz="8" w:space="0" w:color="auto"/>
            </w:tcBorders>
            <w:shd w:val="clear" w:color="000000" w:fill="FFFFFF"/>
            <w:vAlign w:val="center"/>
            <w:hideMark/>
          </w:tcPr>
          <w:p w14:paraId="5A6681E3"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2029 წელს</w:t>
            </w:r>
          </w:p>
        </w:tc>
      </w:tr>
      <w:tr w:rsidR="002B6061" w:rsidRPr="008454E9" w14:paraId="6A6692A9" w14:textId="77777777" w:rsidTr="002B6061">
        <w:trPr>
          <w:trHeight w:val="2251"/>
        </w:trPr>
        <w:tc>
          <w:tcPr>
            <w:tcW w:w="353" w:type="pct"/>
            <w:tcBorders>
              <w:top w:val="nil"/>
              <w:left w:val="single" w:sz="8" w:space="0" w:color="auto"/>
              <w:bottom w:val="single" w:sz="4" w:space="0" w:color="auto"/>
              <w:right w:val="single" w:sz="4" w:space="0" w:color="auto"/>
            </w:tcBorders>
            <w:shd w:val="clear" w:color="000000" w:fill="FFFFFF"/>
            <w:vAlign w:val="center"/>
            <w:hideMark/>
          </w:tcPr>
          <w:p w14:paraId="56279861" w14:textId="77777777" w:rsidR="002B6061" w:rsidRPr="00C46971" w:rsidRDefault="002B6061" w:rsidP="002B6061">
            <w:pPr>
              <w:jc w:val="center"/>
              <w:rPr>
                <w:rFonts w:ascii="Sylfaen" w:hAnsi="Sylfaen" w:cs="Calibri"/>
                <w:color w:val="000000"/>
                <w:sz w:val="16"/>
                <w:szCs w:val="16"/>
              </w:rPr>
            </w:pPr>
            <w:r w:rsidRPr="00C46971">
              <w:rPr>
                <w:rFonts w:ascii="Sylfaen" w:hAnsi="Sylfaen" w:cs="Calibri"/>
                <w:color w:val="000000"/>
                <w:sz w:val="16"/>
                <w:szCs w:val="16"/>
              </w:rPr>
              <w:t>1</w:t>
            </w:r>
          </w:p>
        </w:tc>
        <w:tc>
          <w:tcPr>
            <w:tcW w:w="827" w:type="pct"/>
            <w:gridSpan w:val="2"/>
            <w:tcBorders>
              <w:top w:val="single" w:sz="4" w:space="0" w:color="auto"/>
              <w:left w:val="nil"/>
              <w:bottom w:val="single" w:sz="4" w:space="0" w:color="auto"/>
              <w:right w:val="single" w:sz="4" w:space="0" w:color="auto"/>
            </w:tcBorders>
            <w:shd w:val="clear" w:color="000000" w:fill="FFFFFF"/>
            <w:vAlign w:val="center"/>
            <w:hideMark/>
          </w:tcPr>
          <w:p w14:paraId="480D9F59" w14:textId="77777777" w:rsidR="002B6061" w:rsidRPr="00C46971" w:rsidRDefault="002B6061" w:rsidP="002B6061">
            <w:pPr>
              <w:rPr>
                <w:rFonts w:ascii="Sylfaen" w:hAnsi="Sylfaen" w:cs="Calibri"/>
                <w:color w:val="000000"/>
                <w:sz w:val="16"/>
                <w:szCs w:val="16"/>
              </w:rPr>
            </w:pPr>
            <w:r w:rsidRPr="00B276F7">
              <w:rPr>
                <w:rFonts w:ascii="Sylfaen" w:hAnsi="Sylfaen" w:cs="Calibri"/>
                <w:color w:val="000000"/>
                <w:sz w:val="16"/>
                <w:szCs w:val="16"/>
              </w:rPr>
              <w:t>წყლის ტუმბოების რაოდენობა, რომელთა ელექტოენერგიის ხარჯის ანაზღაურება ხორციელდება ქვეპროგრამიდან</w:t>
            </w:r>
          </w:p>
        </w:tc>
        <w:tc>
          <w:tcPr>
            <w:tcW w:w="71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DA6F891" w14:textId="77777777" w:rsidR="002B6061" w:rsidRPr="00770184" w:rsidRDefault="002B6061" w:rsidP="002B6061">
            <w:pPr>
              <w:rPr>
                <w:rFonts w:ascii="Sylfaen" w:hAnsi="Sylfaen" w:cs="Calibri"/>
                <w:sz w:val="16"/>
                <w:szCs w:val="16"/>
                <w:highlight w:val="yellow"/>
              </w:rPr>
            </w:pPr>
            <w:r w:rsidRPr="00770184">
              <w:rPr>
                <w:rFonts w:ascii="Sylfaen" w:hAnsi="Sylfaen" w:cs="Calibri"/>
                <w:sz w:val="16"/>
                <w:szCs w:val="16"/>
              </w:rPr>
              <w:t>202</w:t>
            </w:r>
            <w:r>
              <w:rPr>
                <w:rFonts w:ascii="Sylfaen" w:hAnsi="Sylfaen" w:cs="Calibri"/>
                <w:sz w:val="16"/>
                <w:szCs w:val="16"/>
                <w:lang w:val="ka-GE"/>
              </w:rPr>
              <w:t>5</w:t>
            </w:r>
            <w:r w:rsidRPr="00770184">
              <w:rPr>
                <w:rFonts w:ascii="Sylfaen" w:hAnsi="Sylfaen" w:cs="Calibri"/>
                <w:sz w:val="16"/>
                <w:szCs w:val="16"/>
              </w:rPr>
              <w:t xml:space="preserve">  წელს ანაზღაურდა</w:t>
            </w:r>
            <w:r w:rsidRPr="00770184">
              <w:rPr>
                <w:rFonts w:ascii="Sylfaen" w:hAnsi="Sylfaen" w:cs="Calibri"/>
                <w:b/>
                <w:bCs/>
                <w:sz w:val="16"/>
                <w:szCs w:val="16"/>
              </w:rPr>
              <w:t xml:space="preserve"> </w:t>
            </w:r>
            <w:r w:rsidRPr="00F225F7">
              <w:rPr>
                <w:rFonts w:ascii="Sylfaen" w:hAnsi="Sylfaen" w:cs="Calibri"/>
                <w:bCs/>
                <w:sz w:val="16"/>
                <w:szCs w:val="16"/>
                <w:highlight w:val="yellow"/>
                <w:lang w:val="ka-GE"/>
              </w:rPr>
              <w:t>20</w:t>
            </w:r>
            <w:r w:rsidRPr="00770184">
              <w:rPr>
                <w:rFonts w:ascii="Sylfaen" w:hAnsi="Sylfaen" w:cs="Calibri"/>
                <w:sz w:val="16"/>
                <w:szCs w:val="16"/>
              </w:rPr>
              <w:t xml:space="preserve"> წყლის ტუმბოს მიერ მოხმარებული ელექტროენერგიის ხარჯი </w:t>
            </w:r>
          </w:p>
        </w:tc>
        <w:tc>
          <w:tcPr>
            <w:tcW w:w="938" w:type="pct"/>
            <w:tcBorders>
              <w:top w:val="single" w:sz="4" w:space="0" w:color="auto"/>
              <w:left w:val="nil"/>
              <w:bottom w:val="single" w:sz="4" w:space="0" w:color="auto"/>
              <w:right w:val="single" w:sz="4" w:space="0" w:color="auto"/>
            </w:tcBorders>
            <w:shd w:val="clear" w:color="000000" w:fill="FFFFFF"/>
            <w:vAlign w:val="center"/>
            <w:hideMark/>
          </w:tcPr>
          <w:p w14:paraId="199AA759" w14:textId="77777777" w:rsidR="002B6061" w:rsidRPr="00770184" w:rsidRDefault="002B6061" w:rsidP="002B6061">
            <w:pPr>
              <w:rPr>
                <w:rFonts w:ascii="Sylfaen" w:hAnsi="Sylfaen" w:cs="Calibri"/>
                <w:sz w:val="16"/>
                <w:szCs w:val="16"/>
                <w:highlight w:val="yellow"/>
              </w:rPr>
            </w:pPr>
            <w:r w:rsidRPr="00770184">
              <w:rPr>
                <w:rFonts w:ascii="Sylfaen" w:hAnsi="Sylfaen" w:cs="Calibri"/>
                <w:sz w:val="16"/>
                <w:szCs w:val="16"/>
              </w:rPr>
              <w:t>202</w:t>
            </w:r>
            <w:r>
              <w:rPr>
                <w:rFonts w:ascii="Sylfaen" w:hAnsi="Sylfaen" w:cs="Calibri"/>
                <w:sz w:val="16"/>
                <w:szCs w:val="16"/>
                <w:lang w:val="ka-GE"/>
              </w:rPr>
              <w:t>6</w:t>
            </w:r>
            <w:r w:rsidRPr="00770184">
              <w:rPr>
                <w:rFonts w:ascii="Sylfaen" w:hAnsi="Sylfaen" w:cs="Calibri"/>
                <w:sz w:val="16"/>
                <w:szCs w:val="16"/>
              </w:rPr>
              <w:t xml:space="preserve"> წელს ანაზღაურდება მუნიციპალიტეტის ტერიტორიაზე განთავს</w:t>
            </w:r>
            <w:r w:rsidRPr="00770184">
              <w:rPr>
                <w:rFonts w:ascii="Sylfaen" w:hAnsi="Sylfaen" w:cs="Calibri"/>
                <w:sz w:val="16"/>
                <w:szCs w:val="16"/>
                <w:lang w:val="ka-GE"/>
              </w:rPr>
              <w:t>ე</w:t>
            </w:r>
            <w:r w:rsidRPr="00770184">
              <w:rPr>
                <w:rFonts w:ascii="Sylfaen" w:hAnsi="Sylfaen" w:cs="Calibri"/>
                <w:sz w:val="16"/>
                <w:szCs w:val="16"/>
              </w:rPr>
              <w:t xml:space="preserve">ბული </w:t>
            </w:r>
            <w:r w:rsidRPr="00F225F7">
              <w:rPr>
                <w:rFonts w:ascii="Sylfaen" w:hAnsi="Sylfaen" w:cs="Calibri"/>
                <w:sz w:val="16"/>
                <w:szCs w:val="16"/>
                <w:highlight w:val="yellow"/>
                <w:lang w:val="ka-GE"/>
              </w:rPr>
              <w:t>25</w:t>
            </w:r>
            <w:r w:rsidRPr="00770184">
              <w:rPr>
                <w:rFonts w:ascii="Sylfaen" w:hAnsi="Sylfaen" w:cs="Calibri"/>
                <w:sz w:val="16"/>
                <w:szCs w:val="16"/>
                <w:lang w:val="ka-GE"/>
              </w:rPr>
              <w:t xml:space="preserve"> </w:t>
            </w:r>
            <w:r w:rsidRPr="00770184">
              <w:rPr>
                <w:rFonts w:ascii="Sylfaen" w:hAnsi="Sylfaen" w:cs="Calibri"/>
                <w:sz w:val="16"/>
                <w:szCs w:val="16"/>
              </w:rPr>
              <w:t>ტუმბოს მიერ მოხმარებული ელექტროენერგიის ხარჯი</w:t>
            </w:r>
          </w:p>
        </w:tc>
        <w:tc>
          <w:tcPr>
            <w:tcW w:w="507" w:type="pct"/>
            <w:tcBorders>
              <w:top w:val="single" w:sz="4" w:space="0" w:color="auto"/>
              <w:left w:val="nil"/>
              <w:bottom w:val="single" w:sz="4" w:space="0" w:color="auto"/>
              <w:right w:val="single" w:sz="4" w:space="0" w:color="000000"/>
            </w:tcBorders>
            <w:shd w:val="clear" w:color="000000" w:fill="FFFFFF"/>
            <w:vAlign w:val="center"/>
            <w:hideMark/>
          </w:tcPr>
          <w:p w14:paraId="5D12BE8C" w14:textId="77777777" w:rsidR="002B6061" w:rsidRPr="00D815DA" w:rsidRDefault="002B6061" w:rsidP="002B6061">
            <w:pPr>
              <w:jc w:val="center"/>
              <w:rPr>
                <w:rFonts w:ascii="Sylfaen" w:hAnsi="Sylfaen" w:cs="Calibri"/>
                <w:color w:val="000000"/>
                <w:sz w:val="16"/>
                <w:szCs w:val="16"/>
                <w:highlight w:val="yellow"/>
              </w:rPr>
            </w:pPr>
            <w:r w:rsidRPr="00B276F7">
              <w:rPr>
                <w:rFonts w:ascii="Sylfaen" w:hAnsi="Sylfaen" w:cs="Calibri"/>
                <w:color w:val="000000"/>
                <w:sz w:val="16"/>
                <w:szCs w:val="16"/>
              </w:rPr>
              <w:t xml:space="preserve">0% </w:t>
            </w:r>
          </w:p>
        </w:tc>
        <w:tc>
          <w:tcPr>
            <w:tcW w:w="555" w:type="pct"/>
            <w:tcBorders>
              <w:top w:val="nil"/>
              <w:left w:val="nil"/>
              <w:bottom w:val="single" w:sz="4" w:space="0" w:color="auto"/>
              <w:right w:val="single" w:sz="4" w:space="0" w:color="auto"/>
            </w:tcBorders>
            <w:shd w:val="clear" w:color="000000" w:fill="FFFFFF"/>
            <w:vAlign w:val="center"/>
            <w:hideMark/>
          </w:tcPr>
          <w:p w14:paraId="3324EA0F" w14:textId="77777777" w:rsidR="002B6061" w:rsidRPr="00D815DA" w:rsidRDefault="002B6061" w:rsidP="002B6061">
            <w:pPr>
              <w:jc w:val="center"/>
              <w:rPr>
                <w:rFonts w:ascii="Sylfaen" w:hAnsi="Sylfaen" w:cs="Calibri"/>
                <w:color w:val="000000"/>
                <w:sz w:val="16"/>
                <w:szCs w:val="16"/>
                <w:highlight w:val="yellow"/>
              </w:rPr>
            </w:pPr>
            <w:r w:rsidRPr="00B276F7">
              <w:rPr>
                <w:rFonts w:ascii="Sylfaen" w:hAnsi="Sylfaen" w:cs="Calibri"/>
                <w:color w:val="000000"/>
                <w:sz w:val="16"/>
                <w:szCs w:val="16"/>
              </w:rPr>
              <w:t xml:space="preserve">არანაკლებ </w:t>
            </w:r>
            <w:r>
              <w:rPr>
                <w:rFonts w:ascii="Sylfaen" w:hAnsi="Sylfaen" w:cs="Calibri"/>
                <w:color w:val="000000"/>
                <w:sz w:val="16"/>
                <w:szCs w:val="16"/>
                <w:lang w:val="ka-GE"/>
              </w:rPr>
              <w:t>2024 წლის მიზნობრივი</w:t>
            </w:r>
            <w:r w:rsidRPr="00B276F7">
              <w:rPr>
                <w:rFonts w:ascii="Sylfaen" w:hAnsi="Sylfaen" w:cs="Calibri"/>
                <w:color w:val="000000"/>
                <w:sz w:val="16"/>
                <w:szCs w:val="16"/>
              </w:rPr>
              <w:t xml:space="preserve"> მაჩვენებლის მოცულობის სამუშაოების შესრულება.</w:t>
            </w:r>
          </w:p>
        </w:tc>
        <w:tc>
          <w:tcPr>
            <w:tcW w:w="555" w:type="pct"/>
            <w:tcBorders>
              <w:top w:val="nil"/>
              <w:left w:val="nil"/>
              <w:bottom w:val="single" w:sz="4" w:space="0" w:color="auto"/>
              <w:right w:val="single" w:sz="4" w:space="0" w:color="auto"/>
            </w:tcBorders>
            <w:shd w:val="clear" w:color="000000" w:fill="FFFFFF"/>
            <w:vAlign w:val="center"/>
            <w:hideMark/>
          </w:tcPr>
          <w:p w14:paraId="2A341C30" w14:textId="77777777" w:rsidR="002B6061" w:rsidRPr="00D815DA" w:rsidRDefault="002B6061" w:rsidP="002B6061">
            <w:pPr>
              <w:jc w:val="center"/>
              <w:rPr>
                <w:rFonts w:ascii="Sylfaen" w:hAnsi="Sylfaen" w:cs="Calibri"/>
                <w:color w:val="000000"/>
                <w:sz w:val="16"/>
                <w:szCs w:val="16"/>
                <w:highlight w:val="yellow"/>
              </w:rPr>
            </w:pPr>
            <w:r w:rsidRPr="00B276F7">
              <w:rPr>
                <w:rFonts w:ascii="Sylfaen" w:hAnsi="Sylfaen" w:cs="Calibri"/>
                <w:color w:val="000000"/>
                <w:sz w:val="16"/>
                <w:szCs w:val="16"/>
              </w:rPr>
              <w:t xml:space="preserve">არანაკლებ </w:t>
            </w:r>
            <w:r>
              <w:rPr>
                <w:rFonts w:ascii="Sylfaen" w:hAnsi="Sylfaen" w:cs="Calibri"/>
                <w:color w:val="000000"/>
                <w:sz w:val="16"/>
                <w:szCs w:val="16"/>
                <w:lang w:val="ka-GE"/>
              </w:rPr>
              <w:t>2024 წლის მიზნობრივი</w:t>
            </w:r>
            <w:r w:rsidRPr="00B276F7">
              <w:rPr>
                <w:rFonts w:ascii="Sylfaen" w:hAnsi="Sylfaen" w:cs="Calibri"/>
                <w:color w:val="000000"/>
                <w:sz w:val="16"/>
                <w:szCs w:val="16"/>
              </w:rPr>
              <w:t xml:space="preserve"> მაჩვენებლის მოცულობის სამუშაოების შესრულება.</w:t>
            </w:r>
          </w:p>
        </w:tc>
        <w:tc>
          <w:tcPr>
            <w:tcW w:w="554" w:type="pct"/>
            <w:tcBorders>
              <w:top w:val="nil"/>
              <w:left w:val="nil"/>
              <w:bottom w:val="single" w:sz="4" w:space="0" w:color="auto"/>
              <w:right w:val="single" w:sz="4" w:space="0" w:color="auto"/>
            </w:tcBorders>
            <w:shd w:val="clear" w:color="000000" w:fill="FFFFFF"/>
            <w:vAlign w:val="center"/>
            <w:hideMark/>
          </w:tcPr>
          <w:p w14:paraId="2C2A3601" w14:textId="77777777" w:rsidR="002B6061" w:rsidRPr="00D815DA" w:rsidRDefault="002B6061" w:rsidP="002B6061">
            <w:pPr>
              <w:jc w:val="center"/>
              <w:rPr>
                <w:rFonts w:ascii="Sylfaen" w:hAnsi="Sylfaen" w:cs="Calibri"/>
                <w:color w:val="000000"/>
                <w:sz w:val="16"/>
                <w:szCs w:val="16"/>
                <w:highlight w:val="yellow"/>
              </w:rPr>
            </w:pPr>
            <w:r w:rsidRPr="00B276F7">
              <w:rPr>
                <w:rFonts w:ascii="Sylfaen" w:hAnsi="Sylfaen" w:cs="Calibri"/>
                <w:color w:val="000000"/>
                <w:sz w:val="16"/>
                <w:szCs w:val="16"/>
              </w:rPr>
              <w:t xml:space="preserve">არანაკლებ </w:t>
            </w:r>
            <w:r>
              <w:rPr>
                <w:rFonts w:ascii="Sylfaen" w:hAnsi="Sylfaen" w:cs="Calibri"/>
                <w:color w:val="000000"/>
                <w:sz w:val="16"/>
                <w:szCs w:val="16"/>
                <w:lang w:val="ka-GE"/>
              </w:rPr>
              <w:t>2024 წლის მიზნობრივი</w:t>
            </w:r>
            <w:r w:rsidRPr="00B276F7">
              <w:rPr>
                <w:rFonts w:ascii="Sylfaen" w:hAnsi="Sylfaen" w:cs="Calibri"/>
                <w:color w:val="000000"/>
                <w:sz w:val="16"/>
                <w:szCs w:val="16"/>
              </w:rPr>
              <w:t xml:space="preserve"> მაჩვენებლის მოცულობის სამუშაოების შესრულება.</w:t>
            </w:r>
          </w:p>
        </w:tc>
      </w:tr>
      <w:tr w:rsidR="002B6061" w:rsidRPr="008454E9" w14:paraId="0D81E1C0" w14:textId="77777777" w:rsidTr="002B6061">
        <w:trPr>
          <w:trHeight w:val="2188"/>
        </w:trPr>
        <w:tc>
          <w:tcPr>
            <w:tcW w:w="353" w:type="pct"/>
            <w:tcBorders>
              <w:top w:val="nil"/>
              <w:left w:val="single" w:sz="8" w:space="0" w:color="auto"/>
              <w:bottom w:val="single" w:sz="4" w:space="0" w:color="auto"/>
              <w:right w:val="single" w:sz="4" w:space="0" w:color="auto"/>
            </w:tcBorders>
            <w:shd w:val="clear" w:color="000000" w:fill="FFFFFF"/>
            <w:vAlign w:val="center"/>
            <w:hideMark/>
          </w:tcPr>
          <w:p w14:paraId="7C15567A" w14:textId="77777777" w:rsidR="002B6061" w:rsidRPr="008454E9" w:rsidRDefault="002B6061" w:rsidP="002B6061">
            <w:pPr>
              <w:jc w:val="center"/>
              <w:rPr>
                <w:rFonts w:ascii="Sylfaen" w:hAnsi="Sylfaen" w:cs="Calibri"/>
                <w:color w:val="000000"/>
                <w:sz w:val="16"/>
                <w:szCs w:val="16"/>
              </w:rPr>
            </w:pPr>
            <w:r>
              <w:rPr>
                <w:rFonts w:ascii="Sylfaen" w:hAnsi="Sylfaen" w:cs="Calibri"/>
                <w:color w:val="000000"/>
                <w:sz w:val="16"/>
                <w:szCs w:val="16"/>
              </w:rPr>
              <w:t>2</w:t>
            </w:r>
          </w:p>
        </w:tc>
        <w:tc>
          <w:tcPr>
            <w:tcW w:w="8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9A3748A" w14:textId="77777777" w:rsidR="002B6061" w:rsidRPr="00BC3D99" w:rsidRDefault="002B6061" w:rsidP="002B6061">
            <w:pPr>
              <w:rPr>
                <w:rFonts w:ascii="Sylfaen" w:hAnsi="Sylfaen" w:cs="Calibri"/>
                <w:color w:val="000000"/>
                <w:sz w:val="16"/>
                <w:szCs w:val="16"/>
              </w:rPr>
            </w:pPr>
            <w:r w:rsidRPr="00BC3D99">
              <w:rPr>
                <w:rFonts w:ascii="Sylfaen" w:hAnsi="Sylfaen" w:cs="Calibri"/>
                <w:color w:val="000000"/>
                <w:sz w:val="18"/>
                <w:szCs w:val="18"/>
              </w:rPr>
              <w:t>წყალმომარაგების ქსელში აღმოფხვრილი დაზიანებების რაოდენობა</w:t>
            </w:r>
          </w:p>
        </w:tc>
        <w:tc>
          <w:tcPr>
            <w:tcW w:w="711" w:type="pct"/>
            <w:gridSpan w:val="2"/>
            <w:tcBorders>
              <w:top w:val="single" w:sz="4" w:space="0" w:color="auto"/>
              <w:left w:val="nil"/>
              <w:bottom w:val="single" w:sz="4" w:space="0" w:color="auto"/>
              <w:right w:val="single" w:sz="4" w:space="0" w:color="auto"/>
            </w:tcBorders>
            <w:shd w:val="clear" w:color="000000" w:fill="FFFFFF"/>
            <w:vAlign w:val="center"/>
            <w:hideMark/>
          </w:tcPr>
          <w:p w14:paraId="6EBAB376" w14:textId="77777777" w:rsidR="002B6061" w:rsidRPr="00770184" w:rsidRDefault="002B6061" w:rsidP="002B6061">
            <w:pPr>
              <w:rPr>
                <w:rFonts w:ascii="Sylfaen" w:hAnsi="Sylfaen" w:cs="Calibri"/>
                <w:sz w:val="16"/>
                <w:szCs w:val="16"/>
              </w:rPr>
            </w:pPr>
            <w:r w:rsidRPr="00770184">
              <w:rPr>
                <w:rFonts w:ascii="Sylfaen" w:hAnsi="Sylfaen" w:cs="Calibri"/>
                <w:color w:val="000000"/>
                <w:sz w:val="16"/>
                <w:szCs w:val="16"/>
                <w:lang w:val="ka-GE"/>
              </w:rPr>
              <w:t>ბოლო წლების განმავლობაში საშუალოდ წლიურად</w:t>
            </w:r>
            <w:r w:rsidRPr="00770184">
              <w:rPr>
                <w:rFonts w:ascii="Sylfaen" w:hAnsi="Sylfaen" w:cs="Calibri"/>
                <w:color w:val="000000"/>
                <w:sz w:val="16"/>
                <w:szCs w:val="16"/>
              </w:rPr>
              <w:t xml:space="preserve"> წყალმომარაგების ქსელში აღმოიფხვრა </w:t>
            </w:r>
            <w:r w:rsidRPr="00770184">
              <w:rPr>
                <w:rFonts w:ascii="Sylfaen" w:hAnsi="Sylfaen" w:cs="Calibri"/>
                <w:color w:val="000000"/>
                <w:sz w:val="16"/>
                <w:szCs w:val="16"/>
                <w:lang w:val="ka-GE"/>
              </w:rPr>
              <w:t>700</w:t>
            </w:r>
            <w:r w:rsidRPr="00770184">
              <w:rPr>
                <w:rFonts w:ascii="Sylfaen" w:hAnsi="Sylfaen" w:cs="Calibri"/>
                <w:color w:val="000000"/>
                <w:sz w:val="16"/>
                <w:szCs w:val="16"/>
              </w:rPr>
              <w:t xml:space="preserve"> დაზიანება </w:t>
            </w:r>
          </w:p>
        </w:tc>
        <w:tc>
          <w:tcPr>
            <w:tcW w:w="938" w:type="pct"/>
            <w:tcBorders>
              <w:top w:val="single" w:sz="4" w:space="0" w:color="auto"/>
              <w:left w:val="nil"/>
              <w:bottom w:val="single" w:sz="4" w:space="0" w:color="auto"/>
              <w:right w:val="single" w:sz="4" w:space="0" w:color="auto"/>
            </w:tcBorders>
            <w:shd w:val="clear" w:color="000000" w:fill="FFFFFF"/>
            <w:vAlign w:val="center"/>
            <w:hideMark/>
          </w:tcPr>
          <w:p w14:paraId="0B83B433" w14:textId="77777777" w:rsidR="002B6061" w:rsidRPr="00770184" w:rsidRDefault="002B6061" w:rsidP="002B6061">
            <w:pPr>
              <w:rPr>
                <w:rFonts w:ascii="Sylfaen" w:hAnsi="Sylfaen" w:cs="Calibri"/>
                <w:sz w:val="16"/>
                <w:szCs w:val="16"/>
              </w:rPr>
            </w:pPr>
            <w:r w:rsidRPr="00770184">
              <w:rPr>
                <w:rFonts w:ascii="Sylfaen" w:hAnsi="Sylfaen" w:cs="Calibri"/>
                <w:color w:val="000000"/>
                <w:sz w:val="16"/>
                <w:szCs w:val="16"/>
              </w:rPr>
              <w:t>წყალმომარაგების ქსელის სიგრძის გაზრდის კვალობაზე 202</w:t>
            </w:r>
            <w:r>
              <w:rPr>
                <w:rFonts w:ascii="Sylfaen" w:hAnsi="Sylfaen" w:cs="Calibri"/>
                <w:color w:val="000000"/>
                <w:sz w:val="16"/>
                <w:szCs w:val="16"/>
                <w:lang w:val="ka-GE"/>
              </w:rPr>
              <w:t>6</w:t>
            </w:r>
            <w:r w:rsidRPr="00770184">
              <w:rPr>
                <w:rFonts w:ascii="Sylfaen" w:hAnsi="Sylfaen" w:cs="Calibri"/>
                <w:color w:val="000000"/>
                <w:sz w:val="16"/>
                <w:szCs w:val="16"/>
              </w:rPr>
              <w:t xml:space="preserve"> წელს მოსალოდნელია დაზიანებების რაოდენობის ზრდა. გათვალისწინებით წინა წლების სტატისტიკური მოჩვენებლებიდან გამომდინარე, ასევე ქსელის ამორტიზაციის გათვალისწინებით მოსალოდნელია არანაკლებ </w:t>
            </w:r>
            <w:r w:rsidRPr="00770184">
              <w:rPr>
                <w:rFonts w:ascii="Sylfaen" w:hAnsi="Sylfaen" w:cs="Calibri"/>
                <w:color w:val="000000"/>
                <w:sz w:val="16"/>
                <w:szCs w:val="16"/>
                <w:lang w:val="ka-GE"/>
              </w:rPr>
              <w:t>8</w:t>
            </w:r>
            <w:r w:rsidRPr="00770184">
              <w:rPr>
                <w:rFonts w:ascii="Sylfaen" w:hAnsi="Sylfaen" w:cs="Calibri"/>
                <w:color w:val="000000"/>
                <w:sz w:val="16"/>
                <w:szCs w:val="16"/>
              </w:rPr>
              <w:t>00 დაზიანების აღმოფხვრა</w:t>
            </w:r>
          </w:p>
        </w:tc>
        <w:tc>
          <w:tcPr>
            <w:tcW w:w="507" w:type="pct"/>
            <w:tcBorders>
              <w:top w:val="single" w:sz="4" w:space="0" w:color="auto"/>
              <w:left w:val="nil"/>
              <w:bottom w:val="single" w:sz="4" w:space="0" w:color="auto"/>
              <w:right w:val="single" w:sz="4" w:space="0" w:color="auto"/>
            </w:tcBorders>
            <w:shd w:val="clear" w:color="000000" w:fill="FFFFFF"/>
            <w:vAlign w:val="center"/>
            <w:hideMark/>
          </w:tcPr>
          <w:p w14:paraId="56A4C598" w14:textId="77777777" w:rsidR="002B6061" w:rsidRPr="00C46971" w:rsidRDefault="002B6061" w:rsidP="002B6061">
            <w:pPr>
              <w:jc w:val="center"/>
              <w:rPr>
                <w:rFonts w:ascii="Sylfaen" w:hAnsi="Sylfaen" w:cs="Calibri"/>
                <w:color w:val="000000"/>
                <w:sz w:val="16"/>
                <w:szCs w:val="16"/>
              </w:rPr>
            </w:pPr>
            <w:r>
              <w:rPr>
                <w:rFonts w:ascii="Calibri" w:hAnsi="Calibri" w:cs="Calibri"/>
                <w:color w:val="000000"/>
                <w:sz w:val="16"/>
                <w:szCs w:val="16"/>
              </w:rPr>
              <w:t>20%</w:t>
            </w:r>
          </w:p>
        </w:tc>
        <w:tc>
          <w:tcPr>
            <w:tcW w:w="555" w:type="pct"/>
            <w:tcBorders>
              <w:top w:val="nil"/>
              <w:left w:val="nil"/>
              <w:bottom w:val="single" w:sz="4" w:space="0" w:color="auto"/>
              <w:right w:val="single" w:sz="4" w:space="0" w:color="auto"/>
            </w:tcBorders>
            <w:shd w:val="clear" w:color="000000" w:fill="FFFFFF"/>
            <w:vAlign w:val="center"/>
            <w:hideMark/>
          </w:tcPr>
          <w:p w14:paraId="0A3D337C" w14:textId="77777777" w:rsidR="002B6061" w:rsidRPr="00C46971" w:rsidRDefault="002B6061" w:rsidP="002B6061">
            <w:pPr>
              <w:jc w:val="center"/>
              <w:rPr>
                <w:rFonts w:ascii="Sylfaen" w:hAnsi="Sylfaen" w:cs="Calibri"/>
                <w:color w:val="000000"/>
                <w:sz w:val="16"/>
                <w:szCs w:val="16"/>
              </w:rPr>
            </w:pPr>
            <w:r w:rsidRPr="00B276F7">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555" w:type="pct"/>
            <w:tcBorders>
              <w:top w:val="nil"/>
              <w:left w:val="nil"/>
              <w:bottom w:val="single" w:sz="4" w:space="0" w:color="auto"/>
              <w:right w:val="single" w:sz="4" w:space="0" w:color="auto"/>
            </w:tcBorders>
            <w:shd w:val="clear" w:color="000000" w:fill="FFFFFF"/>
            <w:vAlign w:val="center"/>
            <w:hideMark/>
          </w:tcPr>
          <w:p w14:paraId="68ECD8A9" w14:textId="77777777" w:rsidR="002B6061" w:rsidRPr="00C46971" w:rsidRDefault="002B6061" w:rsidP="002B6061">
            <w:pPr>
              <w:jc w:val="center"/>
              <w:rPr>
                <w:rFonts w:ascii="Sylfaen" w:hAnsi="Sylfaen" w:cs="Calibri"/>
                <w:color w:val="000000"/>
                <w:sz w:val="16"/>
                <w:szCs w:val="16"/>
              </w:rPr>
            </w:pPr>
            <w:r w:rsidRPr="00B276F7">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554" w:type="pct"/>
            <w:tcBorders>
              <w:top w:val="nil"/>
              <w:left w:val="nil"/>
              <w:bottom w:val="single" w:sz="4" w:space="0" w:color="auto"/>
              <w:right w:val="single" w:sz="4" w:space="0" w:color="auto"/>
            </w:tcBorders>
            <w:shd w:val="clear" w:color="000000" w:fill="FFFFFF"/>
            <w:vAlign w:val="center"/>
            <w:hideMark/>
          </w:tcPr>
          <w:p w14:paraId="6140C992" w14:textId="77777777" w:rsidR="002B6061" w:rsidRPr="00C46971" w:rsidRDefault="002B6061" w:rsidP="002B6061">
            <w:pPr>
              <w:jc w:val="center"/>
              <w:rPr>
                <w:rFonts w:ascii="Sylfaen" w:hAnsi="Sylfaen" w:cs="Calibri"/>
                <w:color w:val="000000"/>
                <w:sz w:val="16"/>
                <w:szCs w:val="16"/>
              </w:rPr>
            </w:pPr>
            <w:r w:rsidRPr="00B276F7">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r>
      <w:tr w:rsidR="002B6061" w:rsidRPr="008454E9" w14:paraId="67877BCB" w14:textId="77777777" w:rsidTr="002B6061">
        <w:trPr>
          <w:trHeight w:val="1470"/>
        </w:trPr>
        <w:tc>
          <w:tcPr>
            <w:tcW w:w="353" w:type="pct"/>
            <w:tcBorders>
              <w:top w:val="nil"/>
              <w:left w:val="single" w:sz="8" w:space="0" w:color="auto"/>
              <w:bottom w:val="single" w:sz="4" w:space="0" w:color="auto"/>
              <w:right w:val="single" w:sz="4" w:space="0" w:color="auto"/>
            </w:tcBorders>
            <w:shd w:val="clear" w:color="000000" w:fill="FFFFFF"/>
            <w:vAlign w:val="center"/>
            <w:hideMark/>
          </w:tcPr>
          <w:p w14:paraId="4ABE31F4" w14:textId="77777777" w:rsidR="002B6061" w:rsidRPr="008454E9" w:rsidRDefault="002B6061" w:rsidP="002B6061">
            <w:pPr>
              <w:jc w:val="center"/>
              <w:rPr>
                <w:rFonts w:ascii="Sylfaen" w:hAnsi="Sylfaen" w:cs="Calibri"/>
                <w:color w:val="000000"/>
                <w:sz w:val="16"/>
                <w:szCs w:val="16"/>
              </w:rPr>
            </w:pPr>
            <w:r>
              <w:rPr>
                <w:rFonts w:ascii="Sylfaen" w:hAnsi="Sylfaen" w:cs="Calibri"/>
                <w:color w:val="000000"/>
                <w:sz w:val="16"/>
                <w:szCs w:val="16"/>
              </w:rPr>
              <w:lastRenderedPageBreak/>
              <w:t>3</w:t>
            </w:r>
          </w:p>
        </w:tc>
        <w:tc>
          <w:tcPr>
            <w:tcW w:w="827" w:type="pct"/>
            <w:gridSpan w:val="2"/>
            <w:tcBorders>
              <w:top w:val="nil"/>
              <w:left w:val="single" w:sz="4" w:space="0" w:color="auto"/>
              <w:bottom w:val="single" w:sz="4" w:space="0" w:color="auto"/>
              <w:right w:val="single" w:sz="4" w:space="0" w:color="auto"/>
            </w:tcBorders>
            <w:shd w:val="clear" w:color="000000" w:fill="FFFFFF"/>
            <w:vAlign w:val="center"/>
            <w:hideMark/>
          </w:tcPr>
          <w:p w14:paraId="7D8F481C" w14:textId="77777777" w:rsidR="002B6061" w:rsidRPr="00BC3D99" w:rsidRDefault="002B6061" w:rsidP="002B6061">
            <w:pPr>
              <w:rPr>
                <w:rFonts w:ascii="Sylfaen" w:hAnsi="Sylfaen" w:cs="Calibri"/>
                <w:color w:val="000000"/>
                <w:sz w:val="16"/>
                <w:szCs w:val="16"/>
              </w:rPr>
            </w:pPr>
            <w:r w:rsidRPr="00BC3D99">
              <w:rPr>
                <w:rFonts w:ascii="Sylfaen" w:hAnsi="Sylfaen" w:cs="Calibri"/>
                <w:color w:val="000000"/>
                <w:sz w:val="18"/>
                <w:szCs w:val="18"/>
              </w:rPr>
              <w:t>სოფლების რაოდენობა რომელთა წყალმომარაგების ქსელს ემსახურება ცენტრი</w:t>
            </w:r>
          </w:p>
        </w:tc>
        <w:tc>
          <w:tcPr>
            <w:tcW w:w="711" w:type="pct"/>
            <w:gridSpan w:val="2"/>
            <w:tcBorders>
              <w:top w:val="nil"/>
              <w:left w:val="nil"/>
              <w:bottom w:val="single" w:sz="4" w:space="0" w:color="auto"/>
              <w:right w:val="single" w:sz="4" w:space="0" w:color="auto"/>
            </w:tcBorders>
            <w:shd w:val="clear" w:color="000000" w:fill="FFFFFF"/>
            <w:vAlign w:val="center"/>
            <w:hideMark/>
          </w:tcPr>
          <w:p w14:paraId="7CCE5EA4" w14:textId="77777777" w:rsidR="002B6061" w:rsidRPr="00770184" w:rsidRDefault="002B6061" w:rsidP="002B6061">
            <w:pPr>
              <w:rPr>
                <w:rFonts w:ascii="Sylfaen" w:hAnsi="Sylfaen" w:cs="Calibri"/>
                <w:sz w:val="16"/>
                <w:szCs w:val="16"/>
              </w:rPr>
            </w:pPr>
            <w:r>
              <w:rPr>
                <w:rFonts w:ascii="Sylfaen" w:hAnsi="Sylfaen" w:cs="Calibri"/>
                <w:color w:val="000000"/>
                <w:sz w:val="16"/>
                <w:szCs w:val="16"/>
              </w:rPr>
              <w:t>202</w:t>
            </w:r>
            <w:r>
              <w:rPr>
                <w:rFonts w:ascii="Sylfaen" w:hAnsi="Sylfaen" w:cs="Calibri"/>
                <w:color w:val="000000"/>
                <w:sz w:val="16"/>
                <w:szCs w:val="16"/>
                <w:lang w:val="ka-GE"/>
              </w:rPr>
              <w:t>5</w:t>
            </w:r>
            <w:r w:rsidRPr="00770184">
              <w:rPr>
                <w:rFonts w:ascii="Sylfaen" w:hAnsi="Sylfaen" w:cs="Calibri"/>
                <w:color w:val="000000"/>
                <w:sz w:val="16"/>
                <w:szCs w:val="16"/>
              </w:rPr>
              <w:t xml:space="preserve"> წლის მდგომარეობით ცენტრი </w:t>
            </w:r>
            <w:r w:rsidRPr="00553AAE">
              <w:rPr>
                <w:rFonts w:ascii="Sylfaen" w:hAnsi="Sylfaen" w:cs="Calibri"/>
                <w:color w:val="000000"/>
                <w:sz w:val="16"/>
                <w:szCs w:val="16"/>
              </w:rPr>
              <w:t>ემსახურება 68 სოფლის</w:t>
            </w:r>
            <w:r w:rsidRPr="00770184">
              <w:rPr>
                <w:rFonts w:ascii="Sylfaen" w:hAnsi="Sylfaen" w:cs="Calibri"/>
                <w:color w:val="000000"/>
                <w:sz w:val="16"/>
                <w:szCs w:val="16"/>
              </w:rPr>
              <w:t xml:space="preserve"> წყალმომარაგების ქსელს </w:t>
            </w:r>
          </w:p>
        </w:tc>
        <w:tc>
          <w:tcPr>
            <w:tcW w:w="938" w:type="pct"/>
            <w:tcBorders>
              <w:top w:val="nil"/>
              <w:left w:val="nil"/>
              <w:bottom w:val="single" w:sz="4" w:space="0" w:color="auto"/>
              <w:right w:val="single" w:sz="4" w:space="0" w:color="auto"/>
            </w:tcBorders>
            <w:shd w:val="clear" w:color="000000" w:fill="FFFFFF"/>
            <w:vAlign w:val="center"/>
            <w:hideMark/>
          </w:tcPr>
          <w:p w14:paraId="1411BF2E" w14:textId="77777777" w:rsidR="002B6061" w:rsidRPr="00770184" w:rsidRDefault="002B6061" w:rsidP="002B6061">
            <w:pPr>
              <w:rPr>
                <w:rFonts w:ascii="Sylfaen" w:hAnsi="Sylfaen" w:cs="Calibri"/>
                <w:sz w:val="16"/>
                <w:szCs w:val="16"/>
              </w:rPr>
            </w:pPr>
            <w:r w:rsidRPr="00770184">
              <w:rPr>
                <w:rFonts w:ascii="Sylfaen" w:hAnsi="Sylfaen" w:cs="Calibri"/>
                <w:color w:val="000000"/>
                <w:sz w:val="16"/>
                <w:szCs w:val="16"/>
              </w:rPr>
              <w:t xml:space="preserve">საბაზისო მაჩვენებლის შენარჩუნება </w:t>
            </w:r>
          </w:p>
        </w:tc>
        <w:tc>
          <w:tcPr>
            <w:tcW w:w="507" w:type="pct"/>
            <w:tcBorders>
              <w:top w:val="nil"/>
              <w:left w:val="nil"/>
              <w:bottom w:val="single" w:sz="4" w:space="0" w:color="auto"/>
              <w:right w:val="single" w:sz="4" w:space="0" w:color="auto"/>
            </w:tcBorders>
            <w:shd w:val="clear" w:color="000000" w:fill="FFFFFF"/>
            <w:vAlign w:val="center"/>
            <w:hideMark/>
          </w:tcPr>
          <w:p w14:paraId="07DFF618" w14:textId="77777777" w:rsidR="002B6061" w:rsidRPr="00C46971" w:rsidRDefault="002B6061" w:rsidP="002B6061">
            <w:pPr>
              <w:jc w:val="center"/>
              <w:rPr>
                <w:rFonts w:ascii="Sylfaen" w:hAnsi="Sylfaen" w:cs="Calibri"/>
                <w:color w:val="000000"/>
                <w:sz w:val="16"/>
                <w:szCs w:val="16"/>
              </w:rPr>
            </w:pPr>
            <w:r>
              <w:rPr>
                <w:rFonts w:ascii="Calibri" w:hAnsi="Calibri" w:cs="Calibri"/>
                <w:color w:val="000000"/>
                <w:sz w:val="16"/>
                <w:szCs w:val="16"/>
              </w:rPr>
              <w:t>0%</w:t>
            </w:r>
          </w:p>
        </w:tc>
        <w:tc>
          <w:tcPr>
            <w:tcW w:w="555" w:type="pct"/>
            <w:tcBorders>
              <w:top w:val="nil"/>
              <w:left w:val="nil"/>
              <w:bottom w:val="single" w:sz="4" w:space="0" w:color="auto"/>
              <w:right w:val="single" w:sz="4" w:space="0" w:color="auto"/>
            </w:tcBorders>
            <w:shd w:val="clear" w:color="000000" w:fill="FFFFFF"/>
            <w:vAlign w:val="center"/>
            <w:hideMark/>
          </w:tcPr>
          <w:p w14:paraId="35F0BAE8" w14:textId="77777777" w:rsidR="002B6061" w:rsidRPr="00C46971" w:rsidRDefault="002B6061" w:rsidP="002B6061">
            <w:pPr>
              <w:jc w:val="center"/>
              <w:rPr>
                <w:rFonts w:ascii="Sylfaen" w:hAnsi="Sylfaen" w:cs="Calibri"/>
                <w:color w:val="000000"/>
                <w:sz w:val="16"/>
                <w:szCs w:val="16"/>
              </w:rPr>
            </w:pPr>
            <w:r w:rsidRPr="00B276F7">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555" w:type="pct"/>
            <w:tcBorders>
              <w:top w:val="nil"/>
              <w:left w:val="nil"/>
              <w:bottom w:val="single" w:sz="4" w:space="0" w:color="auto"/>
              <w:right w:val="single" w:sz="4" w:space="0" w:color="auto"/>
            </w:tcBorders>
            <w:shd w:val="clear" w:color="000000" w:fill="FFFFFF"/>
            <w:vAlign w:val="center"/>
            <w:hideMark/>
          </w:tcPr>
          <w:p w14:paraId="6F3F14FE" w14:textId="77777777" w:rsidR="002B6061" w:rsidRPr="00C46971" w:rsidRDefault="002B6061" w:rsidP="002B6061">
            <w:pPr>
              <w:jc w:val="center"/>
              <w:rPr>
                <w:rFonts w:ascii="Sylfaen" w:hAnsi="Sylfaen" w:cs="Calibri"/>
                <w:color w:val="000000"/>
                <w:sz w:val="16"/>
                <w:szCs w:val="16"/>
              </w:rPr>
            </w:pPr>
            <w:r w:rsidRPr="00B276F7">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554" w:type="pct"/>
            <w:tcBorders>
              <w:top w:val="nil"/>
              <w:left w:val="nil"/>
              <w:bottom w:val="single" w:sz="4" w:space="0" w:color="auto"/>
              <w:right w:val="single" w:sz="4" w:space="0" w:color="auto"/>
            </w:tcBorders>
            <w:shd w:val="clear" w:color="000000" w:fill="FFFFFF"/>
            <w:vAlign w:val="center"/>
            <w:hideMark/>
          </w:tcPr>
          <w:p w14:paraId="621555BF" w14:textId="77777777" w:rsidR="002B6061" w:rsidRPr="00C46971" w:rsidRDefault="002B6061" w:rsidP="002B6061">
            <w:pPr>
              <w:jc w:val="center"/>
              <w:rPr>
                <w:rFonts w:ascii="Sylfaen" w:hAnsi="Sylfaen" w:cs="Calibri"/>
                <w:color w:val="000000"/>
                <w:sz w:val="16"/>
                <w:szCs w:val="16"/>
              </w:rPr>
            </w:pPr>
            <w:r w:rsidRPr="00B276F7">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r>
    </w:tbl>
    <w:p w14:paraId="53A4FACE" w14:textId="77777777" w:rsidR="002B6061" w:rsidRDefault="002B6061" w:rsidP="002B6061">
      <w:pPr>
        <w:rPr>
          <w:sz w:val="16"/>
          <w:szCs w:val="16"/>
          <w:lang w:val="ka-GE"/>
        </w:rPr>
      </w:pPr>
    </w:p>
    <w:tbl>
      <w:tblPr>
        <w:tblW w:w="5000" w:type="pct"/>
        <w:tblLook w:val="04A0" w:firstRow="1" w:lastRow="0" w:firstColumn="1" w:lastColumn="0" w:noHBand="0" w:noVBand="1"/>
      </w:tblPr>
      <w:tblGrid>
        <w:gridCol w:w="1065"/>
        <w:gridCol w:w="1568"/>
        <w:gridCol w:w="928"/>
        <w:gridCol w:w="1817"/>
        <w:gridCol w:w="24"/>
        <w:gridCol w:w="2002"/>
        <w:gridCol w:w="1024"/>
        <w:gridCol w:w="1526"/>
        <w:gridCol w:w="1670"/>
        <w:gridCol w:w="1670"/>
        <w:gridCol w:w="1670"/>
      </w:tblGrid>
      <w:tr w:rsidR="002B6061" w:rsidRPr="008454E9" w14:paraId="560C7F59" w14:textId="77777777" w:rsidTr="002B6061">
        <w:trPr>
          <w:trHeight w:val="750"/>
        </w:trPr>
        <w:tc>
          <w:tcPr>
            <w:tcW w:w="356"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7B36856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24"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5A9A992"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936" w:type="pct"/>
            <w:gridSpan w:val="5"/>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8DB335D" w14:textId="77777777" w:rsidR="002B6061" w:rsidRPr="00D815DA" w:rsidRDefault="002B6061" w:rsidP="002B6061">
            <w:pPr>
              <w:jc w:val="center"/>
              <w:rPr>
                <w:rFonts w:ascii="Sylfaen" w:hAnsi="Sylfaen" w:cs="Calibri"/>
                <w:b/>
                <w:bCs/>
                <w:color w:val="000000"/>
                <w:sz w:val="16"/>
                <w:szCs w:val="16"/>
                <w:lang w:val="ka-GE"/>
              </w:rPr>
            </w:pPr>
            <w:r w:rsidRPr="00AB6AF5">
              <w:rPr>
                <w:rFonts w:ascii="Sylfaen" w:hAnsi="Sylfaen" w:cs="Calibri"/>
                <w:b/>
                <w:bCs/>
                <w:color w:val="000000"/>
              </w:rPr>
              <w:t>წყლის სისტემების მიერ მოხმარებული ელექტროენერგიის ხარჯი</w:t>
            </w:r>
          </w:p>
        </w:tc>
        <w:tc>
          <w:tcPr>
            <w:tcW w:w="510" w:type="pct"/>
            <w:tcBorders>
              <w:top w:val="single" w:sz="8" w:space="0" w:color="auto"/>
              <w:left w:val="nil"/>
              <w:bottom w:val="single" w:sz="4" w:space="0" w:color="auto"/>
              <w:right w:val="single" w:sz="4" w:space="0" w:color="auto"/>
            </w:tcBorders>
            <w:shd w:val="clear" w:color="000000" w:fill="FFFFFF"/>
            <w:vAlign w:val="center"/>
            <w:hideMark/>
          </w:tcPr>
          <w:p w14:paraId="5C4E2ADC"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58" w:type="pct"/>
            <w:tcBorders>
              <w:top w:val="single" w:sz="8" w:space="0" w:color="auto"/>
              <w:left w:val="nil"/>
              <w:bottom w:val="single" w:sz="4" w:space="0" w:color="auto"/>
              <w:right w:val="single" w:sz="4" w:space="0" w:color="auto"/>
            </w:tcBorders>
            <w:shd w:val="clear" w:color="000000" w:fill="FFFFFF"/>
            <w:vAlign w:val="center"/>
            <w:hideMark/>
          </w:tcPr>
          <w:p w14:paraId="3DCF1CFA"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58" w:type="pct"/>
            <w:tcBorders>
              <w:top w:val="single" w:sz="8" w:space="0" w:color="auto"/>
              <w:left w:val="nil"/>
              <w:bottom w:val="single" w:sz="4" w:space="0" w:color="auto"/>
              <w:right w:val="single" w:sz="4" w:space="0" w:color="auto"/>
            </w:tcBorders>
            <w:shd w:val="clear" w:color="000000" w:fill="FFFFFF"/>
            <w:vAlign w:val="center"/>
            <w:hideMark/>
          </w:tcPr>
          <w:p w14:paraId="4D97819B"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58" w:type="pct"/>
            <w:tcBorders>
              <w:top w:val="single" w:sz="8" w:space="0" w:color="auto"/>
              <w:left w:val="nil"/>
              <w:bottom w:val="single" w:sz="4" w:space="0" w:color="auto"/>
              <w:right w:val="single" w:sz="8" w:space="0" w:color="auto"/>
            </w:tcBorders>
            <w:shd w:val="clear" w:color="000000" w:fill="FFFFFF"/>
            <w:vAlign w:val="center"/>
            <w:hideMark/>
          </w:tcPr>
          <w:p w14:paraId="4853E888"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6BB9F205" w14:textId="77777777" w:rsidTr="002B6061">
        <w:trPr>
          <w:trHeight w:val="333"/>
        </w:trPr>
        <w:tc>
          <w:tcPr>
            <w:tcW w:w="356" w:type="pct"/>
            <w:tcBorders>
              <w:top w:val="nil"/>
              <w:left w:val="single" w:sz="8" w:space="0" w:color="auto"/>
              <w:bottom w:val="single" w:sz="4" w:space="0" w:color="auto"/>
              <w:right w:val="single" w:sz="4" w:space="0" w:color="auto"/>
            </w:tcBorders>
            <w:shd w:val="clear" w:color="000000" w:fill="FFFFFF"/>
            <w:vAlign w:val="center"/>
            <w:hideMark/>
          </w:tcPr>
          <w:p w14:paraId="387E6049" w14:textId="77777777" w:rsidR="002B6061" w:rsidRPr="00D815DA" w:rsidRDefault="002B6061" w:rsidP="002B6061">
            <w:pPr>
              <w:jc w:val="center"/>
              <w:rPr>
                <w:rFonts w:ascii="Sylfaen" w:hAnsi="Sylfaen" w:cs="Calibri"/>
                <w:color w:val="000000"/>
                <w:sz w:val="16"/>
                <w:szCs w:val="16"/>
                <w:lang w:val="ka-GE"/>
              </w:rPr>
            </w:pPr>
            <w:r w:rsidRPr="008454E9">
              <w:rPr>
                <w:rFonts w:ascii="Sylfaen" w:hAnsi="Sylfaen" w:cs="Calibri"/>
                <w:color w:val="000000"/>
                <w:sz w:val="16"/>
                <w:szCs w:val="16"/>
              </w:rPr>
              <w:t>02 02 01</w:t>
            </w:r>
            <w:r>
              <w:rPr>
                <w:rFonts w:ascii="Sylfaen" w:hAnsi="Sylfaen" w:cs="Calibri"/>
                <w:color w:val="000000"/>
                <w:sz w:val="16"/>
                <w:szCs w:val="16"/>
                <w:lang w:val="ka-GE"/>
              </w:rPr>
              <w:t xml:space="preserve"> 01</w:t>
            </w:r>
          </w:p>
        </w:tc>
        <w:tc>
          <w:tcPr>
            <w:tcW w:w="524" w:type="pct"/>
            <w:vMerge/>
            <w:tcBorders>
              <w:top w:val="single" w:sz="8" w:space="0" w:color="auto"/>
              <w:left w:val="single" w:sz="4" w:space="0" w:color="auto"/>
              <w:bottom w:val="single" w:sz="4" w:space="0" w:color="auto"/>
              <w:right w:val="single" w:sz="4" w:space="0" w:color="auto"/>
            </w:tcBorders>
            <w:vAlign w:val="center"/>
            <w:hideMark/>
          </w:tcPr>
          <w:p w14:paraId="63409A06" w14:textId="77777777" w:rsidR="002B6061" w:rsidRPr="008454E9" w:rsidRDefault="002B6061" w:rsidP="002B6061">
            <w:pPr>
              <w:rPr>
                <w:rFonts w:ascii="Sylfaen" w:hAnsi="Sylfaen" w:cs="Calibri"/>
                <w:b/>
                <w:bCs/>
                <w:color w:val="000000"/>
                <w:sz w:val="16"/>
                <w:szCs w:val="16"/>
              </w:rPr>
            </w:pPr>
          </w:p>
        </w:tc>
        <w:tc>
          <w:tcPr>
            <w:tcW w:w="1936" w:type="pct"/>
            <w:gridSpan w:val="5"/>
            <w:vMerge/>
            <w:tcBorders>
              <w:top w:val="single" w:sz="8" w:space="0" w:color="auto"/>
              <w:left w:val="single" w:sz="4" w:space="0" w:color="auto"/>
              <w:bottom w:val="single" w:sz="4" w:space="0" w:color="auto"/>
              <w:right w:val="single" w:sz="4" w:space="0" w:color="auto"/>
            </w:tcBorders>
            <w:vAlign w:val="center"/>
            <w:hideMark/>
          </w:tcPr>
          <w:p w14:paraId="4061B949" w14:textId="77777777" w:rsidR="002B6061" w:rsidRPr="008454E9" w:rsidRDefault="002B6061" w:rsidP="002B6061">
            <w:pPr>
              <w:rPr>
                <w:rFonts w:ascii="Sylfaen" w:hAnsi="Sylfaen" w:cs="Calibri"/>
                <w:b/>
                <w:bCs/>
                <w:color w:val="000000"/>
                <w:sz w:val="16"/>
                <w:szCs w:val="16"/>
              </w:rPr>
            </w:pP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tcPr>
          <w:p w14:paraId="000E0EF3"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130.0   </w:t>
            </w:r>
          </w:p>
        </w:tc>
        <w:tc>
          <w:tcPr>
            <w:tcW w:w="558" w:type="pct"/>
            <w:tcBorders>
              <w:top w:val="single" w:sz="4" w:space="0" w:color="auto"/>
              <w:left w:val="nil"/>
              <w:bottom w:val="single" w:sz="4" w:space="0" w:color="auto"/>
              <w:right w:val="single" w:sz="4" w:space="0" w:color="auto"/>
            </w:tcBorders>
            <w:shd w:val="clear" w:color="000000" w:fill="FFFFFF"/>
            <w:vAlign w:val="center"/>
          </w:tcPr>
          <w:p w14:paraId="36602332"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150.0   </w:t>
            </w:r>
          </w:p>
        </w:tc>
        <w:tc>
          <w:tcPr>
            <w:tcW w:w="558" w:type="pct"/>
            <w:tcBorders>
              <w:top w:val="single" w:sz="4" w:space="0" w:color="auto"/>
              <w:left w:val="nil"/>
              <w:bottom w:val="single" w:sz="4" w:space="0" w:color="auto"/>
              <w:right w:val="single" w:sz="4" w:space="0" w:color="auto"/>
            </w:tcBorders>
            <w:shd w:val="clear" w:color="000000" w:fill="FFFFFF"/>
            <w:vAlign w:val="center"/>
          </w:tcPr>
          <w:p w14:paraId="2133015F"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150.0   </w:t>
            </w:r>
          </w:p>
        </w:tc>
        <w:tc>
          <w:tcPr>
            <w:tcW w:w="558" w:type="pct"/>
            <w:tcBorders>
              <w:top w:val="single" w:sz="4" w:space="0" w:color="auto"/>
              <w:left w:val="nil"/>
              <w:bottom w:val="single" w:sz="4" w:space="0" w:color="auto"/>
              <w:right w:val="single" w:sz="4" w:space="0" w:color="auto"/>
            </w:tcBorders>
            <w:shd w:val="clear" w:color="000000" w:fill="FFFFFF"/>
            <w:vAlign w:val="center"/>
          </w:tcPr>
          <w:p w14:paraId="3CC85036"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160.0   </w:t>
            </w:r>
          </w:p>
        </w:tc>
      </w:tr>
      <w:tr w:rsidR="002B6061" w:rsidRPr="008454E9" w14:paraId="49F9211D" w14:textId="77777777" w:rsidTr="002B6061">
        <w:trPr>
          <w:trHeight w:val="825"/>
        </w:trPr>
        <w:tc>
          <w:tcPr>
            <w:tcW w:w="88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78691D1"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20" w:type="pct"/>
            <w:gridSpan w:val="9"/>
            <w:tcBorders>
              <w:top w:val="single" w:sz="4" w:space="0" w:color="auto"/>
              <w:left w:val="nil"/>
              <w:bottom w:val="nil"/>
              <w:right w:val="single" w:sz="4" w:space="0" w:color="000000"/>
            </w:tcBorders>
            <w:shd w:val="clear" w:color="000000" w:fill="FFFFFF"/>
            <w:vAlign w:val="center"/>
            <w:hideMark/>
          </w:tcPr>
          <w:p w14:paraId="6094DD42" w14:textId="77777777" w:rsidR="002B6061" w:rsidRPr="00996159" w:rsidRDefault="002B6061" w:rsidP="002B6061">
            <w:pPr>
              <w:rPr>
                <w:rFonts w:ascii="Sylfaen" w:hAnsi="Sylfaen" w:cs="Calibri"/>
                <w:color w:val="000000"/>
                <w:sz w:val="16"/>
                <w:szCs w:val="16"/>
              </w:rPr>
            </w:pPr>
            <w:r w:rsidRPr="00AB6AF5">
              <w:rPr>
                <w:rFonts w:ascii="Sylfaen" w:hAnsi="Sylfaen" w:cs="Calibri"/>
                <w:b/>
                <w:bCs/>
                <w:sz w:val="18"/>
                <w:szCs w:val="18"/>
              </w:rPr>
              <w:t>საფინანსო სამსახური</w:t>
            </w:r>
          </w:p>
        </w:tc>
      </w:tr>
      <w:tr w:rsidR="002B6061" w:rsidRPr="008454E9" w14:paraId="45429CDA" w14:textId="77777777" w:rsidTr="002B6061">
        <w:trPr>
          <w:trHeight w:val="910"/>
        </w:trPr>
        <w:tc>
          <w:tcPr>
            <w:tcW w:w="88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578443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120" w:type="pct"/>
            <w:gridSpan w:val="9"/>
            <w:tcBorders>
              <w:top w:val="single" w:sz="4" w:space="0" w:color="auto"/>
              <w:left w:val="single" w:sz="4" w:space="0" w:color="auto"/>
              <w:bottom w:val="nil"/>
              <w:right w:val="single" w:sz="4" w:space="0" w:color="000000"/>
            </w:tcBorders>
            <w:shd w:val="clear" w:color="000000" w:fill="FFFFFF"/>
            <w:vAlign w:val="center"/>
            <w:hideMark/>
          </w:tcPr>
          <w:p w14:paraId="21DD6399" w14:textId="77777777" w:rsidR="002B6061" w:rsidRPr="008454E9" w:rsidRDefault="002B6061" w:rsidP="002B6061">
            <w:pPr>
              <w:rPr>
                <w:rFonts w:ascii="Sylfaen" w:hAnsi="Sylfaen" w:cs="Calibri"/>
                <w:color w:val="000000"/>
                <w:sz w:val="16"/>
                <w:szCs w:val="16"/>
              </w:rPr>
            </w:pPr>
            <w:r w:rsidRPr="00AB6AF5">
              <w:rPr>
                <w:rFonts w:ascii="Sylfaen" w:hAnsi="Sylfaen" w:cs="Calibri"/>
                <w:sz w:val="18"/>
                <w:szCs w:val="18"/>
              </w:rPr>
              <w:t>ქვეპროგამ</w:t>
            </w:r>
            <w:r>
              <w:rPr>
                <w:rFonts w:ascii="Sylfaen" w:hAnsi="Sylfaen" w:cs="Calibri"/>
                <w:sz w:val="18"/>
                <w:szCs w:val="18"/>
                <w:lang w:val="ka-GE"/>
              </w:rPr>
              <w:t>ი</w:t>
            </w:r>
            <w:r w:rsidRPr="00AB6AF5">
              <w:rPr>
                <w:rFonts w:ascii="Sylfaen" w:hAnsi="Sylfaen" w:cs="Calibri"/>
                <w:sz w:val="18"/>
                <w:szCs w:val="18"/>
              </w:rPr>
              <w:t xml:space="preserve">სათვის გათვალისწინებული ასიგნებები ხმარდება ამბროლაურის მუნიციპალიტეტის ტერიტორიაზე განთავსებული წყლის </w:t>
            </w:r>
            <w:r>
              <w:rPr>
                <w:rFonts w:ascii="Sylfaen" w:hAnsi="Sylfaen" w:cs="Calibri"/>
                <w:sz w:val="18"/>
                <w:szCs w:val="18"/>
              </w:rPr>
              <w:t xml:space="preserve">ტუმბოების </w:t>
            </w:r>
            <w:r w:rsidRPr="00AB6AF5">
              <w:rPr>
                <w:rFonts w:ascii="Sylfaen" w:hAnsi="Sylfaen" w:cs="Calibri"/>
                <w:sz w:val="18"/>
                <w:szCs w:val="18"/>
              </w:rPr>
              <w:t>მიერ მოხმარებული ელექტროენერგიის ხარჯების ანაზღაურებას.</w:t>
            </w:r>
          </w:p>
        </w:tc>
      </w:tr>
      <w:tr w:rsidR="002B6061" w:rsidRPr="008454E9" w14:paraId="12B6F8E0" w14:textId="77777777" w:rsidTr="002B6061">
        <w:trPr>
          <w:trHeight w:val="631"/>
        </w:trPr>
        <w:tc>
          <w:tcPr>
            <w:tcW w:w="88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78840D9"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120" w:type="pct"/>
            <w:gridSpan w:val="9"/>
            <w:tcBorders>
              <w:top w:val="single" w:sz="4" w:space="0" w:color="auto"/>
              <w:left w:val="nil"/>
              <w:bottom w:val="single" w:sz="4" w:space="0" w:color="auto"/>
              <w:right w:val="single" w:sz="4" w:space="0" w:color="000000"/>
            </w:tcBorders>
            <w:shd w:val="clear" w:color="000000" w:fill="FFFFFF"/>
            <w:vAlign w:val="center"/>
            <w:hideMark/>
          </w:tcPr>
          <w:p w14:paraId="312C7CA8" w14:textId="77777777" w:rsidR="002B6061" w:rsidRPr="008454E9" w:rsidRDefault="002B6061" w:rsidP="002B6061">
            <w:pPr>
              <w:rPr>
                <w:rFonts w:ascii="Sylfaen" w:hAnsi="Sylfaen" w:cs="Calibri"/>
                <w:color w:val="000000"/>
                <w:sz w:val="16"/>
                <w:szCs w:val="16"/>
              </w:rPr>
            </w:pPr>
            <w:r w:rsidRPr="00AB6AF5">
              <w:rPr>
                <w:rFonts w:ascii="Sylfaen" w:hAnsi="Sylfaen" w:cs="Calibri"/>
                <w:sz w:val="18"/>
                <w:szCs w:val="18"/>
              </w:rPr>
              <w:t>მუნიციპალიტეტში არსებული წყლის ყველა სატუმბი მოწყობილობების მიერ მოხმარებული ელექტროენერგიის ხარჯის ანაზღაურება;</w:t>
            </w:r>
            <w:r w:rsidRPr="00AB6AF5">
              <w:rPr>
                <w:rFonts w:ascii="Sylfaen" w:hAnsi="Sylfaen" w:cs="Calibri"/>
                <w:sz w:val="18"/>
                <w:szCs w:val="18"/>
              </w:rPr>
              <w:br/>
              <w:t>ამბროლაურის</w:t>
            </w:r>
            <w:r>
              <w:rPr>
                <w:rFonts w:ascii="Sylfaen" w:hAnsi="Sylfaen" w:cs="Calibri"/>
                <w:sz w:val="18"/>
                <w:szCs w:val="18"/>
              </w:rPr>
              <w:t xml:space="preserve"> </w:t>
            </w:r>
            <w:r>
              <w:rPr>
                <w:rFonts w:ascii="Sylfaen" w:hAnsi="Sylfaen" w:cs="Calibri"/>
                <w:sz w:val="18"/>
                <w:szCs w:val="18"/>
                <w:lang w:val="ka-GE"/>
              </w:rPr>
              <w:t xml:space="preserve">მუნიციპალიტეტის </w:t>
            </w:r>
            <w:r w:rsidRPr="00AB6AF5">
              <w:rPr>
                <w:rFonts w:ascii="Sylfaen" w:hAnsi="Sylfaen" w:cs="Calibri"/>
                <w:sz w:val="18"/>
                <w:szCs w:val="18"/>
              </w:rPr>
              <w:t>მოსახლეობის უზრუნველყოფა წყლით</w:t>
            </w:r>
            <w:r>
              <w:rPr>
                <w:rFonts w:ascii="Sylfaen" w:hAnsi="Sylfaen" w:cs="Calibri"/>
                <w:sz w:val="18"/>
                <w:szCs w:val="18"/>
                <w:lang w:val="ka-GE"/>
              </w:rPr>
              <w:t>.</w:t>
            </w:r>
          </w:p>
        </w:tc>
      </w:tr>
      <w:tr w:rsidR="002B6061" w:rsidRPr="008454E9" w14:paraId="47BE82B7" w14:textId="77777777" w:rsidTr="002B6061">
        <w:trPr>
          <w:trHeight w:val="945"/>
        </w:trPr>
        <w:tc>
          <w:tcPr>
            <w:tcW w:w="1797" w:type="pct"/>
            <w:gridSpan w:val="4"/>
            <w:tcBorders>
              <w:top w:val="single" w:sz="4" w:space="0" w:color="auto"/>
              <w:left w:val="single" w:sz="8" w:space="0" w:color="auto"/>
              <w:bottom w:val="single" w:sz="8" w:space="0" w:color="auto"/>
              <w:right w:val="single" w:sz="4" w:space="0" w:color="auto"/>
            </w:tcBorders>
            <w:shd w:val="clear" w:color="000000" w:fill="FFFFFF"/>
            <w:vAlign w:val="center"/>
          </w:tcPr>
          <w:p w14:paraId="10765390" w14:textId="77777777" w:rsidR="002B6061" w:rsidRPr="00377228" w:rsidRDefault="002B6061" w:rsidP="002B6061">
            <w:pPr>
              <w:spacing w:line="240" w:lineRule="auto"/>
              <w:jc w:val="center"/>
              <w:rPr>
                <w:rFonts w:ascii="Sylfaen" w:hAnsi="Sylfaen"/>
                <w:sz w:val="18"/>
                <w:szCs w:val="18"/>
              </w:rPr>
            </w:pPr>
          </w:p>
          <w:p w14:paraId="267078E8"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03" w:type="pct"/>
            <w:gridSpan w:val="7"/>
            <w:tcBorders>
              <w:top w:val="single" w:sz="4" w:space="0" w:color="auto"/>
              <w:left w:val="nil"/>
              <w:bottom w:val="single" w:sz="8" w:space="0" w:color="auto"/>
              <w:right w:val="single" w:sz="4" w:space="0" w:color="000000"/>
            </w:tcBorders>
            <w:shd w:val="clear" w:color="000000" w:fill="FFFFFF"/>
            <w:vAlign w:val="center"/>
          </w:tcPr>
          <w:p w14:paraId="43DB1B99" w14:textId="77777777" w:rsidR="002B6061" w:rsidRPr="006F3070" w:rsidRDefault="002B6061" w:rsidP="002B6061">
            <w:pPr>
              <w:spacing w:line="240" w:lineRule="auto"/>
              <w:jc w:val="center"/>
              <w:rPr>
                <w:rFonts w:ascii="Sylfaen" w:hAnsi="Sylfaen"/>
                <w:color w:val="000000"/>
                <w:sz w:val="18"/>
                <w:szCs w:val="18"/>
              </w:rPr>
            </w:pPr>
            <w:r w:rsidRPr="00377228">
              <w:rPr>
                <w:rFonts w:ascii="Sylfaen" w:hAnsi="Sylfaen"/>
                <w:color w:val="000000"/>
                <w:sz w:val="18"/>
                <w:szCs w:val="18"/>
              </w:rPr>
              <w:t>მიზანი 6 - სუფთა წყალი და სანიტარია</w:t>
            </w:r>
          </w:p>
        </w:tc>
      </w:tr>
      <w:tr w:rsidR="002B6061" w:rsidRPr="008454E9" w14:paraId="1AE29999" w14:textId="77777777" w:rsidTr="002B6061">
        <w:trPr>
          <w:trHeight w:val="1035"/>
        </w:trPr>
        <w:tc>
          <w:tcPr>
            <w:tcW w:w="356" w:type="pct"/>
            <w:tcBorders>
              <w:top w:val="nil"/>
              <w:left w:val="single" w:sz="8" w:space="0" w:color="auto"/>
              <w:bottom w:val="single" w:sz="4" w:space="0" w:color="auto"/>
              <w:right w:val="single" w:sz="4" w:space="0" w:color="auto"/>
            </w:tcBorders>
            <w:shd w:val="clear" w:color="000000" w:fill="FFFFFF"/>
            <w:vAlign w:val="center"/>
            <w:hideMark/>
          </w:tcPr>
          <w:p w14:paraId="72A980EB"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834" w:type="pct"/>
            <w:gridSpan w:val="2"/>
            <w:tcBorders>
              <w:top w:val="single" w:sz="4" w:space="0" w:color="auto"/>
              <w:left w:val="nil"/>
              <w:bottom w:val="single" w:sz="4" w:space="0" w:color="auto"/>
              <w:right w:val="single" w:sz="4" w:space="0" w:color="auto"/>
            </w:tcBorders>
            <w:shd w:val="clear" w:color="000000" w:fill="FFFFFF"/>
            <w:vAlign w:val="center"/>
            <w:hideMark/>
          </w:tcPr>
          <w:p w14:paraId="6BC39A6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615" w:type="pct"/>
            <w:gridSpan w:val="2"/>
            <w:tcBorders>
              <w:top w:val="nil"/>
              <w:left w:val="nil"/>
              <w:bottom w:val="single" w:sz="4" w:space="0" w:color="auto"/>
              <w:right w:val="single" w:sz="4" w:space="0" w:color="auto"/>
            </w:tcBorders>
            <w:shd w:val="clear" w:color="000000" w:fill="FFFFFF"/>
            <w:vAlign w:val="center"/>
            <w:hideMark/>
          </w:tcPr>
          <w:p w14:paraId="4A082688"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669" w:type="pct"/>
            <w:tcBorders>
              <w:top w:val="nil"/>
              <w:left w:val="nil"/>
              <w:bottom w:val="single" w:sz="4" w:space="0" w:color="auto"/>
              <w:right w:val="single" w:sz="4" w:space="0" w:color="auto"/>
            </w:tcBorders>
            <w:shd w:val="clear" w:color="000000" w:fill="FFFFFF"/>
            <w:vAlign w:val="center"/>
            <w:hideMark/>
          </w:tcPr>
          <w:p w14:paraId="35BB0EA4"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2026 წელს</w:t>
            </w:r>
          </w:p>
        </w:tc>
        <w:tc>
          <w:tcPr>
            <w:tcW w:w="852" w:type="pct"/>
            <w:gridSpan w:val="2"/>
            <w:tcBorders>
              <w:top w:val="single" w:sz="4" w:space="0" w:color="auto"/>
              <w:left w:val="nil"/>
              <w:bottom w:val="single" w:sz="4" w:space="0" w:color="auto"/>
              <w:right w:val="single" w:sz="4" w:space="0" w:color="000000"/>
            </w:tcBorders>
            <w:shd w:val="clear" w:color="000000" w:fill="FFFFFF"/>
            <w:vAlign w:val="center"/>
            <w:hideMark/>
          </w:tcPr>
          <w:p w14:paraId="642D7E3F"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ცდომილების ალბათობა (%/აღწერა)</w:t>
            </w:r>
          </w:p>
        </w:tc>
        <w:tc>
          <w:tcPr>
            <w:tcW w:w="558" w:type="pct"/>
            <w:tcBorders>
              <w:top w:val="nil"/>
              <w:left w:val="nil"/>
              <w:bottom w:val="single" w:sz="4" w:space="0" w:color="auto"/>
              <w:right w:val="single" w:sz="4" w:space="0" w:color="auto"/>
            </w:tcBorders>
            <w:shd w:val="clear" w:color="000000" w:fill="FFFFFF"/>
            <w:vAlign w:val="center"/>
            <w:hideMark/>
          </w:tcPr>
          <w:p w14:paraId="40511A77"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2027 წელს</w:t>
            </w:r>
          </w:p>
        </w:tc>
        <w:tc>
          <w:tcPr>
            <w:tcW w:w="558" w:type="pct"/>
            <w:tcBorders>
              <w:top w:val="nil"/>
              <w:left w:val="nil"/>
              <w:bottom w:val="single" w:sz="4" w:space="0" w:color="auto"/>
              <w:right w:val="single" w:sz="4" w:space="0" w:color="auto"/>
            </w:tcBorders>
            <w:shd w:val="clear" w:color="000000" w:fill="FFFFFF"/>
            <w:vAlign w:val="center"/>
            <w:hideMark/>
          </w:tcPr>
          <w:p w14:paraId="0271306F"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558" w:type="pct"/>
            <w:tcBorders>
              <w:top w:val="nil"/>
              <w:left w:val="nil"/>
              <w:bottom w:val="single" w:sz="4" w:space="0" w:color="auto"/>
              <w:right w:val="single" w:sz="8" w:space="0" w:color="auto"/>
            </w:tcBorders>
            <w:shd w:val="clear" w:color="000000" w:fill="FFFFFF"/>
            <w:vAlign w:val="center"/>
            <w:hideMark/>
          </w:tcPr>
          <w:p w14:paraId="4B5BC6B3"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2029 წელს</w:t>
            </w:r>
          </w:p>
        </w:tc>
      </w:tr>
      <w:tr w:rsidR="002B6061" w:rsidRPr="008454E9" w14:paraId="1BBFD2FD" w14:textId="77777777" w:rsidTr="002B6061">
        <w:trPr>
          <w:trHeight w:val="442"/>
        </w:trPr>
        <w:tc>
          <w:tcPr>
            <w:tcW w:w="356" w:type="pct"/>
            <w:tcBorders>
              <w:top w:val="nil"/>
              <w:left w:val="single" w:sz="8" w:space="0" w:color="auto"/>
              <w:bottom w:val="single" w:sz="4" w:space="0" w:color="auto"/>
              <w:right w:val="single" w:sz="4" w:space="0" w:color="auto"/>
            </w:tcBorders>
            <w:shd w:val="clear" w:color="000000" w:fill="FFFFFF"/>
            <w:vAlign w:val="center"/>
            <w:hideMark/>
          </w:tcPr>
          <w:p w14:paraId="022B4187" w14:textId="77777777" w:rsidR="002B6061" w:rsidRPr="008454E9" w:rsidRDefault="002B6061" w:rsidP="002B6061">
            <w:pPr>
              <w:jc w:val="center"/>
              <w:rPr>
                <w:rFonts w:ascii="Sylfaen" w:hAnsi="Sylfaen" w:cs="Calibri"/>
                <w:color w:val="000000"/>
                <w:sz w:val="16"/>
                <w:szCs w:val="16"/>
              </w:rPr>
            </w:pPr>
            <w:r w:rsidRPr="008454E9">
              <w:rPr>
                <w:rFonts w:ascii="Sylfaen" w:hAnsi="Sylfaen" w:cs="Calibri"/>
                <w:color w:val="000000"/>
                <w:sz w:val="16"/>
                <w:szCs w:val="16"/>
              </w:rPr>
              <w:t>1</w:t>
            </w:r>
          </w:p>
        </w:tc>
        <w:tc>
          <w:tcPr>
            <w:tcW w:w="834" w:type="pct"/>
            <w:gridSpan w:val="2"/>
            <w:tcBorders>
              <w:top w:val="single" w:sz="4" w:space="0" w:color="auto"/>
              <w:left w:val="nil"/>
              <w:bottom w:val="single" w:sz="4" w:space="0" w:color="auto"/>
              <w:right w:val="single" w:sz="4" w:space="0" w:color="auto"/>
            </w:tcBorders>
            <w:shd w:val="clear" w:color="000000" w:fill="FFFFFF"/>
            <w:vAlign w:val="center"/>
            <w:hideMark/>
          </w:tcPr>
          <w:p w14:paraId="507D7B55" w14:textId="77777777" w:rsidR="002B6061" w:rsidRPr="00B276F7" w:rsidRDefault="002B6061" w:rsidP="002B6061">
            <w:pPr>
              <w:rPr>
                <w:rFonts w:ascii="Sylfaen" w:hAnsi="Sylfaen" w:cs="Calibri"/>
                <w:color w:val="000000"/>
                <w:sz w:val="16"/>
                <w:szCs w:val="16"/>
              </w:rPr>
            </w:pPr>
            <w:r w:rsidRPr="00B276F7">
              <w:rPr>
                <w:rFonts w:ascii="Sylfaen" w:hAnsi="Sylfaen" w:cs="Calibri"/>
                <w:color w:val="000000"/>
                <w:sz w:val="16"/>
                <w:szCs w:val="16"/>
              </w:rPr>
              <w:t>წყლის ტუმბოების რაოდენობა, რომელთა ელექტოენერგიის ხარჯის ანაზღაურება ხორციელდება ქვეპროგრამიდან</w:t>
            </w:r>
          </w:p>
        </w:tc>
        <w:tc>
          <w:tcPr>
            <w:tcW w:w="61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8F15AEC" w14:textId="77777777" w:rsidR="002B6061" w:rsidRPr="00BC3D99" w:rsidRDefault="002B6061" w:rsidP="002B6061">
            <w:pPr>
              <w:rPr>
                <w:rFonts w:ascii="Sylfaen" w:hAnsi="Sylfaen" w:cs="Calibri"/>
                <w:sz w:val="16"/>
                <w:szCs w:val="16"/>
              </w:rPr>
            </w:pPr>
            <w:r w:rsidRPr="00BC3D99">
              <w:rPr>
                <w:rFonts w:ascii="Sylfaen" w:hAnsi="Sylfaen" w:cs="Calibri"/>
                <w:sz w:val="16"/>
                <w:szCs w:val="16"/>
              </w:rPr>
              <w:t>202</w:t>
            </w:r>
            <w:r>
              <w:rPr>
                <w:rFonts w:ascii="Sylfaen" w:hAnsi="Sylfaen" w:cs="Calibri"/>
                <w:sz w:val="16"/>
                <w:szCs w:val="16"/>
                <w:lang w:val="ka-GE"/>
              </w:rPr>
              <w:t>5</w:t>
            </w:r>
            <w:r w:rsidRPr="00BC3D99">
              <w:rPr>
                <w:rFonts w:ascii="Sylfaen" w:hAnsi="Sylfaen" w:cs="Calibri"/>
                <w:sz w:val="16"/>
                <w:szCs w:val="16"/>
              </w:rPr>
              <w:t xml:space="preserve"> წელს ანაზღაურდა</w:t>
            </w:r>
            <w:r w:rsidRPr="00BC3D99">
              <w:rPr>
                <w:rFonts w:ascii="Sylfaen" w:hAnsi="Sylfaen" w:cs="Calibri"/>
                <w:bCs/>
                <w:sz w:val="16"/>
                <w:szCs w:val="16"/>
              </w:rPr>
              <w:t xml:space="preserve"> </w:t>
            </w:r>
            <w:r w:rsidRPr="00F225F7">
              <w:rPr>
                <w:rFonts w:ascii="Sylfaen" w:hAnsi="Sylfaen" w:cs="Calibri"/>
                <w:bCs/>
                <w:sz w:val="16"/>
                <w:szCs w:val="16"/>
                <w:highlight w:val="yellow"/>
                <w:lang w:val="ka-GE"/>
              </w:rPr>
              <w:t>20</w:t>
            </w:r>
            <w:r w:rsidRPr="00BC3D99">
              <w:rPr>
                <w:rFonts w:ascii="Sylfaen" w:hAnsi="Sylfaen" w:cs="Calibri"/>
                <w:sz w:val="16"/>
                <w:szCs w:val="16"/>
              </w:rPr>
              <w:t xml:space="preserve"> წყლის ტუმბოს მიერ მოხმარებული ელექტროენერგიის ხარჯი </w:t>
            </w:r>
          </w:p>
        </w:tc>
        <w:tc>
          <w:tcPr>
            <w:tcW w:w="669" w:type="pct"/>
            <w:tcBorders>
              <w:top w:val="single" w:sz="4" w:space="0" w:color="auto"/>
              <w:left w:val="nil"/>
              <w:bottom w:val="single" w:sz="4" w:space="0" w:color="auto"/>
              <w:right w:val="single" w:sz="4" w:space="0" w:color="auto"/>
            </w:tcBorders>
            <w:shd w:val="clear" w:color="000000" w:fill="FFFFFF"/>
            <w:vAlign w:val="center"/>
            <w:hideMark/>
          </w:tcPr>
          <w:p w14:paraId="5E3A07EB" w14:textId="77777777" w:rsidR="002B6061" w:rsidRPr="00BC3D99" w:rsidRDefault="002B6061" w:rsidP="002B6061">
            <w:pPr>
              <w:rPr>
                <w:rFonts w:ascii="Sylfaen" w:hAnsi="Sylfaen" w:cs="Calibri"/>
                <w:sz w:val="16"/>
                <w:szCs w:val="16"/>
              </w:rPr>
            </w:pPr>
            <w:r w:rsidRPr="00BC3D99">
              <w:rPr>
                <w:rFonts w:ascii="Sylfaen" w:hAnsi="Sylfaen" w:cs="Calibri"/>
                <w:sz w:val="16"/>
                <w:szCs w:val="16"/>
              </w:rPr>
              <w:t>202</w:t>
            </w:r>
            <w:r>
              <w:rPr>
                <w:rFonts w:ascii="Sylfaen" w:hAnsi="Sylfaen" w:cs="Calibri"/>
                <w:sz w:val="16"/>
                <w:szCs w:val="16"/>
                <w:lang w:val="ka-GE"/>
              </w:rPr>
              <w:t>6</w:t>
            </w:r>
            <w:r w:rsidRPr="00BC3D99">
              <w:rPr>
                <w:rFonts w:ascii="Sylfaen" w:hAnsi="Sylfaen" w:cs="Calibri"/>
                <w:sz w:val="16"/>
                <w:szCs w:val="16"/>
              </w:rPr>
              <w:t xml:space="preserve"> წელს ანაზღაურდება მუნიციპალიტეტის ტერიტორიაზე განთავსწბული </w:t>
            </w:r>
            <w:r w:rsidRPr="00F225F7">
              <w:rPr>
                <w:rFonts w:ascii="Sylfaen" w:hAnsi="Sylfaen" w:cs="Calibri"/>
                <w:sz w:val="16"/>
                <w:szCs w:val="16"/>
                <w:highlight w:val="yellow"/>
                <w:lang w:val="ka-GE"/>
              </w:rPr>
              <w:t>25</w:t>
            </w:r>
            <w:r w:rsidRPr="00BC3D99">
              <w:rPr>
                <w:rFonts w:ascii="Sylfaen" w:hAnsi="Sylfaen" w:cs="Calibri"/>
                <w:sz w:val="16"/>
                <w:szCs w:val="16"/>
              </w:rPr>
              <w:t xml:space="preserve"> ტუმბოს მიერ მოხმარებული </w:t>
            </w:r>
            <w:r w:rsidRPr="00BC3D99">
              <w:rPr>
                <w:rFonts w:ascii="Sylfaen" w:hAnsi="Sylfaen" w:cs="Calibri"/>
                <w:sz w:val="16"/>
                <w:szCs w:val="16"/>
              </w:rPr>
              <w:lastRenderedPageBreak/>
              <w:t>ელექტროენერგიის ხარჯი</w:t>
            </w:r>
          </w:p>
        </w:tc>
        <w:tc>
          <w:tcPr>
            <w:tcW w:w="852" w:type="pct"/>
            <w:gridSpan w:val="2"/>
            <w:tcBorders>
              <w:top w:val="single" w:sz="4" w:space="0" w:color="auto"/>
              <w:left w:val="nil"/>
              <w:bottom w:val="single" w:sz="4" w:space="0" w:color="auto"/>
              <w:right w:val="single" w:sz="4" w:space="0" w:color="000000"/>
            </w:tcBorders>
            <w:shd w:val="clear" w:color="000000" w:fill="FFFFFF"/>
            <w:vAlign w:val="center"/>
            <w:hideMark/>
          </w:tcPr>
          <w:p w14:paraId="734EA9B2" w14:textId="77777777" w:rsidR="002B6061" w:rsidRPr="00B276F7" w:rsidRDefault="002B6061" w:rsidP="002B6061">
            <w:pPr>
              <w:jc w:val="center"/>
              <w:rPr>
                <w:rFonts w:ascii="Sylfaen" w:hAnsi="Sylfaen" w:cs="Calibri"/>
                <w:color w:val="000000"/>
                <w:sz w:val="16"/>
                <w:szCs w:val="16"/>
              </w:rPr>
            </w:pPr>
            <w:r w:rsidRPr="00B276F7">
              <w:rPr>
                <w:rFonts w:ascii="Sylfaen" w:hAnsi="Sylfaen" w:cs="Calibri"/>
                <w:color w:val="000000"/>
                <w:sz w:val="16"/>
                <w:szCs w:val="16"/>
              </w:rPr>
              <w:lastRenderedPageBreak/>
              <w:t xml:space="preserve">0% </w:t>
            </w:r>
          </w:p>
        </w:tc>
        <w:tc>
          <w:tcPr>
            <w:tcW w:w="558" w:type="pct"/>
            <w:tcBorders>
              <w:top w:val="nil"/>
              <w:left w:val="nil"/>
              <w:bottom w:val="single" w:sz="4" w:space="0" w:color="auto"/>
              <w:right w:val="single" w:sz="4" w:space="0" w:color="auto"/>
            </w:tcBorders>
            <w:shd w:val="clear" w:color="000000" w:fill="FFFFFF"/>
            <w:vAlign w:val="center"/>
            <w:hideMark/>
          </w:tcPr>
          <w:p w14:paraId="2BD0FE03" w14:textId="77777777" w:rsidR="002B6061" w:rsidRPr="00B276F7" w:rsidRDefault="002B6061" w:rsidP="002B6061">
            <w:pPr>
              <w:jc w:val="center"/>
              <w:rPr>
                <w:rFonts w:ascii="Sylfaen" w:hAnsi="Sylfaen" w:cs="Calibri"/>
                <w:color w:val="000000"/>
                <w:sz w:val="16"/>
                <w:szCs w:val="16"/>
              </w:rPr>
            </w:pPr>
            <w:r>
              <w:rPr>
                <w:rFonts w:ascii="Sylfaen" w:hAnsi="Sylfaen" w:cs="Calibri"/>
                <w:color w:val="000000"/>
                <w:sz w:val="16"/>
                <w:szCs w:val="16"/>
                <w:lang w:val="ka-GE"/>
              </w:rPr>
              <w:t>არანაკლებ მიზნობრივი</w:t>
            </w:r>
            <w:r w:rsidRPr="00B276F7">
              <w:rPr>
                <w:rFonts w:ascii="Sylfaen" w:hAnsi="Sylfaen" w:cs="Calibri"/>
                <w:color w:val="000000"/>
                <w:sz w:val="16"/>
                <w:szCs w:val="16"/>
              </w:rPr>
              <w:t xml:space="preserve"> </w:t>
            </w:r>
            <w:r>
              <w:rPr>
                <w:rFonts w:ascii="Sylfaen" w:hAnsi="Sylfaen" w:cs="Calibri"/>
                <w:color w:val="000000"/>
                <w:sz w:val="16"/>
                <w:szCs w:val="16"/>
              </w:rPr>
              <w:t>მაჩვენებლი</w:t>
            </w:r>
          </w:p>
        </w:tc>
        <w:tc>
          <w:tcPr>
            <w:tcW w:w="558" w:type="pct"/>
            <w:tcBorders>
              <w:top w:val="nil"/>
              <w:left w:val="nil"/>
              <w:bottom w:val="single" w:sz="4" w:space="0" w:color="auto"/>
              <w:right w:val="single" w:sz="4" w:space="0" w:color="auto"/>
            </w:tcBorders>
            <w:shd w:val="clear" w:color="000000" w:fill="FFFFFF"/>
            <w:vAlign w:val="center"/>
            <w:hideMark/>
          </w:tcPr>
          <w:p w14:paraId="0BAD85BF" w14:textId="77777777" w:rsidR="002B6061" w:rsidRPr="00B276F7" w:rsidRDefault="002B6061" w:rsidP="002B6061">
            <w:pPr>
              <w:jc w:val="center"/>
              <w:rPr>
                <w:rFonts w:ascii="Sylfaen" w:hAnsi="Sylfaen" w:cs="Calibri"/>
                <w:color w:val="000000"/>
                <w:sz w:val="16"/>
                <w:szCs w:val="16"/>
              </w:rPr>
            </w:pPr>
            <w:r>
              <w:rPr>
                <w:rFonts w:ascii="Sylfaen" w:hAnsi="Sylfaen" w:cs="Calibri"/>
                <w:color w:val="000000"/>
                <w:sz w:val="16"/>
                <w:szCs w:val="16"/>
                <w:lang w:val="ka-GE"/>
              </w:rPr>
              <w:t>არანაკლებ მიზნობრივი</w:t>
            </w:r>
            <w:r w:rsidRPr="00B276F7">
              <w:rPr>
                <w:rFonts w:ascii="Sylfaen" w:hAnsi="Sylfaen" w:cs="Calibri"/>
                <w:color w:val="000000"/>
                <w:sz w:val="16"/>
                <w:szCs w:val="16"/>
              </w:rPr>
              <w:t xml:space="preserve"> </w:t>
            </w:r>
            <w:r>
              <w:rPr>
                <w:rFonts w:ascii="Sylfaen" w:hAnsi="Sylfaen" w:cs="Calibri"/>
                <w:color w:val="000000"/>
                <w:sz w:val="16"/>
                <w:szCs w:val="16"/>
              </w:rPr>
              <w:t>მაჩვენებლი</w:t>
            </w:r>
          </w:p>
        </w:tc>
        <w:tc>
          <w:tcPr>
            <w:tcW w:w="558" w:type="pct"/>
            <w:tcBorders>
              <w:top w:val="nil"/>
              <w:left w:val="nil"/>
              <w:bottom w:val="single" w:sz="4" w:space="0" w:color="auto"/>
              <w:right w:val="single" w:sz="4" w:space="0" w:color="auto"/>
            </w:tcBorders>
            <w:shd w:val="clear" w:color="000000" w:fill="FFFFFF"/>
            <w:vAlign w:val="center"/>
            <w:hideMark/>
          </w:tcPr>
          <w:p w14:paraId="1AF09CE6" w14:textId="77777777" w:rsidR="002B6061" w:rsidRPr="00B276F7" w:rsidRDefault="002B6061" w:rsidP="002B6061">
            <w:pPr>
              <w:jc w:val="center"/>
              <w:rPr>
                <w:rFonts w:ascii="Sylfaen" w:hAnsi="Sylfaen" w:cs="Calibri"/>
                <w:color w:val="000000"/>
                <w:sz w:val="16"/>
                <w:szCs w:val="16"/>
              </w:rPr>
            </w:pPr>
            <w:r>
              <w:rPr>
                <w:rFonts w:ascii="Sylfaen" w:hAnsi="Sylfaen" w:cs="Calibri"/>
                <w:color w:val="000000"/>
                <w:sz w:val="16"/>
                <w:szCs w:val="16"/>
                <w:lang w:val="ka-GE"/>
              </w:rPr>
              <w:t>არანაკლებ მიზნობრივი</w:t>
            </w:r>
            <w:r w:rsidRPr="00B276F7">
              <w:rPr>
                <w:rFonts w:ascii="Sylfaen" w:hAnsi="Sylfaen" w:cs="Calibri"/>
                <w:color w:val="000000"/>
                <w:sz w:val="16"/>
                <w:szCs w:val="16"/>
              </w:rPr>
              <w:t xml:space="preserve"> </w:t>
            </w:r>
            <w:r>
              <w:rPr>
                <w:rFonts w:ascii="Sylfaen" w:hAnsi="Sylfaen" w:cs="Calibri"/>
                <w:color w:val="000000"/>
                <w:sz w:val="16"/>
                <w:szCs w:val="16"/>
              </w:rPr>
              <w:t>მაჩვენებლი</w:t>
            </w:r>
          </w:p>
        </w:tc>
      </w:tr>
    </w:tbl>
    <w:p w14:paraId="290DE690" w14:textId="77777777" w:rsidR="002B6061" w:rsidRDefault="002B6061" w:rsidP="002B6061">
      <w:pPr>
        <w:rPr>
          <w:sz w:val="16"/>
          <w:szCs w:val="16"/>
          <w:lang w:val="ka-GE"/>
        </w:rPr>
      </w:pPr>
    </w:p>
    <w:p w14:paraId="1552F410" w14:textId="77777777" w:rsidR="002B6061" w:rsidRDefault="002B6061" w:rsidP="002B6061">
      <w:pPr>
        <w:rPr>
          <w:sz w:val="16"/>
          <w:szCs w:val="16"/>
          <w:lang w:val="ka-GE"/>
        </w:rPr>
      </w:pPr>
    </w:p>
    <w:tbl>
      <w:tblPr>
        <w:tblW w:w="5000" w:type="pct"/>
        <w:tblLook w:val="04A0" w:firstRow="1" w:lastRow="0" w:firstColumn="1" w:lastColumn="0" w:noHBand="0" w:noVBand="1"/>
      </w:tblPr>
      <w:tblGrid>
        <w:gridCol w:w="1065"/>
        <w:gridCol w:w="1568"/>
        <w:gridCol w:w="928"/>
        <w:gridCol w:w="1817"/>
        <w:gridCol w:w="24"/>
        <w:gridCol w:w="2685"/>
        <w:gridCol w:w="341"/>
        <w:gridCol w:w="1526"/>
        <w:gridCol w:w="1670"/>
        <w:gridCol w:w="1670"/>
        <w:gridCol w:w="1670"/>
      </w:tblGrid>
      <w:tr w:rsidR="002B6061" w:rsidRPr="008454E9" w14:paraId="775A4EC8" w14:textId="77777777" w:rsidTr="002B6061">
        <w:trPr>
          <w:trHeight w:val="750"/>
        </w:trPr>
        <w:tc>
          <w:tcPr>
            <w:tcW w:w="356"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2A69C3CF"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24"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689A64E"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936" w:type="pct"/>
            <w:gridSpan w:val="5"/>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9BDCA76" w14:textId="77777777" w:rsidR="002B6061" w:rsidRPr="00D815DA" w:rsidRDefault="002B6061" w:rsidP="002B6061">
            <w:pPr>
              <w:jc w:val="center"/>
              <w:rPr>
                <w:rFonts w:ascii="Sylfaen" w:hAnsi="Sylfaen" w:cs="Calibri"/>
                <w:b/>
                <w:bCs/>
                <w:color w:val="000000"/>
                <w:sz w:val="16"/>
                <w:szCs w:val="16"/>
                <w:lang w:val="ka-GE"/>
              </w:rPr>
            </w:pPr>
            <w:r w:rsidRPr="005A1159">
              <w:rPr>
                <w:rFonts w:ascii="Sylfaen" w:hAnsi="Sylfaen" w:cs="Calibri"/>
                <w:b/>
                <w:bCs/>
                <w:color w:val="000000"/>
              </w:rPr>
              <w:t>წყლის სისტემების</w:t>
            </w:r>
            <w:r>
              <w:rPr>
                <w:rFonts w:ascii="Sylfaen" w:hAnsi="Sylfaen" w:cs="Calibri"/>
                <w:b/>
                <w:bCs/>
                <w:color w:val="000000"/>
              </w:rPr>
              <w:t xml:space="preserve"> </w:t>
            </w:r>
            <w:r w:rsidRPr="005A1159">
              <w:rPr>
                <w:rFonts w:ascii="Sylfaen" w:hAnsi="Sylfaen" w:cs="Calibri"/>
                <w:b/>
                <w:bCs/>
                <w:color w:val="000000"/>
                <w:lang w:val="ka-GE"/>
              </w:rPr>
              <w:t>მოვლა-პატრონობა</w:t>
            </w:r>
          </w:p>
        </w:tc>
        <w:tc>
          <w:tcPr>
            <w:tcW w:w="510" w:type="pct"/>
            <w:tcBorders>
              <w:top w:val="single" w:sz="8" w:space="0" w:color="auto"/>
              <w:left w:val="nil"/>
              <w:bottom w:val="single" w:sz="4" w:space="0" w:color="auto"/>
              <w:right w:val="single" w:sz="4" w:space="0" w:color="auto"/>
            </w:tcBorders>
            <w:shd w:val="clear" w:color="000000" w:fill="FFFFFF"/>
            <w:vAlign w:val="center"/>
            <w:hideMark/>
          </w:tcPr>
          <w:p w14:paraId="610CFFAF"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58" w:type="pct"/>
            <w:tcBorders>
              <w:top w:val="single" w:sz="8" w:space="0" w:color="auto"/>
              <w:left w:val="nil"/>
              <w:bottom w:val="single" w:sz="4" w:space="0" w:color="auto"/>
              <w:right w:val="single" w:sz="4" w:space="0" w:color="auto"/>
            </w:tcBorders>
            <w:shd w:val="clear" w:color="000000" w:fill="FFFFFF"/>
            <w:vAlign w:val="center"/>
            <w:hideMark/>
          </w:tcPr>
          <w:p w14:paraId="4AB9CF37"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58" w:type="pct"/>
            <w:tcBorders>
              <w:top w:val="single" w:sz="8" w:space="0" w:color="auto"/>
              <w:left w:val="nil"/>
              <w:bottom w:val="single" w:sz="4" w:space="0" w:color="auto"/>
              <w:right w:val="single" w:sz="4" w:space="0" w:color="auto"/>
            </w:tcBorders>
            <w:shd w:val="clear" w:color="000000" w:fill="FFFFFF"/>
            <w:vAlign w:val="center"/>
            <w:hideMark/>
          </w:tcPr>
          <w:p w14:paraId="554F475F"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58" w:type="pct"/>
            <w:tcBorders>
              <w:top w:val="single" w:sz="8" w:space="0" w:color="auto"/>
              <w:left w:val="nil"/>
              <w:bottom w:val="single" w:sz="4" w:space="0" w:color="auto"/>
              <w:right w:val="single" w:sz="8" w:space="0" w:color="auto"/>
            </w:tcBorders>
            <w:shd w:val="clear" w:color="000000" w:fill="FFFFFF"/>
            <w:vAlign w:val="center"/>
            <w:hideMark/>
          </w:tcPr>
          <w:p w14:paraId="5D71F1E9"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210F81BC" w14:textId="77777777" w:rsidTr="002B6061">
        <w:trPr>
          <w:trHeight w:val="333"/>
        </w:trPr>
        <w:tc>
          <w:tcPr>
            <w:tcW w:w="356" w:type="pct"/>
            <w:tcBorders>
              <w:top w:val="nil"/>
              <w:left w:val="single" w:sz="8" w:space="0" w:color="auto"/>
              <w:bottom w:val="single" w:sz="4" w:space="0" w:color="auto"/>
              <w:right w:val="single" w:sz="4" w:space="0" w:color="auto"/>
            </w:tcBorders>
            <w:shd w:val="clear" w:color="000000" w:fill="FFFFFF"/>
            <w:vAlign w:val="center"/>
            <w:hideMark/>
          </w:tcPr>
          <w:p w14:paraId="5E8D585F" w14:textId="77777777" w:rsidR="002B6061" w:rsidRPr="00D815DA" w:rsidRDefault="002B6061" w:rsidP="002B6061">
            <w:pPr>
              <w:jc w:val="center"/>
              <w:rPr>
                <w:rFonts w:ascii="Sylfaen" w:hAnsi="Sylfaen" w:cs="Calibri"/>
                <w:color w:val="000000"/>
                <w:sz w:val="16"/>
                <w:szCs w:val="16"/>
                <w:lang w:val="ka-GE"/>
              </w:rPr>
            </w:pPr>
            <w:r w:rsidRPr="008454E9">
              <w:rPr>
                <w:rFonts w:ascii="Sylfaen" w:hAnsi="Sylfaen" w:cs="Calibri"/>
                <w:color w:val="000000"/>
                <w:sz w:val="16"/>
                <w:szCs w:val="16"/>
              </w:rPr>
              <w:t>02 02 01</w:t>
            </w:r>
            <w:r>
              <w:rPr>
                <w:rFonts w:ascii="Sylfaen" w:hAnsi="Sylfaen" w:cs="Calibri"/>
                <w:color w:val="000000"/>
                <w:sz w:val="16"/>
                <w:szCs w:val="16"/>
                <w:lang w:val="ka-GE"/>
              </w:rPr>
              <w:t xml:space="preserve"> 02</w:t>
            </w:r>
          </w:p>
        </w:tc>
        <w:tc>
          <w:tcPr>
            <w:tcW w:w="524" w:type="pct"/>
            <w:vMerge/>
            <w:tcBorders>
              <w:top w:val="single" w:sz="8" w:space="0" w:color="auto"/>
              <w:left w:val="single" w:sz="4" w:space="0" w:color="auto"/>
              <w:bottom w:val="single" w:sz="4" w:space="0" w:color="auto"/>
              <w:right w:val="single" w:sz="4" w:space="0" w:color="auto"/>
            </w:tcBorders>
            <w:vAlign w:val="center"/>
            <w:hideMark/>
          </w:tcPr>
          <w:p w14:paraId="6F842F51" w14:textId="77777777" w:rsidR="002B6061" w:rsidRPr="008454E9" w:rsidRDefault="002B6061" w:rsidP="002B6061">
            <w:pPr>
              <w:rPr>
                <w:rFonts w:ascii="Sylfaen" w:hAnsi="Sylfaen" w:cs="Calibri"/>
                <w:b/>
                <w:bCs/>
                <w:color w:val="000000"/>
                <w:sz w:val="16"/>
                <w:szCs w:val="16"/>
              </w:rPr>
            </w:pPr>
          </w:p>
        </w:tc>
        <w:tc>
          <w:tcPr>
            <w:tcW w:w="1936" w:type="pct"/>
            <w:gridSpan w:val="5"/>
            <w:vMerge/>
            <w:tcBorders>
              <w:top w:val="single" w:sz="8" w:space="0" w:color="auto"/>
              <w:left w:val="single" w:sz="4" w:space="0" w:color="auto"/>
              <w:bottom w:val="single" w:sz="4" w:space="0" w:color="auto"/>
              <w:right w:val="single" w:sz="4" w:space="0" w:color="auto"/>
            </w:tcBorders>
            <w:vAlign w:val="center"/>
            <w:hideMark/>
          </w:tcPr>
          <w:p w14:paraId="3D182B77" w14:textId="77777777" w:rsidR="002B6061" w:rsidRPr="008454E9" w:rsidRDefault="002B6061" w:rsidP="002B6061">
            <w:pPr>
              <w:rPr>
                <w:rFonts w:ascii="Sylfaen" w:hAnsi="Sylfaen" w:cs="Calibri"/>
                <w:b/>
                <w:bCs/>
                <w:color w:val="000000"/>
                <w:sz w:val="16"/>
                <w:szCs w:val="16"/>
              </w:rPr>
            </w:pP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tcPr>
          <w:p w14:paraId="63484394"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672.0   </w:t>
            </w:r>
          </w:p>
        </w:tc>
        <w:tc>
          <w:tcPr>
            <w:tcW w:w="558" w:type="pct"/>
            <w:tcBorders>
              <w:top w:val="single" w:sz="4" w:space="0" w:color="auto"/>
              <w:left w:val="nil"/>
              <w:bottom w:val="single" w:sz="4" w:space="0" w:color="auto"/>
              <w:right w:val="single" w:sz="4" w:space="0" w:color="auto"/>
            </w:tcBorders>
            <w:shd w:val="clear" w:color="000000" w:fill="FFFFFF"/>
            <w:vAlign w:val="center"/>
          </w:tcPr>
          <w:p w14:paraId="66556C51"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669.0   </w:t>
            </w:r>
          </w:p>
        </w:tc>
        <w:tc>
          <w:tcPr>
            <w:tcW w:w="558" w:type="pct"/>
            <w:tcBorders>
              <w:top w:val="single" w:sz="4" w:space="0" w:color="auto"/>
              <w:left w:val="nil"/>
              <w:bottom w:val="single" w:sz="4" w:space="0" w:color="auto"/>
              <w:right w:val="single" w:sz="4" w:space="0" w:color="auto"/>
            </w:tcBorders>
            <w:shd w:val="clear" w:color="000000" w:fill="FFFFFF"/>
            <w:vAlign w:val="center"/>
          </w:tcPr>
          <w:p w14:paraId="76293A50"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669.0   </w:t>
            </w:r>
          </w:p>
        </w:tc>
        <w:tc>
          <w:tcPr>
            <w:tcW w:w="558" w:type="pct"/>
            <w:tcBorders>
              <w:top w:val="single" w:sz="4" w:space="0" w:color="auto"/>
              <w:left w:val="nil"/>
              <w:bottom w:val="single" w:sz="4" w:space="0" w:color="auto"/>
              <w:right w:val="single" w:sz="4" w:space="0" w:color="auto"/>
            </w:tcBorders>
            <w:shd w:val="clear" w:color="000000" w:fill="FFFFFF"/>
            <w:vAlign w:val="center"/>
          </w:tcPr>
          <w:p w14:paraId="26AEF591"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669.0   </w:t>
            </w:r>
          </w:p>
        </w:tc>
      </w:tr>
      <w:tr w:rsidR="002B6061" w:rsidRPr="008454E9" w14:paraId="2D6391B9" w14:textId="77777777" w:rsidTr="002B6061">
        <w:trPr>
          <w:trHeight w:val="825"/>
        </w:trPr>
        <w:tc>
          <w:tcPr>
            <w:tcW w:w="88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AF0DCC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20" w:type="pct"/>
            <w:gridSpan w:val="9"/>
            <w:tcBorders>
              <w:top w:val="single" w:sz="4" w:space="0" w:color="auto"/>
              <w:left w:val="nil"/>
              <w:bottom w:val="single" w:sz="4" w:space="0" w:color="auto"/>
              <w:right w:val="single" w:sz="4" w:space="0" w:color="auto"/>
            </w:tcBorders>
            <w:shd w:val="clear" w:color="000000" w:fill="FFFFFF"/>
            <w:vAlign w:val="center"/>
          </w:tcPr>
          <w:p w14:paraId="35523261" w14:textId="77777777" w:rsidR="002B6061" w:rsidRPr="00996159" w:rsidRDefault="002B6061" w:rsidP="002B6061">
            <w:pPr>
              <w:rPr>
                <w:rFonts w:ascii="Sylfaen" w:hAnsi="Sylfaen" w:cs="Calibri"/>
                <w:color w:val="000000"/>
                <w:sz w:val="16"/>
                <w:szCs w:val="16"/>
              </w:rPr>
            </w:pPr>
            <w:r w:rsidRPr="00AB6AF5">
              <w:rPr>
                <w:rFonts w:ascii="Sylfaen" w:hAnsi="Sylfaen" w:cs="Calibri"/>
                <w:b/>
                <w:bCs/>
                <w:color w:val="000000"/>
                <w:sz w:val="18"/>
                <w:szCs w:val="18"/>
              </w:rPr>
              <w:t xml:space="preserve">ა(ა)იპ </w:t>
            </w:r>
            <w:r>
              <w:rPr>
                <w:rFonts w:ascii="Sylfaen" w:hAnsi="Sylfaen" w:cs="Calibri"/>
                <w:b/>
                <w:bCs/>
                <w:color w:val="000000"/>
                <w:sz w:val="18"/>
                <w:szCs w:val="18"/>
                <w:lang w:val="ka-GE"/>
              </w:rPr>
              <w:t>„</w:t>
            </w:r>
            <w:r w:rsidRPr="00AB6AF5">
              <w:rPr>
                <w:rFonts w:ascii="Sylfaen" w:hAnsi="Sylfaen" w:cs="Calibri"/>
                <w:b/>
                <w:bCs/>
                <w:color w:val="000000"/>
                <w:sz w:val="18"/>
                <w:szCs w:val="18"/>
              </w:rPr>
              <w:t>მუნიციპალური წყალმომარაგების ქსელის მოვლა-შენახვის ცენტრი</w:t>
            </w:r>
            <w:r>
              <w:rPr>
                <w:rFonts w:ascii="Sylfaen" w:hAnsi="Sylfaen" w:cs="Calibri"/>
                <w:b/>
                <w:bCs/>
                <w:color w:val="000000"/>
                <w:sz w:val="18"/>
                <w:szCs w:val="18"/>
                <w:lang w:val="ka-GE"/>
              </w:rPr>
              <w:t>“</w:t>
            </w:r>
          </w:p>
        </w:tc>
      </w:tr>
      <w:tr w:rsidR="002B6061" w:rsidRPr="008454E9" w14:paraId="034E0991" w14:textId="77777777" w:rsidTr="002B6061">
        <w:trPr>
          <w:trHeight w:val="1225"/>
        </w:trPr>
        <w:tc>
          <w:tcPr>
            <w:tcW w:w="88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FDA41EB"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120" w:type="pct"/>
            <w:gridSpan w:val="9"/>
            <w:tcBorders>
              <w:top w:val="single" w:sz="4" w:space="0" w:color="auto"/>
              <w:left w:val="single" w:sz="4" w:space="0" w:color="auto"/>
              <w:bottom w:val="single" w:sz="4" w:space="0" w:color="auto"/>
              <w:right w:val="single" w:sz="4" w:space="0" w:color="auto"/>
            </w:tcBorders>
            <w:shd w:val="clear" w:color="000000" w:fill="FFFFFF"/>
            <w:vAlign w:val="center"/>
          </w:tcPr>
          <w:p w14:paraId="531FBACC" w14:textId="77777777" w:rsidR="002B6061" w:rsidRPr="008454E9" w:rsidRDefault="002B6061" w:rsidP="002B6061">
            <w:pPr>
              <w:rPr>
                <w:rFonts w:ascii="Sylfaen" w:hAnsi="Sylfaen" w:cs="Calibri"/>
                <w:color w:val="000000"/>
                <w:sz w:val="16"/>
                <w:szCs w:val="16"/>
              </w:rPr>
            </w:pPr>
            <w:r w:rsidRPr="00AB6AF5">
              <w:rPr>
                <w:rFonts w:ascii="Sylfaen" w:hAnsi="Sylfaen" w:cs="Calibri"/>
                <w:color w:val="000000"/>
                <w:sz w:val="18"/>
                <w:szCs w:val="18"/>
              </w:rPr>
              <w:t>ქვეპროგრამა ითვალისწინებს ამბროლაურის მუნიციპალიტეტის  68 სოფელში ადგილობრივი დანიშნულების წყალმომარაგების ქსელის გამართულ და შეუფერხებელი ფუნქციონირების უზრუნველყოფას, სოფლებში გადაუდებელი აუცილებლობით გამოწვეული დაზიანებული ადგილების სარეაბილიტაციო ს</w:t>
            </w:r>
            <w:r>
              <w:rPr>
                <w:rFonts w:ascii="Sylfaen" w:hAnsi="Sylfaen" w:cs="Calibri"/>
                <w:color w:val="000000"/>
                <w:sz w:val="18"/>
                <w:szCs w:val="18"/>
              </w:rPr>
              <w:t xml:space="preserve">ამუშაოების განხორციელებას, </w:t>
            </w:r>
            <w:r w:rsidRPr="00AB6AF5">
              <w:rPr>
                <w:rFonts w:ascii="Sylfaen" w:hAnsi="Sylfaen" w:cs="Calibri"/>
                <w:color w:val="000000"/>
                <w:sz w:val="18"/>
                <w:szCs w:val="18"/>
              </w:rPr>
              <w:t>რაც მიზნად ისახავს სოფლის მოსახლეობის, ასევე მოაგარაკეებისა და ტურისტებისათვის უწყვეტ რეჟიმში სასმელი წყლით მომარაგებას.</w:t>
            </w:r>
          </w:p>
        </w:tc>
      </w:tr>
      <w:tr w:rsidR="002B6061" w:rsidRPr="008454E9" w14:paraId="0796AFC8" w14:textId="77777777" w:rsidTr="002B6061">
        <w:trPr>
          <w:trHeight w:val="631"/>
        </w:trPr>
        <w:tc>
          <w:tcPr>
            <w:tcW w:w="88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3D1B0E7"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120" w:type="pct"/>
            <w:gridSpan w:val="9"/>
            <w:tcBorders>
              <w:top w:val="single" w:sz="4" w:space="0" w:color="auto"/>
              <w:left w:val="nil"/>
              <w:bottom w:val="single" w:sz="4" w:space="0" w:color="auto"/>
              <w:right w:val="single" w:sz="4" w:space="0" w:color="auto"/>
            </w:tcBorders>
            <w:shd w:val="clear" w:color="000000" w:fill="FFFFFF"/>
            <w:vAlign w:val="center"/>
          </w:tcPr>
          <w:p w14:paraId="7E7C74B8" w14:textId="77777777" w:rsidR="002B6061" w:rsidRPr="008454E9" w:rsidRDefault="002B6061" w:rsidP="002B6061">
            <w:pPr>
              <w:rPr>
                <w:rFonts w:ascii="Sylfaen" w:hAnsi="Sylfaen" w:cs="Calibri"/>
                <w:color w:val="000000"/>
                <w:sz w:val="16"/>
                <w:szCs w:val="16"/>
              </w:rPr>
            </w:pPr>
            <w:r w:rsidRPr="00AB6AF5">
              <w:rPr>
                <w:rFonts w:ascii="Sylfaen" w:hAnsi="Sylfaen" w:cs="Calibri"/>
                <w:color w:val="000000"/>
                <w:sz w:val="18"/>
                <w:szCs w:val="18"/>
              </w:rPr>
              <w:t>ამბროლაურის</w:t>
            </w:r>
            <w:r>
              <w:rPr>
                <w:rFonts w:ascii="Sylfaen" w:hAnsi="Sylfaen" w:cs="Calibri"/>
                <w:color w:val="000000"/>
                <w:sz w:val="18"/>
                <w:szCs w:val="18"/>
              </w:rPr>
              <w:t xml:space="preserve"> </w:t>
            </w:r>
            <w:r w:rsidRPr="00AB6AF5">
              <w:rPr>
                <w:rFonts w:ascii="Sylfaen" w:hAnsi="Sylfaen" w:cs="Calibri"/>
                <w:color w:val="000000"/>
                <w:sz w:val="18"/>
                <w:szCs w:val="18"/>
              </w:rPr>
              <w:t>მუნიციპალიტეტის სოფლებში წყალმომარაგების გამართული ქსელის შენარჩუნება და მოსახლეობის უზრუნველყოფა სასმელი წყლით</w:t>
            </w:r>
            <w:r>
              <w:rPr>
                <w:rFonts w:ascii="Sylfaen" w:hAnsi="Sylfaen" w:cs="Calibri"/>
                <w:color w:val="000000"/>
                <w:sz w:val="18"/>
                <w:szCs w:val="18"/>
                <w:lang w:val="ka-GE"/>
              </w:rPr>
              <w:t>.</w:t>
            </w:r>
          </w:p>
        </w:tc>
      </w:tr>
      <w:tr w:rsidR="002B6061" w:rsidRPr="008454E9" w14:paraId="012C991D" w14:textId="77777777" w:rsidTr="002B6061">
        <w:trPr>
          <w:trHeight w:val="945"/>
        </w:trPr>
        <w:tc>
          <w:tcPr>
            <w:tcW w:w="1797" w:type="pct"/>
            <w:gridSpan w:val="4"/>
            <w:tcBorders>
              <w:top w:val="single" w:sz="4" w:space="0" w:color="auto"/>
              <w:left w:val="single" w:sz="8" w:space="0" w:color="auto"/>
              <w:bottom w:val="single" w:sz="8" w:space="0" w:color="auto"/>
              <w:right w:val="single" w:sz="4" w:space="0" w:color="auto"/>
            </w:tcBorders>
            <w:shd w:val="clear" w:color="000000" w:fill="FFFFFF"/>
            <w:vAlign w:val="center"/>
          </w:tcPr>
          <w:p w14:paraId="3AE245BA" w14:textId="77777777" w:rsidR="002B6061" w:rsidRPr="00377228" w:rsidRDefault="002B6061" w:rsidP="002B6061">
            <w:pPr>
              <w:spacing w:line="240" w:lineRule="auto"/>
              <w:jc w:val="center"/>
              <w:rPr>
                <w:rFonts w:ascii="Sylfaen" w:hAnsi="Sylfaen"/>
                <w:sz w:val="18"/>
                <w:szCs w:val="18"/>
              </w:rPr>
            </w:pPr>
          </w:p>
          <w:p w14:paraId="1599C1A5"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03" w:type="pct"/>
            <w:gridSpan w:val="7"/>
            <w:tcBorders>
              <w:top w:val="single" w:sz="4" w:space="0" w:color="auto"/>
              <w:left w:val="nil"/>
              <w:bottom w:val="single" w:sz="8" w:space="0" w:color="auto"/>
              <w:right w:val="single" w:sz="4" w:space="0" w:color="000000"/>
            </w:tcBorders>
            <w:shd w:val="clear" w:color="000000" w:fill="FFFFFF"/>
            <w:vAlign w:val="center"/>
          </w:tcPr>
          <w:p w14:paraId="46A69EF3" w14:textId="77777777" w:rsidR="002B6061" w:rsidRPr="006F3070" w:rsidRDefault="002B6061" w:rsidP="002B6061">
            <w:pPr>
              <w:spacing w:line="240" w:lineRule="auto"/>
              <w:jc w:val="center"/>
              <w:rPr>
                <w:rFonts w:ascii="Sylfaen" w:hAnsi="Sylfaen"/>
                <w:color w:val="000000"/>
                <w:sz w:val="18"/>
                <w:szCs w:val="18"/>
              </w:rPr>
            </w:pPr>
            <w:r w:rsidRPr="00377228">
              <w:rPr>
                <w:rFonts w:ascii="Sylfaen" w:hAnsi="Sylfaen"/>
                <w:color w:val="000000"/>
                <w:sz w:val="18"/>
                <w:szCs w:val="18"/>
              </w:rPr>
              <w:t>მიზანი 6 - სუფთა წყალი და სანიტარია</w:t>
            </w:r>
          </w:p>
        </w:tc>
      </w:tr>
      <w:tr w:rsidR="002B6061" w:rsidRPr="008454E9" w14:paraId="4DFE58D8" w14:textId="77777777" w:rsidTr="002B6061">
        <w:trPr>
          <w:trHeight w:val="1035"/>
        </w:trPr>
        <w:tc>
          <w:tcPr>
            <w:tcW w:w="356" w:type="pct"/>
            <w:tcBorders>
              <w:top w:val="nil"/>
              <w:left w:val="single" w:sz="8" w:space="0" w:color="auto"/>
              <w:bottom w:val="single" w:sz="4" w:space="0" w:color="auto"/>
              <w:right w:val="single" w:sz="4" w:space="0" w:color="auto"/>
            </w:tcBorders>
            <w:shd w:val="clear" w:color="000000" w:fill="FFFFFF"/>
            <w:vAlign w:val="center"/>
            <w:hideMark/>
          </w:tcPr>
          <w:p w14:paraId="26FA8FEE"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834" w:type="pct"/>
            <w:gridSpan w:val="2"/>
            <w:tcBorders>
              <w:top w:val="single" w:sz="4" w:space="0" w:color="auto"/>
              <w:left w:val="nil"/>
              <w:bottom w:val="single" w:sz="4" w:space="0" w:color="auto"/>
              <w:right w:val="single" w:sz="4" w:space="0" w:color="auto"/>
            </w:tcBorders>
            <w:shd w:val="clear" w:color="000000" w:fill="FFFFFF"/>
            <w:vAlign w:val="center"/>
            <w:hideMark/>
          </w:tcPr>
          <w:p w14:paraId="75705F3F"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615" w:type="pct"/>
            <w:gridSpan w:val="2"/>
            <w:tcBorders>
              <w:top w:val="nil"/>
              <w:left w:val="nil"/>
              <w:bottom w:val="single" w:sz="4" w:space="0" w:color="auto"/>
              <w:right w:val="single" w:sz="4" w:space="0" w:color="auto"/>
            </w:tcBorders>
            <w:shd w:val="clear" w:color="000000" w:fill="FFFFFF"/>
            <w:vAlign w:val="center"/>
            <w:hideMark/>
          </w:tcPr>
          <w:p w14:paraId="7302EBA8"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897" w:type="pct"/>
            <w:tcBorders>
              <w:top w:val="nil"/>
              <w:left w:val="nil"/>
              <w:bottom w:val="single" w:sz="4" w:space="0" w:color="auto"/>
              <w:right w:val="single" w:sz="4" w:space="0" w:color="auto"/>
            </w:tcBorders>
            <w:shd w:val="clear" w:color="000000" w:fill="FFFFFF"/>
            <w:vAlign w:val="center"/>
            <w:hideMark/>
          </w:tcPr>
          <w:p w14:paraId="521786B0"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2026 წელს</w:t>
            </w:r>
          </w:p>
        </w:tc>
        <w:tc>
          <w:tcPr>
            <w:tcW w:w="624" w:type="pct"/>
            <w:gridSpan w:val="2"/>
            <w:tcBorders>
              <w:top w:val="single" w:sz="4" w:space="0" w:color="auto"/>
              <w:left w:val="nil"/>
              <w:bottom w:val="single" w:sz="4" w:space="0" w:color="auto"/>
              <w:right w:val="single" w:sz="4" w:space="0" w:color="000000"/>
            </w:tcBorders>
            <w:shd w:val="clear" w:color="000000" w:fill="FFFFFF"/>
            <w:vAlign w:val="center"/>
            <w:hideMark/>
          </w:tcPr>
          <w:p w14:paraId="6B96F51D"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ცდომილების ალბათობა (%/აღწერა)</w:t>
            </w:r>
          </w:p>
        </w:tc>
        <w:tc>
          <w:tcPr>
            <w:tcW w:w="558" w:type="pct"/>
            <w:tcBorders>
              <w:top w:val="nil"/>
              <w:left w:val="nil"/>
              <w:bottom w:val="single" w:sz="4" w:space="0" w:color="auto"/>
              <w:right w:val="single" w:sz="4" w:space="0" w:color="auto"/>
            </w:tcBorders>
            <w:shd w:val="clear" w:color="000000" w:fill="FFFFFF"/>
            <w:vAlign w:val="center"/>
            <w:hideMark/>
          </w:tcPr>
          <w:p w14:paraId="194637F3"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2027 წელს</w:t>
            </w:r>
          </w:p>
        </w:tc>
        <w:tc>
          <w:tcPr>
            <w:tcW w:w="558" w:type="pct"/>
            <w:tcBorders>
              <w:top w:val="nil"/>
              <w:left w:val="nil"/>
              <w:bottom w:val="single" w:sz="4" w:space="0" w:color="auto"/>
              <w:right w:val="single" w:sz="4" w:space="0" w:color="auto"/>
            </w:tcBorders>
            <w:shd w:val="clear" w:color="000000" w:fill="FFFFFF"/>
            <w:vAlign w:val="center"/>
            <w:hideMark/>
          </w:tcPr>
          <w:p w14:paraId="35DD13A9"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558" w:type="pct"/>
            <w:tcBorders>
              <w:top w:val="nil"/>
              <w:left w:val="nil"/>
              <w:bottom w:val="single" w:sz="4" w:space="0" w:color="auto"/>
              <w:right w:val="single" w:sz="8" w:space="0" w:color="auto"/>
            </w:tcBorders>
            <w:shd w:val="clear" w:color="000000" w:fill="FFFFFF"/>
            <w:vAlign w:val="center"/>
            <w:hideMark/>
          </w:tcPr>
          <w:p w14:paraId="7D47FE93"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2029 წელს</w:t>
            </w:r>
          </w:p>
        </w:tc>
      </w:tr>
      <w:tr w:rsidR="002B6061" w:rsidRPr="008454E9" w14:paraId="696DF677" w14:textId="77777777" w:rsidTr="002B6061">
        <w:trPr>
          <w:trHeight w:val="2440"/>
        </w:trPr>
        <w:tc>
          <w:tcPr>
            <w:tcW w:w="356" w:type="pct"/>
            <w:tcBorders>
              <w:top w:val="nil"/>
              <w:left w:val="single" w:sz="8" w:space="0" w:color="auto"/>
              <w:bottom w:val="single" w:sz="4" w:space="0" w:color="auto"/>
              <w:right w:val="single" w:sz="4" w:space="0" w:color="auto"/>
            </w:tcBorders>
            <w:shd w:val="clear" w:color="000000" w:fill="FFFFFF"/>
            <w:vAlign w:val="center"/>
            <w:hideMark/>
          </w:tcPr>
          <w:p w14:paraId="31A331A8" w14:textId="77777777" w:rsidR="002B6061" w:rsidRPr="008454E9" w:rsidRDefault="002B6061" w:rsidP="002B6061">
            <w:pPr>
              <w:jc w:val="center"/>
              <w:rPr>
                <w:rFonts w:ascii="Sylfaen" w:hAnsi="Sylfaen" w:cs="Calibri"/>
                <w:color w:val="000000"/>
                <w:sz w:val="16"/>
                <w:szCs w:val="16"/>
              </w:rPr>
            </w:pPr>
            <w:r w:rsidRPr="008454E9">
              <w:rPr>
                <w:rFonts w:ascii="Sylfaen" w:hAnsi="Sylfaen" w:cs="Calibri"/>
                <w:color w:val="000000"/>
                <w:sz w:val="16"/>
                <w:szCs w:val="16"/>
              </w:rPr>
              <w:lastRenderedPageBreak/>
              <w:t>1</w:t>
            </w:r>
          </w:p>
        </w:tc>
        <w:tc>
          <w:tcPr>
            <w:tcW w:w="83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CB4D60B" w14:textId="77777777" w:rsidR="002B6061" w:rsidRPr="00BC3D99" w:rsidRDefault="002B6061" w:rsidP="002B6061">
            <w:pPr>
              <w:rPr>
                <w:rFonts w:ascii="Sylfaen" w:hAnsi="Sylfaen" w:cs="Calibri"/>
                <w:color w:val="000000"/>
                <w:sz w:val="16"/>
                <w:szCs w:val="16"/>
                <w:highlight w:val="yellow"/>
              </w:rPr>
            </w:pPr>
            <w:r w:rsidRPr="00BC3D99">
              <w:rPr>
                <w:rFonts w:ascii="Sylfaen" w:hAnsi="Sylfaen" w:cs="Calibri"/>
                <w:color w:val="000000"/>
                <w:sz w:val="18"/>
                <w:szCs w:val="18"/>
              </w:rPr>
              <w:t>წყალმომარაგების ქსელში აღმოფხვრილი დაზიანებების რაოდენობა</w:t>
            </w:r>
          </w:p>
        </w:tc>
        <w:tc>
          <w:tcPr>
            <w:tcW w:w="615" w:type="pct"/>
            <w:gridSpan w:val="2"/>
            <w:tcBorders>
              <w:top w:val="single" w:sz="4" w:space="0" w:color="auto"/>
              <w:left w:val="nil"/>
              <w:bottom w:val="single" w:sz="4" w:space="0" w:color="auto"/>
              <w:right w:val="single" w:sz="4" w:space="0" w:color="auto"/>
            </w:tcBorders>
            <w:shd w:val="clear" w:color="000000" w:fill="FFFFFF"/>
            <w:vAlign w:val="center"/>
            <w:hideMark/>
          </w:tcPr>
          <w:p w14:paraId="20843FEF" w14:textId="77777777" w:rsidR="002B6061" w:rsidRPr="00BC3D99" w:rsidRDefault="002B6061" w:rsidP="002B6061">
            <w:pPr>
              <w:rPr>
                <w:rFonts w:ascii="Sylfaen" w:hAnsi="Sylfaen" w:cs="Calibri"/>
                <w:sz w:val="16"/>
                <w:szCs w:val="16"/>
                <w:highlight w:val="yellow"/>
              </w:rPr>
            </w:pPr>
            <w:r w:rsidRPr="00BC3D99">
              <w:rPr>
                <w:rFonts w:ascii="Sylfaen" w:hAnsi="Sylfaen" w:cs="Calibri"/>
                <w:color w:val="000000"/>
                <w:sz w:val="16"/>
                <w:szCs w:val="16"/>
                <w:lang w:val="ka-GE"/>
              </w:rPr>
              <w:t>ბოლო წლების განმავლობაში საშუალოდ წლიურად</w:t>
            </w:r>
            <w:r w:rsidRPr="00BC3D99">
              <w:rPr>
                <w:rFonts w:ascii="Sylfaen" w:hAnsi="Sylfaen" w:cs="Calibri"/>
                <w:color w:val="000000"/>
                <w:sz w:val="16"/>
                <w:szCs w:val="16"/>
              </w:rPr>
              <w:t xml:space="preserve"> წყალმომარაგების ქსელში აღმოიფხვრა </w:t>
            </w:r>
            <w:r w:rsidRPr="00BC3D99">
              <w:rPr>
                <w:rFonts w:ascii="Sylfaen" w:hAnsi="Sylfaen" w:cs="Calibri"/>
                <w:color w:val="000000"/>
                <w:sz w:val="16"/>
                <w:szCs w:val="16"/>
                <w:lang w:val="ka-GE"/>
              </w:rPr>
              <w:t>700</w:t>
            </w:r>
            <w:r w:rsidRPr="00BC3D99">
              <w:rPr>
                <w:rFonts w:ascii="Sylfaen" w:hAnsi="Sylfaen" w:cs="Calibri"/>
                <w:color w:val="000000"/>
                <w:sz w:val="16"/>
                <w:szCs w:val="16"/>
              </w:rPr>
              <w:t xml:space="preserve"> დაზიანება </w:t>
            </w:r>
          </w:p>
        </w:tc>
        <w:tc>
          <w:tcPr>
            <w:tcW w:w="897" w:type="pct"/>
            <w:tcBorders>
              <w:top w:val="single" w:sz="4" w:space="0" w:color="auto"/>
              <w:left w:val="nil"/>
              <w:bottom w:val="single" w:sz="4" w:space="0" w:color="auto"/>
              <w:right w:val="single" w:sz="4" w:space="0" w:color="auto"/>
            </w:tcBorders>
            <w:shd w:val="clear" w:color="000000" w:fill="FFFFFF"/>
            <w:vAlign w:val="center"/>
            <w:hideMark/>
          </w:tcPr>
          <w:p w14:paraId="0C9588CC" w14:textId="77777777" w:rsidR="002B6061" w:rsidRPr="00BC3D99" w:rsidRDefault="002B6061" w:rsidP="002B6061">
            <w:pPr>
              <w:rPr>
                <w:rFonts w:ascii="Sylfaen" w:hAnsi="Sylfaen" w:cs="Calibri"/>
                <w:sz w:val="16"/>
                <w:szCs w:val="16"/>
                <w:highlight w:val="yellow"/>
              </w:rPr>
            </w:pPr>
            <w:r w:rsidRPr="00BC3D99">
              <w:rPr>
                <w:rFonts w:ascii="Sylfaen" w:hAnsi="Sylfaen" w:cs="Calibri"/>
                <w:color w:val="000000"/>
                <w:sz w:val="16"/>
                <w:szCs w:val="16"/>
              </w:rPr>
              <w:t>წყალმომარაგების ქსელის სიგრძის გაზრდის კვალობაზე 202</w:t>
            </w:r>
            <w:r>
              <w:rPr>
                <w:rFonts w:ascii="Sylfaen" w:hAnsi="Sylfaen" w:cs="Calibri"/>
                <w:color w:val="000000"/>
                <w:sz w:val="16"/>
                <w:szCs w:val="16"/>
                <w:lang w:val="ka-GE"/>
              </w:rPr>
              <w:t>6</w:t>
            </w:r>
            <w:r w:rsidRPr="00BC3D99">
              <w:rPr>
                <w:rFonts w:ascii="Sylfaen" w:hAnsi="Sylfaen" w:cs="Calibri"/>
                <w:color w:val="000000"/>
                <w:sz w:val="16"/>
                <w:szCs w:val="16"/>
              </w:rPr>
              <w:t xml:space="preserve"> წელს მოსალოდნელია დაზიანებების რაოდენობის ზრდა. გათვალისწინებით წინა წლების სტატისტიკური მოჩვენებლებიდან გამომდინარე, ასევე ქსელის ამორტიზაციის გათვალისწინებით მოსალოდნელია არანაკლებ </w:t>
            </w:r>
            <w:r w:rsidRPr="00F225F7">
              <w:rPr>
                <w:rFonts w:ascii="Sylfaen" w:hAnsi="Sylfaen" w:cs="Calibri"/>
                <w:color w:val="000000"/>
                <w:sz w:val="16"/>
                <w:szCs w:val="16"/>
                <w:highlight w:val="yellow"/>
                <w:lang w:val="ka-GE"/>
              </w:rPr>
              <w:t>8</w:t>
            </w:r>
            <w:r w:rsidRPr="00F225F7">
              <w:rPr>
                <w:rFonts w:ascii="Sylfaen" w:hAnsi="Sylfaen" w:cs="Calibri"/>
                <w:color w:val="000000"/>
                <w:sz w:val="16"/>
                <w:szCs w:val="16"/>
                <w:highlight w:val="yellow"/>
              </w:rPr>
              <w:t>00</w:t>
            </w:r>
            <w:r w:rsidRPr="00BC3D99">
              <w:rPr>
                <w:rFonts w:ascii="Sylfaen" w:hAnsi="Sylfaen" w:cs="Calibri"/>
                <w:color w:val="000000"/>
                <w:sz w:val="16"/>
                <w:szCs w:val="16"/>
              </w:rPr>
              <w:t xml:space="preserve"> დაზიანების აღმოფხვრა</w:t>
            </w:r>
          </w:p>
        </w:tc>
        <w:tc>
          <w:tcPr>
            <w:tcW w:w="624" w:type="pct"/>
            <w:gridSpan w:val="2"/>
            <w:tcBorders>
              <w:top w:val="single" w:sz="4" w:space="0" w:color="auto"/>
              <w:left w:val="nil"/>
              <w:bottom w:val="single" w:sz="4" w:space="0" w:color="auto"/>
              <w:right w:val="single" w:sz="4" w:space="0" w:color="auto"/>
            </w:tcBorders>
            <w:shd w:val="clear" w:color="000000" w:fill="FFFFFF"/>
            <w:vAlign w:val="center"/>
            <w:hideMark/>
          </w:tcPr>
          <w:p w14:paraId="5FADACD6" w14:textId="77777777" w:rsidR="002B6061" w:rsidRPr="00D815DA" w:rsidRDefault="002B6061" w:rsidP="002B6061">
            <w:pPr>
              <w:jc w:val="center"/>
              <w:rPr>
                <w:rFonts w:ascii="Sylfaen" w:hAnsi="Sylfaen" w:cs="Calibri"/>
                <w:color w:val="000000"/>
                <w:sz w:val="16"/>
                <w:szCs w:val="16"/>
                <w:highlight w:val="yellow"/>
              </w:rPr>
            </w:pPr>
            <w:r>
              <w:rPr>
                <w:rFonts w:ascii="Calibri" w:hAnsi="Calibri" w:cs="Calibri"/>
                <w:color w:val="000000"/>
                <w:sz w:val="16"/>
                <w:szCs w:val="16"/>
              </w:rPr>
              <w:t>20%</w:t>
            </w:r>
          </w:p>
        </w:tc>
        <w:tc>
          <w:tcPr>
            <w:tcW w:w="558" w:type="pct"/>
            <w:tcBorders>
              <w:top w:val="nil"/>
              <w:left w:val="nil"/>
              <w:bottom w:val="single" w:sz="4" w:space="0" w:color="auto"/>
              <w:right w:val="single" w:sz="4" w:space="0" w:color="auto"/>
            </w:tcBorders>
            <w:shd w:val="clear" w:color="000000" w:fill="FFFFFF"/>
            <w:vAlign w:val="center"/>
            <w:hideMark/>
          </w:tcPr>
          <w:p w14:paraId="24CC6676" w14:textId="77777777" w:rsidR="002B6061" w:rsidRPr="00B276F7" w:rsidRDefault="002B6061" w:rsidP="002B6061">
            <w:pPr>
              <w:jc w:val="center"/>
              <w:rPr>
                <w:rFonts w:ascii="Sylfaen" w:hAnsi="Sylfaen" w:cs="Calibri"/>
                <w:color w:val="000000"/>
                <w:sz w:val="16"/>
                <w:szCs w:val="16"/>
              </w:rPr>
            </w:pPr>
            <w:r w:rsidRPr="00B276F7">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558" w:type="pct"/>
            <w:tcBorders>
              <w:top w:val="nil"/>
              <w:left w:val="nil"/>
              <w:bottom w:val="single" w:sz="4" w:space="0" w:color="auto"/>
              <w:right w:val="single" w:sz="4" w:space="0" w:color="auto"/>
            </w:tcBorders>
            <w:shd w:val="clear" w:color="000000" w:fill="FFFFFF"/>
            <w:vAlign w:val="center"/>
            <w:hideMark/>
          </w:tcPr>
          <w:p w14:paraId="508372BD" w14:textId="77777777" w:rsidR="002B6061" w:rsidRPr="00B276F7" w:rsidRDefault="002B6061" w:rsidP="002B6061">
            <w:pPr>
              <w:jc w:val="center"/>
              <w:rPr>
                <w:rFonts w:ascii="Sylfaen" w:hAnsi="Sylfaen" w:cs="Calibri"/>
                <w:color w:val="000000"/>
                <w:sz w:val="16"/>
                <w:szCs w:val="16"/>
              </w:rPr>
            </w:pPr>
            <w:r w:rsidRPr="00B276F7">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558" w:type="pct"/>
            <w:tcBorders>
              <w:top w:val="nil"/>
              <w:left w:val="nil"/>
              <w:bottom w:val="single" w:sz="4" w:space="0" w:color="auto"/>
              <w:right w:val="single" w:sz="4" w:space="0" w:color="auto"/>
            </w:tcBorders>
            <w:shd w:val="clear" w:color="000000" w:fill="FFFFFF"/>
            <w:vAlign w:val="center"/>
            <w:hideMark/>
          </w:tcPr>
          <w:p w14:paraId="5DD5AD80" w14:textId="77777777" w:rsidR="002B6061" w:rsidRPr="00B276F7" w:rsidRDefault="002B6061" w:rsidP="002B6061">
            <w:pPr>
              <w:jc w:val="center"/>
              <w:rPr>
                <w:rFonts w:ascii="Sylfaen" w:hAnsi="Sylfaen" w:cs="Calibri"/>
                <w:color w:val="000000"/>
                <w:sz w:val="16"/>
                <w:szCs w:val="16"/>
              </w:rPr>
            </w:pPr>
            <w:r w:rsidRPr="00B276F7">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r>
      <w:tr w:rsidR="002B6061" w:rsidRPr="008454E9" w14:paraId="75AD4238" w14:textId="77777777" w:rsidTr="002B6061">
        <w:trPr>
          <w:trHeight w:val="1621"/>
        </w:trPr>
        <w:tc>
          <w:tcPr>
            <w:tcW w:w="356" w:type="pct"/>
            <w:tcBorders>
              <w:top w:val="nil"/>
              <w:left w:val="single" w:sz="8" w:space="0" w:color="auto"/>
              <w:bottom w:val="single" w:sz="4" w:space="0" w:color="auto"/>
              <w:right w:val="single" w:sz="4" w:space="0" w:color="auto"/>
            </w:tcBorders>
            <w:shd w:val="clear" w:color="000000" w:fill="FFFFFF"/>
            <w:vAlign w:val="center"/>
            <w:hideMark/>
          </w:tcPr>
          <w:p w14:paraId="3A9533CF" w14:textId="77777777" w:rsidR="002B6061" w:rsidRPr="008454E9" w:rsidRDefault="002B6061" w:rsidP="002B6061">
            <w:pPr>
              <w:jc w:val="center"/>
              <w:rPr>
                <w:rFonts w:ascii="Sylfaen" w:hAnsi="Sylfaen" w:cs="Calibri"/>
                <w:color w:val="000000"/>
                <w:sz w:val="16"/>
                <w:szCs w:val="16"/>
              </w:rPr>
            </w:pPr>
            <w:r w:rsidRPr="008454E9">
              <w:rPr>
                <w:rFonts w:ascii="Sylfaen" w:hAnsi="Sylfaen" w:cs="Calibri"/>
                <w:color w:val="000000"/>
                <w:sz w:val="16"/>
                <w:szCs w:val="16"/>
              </w:rPr>
              <w:t>2</w:t>
            </w:r>
          </w:p>
        </w:tc>
        <w:tc>
          <w:tcPr>
            <w:tcW w:w="834" w:type="pct"/>
            <w:gridSpan w:val="2"/>
            <w:tcBorders>
              <w:top w:val="nil"/>
              <w:left w:val="single" w:sz="4" w:space="0" w:color="auto"/>
              <w:bottom w:val="single" w:sz="4" w:space="0" w:color="auto"/>
              <w:right w:val="single" w:sz="4" w:space="0" w:color="auto"/>
            </w:tcBorders>
            <w:shd w:val="clear" w:color="000000" w:fill="FFFFFF"/>
            <w:vAlign w:val="center"/>
            <w:hideMark/>
          </w:tcPr>
          <w:p w14:paraId="08F15A5A" w14:textId="77777777" w:rsidR="002B6061" w:rsidRPr="00BC3D99" w:rsidRDefault="002B6061" w:rsidP="002B6061">
            <w:pPr>
              <w:rPr>
                <w:rFonts w:ascii="Sylfaen" w:hAnsi="Sylfaen" w:cs="Calibri"/>
                <w:color w:val="000000"/>
                <w:sz w:val="16"/>
                <w:szCs w:val="16"/>
                <w:highlight w:val="yellow"/>
              </w:rPr>
            </w:pPr>
            <w:r w:rsidRPr="00BC3D99">
              <w:rPr>
                <w:rFonts w:ascii="Sylfaen" w:hAnsi="Sylfaen" w:cs="Calibri"/>
                <w:color w:val="000000"/>
                <w:sz w:val="18"/>
                <w:szCs w:val="18"/>
              </w:rPr>
              <w:t>სოფლების რაოდენობა რომელთა წყალმომარაგების ქსელს ემსახურება ცენტრი</w:t>
            </w:r>
          </w:p>
        </w:tc>
        <w:tc>
          <w:tcPr>
            <w:tcW w:w="615" w:type="pct"/>
            <w:gridSpan w:val="2"/>
            <w:tcBorders>
              <w:top w:val="nil"/>
              <w:left w:val="nil"/>
              <w:bottom w:val="single" w:sz="4" w:space="0" w:color="auto"/>
              <w:right w:val="single" w:sz="4" w:space="0" w:color="auto"/>
            </w:tcBorders>
            <w:shd w:val="clear" w:color="000000" w:fill="FFFFFF"/>
            <w:vAlign w:val="center"/>
            <w:hideMark/>
          </w:tcPr>
          <w:p w14:paraId="2E23F37B" w14:textId="77777777" w:rsidR="002B6061" w:rsidRPr="00BC3D99" w:rsidRDefault="002B6061" w:rsidP="002B6061">
            <w:pPr>
              <w:rPr>
                <w:rFonts w:ascii="Sylfaen" w:hAnsi="Sylfaen" w:cs="Calibri"/>
                <w:sz w:val="16"/>
                <w:szCs w:val="16"/>
                <w:highlight w:val="yellow"/>
              </w:rPr>
            </w:pPr>
            <w:r w:rsidRPr="00BC3D99">
              <w:rPr>
                <w:rFonts w:ascii="Sylfaen" w:hAnsi="Sylfaen" w:cs="Calibri"/>
                <w:color w:val="000000"/>
                <w:sz w:val="16"/>
                <w:szCs w:val="16"/>
              </w:rPr>
              <w:t>202</w:t>
            </w:r>
            <w:r>
              <w:rPr>
                <w:rFonts w:ascii="Sylfaen" w:hAnsi="Sylfaen" w:cs="Calibri"/>
                <w:color w:val="000000"/>
                <w:sz w:val="16"/>
                <w:szCs w:val="16"/>
                <w:lang w:val="ka-GE"/>
              </w:rPr>
              <w:t>5</w:t>
            </w:r>
            <w:r w:rsidRPr="00BC3D99">
              <w:rPr>
                <w:rFonts w:ascii="Sylfaen" w:hAnsi="Sylfaen" w:cs="Calibri"/>
                <w:color w:val="000000"/>
                <w:sz w:val="16"/>
                <w:szCs w:val="16"/>
              </w:rPr>
              <w:t xml:space="preserve"> წლის მდგომარეობით ცენტრი ემსახურება 68 სოფლის წყალმომარაგების ქსელს </w:t>
            </w:r>
          </w:p>
        </w:tc>
        <w:tc>
          <w:tcPr>
            <w:tcW w:w="897" w:type="pct"/>
            <w:tcBorders>
              <w:top w:val="nil"/>
              <w:left w:val="nil"/>
              <w:bottom w:val="single" w:sz="4" w:space="0" w:color="auto"/>
              <w:right w:val="single" w:sz="4" w:space="0" w:color="auto"/>
            </w:tcBorders>
            <w:shd w:val="clear" w:color="000000" w:fill="FFFFFF"/>
            <w:vAlign w:val="center"/>
            <w:hideMark/>
          </w:tcPr>
          <w:p w14:paraId="344085C8" w14:textId="77777777" w:rsidR="002B6061" w:rsidRPr="00BC3D99" w:rsidRDefault="002B6061" w:rsidP="002B6061">
            <w:pPr>
              <w:rPr>
                <w:rFonts w:ascii="Sylfaen" w:hAnsi="Sylfaen" w:cs="Calibri"/>
                <w:sz w:val="16"/>
                <w:szCs w:val="16"/>
                <w:highlight w:val="yellow"/>
              </w:rPr>
            </w:pPr>
            <w:r w:rsidRPr="00BC3D99">
              <w:rPr>
                <w:rFonts w:ascii="Sylfaen" w:hAnsi="Sylfaen" w:cs="Calibri"/>
                <w:color w:val="000000"/>
                <w:sz w:val="16"/>
                <w:szCs w:val="16"/>
              </w:rPr>
              <w:t xml:space="preserve">საბაზისო მაჩვენებლის შენარჩუნება </w:t>
            </w:r>
          </w:p>
        </w:tc>
        <w:tc>
          <w:tcPr>
            <w:tcW w:w="624" w:type="pct"/>
            <w:gridSpan w:val="2"/>
            <w:tcBorders>
              <w:top w:val="nil"/>
              <w:left w:val="nil"/>
              <w:bottom w:val="single" w:sz="4" w:space="0" w:color="auto"/>
              <w:right w:val="single" w:sz="4" w:space="0" w:color="auto"/>
            </w:tcBorders>
            <w:shd w:val="clear" w:color="000000" w:fill="FFFFFF"/>
            <w:vAlign w:val="center"/>
            <w:hideMark/>
          </w:tcPr>
          <w:p w14:paraId="2A592A2A" w14:textId="77777777" w:rsidR="002B6061" w:rsidRPr="00D815DA" w:rsidRDefault="002B6061" w:rsidP="002B6061">
            <w:pPr>
              <w:jc w:val="center"/>
              <w:rPr>
                <w:rFonts w:ascii="Sylfaen" w:hAnsi="Sylfaen" w:cs="Calibri"/>
                <w:color w:val="000000"/>
                <w:sz w:val="16"/>
                <w:szCs w:val="16"/>
                <w:highlight w:val="yellow"/>
              </w:rPr>
            </w:pPr>
            <w:r>
              <w:rPr>
                <w:rFonts w:ascii="Calibri" w:hAnsi="Calibri" w:cs="Calibri"/>
                <w:color w:val="000000"/>
                <w:sz w:val="16"/>
                <w:szCs w:val="16"/>
              </w:rPr>
              <w:t>0%</w:t>
            </w:r>
          </w:p>
        </w:tc>
        <w:tc>
          <w:tcPr>
            <w:tcW w:w="558" w:type="pct"/>
            <w:tcBorders>
              <w:top w:val="nil"/>
              <w:left w:val="nil"/>
              <w:bottom w:val="single" w:sz="4" w:space="0" w:color="auto"/>
              <w:right w:val="single" w:sz="4" w:space="0" w:color="auto"/>
            </w:tcBorders>
            <w:shd w:val="clear" w:color="000000" w:fill="FFFFFF"/>
            <w:vAlign w:val="center"/>
            <w:hideMark/>
          </w:tcPr>
          <w:p w14:paraId="39B3654D" w14:textId="77777777" w:rsidR="002B6061" w:rsidRPr="00B276F7" w:rsidRDefault="002B6061" w:rsidP="002B6061">
            <w:pPr>
              <w:jc w:val="center"/>
              <w:rPr>
                <w:rFonts w:ascii="Sylfaen" w:hAnsi="Sylfaen" w:cs="Calibri"/>
                <w:color w:val="000000"/>
                <w:sz w:val="16"/>
                <w:szCs w:val="16"/>
              </w:rPr>
            </w:pPr>
            <w:r w:rsidRPr="00B276F7">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558" w:type="pct"/>
            <w:tcBorders>
              <w:top w:val="nil"/>
              <w:left w:val="nil"/>
              <w:bottom w:val="single" w:sz="4" w:space="0" w:color="auto"/>
              <w:right w:val="single" w:sz="4" w:space="0" w:color="auto"/>
            </w:tcBorders>
            <w:shd w:val="clear" w:color="000000" w:fill="FFFFFF"/>
            <w:vAlign w:val="center"/>
            <w:hideMark/>
          </w:tcPr>
          <w:p w14:paraId="3241FEDC" w14:textId="77777777" w:rsidR="002B6061" w:rsidRPr="00B276F7" w:rsidRDefault="002B6061" w:rsidP="002B6061">
            <w:pPr>
              <w:jc w:val="center"/>
              <w:rPr>
                <w:rFonts w:ascii="Sylfaen" w:hAnsi="Sylfaen" w:cs="Calibri"/>
                <w:color w:val="000000"/>
                <w:sz w:val="16"/>
                <w:szCs w:val="16"/>
              </w:rPr>
            </w:pPr>
            <w:r w:rsidRPr="00B276F7">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558" w:type="pct"/>
            <w:tcBorders>
              <w:top w:val="nil"/>
              <w:left w:val="nil"/>
              <w:bottom w:val="single" w:sz="4" w:space="0" w:color="auto"/>
              <w:right w:val="single" w:sz="4" w:space="0" w:color="auto"/>
            </w:tcBorders>
            <w:shd w:val="clear" w:color="000000" w:fill="FFFFFF"/>
            <w:vAlign w:val="center"/>
            <w:hideMark/>
          </w:tcPr>
          <w:p w14:paraId="28DB0721" w14:textId="77777777" w:rsidR="002B6061" w:rsidRPr="00B276F7" w:rsidRDefault="002B6061" w:rsidP="002B6061">
            <w:pPr>
              <w:jc w:val="center"/>
              <w:rPr>
                <w:rFonts w:ascii="Sylfaen" w:hAnsi="Sylfaen" w:cs="Calibri"/>
                <w:color w:val="000000"/>
                <w:sz w:val="16"/>
                <w:szCs w:val="16"/>
              </w:rPr>
            </w:pPr>
            <w:r w:rsidRPr="00B276F7">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r>
    </w:tbl>
    <w:p w14:paraId="12D25841" w14:textId="77777777" w:rsidR="002B6061" w:rsidRDefault="002B6061" w:rsidP="002B6061">
      <w:pPr>
        <w:rPr>
          <w:sz w:val="16"/>
          <w:szCs w:val="16"/>
          <w:lang w:val="ka-GE"/>
        </w:rPr>
      </w:pPr>
    </w:p>
    <w:p w14:paraId="2A907D79" w14:textId="77777777" w:rsidR="002B6061" w:rsidRPr="008454E9" w:rsidRDefault="002B6061" w:rsidP="002B6061">
      <w:pPr>
        <w:rPr>
          <w:sz w:val="16"/>
          <w:szCs w:val="16"/>
          <w:lang w:val="ka-GE"/>
        </w:rPr>
      </w:pPr>
    </w:p>
    <w:tbl>
      <w:tblPr>
        <w:tblW w:w="5000" w:type="pct"/>
        <w:tblLayout w:type="fixed"/>
        <w:tblLook w:val="04A0" w:firstRow="1" w:lastRow="0" w:firstColumn="1" w:lastColumn="0" w:noHBand="0" w:noVBand="1"/>
      </w:tblPr>
      <w:tblGrid>
        <w:gridCol w:w="888"/>
        <w:gridCol w:w="1538"/>
        <w:gridCol w:w="545"/>
        <w:gridCol w:w="2382"/>
        <w:gridCol w:w="24"/>
        <w:gridCol w:w="1443"/>
        <w:gridCol w:w="605"/>
        <w:gridCol w:w="1041"/>
        <w:gridCol w:w="2167"/>
        <w:gridCol w:w="2167"/>
        <w:gridCol w:w="2164"/>
      </w:tblGrid>
      <w:tr w:rsidR="002B6061" w:rsidRPr="008454E9" w14:paraId="403B6CE6" w14:textId="77777777" w:rsidTr="002B6061">
        <w:trPr>
          <w:trHeight w:val="750"/>
        </w:trPr>
        <w:tc>
          <w:tcPr>
            <w:tcW w:w="297"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042A45DB"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14"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4C68D31"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468"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0237834" w14:textId="77777777" w:rsidR="002B6061" w:rsidRPr="008454E9" w:rsidRDefault="002B6061" w:rsidP="002B6061">
            <w:pPr>
              <w:jc w:val="center"/>
              <w:rPr>
                <w:rFonts w:ascii="Sylfaen" w:hAnsi="Sylfaen" w:cs="Calibri"/>
                <w:b/>
                <w:bCs/>
                <w:color w:val="000000"/>
                <w:sz w:val="16"/>
                <w:szCs w:val="16"/>
              </w:rPr>
            </w:pPr>
            <w:r w:rsidRPr="0082592B">
              <w:rPr>
                <w:rFonts w:ascii="Sylfaen" w:hAnsi="Sylfaen" w:cs="Calibri"/>
                <w:b/>
                <w:bCs/>
                <w:color w:val="000000"/>
                <w:sz w:val="16"/>
                <w:szCs w:val="16"/>
              </w:rPr>
              <w:t>წყლის სისტემების რეაბილიტაცია</w:t>
            </w:r>
          </w:p>
        </w:tc>
        <w:tc>
          <w:tcPr>
            <w:tcW w:w="550" w:type="pct"/>
            <w:gridSpan w:val="2"/>
            <w:tcBorders>
              <w:top w:val="single" w:sz="8" w:space="0" w:color="auto"/>
              <w:left w:val="nil"/>
              <w:bottom w:val="single" w:sz="4" w:space="0" w:color="auto"/>
              <w:right w:val="single" w:sz="4" w:space="0" w:color="auto"/>
            </w:tcBorders>
            <w:shd w:val="clear" w:color="000000" w:fill="FFFFFF"/>
            <w:vAlign w:val="center"/>
            <w:hideMark/>
          </w:tcPr>
          <w:p w14:paraId="5BC72FD7"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724" w:type="pct"/>
            <w:tcBorders>
              <w:top w:val="single" w:sz="8" w:space="0" w:color="auto"/>
              <w:left w:val="nil"/>
              <w:bottom w:val="single" w:sz="4" w:space="0" w:color="auto"/>
              <w:right w:val="single" w:sz="4" w:space="0" w:color="auto"/>
            </w:tcBorders>
            <w:shd w:val="clear" w:color="000000" w:fill="FFFFFF"/>
            <w:vAlign w:val="center"/>
            <w:hideMark/>
          </w:tcPr>
          <w:p w14:paraId="038339DA"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724" w:type="pct"/>
            <w:tcBorders>
              <w:top w:val="single" w:sz="8" w:space="0" w:color="auto"/>
              <w:left w:val="nil"/>
              <w:bottom w:val="single" w:sz="4" w:space="0" w:color="auto"/>
              <w:right w:val="single" w:sz="4" w:space="0" w:color="auto"/>
            </w:tcBorders>
            <w:shd w:val="clear" w:color="000000" w:fill="FFFFFF"/>
            <w:vAlign w:val="center"/>
            <w:hideMark/>
          </w:tcPr>
          <w:p w14:paraId="5C4F2581"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723" w:type="pct"/>
            <w:tcBorders>
              <w:top w:val="single" w:sz="8" w:space="0" w:color="auto"/>
              <w:left w:val="nil"/>
              <w:bottom w:val="single" w:sz="4" w:space="0" w:color="auto"/>
              <w:right w:val="single" w:sz="8" w:space="0" w:color="auto"/>
            </w:tcBorders>
            <w:shd w:val="clear" w:color="000000" w:fill="FFFFFF"/>
            <w:vAlign w:val="center"/>
            <w:hideMark/>
          </w:tcPr>
          <w:p w14:paraId="635EA060"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5C9E3FB7" w14:textId="77777777" w:rsidTr="002B6061">
        <w:trPr>
          <w:trHeight w:val="522"/>
        </w:trPr>
        <w:tc>
          <w:tcPr>
            <w:tcW w:w="297" w:type="pct"/>
            <w:tcBorders>
              <w:top w:val="nil"/>
              <w:left w:val="single" w:sz="8" w:space="0" w:color="auto"/>
              <w:bottom w:val="single" w:sz="4" w:space="0" w:color="auto"/>
              <w:right w:val="single" w:sz="4" w:space="0" w:color="auto"/>
            </w:tcBorders>
            <w:shd w:val="clear" w:color="000000" w:fill="FFFFFF"/>
            <w:vAlign w:val="center"/>
            <w:hideMark/>
          </w:tcPr>
          <w:p w14:paraId="42CD8E38" w14:textId="77777777" w:rsidR="002B6061" w:rsidRPr="008454E9" w:rsidRDefault="002B6061" w:rsidP="002B6061">
            <w:pPr>
              <w:jc w:val="center"/>
              <w:rPr>
                <w:rFonts w:ascii="Sylfaen" w:hAnsi="Sylfaen" w:cs="Calibri"/>
                <w:color w:val="000000"/>
                <w:sz w:val="16"/>
                <w:szCs w:val="16"/>
              </w:rPr>
            </w:pPr>
            <w:r w:rsidRPr="008454E9">
              <w:rPr>
                <w:rFonts w:ascii="Sylfaen" w:hAnsi="Sylfaen" w:cs="Calibri"/>
                <w:color w:val="000000"/>
                <w:sz w:val="16"/>
                <w:szCs w:val="16"/>
              </w:rPr>
              <w:t>02 02 02</w:t>
            </w:r>
          </w:p>
        </w:tc>
        <w:tc>
          <w:tcPr>
            <w:tcW w:w="514" w:type="pct"/>
            <w:vMerge/>
            <w:tcBorders>
              <w:top w:val="single" w:sz="8" w:space="0" w:color="auto"/>
              <w:left w:val="single" w:sz="4" w:space="0" w:color="auto"/>
              <w:bottom w:val="single" w:sz="4" w:space="0" w:color="auto"/>
              <w:right w:val="single" w:sz="4" w:space="0" w:color="auto"/>
            </w:tcBorders>
            <w:vAlign w:val="center"/>
            <w:hideMark/>
          </w:tcPr>
          <w:p w14:paraId="62D5CBF0" w14:textId="77777777" w:rsidR="002B6061" w:rsidRPr="008454E9" w:rsidRDefault="002B6061" w:rsidP="002B6061">
            <w:pPr>
              <w:rPr>
                <w:rFonts w:ascii="Sylfaen" w:hAnsi="Sylfaen" w:cs="Calibri"/>
                <w:b/>
                <w:bCs/>
                <w:color w:val="000000"/>
                <w:sz w:val="16"/>
                <w:szCs w:val="16"/>
              </w:rPr>
            </w:pPr>
          </w:p>
        </w:tc>
        <w:tc>
          <w:tcPr>
            <w:tcW w:w="1468" w:type="pct"/>
            <w:gridSpan w:val="4"/>
            <w:vMerge/>
            <w:tcBorders>
              <w:top w:val="single" w:sz="8" w:space="0" w:color="auto"/>
              <w:left w:val="single" w:sz="4" w:space="0" w:color="auto"/>
              <w:bottom w:val="single" w:sz="4" w:space="0" w:color="auto"/>
              <w:right w:val="single" w:sz="4" w:space="0" w:color="auto"/>
            </w:tcBorders>
            <w:vAlign w:val="center"/>
            <w:hideMark/>
          </w:tcPr>
          <w:p w14:paraId="3EFDAEF9" w14:textId="77777777" w:rsidR="002B6061" w:rsidRPr="008454E9" w:rsidRDefault="002B6061" w:rsidP="002B6061">
            <w:pPr>
              <w:jc w:val="center"/>
              <w:rPr>
                <w:rFonts w:ascii="Sylfaen" w:hAnsi="Sylfaen" w:cs="Calibri"/>
                <w:b/>
                <w:bCs/>
                <w:color w:val="000000"/>
                <w:sz w:val="16"/>
                <w:szCs w:val="16"/>
              </w:rPr>
            </w:pPr>
          </w:p>
        </w:tc>
        <w:tc>
          <w:tcPr>
            <w:tcW w:w="55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2E58CE" w14:textId="77777777" w:rsidR="002B6061" w:rsidRPr="000706BA" w:rsidRDefault="002B6061" w:rsidP="002B6061">
            <w:pPr>
              <w:jc w:val="center"/>
              <w:rPr>
                <w:rFonts w:ascii="Sylfaen" w:hAnsi="Sylfaen" w:cs="Calibri"/>
                <w:sz w:val="16"/>
                <w:szCs w:val="16"/>
                <w:lang w:val="ka-GE"/>
              </w:rPr>
            </w:pPr>
            <w:r>
              <w:rPr>
                <w:rFonts w:ascii="Arial CYR" w:hAnsi="Arial CYR" w:cs="Arial CYR"/>
                <w:sz w:val="16"/>
                <w:szCs w:val="16"/>
              </w:rPr>
              <w:t xml:space="preserve">            </w:t>
            </w:r>
            <w:r w:rsidRPr="00553AAE">
              <w:rPr>
                <w:rFonts w:ascii="Arial CYR" w:hAnsi="Arial CYR" w:cs="Arial CYR"/>
                <w:sz w:val="16"/>
                <w:szCs w:val="16"/>
              </w:rPr>
              <w:t>4</w:t>
            </w:r>
            <w:r>
              <w:rPr>
                <w:rFonts w:ascii="Arial CYR" w:hAnsi="Arial CYR" w:cs="Arial CYR"/>
                <w:sz w:val="16"/>
                <w:szCs w:val="16"/>
              </w:rPr>
              <w:t xml:space="preserve">0.0   </w:t>
            </w:r>
          </w:p>
        </w:tc>
        <w:tc>
          <w:tcPr>
            <w:tcW w:w="724" w:type="pct"/>
            <w:tcBorders>
              <w:top w:val="single" w:sz="4" w:space="0" w:color="auto"/>
              <w:left w:val="nil"/>
              <w:bottom w:val="single" w:sz="4" w:space="0" w:color="auto"/>
              <w:right w:val="single" w:sz="4" w:space="0" w:color="auto"/>
            </w:tcBorders>
            <w:shd w:val="clear" w:color="000000" w:fill="FFFFFF"/>
            <w:vAlign w:val="center"/>
          </w:tcPr>
          <w:p w14:paraId="7E11A236"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50.0   </w:t>
            </w:r>
          </w:p>
        </w:tc>
        <w:tc>
          <w:tcPr>
            <w:tcW w:w="724" w:type="pct"/>
            <w:tcBorders>
              <w:top w:val="single" w:sz="4" w:space="0" w:color="auto"/>
              <w:left w:val="nil"/>
              <w:bottom w:val="single" w:sz="4" w:space="0" w:color="auto"/>
              <w:right w:val="single" w:sz="4" w:space="0" w:color="auto"/>
            </w:tcBorders>
            <w:shd w:val="clear" w:color="000000" w:fill="FFFFFF"/>
            <w:vAlign w:val="center"/>
          </w:tcPr>
          <w:p w14:paraId="0588E77C"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50.0   </w:t>
            </w:r>
          </w:p>
        </w:tc>
        <w:tc>
          <w:tcPr>
            <w:tcW w:w="723" w:type="pct"/>
            <w:tcBorders>
              <w:top w:val="single" w:sz="4" w:space="0" w:color="auto"/>
              <w:left w:val="nil"/>
              <w:bottom w:val="single" w:sz="4" w:space="0" w:color="auto"/>
              <w:right w:val="single" w:sz="4" w:space="0" w:color="auto"/>
            </w:tcBorders>
            <w:shd w:val="clear" w:color="000000" w:fill="FFFFFF"/>
            <w:vAlign w:val="center"/>
          </w:tcPr>
          <w:p w14:paraId="702528E1"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50.0   </w:t>
            </w:r>
          </w:p>
        </w:tc>
      </w:tr>
      <w:tr w:rsidR="002B6061" w:rsidRPr="008454E9" w14:paraId="3CF6D2B3" w14:textId="77777777" w:rsidTr="002B6061">
        <w:trPr>
          <w:trHeight w:val="442"/>
        </w:trPr>
        <w:tc>
          <w:tcPr>
            <w:tcW w:w="81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DFF329C"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89" w:type="pct"/>
            <w:gridSpan w:val="9"/>
            <w:tcBorders>
              <w:top w:val="single" w:sz="4" w:space="0" w:color="auto"/>
              <w:left w:val="nil"/>
              <w:bottom w:val="single" w:sz="4" w:space="0" w:color="auto"/>
              <w:right w:val="single" w:sz="8" w:space="0" w:color="000000"/>
            </w:tcBorders>
            <w:shd w:val="clear" w:color="000000" w:fill="FFFFFF"/>
            <w:vAlign w:val="center"/>
          </w:tcPr>
          <w:p w14:paraId="0245706E" w14:textId="77777777" w:rsidR="002B6061" w:rsidRPr="00996159" w:rsidRDefault="002B6061" w:rsidP="002B6061">
            <w:pPr>
              <w:rPr>
                <w:rFonts w:ascii="Sylfaen" w:hAnsi="Sylfaen" w:cs="Calibri"/>
                <w:color w:val="000000"/>
                <w:sz w:val="16"/>
                <w:szCs w:val="16"/>
              </w:rPr>
            </w:pPr>
            <w:r w:rsidRPr="00AB6AF5">
              <w:rPr>
                <w:rFonts w:ascii="Sylfaen" w:hAnsi="Sylfaen" w:cs="Calibri"/>
                <w:b/>
                <w:bCs/>
                <w:color w:val="000000"/>
                <w:sz w:val="18"/>
                <w:szCs w:val="18"/>
              </w:rPr>
              <w:t>სივრცითი მოწყობის და ინფრასტრუქტურის სამსახური.</w:t>
            </w:r>
            <w:r>
              <w:rPr>
                <w:rFonts w:ascii="Sylfaen" w:hAnsi="Sylfaen" w:cs="Calibri"/>
                <w:b/>
                <w:bCs/>
                <w:color w:val="000000"/>
                <w:sz w:val="18"/>
                <w:szCs w:val="18"/>
              </w:rPr>
              <w:t xml:space="preserve"> </w:t>
            </w:r>
            <w:r w:rsidRPr="00AB6AF5">
              <w:rPr>
                <w:rFonts w:ascii="Sylfaen" w:hAnsi="Sylfaen" w:cs="Calibri"/>
                <w:b/>
                <w:bCs/>
                <w:color w:val="000000"/>
                <w:sz w:val="18"/>
                <w:szCs w:val="18"/>
              </w:rPr>
              <w:t>არქიტექტურისა და ზედამხედველობის</w:t>
            </w:r>
            <w:r>
              <w:rPr>
                <w:rFonts w:ascii="Sylfaen" w:hAnsi="Sylfaen" w:cs="Calibri"/>
                <w:b/>
                <w:bCs/>
                <w:color w:val="000000"/>
                <w:sz w:val="18"/>
                <w:szCs w:val="18"/>
              </w:rPr>
              <w:t xml:space="preserve"> </w:t>
            </w:r>
            <w:r w:rsidRPr="00AB6AF5">
              <w:rPr>
                <w:rFonts w:ascii="Sylfaen" w:hAnsi="Sylfaen" w:cs="Calibri"/>
                <w:b/>
                <w:bCs/>
                <w:color w:val="000000"/>
                <w:sz w:val="18"/>
                <w:szCs w:val="18"/>
              </w:rPr>
              <w:t>სამსახური</w:t>
            </w:r>
          </w:p>
        </w:tc>
      </w:tr>
      <w:tr w:rsidR="002B6061" w:rsidRPr="008454E9" w14:paraId="3768C0D7" w14:textId="77777777" w:rsidTr="002B6061">
        <w:trPr>
          <w:trHeight w:val="840"/>
        </w:trPr>
        <w:tc>
          <w:tcPr>
            <w:tcW w:w="81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3FDF358"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189" w:type="pct"/>
            <w:gridSpan w:val="9"/>
            <w:tcBorders>
              <w:top w:val="single" w:sz="4" w:space="0" w:color="auto"/>
              <w:left w:val="nil"/>
              <w:bottom w:val="single" w:sz="4" w:space="0" w:color="auto"/>
              <w:right w:val="single" w:sz="8" w:space="0" w:color="000000"/>
            </w:tcBorders>
            <w:shd w:val="clear" w:color="000000" w:fill="FFFFFF"/>
            <w:vAlign w:val="center"/>
          </w:tcPr>
          <w:p w14:paraId="206D7167" w14:textId="77777777" w:rsidR="002B6061" w:rsidRPr="00394F0F" w:rsidRDefault="002B6061" w:rsidP="002B6061">
            <w:pPr>
              <w:rPr>
                <w:rFonts w:cs="Calibri"/>
                <w:sz w:val="18"/>
                <w:szCs w:val="18"/>
              </w:rPr>
            </w:pPr>
            <w:r w:rsidRPr="00AB6AF5">
              <w:rPr>
                <w:rFonts w:ascii="Sylfaen" w:hAnsi="Sylfaen" w:cs="Calibri"/>
                <w:sz w:val="18"/>
                <w:szCs w:val="18"/>
              </w:rPr>
              <w:t>ქვეპროგრამა ითვალისწინებს მუნიციპალიტეტის ტერიტორიაზე არსებული წყალმომარაგების ქსელის (მათ შორის, წყლის სათავე ნაგებობების, წყლის მაგისტრალების და სხვა) კაპიტალურ რეაბილიტაციას. საჭიროების შემთხვევაში, ასევე ხორციელდება ახალი წყალმომარაგების ქსელის მოწყობის სამუშაოები. ქვეპროგრამა უმეტესწილად ფინანსდება სახელმწიფო ბიუჯეტის ფონდებიდან გამოყოფილი კაპიტალური ტრანსფერით. ქვეპროგრამისათვის ასევე გამოყოფილია თანხები მუნიციპალიტეტის ადგილობრივი შემოსავლებიდან.</w:t>
            </w:r>
            <w:r w:rsidRPr="00394F0F">
              <w:rPr>
                <w:rFonts w:cs="Calibri"/>
                <w:sz w:val="18"/>
                <w:szCs w:val="18"/>
              </w:rPr>
              <w:t xml:space="preserve">              </w:t>
            </w:r>
          </w:p>
          <w:p w14:paraId="21A44E9E" w14:textId="77777777" w:rsidR="002B6061" w:rsidRPr="008454E9" w:rsidRDefault="002B6061" w:rsidP="002B6061">
            <w:pPr>
              <w:rPr>
                <w:rFonts w:ascii="Sylfaen" w:hAnsi="Sylfaen" w:cs="Calibri"/>
                <w:color w:val="000000"/>
                <w:sz w:val="16"/>
                <w:szCs w:val="16"/>
              </w:rPr>
            </w:pPr>
            <w:r w:rsidRPr="00394F0F">
              <w:rPr>
                <w:rFonts w:ascii="Sylfaen" w:hAnsi="Sylfaen" w:cs="Calibri"/>
                <w:sz w:val="18"/>
                <w:szCs w:val="18"/>
              </w:rPr>
              <w:t>გარდა</w:t>
            </w:r>
            <w:r w:rsidRPr="00394F0F">
              <w:rPr>
                <w:rFonts w:cs="Calibri"/>
                <w:sz w:val="18"/>
                <w:szCs w:val="18"/>
              </w:rPr>
              <w:t xml:space="preserve"> </w:t>
            </w:r>
            <w:r w:rsidRPr="00394F0F">
              <w:rPr>
                <w:rFonts w:ascii="Sylfaen" w:hAnsi="Sylfaen" w:cs="Calibri"/>
                <w:sz w:val="18"/>
                <w:szCs w:val="18"/>
              </w:rPr>
              <w:t>ამისა</w:t>
            </w:r>
            <w:r w:rsidRPr="00394F0F">
              <w:rPr>
                <w:rFonts w:cs="Calibri"/>
                <w:sz w:val="18"/>
                <w:szCs w:val="18"/>
              </w:rPr>
              <w:t xml:space="preserve">, </w:t>
            </w:r>
            <w:r w:rsidRPr="00394F0F">
              <w:rPr>
                <w:rFonts w:ascii="Sylfaen" w:hAnsi="Sylfaen" w:cs="Calibri"/>
                <w:sz w:val="18"/>
                <w:szCs w:val="18"/>
              </w:rPr>
              <w:t>ადგილობრივი</w:t>
            </w:r>
            <w:r w:rsidRPr="00394F0F">
              <w:rPr>
                <w:rFonts w:cs="Calibri"/>
                <w:sz w:val="18"/>
                <w:szCs w:val="18"/>
              </w:rPr>
              <w:t xml:space="preserve"> </w:t>
            </w:r>
            <w:r w:rsidRPr="00394F0F">
              <w:rPr>
                <w:rFonts w:ascii="Sylfaen" w:hAnsi="Sylfaen" w:cs="Calibri"/>
                <w:sz w:val="18"/>
                <w:szCs w:val="18"/>
              </w:rPr>
              <w:t>ბიუჯეტიდან</w:t>
            </w:r>
            <w:r w:rsidRPr="00394F0F">
              <w:rPr>
                <w:rFonts w:cs="Calibri"/>
                <w:sz w:val="18"/>
                <w:szCs w:val="18"/>
              </w:rPr>
              <w:t xml:space="preserve"> </w:t>
            </w:r>
            <w:r w:rsidRPr="00394F0F">
              <w:rPr>
                <w:rFonts w:ascii="Sylfaen" w:hAnsi="Sylfaen" w:cs="Calibri"/>
                <w:sz w:val="18"/>
                <w:szCs w:val="18"/>
              </w:rPr>
              <w:t>გამოყოფილი</w:t>
            </w:r>
            <w:r w:rsidRPr="00394F0F">
              <w:rPr>
                <w:rFonts w:cs="Calibri"/>
                <w:sz w:val="18"/>
                <w:szCs w:val="18"/>
              </w:rPr>
              <w:t xml:space="preserve"> </w:t>
            </w:r>
            <w:r w:rsidRPr="00394F0F">
              <w:rPr>
                <w:rFonts w:ascii="Sylfaen" w:hAnsi="Sylfaen" w:cs="Calibri"/>
                <w:sz w:val="18"/>
                <w:szCs w:val="18"/>
              </w:rPr>
              <w:t>სახსრებით</w:t>
            </w:r>
            <w:r w:rsidRPr="00394F0F">
              <w:rPr>
                <w:rFonts w:cs="Calibri"/>
                <w:sz w:val="18"/>
                <w:szCs w:val="18"/>
              </w:rPr>
              <w:t xml:space="preserve"> </w:t>
            </w:r>
            <w:r w:rsidRPr="00394F0F">
              <w:rPr>
                <w:rFonts w:ascii="Sylfaen" w:hAnsi="Sylfaen" w:cs="Calibri"/>
                <w:sz w:val="18"/>
                <w:szCs w:val="18"/>
              </w:rPr>
              <w:t>და</w:t>
            </w:r>
            <w:r w:rsidRPr="00394F0F">
              <w:rPr>
                <w:rFonts w:cs="Calibri"/>
                <w:sz w:val="18"/>
                <w:szCs w:val="18"/>
              </w:rPr>
              <w:t xml:space="preserve"> </w:t>
            </w:r>
            <w:r w:rsidRPr="00394F0F">
              <w:rPr>
                <w:rFonts w:ascii="Sylfaen" w:hAnsi="Sylfaen" w:cs="Calibri"/>
                <w:sz w:val="18"/>
                <w:szCs w:val="18"/>
              </w:rPr>
              <w:t>წლის</w:t>
            </w:r>
            <w:r w:rsidRPr="00394F0F">
              <w:rPr>
                <w:rFonts w:cs="Calibri"/>
                <w:sz w:val="18"/>
                <w:szCs w:val="18"/>
              </w:rPr>
              <w:t xml:space="preserve"> </w:t>
            </w:r>
            <w:r w:rsidRPr="00394F0F">
              <w:rPr>
                <w:rFonts w:ascii="Sylfaen" w:hAnsi="Sylfaen" w:cs="Calibri"/>
                <w:sz w:val="18"/>
                <w:szCs w:val="18"/>
              </w:rPr>
              <w:t>განმავლობაში</w:t>
            </w:r>
            <w:r w:rsidRPr="00394F0F">
              <w:rPr>
                <w:rFonts w:cs="Calibri"/>
                <w:sz w:val="18"/>
                <w:szCs w:val="18"/>
              </w:rPr>
              <w:t xml:space="preserve"> </w:t>
            </w:r>
            <w:r w:rsidRPr="00394F0F">
              <w:rPr>
                <w:rFonts w:ascii="Sylfaen" w:hAnsi="Sylfaen" w:cs="Calibri"/>
                <w:sz w:val="18"/>
                <w:szCs w:val="18"/>
              </w:rPr>
              <w:t>ჩატარებული</w:t>
            </w:r>
            <w:r w:rsidRPr="00394F0F">
              <w:rPr>
                <w:rFonts w:cs="Calibri"/>
                <w:sz w:val="18"/>
                <w:szCs w:val="18"/>
              </w:rPr>
              <w:t xml:space="preserve"> </w:t>
            </w:r>
            <w:r w:rsidRPr="00394F0F">
              <w:rPr>
                <w:rFonts w:ascii="Sylfaen" w:hAnsi="Sylfaen" w:cs="Calibri"/>
                <w:sz w:val="18"/>
                <w:szCs w:val="18"/>
              </w:rPr>
              <w:t>ტენდერებით</w:t>
            </w:r>
            <w:r w:rsidRPr="00394F0F">
              <w:rPr>
                <w:rFonts w:cs="Calibri"/>
                <w:sz w:val="18"/>
                <w:szCs w:val="18"/>
              </w:rPr>
              <w:t xml:space="preserve"> </w:t>
            </w:r>
            <w:r w:rsidRPr="00394F0F">
              <w:rPr>
                <w:rFonts w:ascii="Sylfaen" w:hAnsi="Sylfaen" w:cs="Calibri"/>
                <w:sz w:val="18"/>
                <w:szCs w:val="18"/>
              </w:rPr>
              <w:t>წარმოქმნილი</w:t>
            </w:r>
            <w:r w:rsidRPr="00394F0F">
              <w:rPr>
                <w:rFonts w:cs="Calibri"/>
                <w:sz w:val="18"/>
                <w:szCs w:val="18"/>
              </w:rPr>
              <w:t xml:space="preserve"> </w:t>
            </w:r>
            <w:r w:rsidRPr="00394F0F">
              <w:rPr>
                <w:rFonts w:ascii="Sylfaen" w:hAnsi="Sylfaen" w:cs="Calibri"/>
                <w:sz w:val="18"/>
                <w:szCs w:val="18"/>
              </w:rPr>
              <w:t>ეკონომიებით</w:t>
            </w:r>
            <w:r w:rsidRPr="00394F0F">
              <w:rPr>
                <w:rFonts w:cs="Calibri"/>
                <w:sz w:val="18"/>
                <w:szCs w:val="18"/>
              </w:rPr>
              <w:t xml:space="preserve"> </w:t>
            </w:r>
            <w:r w:rsidRPr="00394F0F">
              <w:rPr>
                <w:rFonts w:ascii="Sylfaen" w:hAnsi="Sylfaen" w:cs="Calibri"/>
                <w:sz w:val="18"/>
                <w:szCs w:val="18"/>
              </w:rPr>
              <w:t>შესაძლებელია</w:t>
            </w:r>
            <w:r w:rsidRPr="00394F0F">
              <w:rPr>
                <w:rFonts w:cs="Calibri"/>
                <w:sz w:val="18"/>
                <w:szCs w:val="18"/>
              </w:rPr>
              <w:t xml:space="preserve"> </w:t>
            </w:r>
            <w:r w:rsidRPr="00394F0F">
              <w:rPr>
                <w:rFonts w:ascii="Sylfaen" w:hAnsi="Sylfaen" w:cs="Calibri"/>
                <w:sz w:val="18"/>
                <w:szCs w:val="18"/>
              </w:rPr>
              <w:t>განხორციელდეს</w:t>
            </w:r>
            <w:r w:rsidRPr="00394F0F">
              <w:rPr>
                <w:rFonts w:cs="Calibri"/>
                <w:sz w:val="18"/>
                <w:szCs w:val="18"/>
              </w:rPr>
              <w:t xml:space="preserve"> </w:t>
            </w:r>
            <w:r w:rsidRPr="00394F0F">
              <w:rPr>
                <w:rFonts w:ascii="Sylfaen" w:hAnsi="Sylfaen" w:cs="Calibri"/>
                <w:sz w:val="18"/>
                <w:szCs w:val="18"/>
              </w:rPr>
              <w:t>სხვა</w:t>
            </w:r>
            <w:r w:rsidRPr="00394F0F">
              <w:rPr>
                <w:rFonts w:cs="Calibri"/>
                <w:sz w:val="18"/>
                <w:szCs w:val="18"/>
              </w:rPr>
              <w:t xml:space="preserve"> </w:t>
            </w:r>
            <w:r w:rsidRPr="00394F0F">
              <w:rPr>
                <w:rFonts w:ascii="Sylfaen" w:hAnsi="Sylfaen" w:cs="Calibri"/>
                <w:sz w:val="18"/>
                <w:szCs w:val="18"/>
              </w:rPr>
              <w:t>პროექტებიც</w:t>
            </w:r>
            <w:r w:rsidRPr="00394F0F">
              <w:rPr>
                <w:rFonts w:cs="Calibri"/>
                <w:sz w:val="18"/>
                <w:szCs w:val="18"/>
              </w:rPr>
              <w:t xml:space="preserve">. </w:t>
            </w:r>
            <w:r w:rsidRPr="00394F0F">
              <w:rPr>
                <w:rFonts w:ascii="Sylfaen" w:hAnsi="Sylfaen" w:cs="Calibri"/>
                <w:sz w:val="18"/>
                <w:szCs w:val="18"/>
              </w:rPr>
              <w:t>პროექტების</w:t>
            </w:r>
            <w:r w:rsidRPr="00394F0F">
              <w:rPr>
                <w:rFonts w:cs="Calibri"/>
                <w:sz w:val="18"/>
                <w:szCs w:val="18"/>
              </w:rPr>
              <w:t xml:space="preserve"> </w:t>
            </w:r>
            <w:r w:rsidRPr="00394F0F">
              <w:rPr>
                <w:rFonts w:ascii="Sylfaen" w:hAnsi="Sylfaen" w:cs="Calibri"/>
                <w:sz w:val="18"/>
                <w:szCs w:val="18"/>
              </w:rPr>
              <w:t>შერჩევა</w:t>
            </w:r>
            <w:r w:rsidRPr="00394F0F">
              <w:rPr>
                <w:rFonts w:cs="Calibri"/>
                <w:sz w:val="18"/>
                <w:szCs w:val="18"/>
              </w:rPr>
              <w:t xml:space="preserve"> </w:t>
            </w:r>
            <w:r w:rsidRPr="00394F0F">
              <w:rPr>
                <w:rFonts w:ascii="Sylfaen" w:hAnsi="Sylfaen" w:cs="Calibri"/>
                <w:sz w:val="18"/>
                <w:szCs w:val="18"/>
              </w:rPr>
              <w:t>განხორციელდება</w:t>
            </w:r>
            <w:r w:rsidRPr="00394F0F">
              <w:rPr>
                <w:rFonts w:cs="Calibri"/>
                <w:sz w:val="18"/>
                <w:szCs w:val="18"/>
              </w:rPr>
              <w:t xml:space="preserve"> </w:t>
            </w:r>
            <w:r w:rsidRPr="00394F0F">
              <w:rPr>
                <w:rFonts w:ascii="Sylfaen" w:hAnsi="Sylfaen" w:cs="Calibri"/>
                <w:sz w:val="18"/>
                <w:szCs w:val="18"/>
              </w:rPr>
              <w:t>მოსახლეობის</w:t>
            </w:r>
            <w:r w:rsidRPr="00394F0F">
              <w:rPr>
                <w:rFonts w:cs="Calibri"/>
                <w:sz w:val="18"/>
                <w:szCs w:val="18"/>
              </w:rPr>
              <w:t xml:space="preserve"> </w:t>
            </w:r>
            <w:r w:rsidRPr="00394F0F">
              <w:rPr>
                <w:rFonts w:ascii="Sylfaen" w:hAnsi="Sylfaen" w:cs="Calibri"/>
                <w:sz w:val="18"/>
                <w:szCs w:val="18"/>
              </w:rPr>
              <w:t>მომართვიანობისა</w:t>
            </w:r>
            <w:r w:rsidRPr="00394F0F">
              <w:rPr>
                <w:rFonts w:cs="Calibri"/>
                <w:sz w:val="18"/>
                <w:szCs w:val="18"/>
              </w:rPr>
              <w:t xml:space="preserve"> </w:t>
            </w:r>
            <w:r w:rsidRPr="00394F0F">
              <w:rPr>
                <w:rFonts w:ascii="Sylfaen" w:hAnsi="Sylfaen" w:cs="Calibri"/>
                <w:sz w:val="18"/>
                <w:szCs w:val="18"/>
              </w:rPr>
              <w:t>და</w:t>
            </w:r>
            <w:r w:rsidRPr="00394F0F">
              <w:rPr>
                <w:rFonts w:cs="Calibri"/>
                <w:sz w:val="18"/>
                <w:szCs w:val="18"/>
              </w:rPr>
              <w:t xml:space="preserve"> </w:t>
            </w:r>
            <w:r w:rsidRPr="00394F0F">
              <w:rPr>
                <w:rFonts w:ascii="Sylfaen" w:hAnsi="Sylfaen" w:cs="Calibri"/>
                <w:sz w:val="18"/>
                <w:szCs w:val="18"/>
              </w:rPr>
              <w:t>წლის</w:t>
            </w:r>
            <w:r w:rsidRPr="00394F0F">
              <w:rPr>
                <w:rFonts w:cs="Calibri"/>
                <w:sz w:val="18"/>
                <w:szCs w:val="18"/>
              </w:rPr>
              <w:t xml:space="preserve"> </w:t>
            </w:r>
            <w:r w:rsidRPr="00394F0F">
              <w:rPr>
                <w:rFonts w:ascii="Sylfaen" w:hAnsi="Sylfaen" w:cs="Calibri"/>
                <w:sz w:val="18"/>
                <w:szCs w:val="18"/>
              </w:rPr>
              <w:t>განმავლობაში</w:t>
            </w:r>
            <w:r w:rsidRPr="00394F0F">
              <w:rPr>
                <w:rFonts w:cs="Calibri"/>
                <w:sz w:val="18"/>
                <w:szCs w:val="18"/>
              </w:rPr>
              <w:t xml:space="preserve"> </w:t>
            </w:r>
            <w:r w:rsidRPr="00394F0F">
              <w:rPr>
                <w:rFonts w:ascii="Sylfaen" w:hAnsi="Sylfaen" w:cs="Calibri"/>
                <w:sz w:val="18"/>
                <w:szCs w:val="18"/>
              </w:rPr>
              <w:t>წარმოქმნილი</w:t>
            </w:r>
            <w:r w:rsidRPr="00394F0F">
              <w:rPr>
                <w:rFonts w:cs="Calibri"/>
                <w:sz w:val="18"/>
                <w:szCs w:val="18"/>
              </w:rPr>
              <w:t xml:space="preserve"> </w:t>
            </w:r>
            <w:r w:rsidRPr="00394F0F">
              <w:rPr>
                <w:rFonts w:ascii="Sylfaen" w:hAnsi="Sylfaen" w:cs="Calibri"/>
                <w:sz w:val="18"/>
                <w:szCs w:val="18"/>
              </w:rPr>
              <w:t>გადაუდებელი</w:t>
            </w:r>
            <w:r w:rsidRPr="00394F0F">
              <w:rPr>
                <w:rFonts w:cs="Calibri"/>
                <w:sz w:val="18"/>
                <w:szCs w:val="18"/>
              </w:rPr>
              <w:t xml:space="preserve"> </w:t>
            </w:r>
            <w:r w:rsidRPr="00394F0F">
              <w:rPr>
                <w:rFonts w:ascii="Sylfaen" w:hAnsi="Sylfaen" w:cs="Calibri"/>
                <w:sz w:val="18"/>
                <w:szCs w:val="18"/>
              </w:rPr>
              <w:t>აუცილებლობის</w:t>
            </w:r>
            <w:r w:rsidRPr="00394F0F">
              <w:rPr>
                <w:rFonts w:cs="Calibri"/>
                <w:sz w:val="18"/>
                <w:szCs w:val="18"/>
              </w:rPr>
              <w:t xml:space="preserve"> </w:t>
            </w:r>
            <w:r w:rsidRPr="00394F0F">
              <w:rPr>
                <w:rFonts w:ascii="Sylfaen" w:hAnsi="Sylfaen" w:cs="Calibri"/>
                <w:sz w:val="18"/>
                <w:szCs w:val="18"/>
              </w:rPr>
              <w:t>გათვალისწინებით</w:t>
            </w:r>
            <w:r w:rsidRPr="00394F0F">
              <w:rPr>
                <w:rFonts w:cs="Calibri"/>
                <w:sz w:val="18"/>
                <w:szCs w:val="18"/>
              </w:rPr>
              <w:t>.</w:t>
            </w:r>
          </w:p>
        </w:tc>
      </w:tr>
      <w:tr w:rsidR="002B6061" w:rsidRPr="008454E9" w14:paraId="2B5D78F2" w14:textId="77777777" w:rsidTr="002B6061">
        <w:trPr>
          <w:trHeight w:val="630"/>
        </w:trPr>
        <w:tc>
          <w:tcPr>
            <w:tcW w:w="81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8BACFD9"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პროგრამის მიზანი და მოსალოდნელი შედეგი</w:t>
            </w:r>
          </w:p>
        </w:tc>
        <w:tc>
          <w:tcPr>
            <w:tcW w:w="4189" w:type="pct"/>
            <w:gridSpan w:val="9"/>
            <w:tcBorders>
              <w:top w:val="single" w:sz="4" w:space="0" w:color="auto"/>
              <w:left w:val="nil"/>
              <w:bottom w:val="single" w:sz="4" w:space="0" w:color="auto"/>
              <w:right w:val="single" w:sz="8" w:space="0" w:color="000000"/>
            </w:tcBorders>
            <w:shd w:val="clear" w:color="000000" w:fill="FFFFFF"/>
            <w:vAlign w:val="center"/>
          </w:tcPr>
          <w:p w14:paraId="41C48635" w14:textId="77777777" w:rsidR="002B6061" w:rsidRPr="008454E9" w:rsidRDefault="002B6061" w:rsidP="002B6061">
            <w:pPr>
              <w:rPr>
                <w:rFonts w:ascii="Sylfaen" w:hAnsi="Sylfaen" w:cs="Calibri"/>
                <w:color w:val="000000"/>
                <w:sz w:val="16"/>
                <w:szCs w:val="16"/>
              </w:rPr>
            </w:pPr>
            <w:r w:rsidRPr="00B309D9">
              <w:rPr>
                <w:rFonts w:ascii="Sylfaen" w:hAnsi="Sylfaen" w:cs="Calibri"/>
                <w:sz w:val="18"/>
                <w:szCs w:val="18"/>
              </w:rPr>
              <w:t>მუნიციპალ</w:t>
            </w:r>
            <w:r>
              <w:rPr>
                <w:rFonts w:ascii="Sylfaen" w:hAnsi="Sylfaen" w:cs="Calibri"/>
                <w:sz w:val="18"/>
                <w:szCs w:val="18"/>
              </w:rPr>
              <w:t>იტეტის ყველა დასახლებაში</w:t>
            </w:r>
            <w:r w:rsidRPr="00B309D9">
              <w:rPr>
                <w:rFonts w:ascii="Sylfaen" w:hAnsi="Sylfaen" w:cs="Calibri"/>
                <w:sz w:val="18"/>
                <w:szCs w:val="18"/>
              </w:rPr>
              <w:t xml:space="preserve"> წყლის მიწოდების 24 საათიანი გრაფიკი;</w:t>
            </w:r>
            <w:r w:rsidRPr="006477B4">
              <w:rPr>
                <w:rFonts w:ascii="Sylfaen" w:hAnsi="Sylfaen" w:cs="Calibri"/>
                <w:sz w:val="18"/>
                <w:szCs w:val="18"/>
                <w:highlight w:val="yellow"/>
              </w:rPr>
              <w:br/>
            </w:r>
          </w:p>
        </w:tc>
      </w:tr>
      <w:tr w:rsidR="002B6061" w:rsidRPr="008454E9" w14:paraId="051B248F" w14:textId="77777777" w:rsidTr="002B6061">
        <w:trPr>
          <w:trHeight w:val="945"/>
        </w:trPr>
        <w:tc>
          <w:tcPr>
            <w:tcW w:w="1797" w:type="pct"/>
            <w:gridSpan w:val="5"/>
            <w:tcBorders>
              <w:top w:val="single" w:sz="4" w:space="0" w:color="auto"/>
              <w:left w:val="single" w:sz="8" w:space="0" w:color="auto"/>
              <w:bottom w:val="single" w:sz="8" w:space="0" w:color="auto"/>
              <w:right w:val="single" w:sz="4" w:space="0" w:color="auto"/>
            </w:tcBorders>
            <w:shd w:val="clear" w:color="000000" w:fill="FFFFFF"/>
            <w:vAlign w:val="center"/>
          </w:tcPr>
          <w:p w14:paraId="3BF59FA6" w14:textId="77777777" w:rsidR="002B6061" w:rsidRPr="00377228" w:rsidRDefault="002B6061" w:rsidP="002B6061">
            <w:pPr>
              <w:spacing w:line="240" w:lineRule="auto"/>
              <w:jc w:val="center"/>
              <w:rPr>
                <w:rFonts w:ascii="Sylfaen" w:hAnsi="Sylfaen"/>
                <w:sz w:val="18"/>
                <w:szCs w:val="18"/>
              </w:rPr>
            </w:pPr>
          </w:p>
          <w:p w14:paraId="58FA84EF"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03" w:type="pct"/>
            <w:gridSpan w:val="6"/>
            <w:tcBorders>
              <w:top w:val="single" w:sz="4" w:space="0" w:color="auto"/>
              <w:left w:val="nil"/>
              <w:bottom w:val="single" w:sz="8" w:space="0" w:color="auto"/>
              <w:right w:val="single" w:sz="4" w:space="0" w:color="000000"/>
            </w:tcBorders>
            <w:shd w:val="clear" w:color="000000" w:fill="FFFFFF"/>
            <w:vAlign w:val="center"/>
          </w:tcPr>
          <w:p w14:paraId="1DCAB8AA" w14:textId="77777777" w:rsidR="002B6061" w:rsidRPr="006F3070" w:rsidRDefault="002B6061" w:rsidP="002B6061">
            <w:pPr>
              <w:spacing w:line="240" w:lineRule="auto"/>
              <w:jc w:val="center"/>
              <w:rPr>
                <w:rFonts w:ascii="Sylfaen" w:hAnsi="Sylfaen"/>
                <w:color w:val="000000"/>
                <w:sz w:val="18"/>
                <w:szCs w:val="18"/>
              </w:rPr>
            </w:pPr>
            <w:r w:rsidRPr="00377228">
              <w:rPr>
                <w:rFonts w:ascii="Sylfaen" w:hAnsi="Sylfaen"/>
                <w:color w:val="000000"/>
                <w:sz w:val="18"/>
                <w:szCs w:val="18"/>
              </w:rPr>
              <w:t>მიზანი 6 - სუფთა წყალი და სანიტარია</w:t>
            </w:r>
          </w:p>
        </w:tc>
      </w:tr>
      <w:tr w:rsidR="002B6061" w:rsidRPr="008454E9" w14:paraId="0A5E64D5" w14:textId="77777777" w:rsidTr="002B6061">
        <w:trPr>
          <w:trHeight w:val="1035"/>
        </w:trPr>
        <w:tc>
          <w:tcPr>
            <w:tcW w:w="297" w:type="pct"/>
            <w:tcBorders>
              <w:top w:val="nil"/>
              <w:left w:val="single" w:sz="8" w:space="0" w:color="auto"/>
              <w:bottom w:val="single" w:sz="4" w:space="0" w:color="auto"/>
              <w:right w:val="single" w:sz="4" w:space="0" w:color="auto"/>
            </w:tcBorders>
            <w:shd w:val="clear" w:color="000000" w:fill="FFFFFF"/>
            <w:vAlign w:val="center"/>
            <w:hideMark/>
          </w:tcPr>
          <w:p w14:paraId="7D562A68"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696" w:type="pct"/>
            <w:gridSpan w:val="2"/>
            <w:tcBorders>
              <w:top w:val="single" w:sz="4" w:space="0" w:color="auto"/>
              <w:left w:val="nil"/>
              <w:bottom w:val="single" w:sz="4" w:space="0" w:color="auto"/>
              <w:right w:val="single" w:sz="4" w:space="0" w:color="auto"/>
            </w:tcBorders>
            <w:shd w:val="clear" w:color="000000" w:fill="FFFFFF"/>
            <w:vAlign w:val="center"/>
            <w:hideMark/>
          </w:tcPr>
          <w:p w14:paraId="6DA5DB47"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796" w:type="pct"/>
            <w:tcBorders>
              <w:top w:val="nil"/>
              <w:left w:val="nil"/>
              <w:bottom w:val="single" w:sz="4" w:space="0" w:color="auto"/>
              <w:right w:val="single" w:sz="4" w:space="0" w:color="auto"/>
            </w:tcBorders>
            <w:shd w:val="clear" w:color="000000" w:fill="FFFFFF"/>
            <w:vAlign w:val="center"/>
            <w:hideMark/>
          </w:tcPr>
          <w:p w14:paraId="0EDA2A9B"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692" w:type="pct"/>
            <w:gridSpan w:val="3"/>
            <w:tcBorders>
              <w:top w:val="nil"/>
              <w:left w:val="nil"/>
              <w:bottom w:val="single" w:sz="4" w:space="0" w:color="auto"/>
              <w:right w:val="single" w:sz="4" w:space="0" w:color="auto"/>
            </w:tcBorders>
            <w:shd w:val="clear" w:color="000000" w:fill="FFFFFF"/>
            <w:vAlign w:val="center"/>
            <w:hideMark/>
          </w:tcPr>
          <w:p w14:paraId="62A140DE"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2026 წელს</w:t>
            </w:r>
          </w:p>
        </w:tc>
        <w:tc>
          <w:tcPr>
            <w:tcW w:w="348" w:type="pct"/>
            <w:tcBorders>
              <w:top w:val="single" w:sz="4" w:space="0" w:color="auto"/>
              <w:left w:val="nil"/>
              <w:bottom w:val="single" w:sz="4" w:space="0" w:color="auto"/>
              <w:right w:val="single" w:sz="4" w:space="0" w:color="auto"/>
            </w:tcBorders>
            <w:shd w:val="clear" w:color="000000" w:fill="FFFFFF"/>
            <w:vAlign w:val="center"/>
            <w:hideMark/>
          </w:tcPr>
          <w:p w14:paraId="5F426634"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ცდომილების ალბათობა (%/აღწერა)</w:t>
            </w:r>
          </w:p>
        </w:tc>
        <w:tc>
          <w:tcPr>
            <w:tcW w:w="724" w:type="pct"/>
            <w:tcBorders>
              <w:top w:val="nil"/>
              <w:left w:val="nil"/>
              <w:bottom w:val="single" w:sz="4" w:space="0" w:color="auto"/>
              <w:right w:val="single" w:sz="4" w:space="0" w:color="auto"/>
            </w:tcBorders>
            <w:shd w:val="clear" w:color="000000" w:fill="FFFFFF"/>
            <w:vAlign w:val="center"/>
            <w:hideMark/>
          </w:tcPr>
          <w:p w14:paraId="1157C5C4"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2027 წელს</w:t>
            </w:r>
          </w:p>
        </w:tc>
        <w:tc>
          <w:tcPr>
            <w:tcW w:w="724" w:type="pct"/>
            <w:tcBorders>
              <w:top w:val="nil"/>
              <w:left w:val="nil"/>
              <w:bottom w:val="single" w:sz="4" w:space="0" w:color="auto"/>
              <w:right w:val="single" w:sz="4" w:space="0" w:color="auto"/>
            </w:tcBorders>
            <w:shd w:val="clear" w:color="000000" w:fill="FFFFFF"/>
            <w:vAlign w:val="center"/>
            <w:hideMark/>
          </w:tcPr>
          <w:p w14:paraId="6F4AA0C1"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723" w:type="pct"/>
            <w:tcBorders>
              <w:top w:val="nil"/>
              <w:left w:val="nil"/>
              <w:bottom w:val="single" w:sz="4" w:space="0" w:color="auto"/>
              <w:right w:val="single" w:sz="8" w:space="0" w:color="auto"/>
            </w:tcBorders>
            <w:shd w:val="clear" w:color="000000" w:fill="FFFFFF"/>
            <w:vAlign w:val="center"/>
            <w:hideMark/>
          </w:tcPr>
          <w:p w14:paraId="1D0600EE"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2029 წელს</w:t>
            </w:r>
          </w:p>
        </w:tc>
      </w:tr>
      <w:tr w:rsidR="002B6061" w:rsidRPr="008454E9" w14:paraId="16462E9B" w14:textId="77777777" w:rsidTr="002B6061">
        <w:trPr>
          <w:trHeight w:val="870"/>
        </w:trPr>
        <w:tc>
          <w:tcPr>
            <w:tcW w:w="297" w:type="pct"/>
            <w:tcBorders>
              <w:top w:val="nil"/>
              <w:left w:val="single" w:sz="8" w:space="0" w:color="auto"/>
              <w:bottom w:val="single" w:sz="4" w:space="0" w:color="auto"/>
              <w:right w:val="single" w:sz="4" w:space="0" w:color="auto"/>
            </w:tcBorders>
            <w:shd w:val="clear" w:color="000000" w:fill="FFFFFF"/>
            <w:vAlign w:val="center"/>
            <w:hideMark/>
          </w:tcPr>
          <w:p w14:paraId="624F05F6" w14:textId="77777777" w:rsidR="002B6061" w:rsidRPr="008454E9" w:rsidRDefault="002B6061" w:rsidP="002B6061">
            <w:pPr>
              <w:jc w:val="center"/>
              <w:rPr>
                <w:rFonts w:ascii="Sylfaen" w:hAnsi="Sylfaen" w:cs="Calibri"/>
                <w:color w:val="000000"/>
                <w:sz w:val="16"/>
                <w:szCs w:val="16"/>
              </w:rPr>
            </w:pPr>
            <w:r w:rsidRPr="008454E9">
              <w:rPr>
                <w:rFonts w:ascii="Sylfaen" w:hAnsi="Sylfaen" w:cs="Calibri"/>
                <w:color w:val="000000"/>
                <w:sz w:val="16"/>
                <w:szCs w:val="16"/>
              </w:rPr>
              <w:t>1</w:t>
            </w:r>
          </w:p>
        </w:tc>
        <w:tc>
          <w:tcPr>
            <w:tcW w:w="696" w:type="pct"/>
            <w:gridSpan w:val="2"/>
            <w:tcBorders>
              <w:top w:val="single" w:sz="4" w:space="0" w:color="auto"/>
              <w:left w:val="nil"/>
              <w:bottom w:val="single" w:sz="4" w:space="0" w:color="auto"/>
              <w:right w:val="single" w:sz="4" w:space="0" w:color="auto"/>
            </w:tcBorders>
            <w:shd w:val="clear" w:color="000000" w:fill="FFFFFF"/>
            <w:vAlign w:val="center"/>
            <w:hideMark/>
          </w:tcPr>
          <w:p w14:paraId="0CA48C41" w14:textId="77777777" w:rsidR="002B6061" w:rsidRPr="0033608D" w:rsidRDefault="002B6061" w:rsidP="002B6061">
            <w:pPr>
              <w:rPr>
                <w:rFonts w:ascii="Sylfaen" w:hAnsi="Sylfaen" w:cs="Calibri"/>
                <w:color w:val="000000"/>
                <w:sz w:val="16"/>
                <w:szCs w:val="16"/>
                <w:highlight w:val="yellow"/>
              </w:rPr>
            </w:pPr>
            <w:r w:rsidRPr="00C46971">
              <w:rPr>
                <w:rFonts w:ascii="Sylfaen" w:hAnsi="Sylfaen" w:cs="Calibri"/>
                <w:color w:val="000000"/>
                <w:sz w:val="16"/>
                <w:szCs w:val="16"/>
              </w:rPr>
              <w:t>რეაბილიტირებული წყალსადენის (მ.შ. სათავე ნაგებობა) სიგრძე</w:t>
            </w:r>
          </w:p>
        </w:tc>
        <w:tc>
          <w:tcPr>
            <w:tcW w:w="796" w:type="pct"/>
            <w:tcBorders>
              <w:top w:val="nil"/>
              <w:left w:val="nil"/>
              <w:bottom w:val="single" w:sz="4" w:space="0" w:color="auto"/>
              <w:right w:val="single" w:sz="4" w:space="0" w:color="auto"/>
            </w:tcBorders>
            <w:shd w:val="clear" w:color="000000" w:fill="FFFFFF"/>
            <w:vAlign w:val="center"/>
            <w:hideMark/>
          </w:tcPr>
          <w:p w14:paraId="1FA563F2" w14:textId="77777777" w:rsidR="002B6061" w:rsidRPr="0033608D" w:rsidRDefault="002B6061" w:rsidP="002B6061">
            <w:pPr>
              <w:rPr>
                <w:rFonts w:ascii="Sylfaen" w:hAnsi="Sylfaen" w:cs="Calibri"/>
                <w:color w:val="000000"/>
                <w:sz w:val="16"/>
                <w:szCs w:val="16"/>
                <w:highlight w:val="yellow"/>
              </w:rPr>
            </w:pPr>
            <w:r w:rsidRPr="00C46971">
              <w:rPr>
                <w:rFonts w:ascii="Sylfaen" w:hAnsi="Sylfaen" w:cs="Calibri"/>
                <w:sz w:val="16"/>
                <w:szCs w:val="16"/>
                <w:lang w:val="ka-GE"/>
              </w:rPr>
              <w:t>ბოლო წლების განმავლობაში</w:t>
            </w:r>
            <w:r w:rsidRPr="00C46971">
              <w:rPr>
                <w:rFonts w:ascii="Sylfaen" w:hAnsi="Sylfaen" w:cs="Calibri"/>
                <w:sz w:val="16"/>
                <w:szCs w:val="16"/>
              </w:rPr>
              <w:t xml:space="preserve"> ქვეპროგრამის ფარგლებში კაპიტალური რეაბილიტაცია </w:t>
            </w:r>
            <w:r w:rsidRPr="00C46971">
              <w:rPr>
                <w:rFonts w:ascii="Sylfaen" w:hAnsi="Sylfaen" w:cs="Calibri"/>
                <w:sz w:val="16"/>
                <w:szCs w:val="16"/>
                <w:lang w:val="ka-GE"/>
              </w:rPr>
              <w:t>ყოველწლიურად</w:t>
            </w:r>
            <w:r w:rsidRPr="00C46971">
              <w:rPr>
                <w:rFonts w:ascii="Sylfaen" w:hAnsi="Sylfaen" w:cs="Calibri"/>
                <w:sz w:val="16"/>
                <w:szCs w:val="16"/>
              </w:rPr>
              <w:t xml:space="preserve"> ჩაუტარდება  </w:t>
            </w:r>
            <w:r w:rsidRPr="00C46971">
              <w:rPr>
                <w:rFonts w:ascii="Sylfaen" w:hAnsi="Sylfaen" w:cs="Calibri"/>
                <w:sz w:val="16"/>
                <w:szCs w:val="16"/>
                <w:lang w:val="ka-GE"/>
              </w:rPr>
              <w:t xml:space="preserve">დაახლოებით </w:t>
            </w:r>
            <w:r w:rsidRPr="00C46971">
              <w:rPr>
                <w:rFonts w:ascii="Sylfaen" w:hAnsi="Sylfaen" w:cs="Calibri"/>
                <w:sz w:val="16"/>
                <w:szCs w:val="16"/>
              </w:rPr>
              <w:t xml:space="preserve"> 8520 გრძ/მ  წყალსადენს; მათ შორის წყლის არსებული ქსელი რეაბილიტაცია 7530 რძ/მ; წყლის ახალი ქსელი - 990 გრძ/მ.</w:t>
            </w:r>
          </w:p>
        </w:tc>
        <w:tc>
          <w:tcPr>
            <w:tcW w:w="692" w:type="pct"/>
            <w:gridSpan w:val="3"/>
            <w:tcBorders>
              <w:top w:val="nil"/>
              <w:left w:val="nil"/>
              <w:bottom w:val="single" w:sz="4" w:space="0" w:color="auto"/>
              <w:right w:val="single" w:sz="4" w:space="0" w:color="auto"/>
            </w:tcBorders>
            <w:shd w:val="clear" w:color="000000" w:fill="FFFFFF"/>
            <w:vAlign w:val="center"/>
            <w:hideMark/>
          </w:tcPr>
          <w:p w14:paraId="26F7F596" w14:textId="77777777" w:rsidR="002B6061" w:rsidRPr="0033608D" w:rsidRDefault="002B6061" w:rsidP="002B6061">
            <w:pPr>
              <w:rPr>
                <w:rFonts w:ascii="Sylfaen" w:hAnsi="Sylfaen" w:cs="Calibri"/>
                <w:color w:val="000000"/>
                <w:sz w:val="16"/>
                <w:szCs w:val="16"/>
                <w:highlight w:val="yellow"/>
              </w:rPr>
            </w:pPr>
            <w:r w:rsidRPr="00C46971">
              <w:rPr>
                <w:rFonts w:ascii="Sylfaen" w:hAnsi="Sylfaen" w:cs="Calibri"/>
                <w:sz w:val="16"/>
                <w:szCs w:val="16"/>
              </w:rPr>
              <w:t>202</w:t>
            </w:r>
            <w:r>
              <w:rPr>
                <w:rFonts w:ascii="Sylfaen" w:hAnsi="Sylfaen" w:cs="Calibri"/>
                <w:sz w:val="16"/>
                <w:szCs w:val="16"/>
                <w:lang w:val="ka-GE"/>
              </w:rPr>
              <w:t>6</w:t>
            </w:r>
            <w:r w:rsidRPr="00C46971">
              <w:rPr>
                <w:rFonts w:ascii="Sylfaen" w:hAnsi="Sylfaen" w:cs="Calibri"/>
                <w:sz w:val="16"/>
                <w:szCs w:val="16"/>
              </w:rPr>
              <w:t xml:space="preserve"> წელს ქვეპროგრამის ფარგლებში </w:t>
            </w:r>
            <w:r w:rsidRPr="00C46971">
              <w:rPr>
                <w:rFonts w:ascii="Sylfaen" w:hAnsi="Sylfaen" w:cs="Calibri"/>
                <w:sz w:val="16"/>
                <w:szCs w:val="16"/>
                <w:lang w:val="ka-GE"/>
              </w:rPr>
              <w:t xml:space="preserve">მიზნობრივი მაჩვენებლი იქნება </w:t>
            </w:r>
            <w:r w:rsidRPr="00C46971">
              <w:rPr>
                <w:rFonts w:ascii="Sylfaen" w:hAnsi="Sylfaen" w:cs="Calibri"/>
                <w:sz w:val="16"/>
                <w:szCs w:val="16"/>
              </w:rPr>
              <w:t xml:space="preserve">არანაკლებ საბაზისო მაჩვენებლის მოცულობის სამუშაოების შესრულება. </w:t>
            </w:r>
          </w:p>
        </w:tc>
        <w:tc>
          <w:tcPr>
            <w:tcW w:w="348" w:type="pct"/>
            <w:tcBorders>
              <w:top w:val="single" w:sz="4" w:space="0" w:color="auto"/>
              <w:left w:val="nil"/>
              <w:bottom w:val="single" w:sz="4" w:space="0" w:color="auto"/>
              <w:right w:val="single" w:sz="4" w:space="0" w:color="auto"/>
            </w:tcBorders>
            <w:shd w:val="clear" w:color="000000" w:fill="FFFFFF"/>
            <w:vAlign w:val="center"/>
            <w:hideMark/>
          </w:tcPr>
          <w:p w14:paraId="11953796" w14:textId="77777777" w:rsidR="002B6061" w:rsidRPr="0033608D" w:rsidRDefault="002B6061" w:rsidP="002B6061">
            <w:pPr>
              <w:jc w:val="center"/>
              <w:rPr>
                <w:rFonts w:ascii="Sylfaen" w:hAnsi="Sylfaen" w:cs="Calibri"/>
                <w:color w:val="000000"/>
                <w:sz w:val="16"/>
                <w:szCs w:val="16"/>
                <w:highlight w:val="yellow"/>
              </w:rPr>
            </w:pPr>
            <w:r>
              <w:rPr>
                <w:rFonts w:ascii="Sylfaen" w:hAnsi="Sylfaen" w:cs="Calibri"/>
                <w:color w:val="000000"/>
                <w:sz w:val="16"/>
                <w:szCs w:val="16"/>
              </w:rPr>
              <w:t>5%</w:t>
            </w:r>
          </w:p>
        </w:tc>
        <w:tc>
          <w:tcPr>
            <w:tcW w:w="724" w:type="pct"/>
            <w:tcBorders>
              <w:top w:val="nil"/>
              <w:left w:val="nil"/>
              <w:bottom w:val="single" w:sz="4" w:space="0" w:color="auto"/>
              <w:right w:val="single" w:sz="4" w:space="0" w:color="auto"/>
            </w:tcBorders>
            <w:shd w:val="clear" w:color="000000" w:fill="FFFFFF"/>
            <w:vAlign w:val="center"/>
            <w:hideMark/>
          </w:tcPr>
          <w:p w14:paraId="248242E5" w14:textId="77777777" w:rsidR="002B6061" w:rsidRPr="0033608D" w:rsidRDefault="002B6061" w:rsidP="002B6061">
            <w:pPr>
              <w:jc w:val="center"/>
              <w:rPr>
                <w:rFonts w:ascii="Sylfaen" w:hAnsi="Sylfaen" w:cs="Calibri"/>
                <w:color w:val="000000"/>
                <w:sz w:val="16"/>
                <w:szCs w:val="16"/>
                <w:highlight w:val="yellow"/>
              </w:rPr>
            </w:pPr>
            <w:r w:rsidRPr="00C46971">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724" w:type="pct"/>
            <w:tcBorders>
              <w:top w:val="nil"/>
              <w:left w:val="nil"/>
              <w:bottom w:val="single" w:sz="4" w:space="0" w:color="auto"/>
              <w:right w:val="single" w:sz="4" w:space="0" w:color="auto"/>
            </w:tcBorders>
            <w:shd w:val="clear" w:color="000000" w:fill="FFFFFF"/>
            <w:vAlign w:val="center"/>
            <w:hideMark/>
          </w:tcPr>
          <w:p w14:paraId="344D1705" w14:textId="77777777" w:rsidR="002B6061" w:rsidRPr="0033608D" w:rsidRDefault="002B6061" w:rsidP="002B6061">
            <w:pPr>
              <w:jc w:val="center"/>
              <w:rPr>
                <w:rFonts w:ascii="Sylfaen" w:hAnsi="Sylfaen" w:cs="Calibri"/>
                <w:color w:val="000000"/>
                <w:sz w:val="16"/>
                <w:szCs w:val="16"/>
                <w:highlight w:val="yellow"/>
              </w:rPr>
            </w:pPr>
            <w:r w:rsidRPr="00C46971">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723" w:type="pct"/>
            <w:tcBorders>
              <w:top w:val="nil"/>
              <w:left w:val="nil"/>
              <w:bottom w:val="single" w:sz="4" w:space="0" w:color="auto"/>
              <w:right w:val="single" w:sz="4" w:space="0" w:color="auto"/>
            </w:tcBorders>
            <w:shd w:val="clear" w:color="000000" w:fill="FFFFFF"/>
            <w:vAlign w:val="center"/>
            <w:hideMark/>
          </w:tcPr>
          <w:p w14:paraId="0C78EDC4" w14:textId="77777777" w:rsidR="002B6061" w:rsidRPr="0033608D" w:rsidRDefault="002B6061" w:rsidP="002B6061">
            <w:pPr>
              <w:jc w:val="center"/>
              <w:rPr>
                <w:rFonts w:ascii="Sylfaen" w:hAnsi="Sylfaen" w:cs="Calibri"/>
                <w:color w:val="000000"/>
                <w:sz w:val="16"/>
                <w:szCs w:val="16"/>
                <w:highlight w:val="yellow"/>
              </w:rPr>
            </w:pPr>
            <w:r w:rsidRPr="00C46971">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r>
      <w:tr w:rsidR="002B6061" w:rsidRPr="008454E9" w14:paraId="0FC9FF20" w14:textId="77777777" w:rsidTr="002B6061">
        <w:trPr>
          <w:trHeight w:val="870"/>
        </w:trPr>
        <w:tc>
          <w:tcPr>
            <w:tcW w:w="297" w:type="pct"/>
            <w:tcBorders>
              <w:top w:val="nil"/>
              <w:left w:val="single" w:sz="8" w:space="0" w:color="auto"/>
              <w:bottom w:val="single" w:sz="8" w:space="0" w:color="auto"/>
              <w:right w:val="single" w:sz="4" w:space="0" w:color="auto"/>
            </w:tcBorders>
            <w:shd w:val="clear" w:color="000000" w:fill="FFFFFF"/>
            <w:vAlign w:val="center"/>
          </w:tcPr>
          <w:p w14:paraId="1D769ED7" w14:textId="77777777" w:rsidR="002B6061" w:rsidRPr="008454E9" w:rsidRDefault="002B6061" w:rsidP="002B6061">
            <w:pPr>
              <w:jc w:val="center"/>
              <w:rPr>
                <w:rFonts w:ascii="Sylfaen" w:hAnsi="Sylfaen" w:cs="Calibri"/>
                <w:color w:val="000000"/>
                <w:sz w:val="16"/>
                <w:szCs w:val="16"/>
              </w:rPr>
            </w:pPr>
          </w:p>
        </w:tc>
        <w:tc>
          <w:tcPr>
            <w:tcW w:w="696" w:type="pct"/>
            <w:gridSpan w:val="2"/>
            <w:tcBorders>
              <w:top w:val="single" w:sz="4" w:space="0" w:color="auto"/>
              <w:left w:val="nil"/>
              <w:bottom w:val="single" w:sz="4" w:space="0" w:color="auto"/>
              <w:right w:val="single" w:sz="4" w:space="0" w:color="auto"/>
            </w:tcBorders>
            <w:shd w:val="clear" w:color="000000" w:fill="FFFFFF"/>
            <w:vAlign w:val="center"/>
          </w:tcPr>
          <w:p w14:paraId="6AB87039" w14:textId="77777777" w:rsidR="002B6061" w:rsidRPr="0033608D" w:rsidRDefault="002B6061" w:rsidP="002B6061">
            <w:pPr>
              <w:rPr>
                <w:rFonts w:ascii="Sylfaen" w:hAnsi="Sylfaen" w:cs="Calibri"/>
                <w:color w:val="000000"/>
                <w:sz w:val="16"/>
                <w:szCs w:val="16"/>
                <w:highlight w:val="yellow"/>
                <w:lang w:val="ka-GE"/>
              </w:rPr>
            </w:pPr>
            <w:r w:rsidRPr="00C46971">
              <w:rPr>
                <w:rFonts w:ascii="Sylfaen" w:hAnsi="Sylfaen" w:cs="Calibri"/>
                <w:color w:val="000000"/>
                <w:sz w:val="16"/>
                <w:szCs w:val="16"/>
              </w:rPr>
              <w:t>რეაბილიტირებული (მ.შ. ახალი) წყლის სათავე ნაგებობები</w:t>
            </w:r>
          </w:p>
        </w:tc>
        <w:tc>
          <w:tcPr>
            <w:tcW w:w="796" w:type="pct"/>
            <w:tcBorders>
              <w:top w:val="nil"/>
              <w:left w:val="nil"/>
              <w:bottom w:val="single" w:sz="4" w:space="0" w:color="auto"/>
              <w:right w:val="single" w:sz="4" w:space="0" w:color="auto"/>
            </w:tcBorders>
            <w:shd w:val="clear" w:color="000000" w:fill="FFFFFF"/>
            <w:vAlign w:val="center"/>
          </w:tcPr>
          <w:p w14:paraId="40B63DE8" w14:textId="77777777" w:rsidR="002B6061" w:rsidRPr="0033608D" w:rsidRDefault="002B6061" w:rsidP="002B6061">
            <w:pPr>
              <w:rPr>
                <w:rFonts w:ascii="Sylfaen" w:hAnsi="Sylfaen" w:cs="Calibri"/>
                <w:color w:val="000000"/>
                <w:sz w:val="16"/>
                <w:szCs w:val="16"/>
                <w:highlight w:val="yellow"/>
              </w:rPr>
            </w:pPr>
            <w:r w:rsidRPr="00C46971">
              <w:rPr>
                <w:rFonts w:ascii="Sylfaen" w:hAnsi="Sylfaen" w:cs="Calibri"/>
                <w:sz w:val="16"/>
                <w:szCs w:val="16"/>
                <w:lang w:val="ka-GE"/>
              </w:rPr>
              <w:t>ბოლო წლების განმავლობაში</w:t>
            </w:r>
            <w:r w:rsidRPr="00C46971">
              <w:rPr>
                <w:rFonts w:ascii="Sylfaen" w:hAnsi="Sylfaen" w:cs="Calibri"/>
                <w:sz w:val="16"/>
                <w:szCs w:val="16"/>
              </w:rPr>
              <w:t xml:space="preserve"> ქვეპროგრამის ფარგლებში</w:t>
            </w:r>
            <w:r w:rsidRPr="00C46971">
              <w:rPr>
                <w:rFonts w:ascii="Sylfaen" w:hAnsi="Sylfaen" w:cs="Calibri"/>
                <w:sz w:val="16"/>
                <w:szCs w:val="16"/>
                <w:lang w:val="ka-GE"/>
              </w:rPr>
              <w:t xml:space="preserve"> ყოველწლიურად </w:t>
            </w:r>
            <w:r w:rsidRPr="00C46971">
              <w:rPr>
                <w:rFonts w:ascii="Sylfaen" w:hAnsi="Sylfaen" w:cs="Calibri"/>
                <w:sz w:val="16"/>
                <w:szCs w:val="16"/>
              </w:rPr>
              <w:t xml:space="preserve"> რეაბილიტაცია უტარდება </w:t>
            </w:r>
            <w:r w:rsidRPr="00C46971">
              <w:rPr>
                <w:rFonts w:ascii="Sylfaen" w:hAnsi="Sylfaen" w:cs="Calibri"/>
                <w:sz w:val="16"/>
                <w:szCs w:val="16"/>
                <w:lang w:val="ka-GE"/>
              </w:rPr>
              <w:t>4</w:t>
            </w:r>
            <w:r w:rsidRPr="00C46971">
              <w:rPr>
                <w:rFonts w:ascii="Sylfaen" w:hAnsi="Sylfaen" w:cs="Calibri"/>
                <w:sz w:val="16"/>
                <w:szCs w:val="16"/>
              </w:rPr>
              <w:t xml:space="preserve">  წყლის სათავე ნაგებობას; </w:t>
            </w:r>
          </w:p>
        </w:tc>
        <w:tc>
          <w:tcPr>
            <w:tcW w:w="692" w:type="pct"/>
            <w:gridSpan w:val="3"/>
            <w:tcBorders>
              <w:top w:val="nil"/>
              <w:left w:val="nil"/>
              <w:bottom w:val="single" w:sz="4" w:space="0" w:color="auto"/>
              <w:right w:val="single" w:sz="4" w:space="0" w:color="auto"/>
            </w:tcBorders>
            <w:shd w:val="clear" w:color="000000" w:fill="FFFFFF"/>
            <w:vAlign w:val="center"/>
          </w:tcPr>
          <w:p w14:paraId="2A71C925" w14:textId="77777777" w:rsidR="002B6061" w:rsidRPr="0033608D" w:rsidRDefault="002B6061" w:rsidP="002B6061">
            <w:pPr>
              <w:rPr>
                <w:rFonts w:ascii="Sylfaen" w:hAnsi="Sylfaen" w:cs="Calibri"/>
                <w:color w:val="000000"/>
                <w:sz w:val="16"/>
                <w:szCs w:val="16"/>
                <w:highlight w:val="yellow"/>
              </w:rPr>
            </w:pPr>
            <w:r w:rsidRPr="00C46971">
              <w:rPr>
                <w:rFonts w:ascii="Sylfaen" w:hAnsi="Sylfaen" w:cs="Calibri"/>
                <w:sz w:val="16"/>
                <w:szCs w:val="16"/>
              </w:rPr>
              <w:t>202</w:t>
            </w:r>
            <w:r>
              <w:rPr>
                <w:rFonts w:ascii="Sylfaen" w:hAnsi="Sylfaen" w:cs="Calibri"/>
                <w:sz w:val="16"/>
                <w:szCs w:val="16"/>
                <w:lang w:val="ka-GE"/>
              </w:rPr>
              <w:t>6</w:t>
            </w:r>
            <w:r w:rsidRPr="00C46971">
              <w:rPr>
                <w:rFonts w:ascii="Sylfaen" w:hAnsi="Sylfaen" w:cs="Calibri"/>
                <w:sz w:val="16"/>
                <w:szCs w:val="16"/>
              </w:rPr>
              <w:t xml:space="preserve"> წელს ქვეპროგრამის ფარგლებში რეაბილიტაცია ჩაუტარდება</w:t>
            </w:r>
            <w:r w:rsidRPr="00C46971">
              <w:rPr>
                <w:rFonts w:ascii="Sylfaen" w:hAnsi="Sylfaen" w:cs="Calibri"/>
                <w:sz w:val="16"/>
                <w:szCs w:val="16"/>
                <w:lang w:val="ka-GE"/>
              </w:rPr>
              <w:t xml:space="preserve"> არანაკლებ</w:t>
            </w:r>
            <w:r w:rsidRPr="00C46971">
              <w:rPr>
                <w:rFonts w:ascii="Sylfaen" w:hAnsi="Sylfaen" w:cs="Calibri"/>
                <w:sz w:val="16"/>
                <w:szCs w:val="16"/>
              </w:rPr>
              <w:t xml:space="preserve"> </w:t>
            </w:r>
            <w:r w:rsidRPr="00C46971">
              <w:rPr>
                <w:rFonts w:ascii="Sylfaen" w:hAnsi="Sylfaen" w:cs="Calibri"/>
                <w:sz w:val="16"/>
                <w:szCs w:val="16"/>
                <w:lang w:val="ka-GE"/>
              </w:rPr>
              <w:t>5</w:t>
            </w:r>
            <w:r w:rsidRPr="00C46971">
              <w:rPr>
                <w:rFonts w:ascii="Sylfaen" w:hAnsi="Sylfaen" w:cs="Calibri"/>
                <w:sz w:val="16"/>
                <w:szCs w:val="16"/>
              </w:rPr>
              <w:t xml:space="preserve">  წყლის სათავე ნაგებობას; </w:t>
            </w:r>
          </w:p>
        </w:tc>
        <w:tc>
          <w:tcPr>
            <w:tcW w:w="348" w:type="pct"/>
            <w:tcBorders>
              <w:top w:val="single" w:sz="4" w:space="0" w:color="auto"/>
              <w:left w:val="nil"/>
              <w:bottom w:val="single" w:sz="4" w:space="0" w:color="auto"/>
              <w:right w:val="single" w:sz="4" w:space="0" w:color="000000"/>
            </w:tcBorders>
            <w:shd w:val="clear" w:color="000000" w:fill="FFFFFF"/>
            <w:vAlign w:val="center"/>
          </w:tcPr>
          <w:p w14:paraId="6A3E5E71" w14:textId="77777777" w:rsidR="002B6061" w:rsidRPr="0033608D" w:rsidRDefault="002B6061" w:rsidP="002B6061">
            <w:pPr>
              <w:jc w:val="center"/>
              <w:rPr>
                <w:rFonts w:ascii="Sylfaen" w:hAnsi="Sylfaen" w:cs="Calibri"/>
                <w:color w:val="000000"/>
                <w:sz w:val="16"/>
                <w:szCs w:val="16"/>
                <w:highlight w:val="yellow"/>
              </w:rPr>
            </w:pPr>
            <w:r>
              <w:rPr>
                <w:rFonts w:ascii="Sylfaen" w:hAnsi="Sylfaen" w:cs="Calibri"/>
                <w:color w:val="000000"/>
                <w:sz w:val="16"/>
                <w:szCs w:val="16"/>
              </w:rPr>
              <w:t>5%</w:t>
            </w:r>
          </w:p>
        </w:tc>
        <w:tc>
          <w:tcPr>
            <w:tcW w:w="724" w:type="pct"/>
            <w:tcBorders>
              <w:top w:val="nil"/>
              <w:left w:val="nil"/>
              <w:bottom w:val="single" w:sz="4" w:space="0" w:color="auto"/>
              <w:right w:val="single" w:sz="4" w:space="0" w:color="auto"/>
            </w:tcBorders>
            <w:shd w:val="clear" w:color="000000" w:fill="FFFFFF"/>
            <w:vAlign w:val="center"/>
          </w:tcPr>
          <w:p w14:paraId="75B9F242" w14:textId="77777777" w:rsidR="002B6061" w:rsidRPr="0033608D" w:rsidRDefault="002B6061" w:rsidP="002B6061">
            <w:pPr>
              <w:jc w:val="center"/>
              <w:rPr>
                <w:rFonts w:ascii="Sylfaen" w:hAnsi="Sylfaen" w:cs="Calibri"/>
                <w:color w:val="000000"/>
                <w:sz w:val="16"/>
                <w:szCs w:val="16"/>
                <w:highlight w:val="yellow"/>
              </w:rPr>
            </w:pPr>
            <w:r w:rsidRPr="00C46971">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724" w:type="pct"/>
            <w:tcBorders>
              <w:top w:val="nil"/>
              <w:left w:val="nil"/>
              <w:bottom w:val="single" w:sz="4" w:space="0" w:color="auto"/>
              <w:right w:val="single" w:sz="4" w:space="0" w:color="auto"/>
            </w:tcBorders>
            <w:shd w:val="clear" w:color="000000" w:fill="FFFFFF"/>
            <w:vAlign w:val="center"/>
          </w:tcPr>
          <w:p w14:paraId="798FCCAD" w14:textId="77777777" w:rsidR="002B6061" w:rsidRPr="0033608D" w:rsidRDefault="002B6061" w:rsidP="002B6061">
            <w:pPr>
              <w:jc w:val="center"/>
              <w:rPr>
                <w:rFonts w:ascii="Sylfaen" w:hAnsi="Sylfaen" w:cs="Calibri"/>
                <w:color w:val="000000"/>
                <w:sz w:val="16"/>
                <w:szCs w:val="16"/>
                <w:highlight w:val="yellow"/>
              </w:rPr>
            </w:pPr>
            <w:r w:rsidRPr="00C46971">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723" w:type="pct"/>
            <w:tcBorders>
              <w:top w:val="nil"/>
              <w:left w:val="nil"/>
              <w:bottom w:val="single" w:sz="4" w:space="0" w:color="auto"/>
              <w:right w:val="single" w:sz="4" w:space="0" w:color="auto"/>
            </w:tcBorders>
            <w:shd w:val="clear" w:color="000000" w:fill="FFFFFF"/>
            <w:vAlign w:val="center"/>
          </w:tcPr>
          <w:p w14:paraId="1CAC0F0C" w14:textId="77777777" w:rsidR="002B6061" w:rsidRPr="0033608D" w:rsidRDefault="002B6061" w:rsidP="002B6061">
            <w:pPr>
              <w:jc w:val="center"/>
              <w:rPr>
                <w:rFonts w:ascii="Sylfaen" w:hAnsi="Sylfaen" w:cs="Calibri"/>
                <w:color w:val="000000"/>
                <w:sz w:val="16"/>
                <w:szCs w:val="16"/>
                <w:highlight w:val="yellow"/>
              </w:rPr>
            </w:pPr>
            <w:r w:rsidRPr="00C46971">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r>
      <w:tr w:rsidR="002B6061" w:rsidRPr="008454E9" w14:paraId="7A69F522" w14:textId="77777777" w:rsidTr="002B6061">
        <w:trPr>
          <w:trHeight w:val="468"/>
        </w:trPr>
        <w:tc>
          <w:tcPr>
            <w:tcW w:w="297" w:type="pct"/>
            <w:tcBorders>
              <w:top w:val="nil"/>
              <w:left w:val="single" w:sz="8" w:space="0" w:color="auto"/>
              <w:bottom w:val="single" w:sz="8" w:space="0" w:color="auto"/>
              <w:right w:val="single" w:sz="4" w:space="0" w:color="auto"/>
            </w:tcBorders>
            <w:shd w:val="clear" w:color="000000" w:fill="FFFFFF"/>
            <w:vAlign w:val="center"/>
            <w:hideMark/>
          </w:tcPr>
          <w:p w14:paraId="534D3834" w14:textId="77777777" w:rsidR="002B6061" w:rsidRPr="008454E9" w:rsidRDefault="002B6061" w:rsidP="002B6061">
            <w:pPr>
              <w:jc w:val="center"/>
              <w:rPr>
                <w:rFonts w:ascii="Sylfaen" w:hAnsi="Sylfaen" w:cs="Calibri"/>
                <w:color w:val="000000"/>
                <w:sz w:val="16"/>
                <w:szCs w:val="16"/>
              </w:rPr>
            </w:pPr>
            <w:r w:rsidRPr="008454E9">
              <w:rPr>
                <w:rFonts w:ascii="Sylfaen" w:hAnsi="Sylfaen" w:cs="Calibri"/>
                <w:color w:val="000000"/>
                <w:sz w:val="16"/>
                <w:szCs w:val="16"/>
              </w:rPr>
              <w:t>2</w:t>
            </w:r>
          </w:p>
        </w:tc>
        <w:tc>
          <w:tcPr>
            <w:tcW w:w="696" w:type="pct"/>
            <w:gridSpan w:val="2"/>
            <w:tcBorders>
              <w:top w:val="single" w:sz="4" w:space="0" w:color="auto"/>
              <w:left w:val="nil"/>
              <w:bottom w:val="single" w:sz="4" w:space="0" w:color="auto"/>
              <w:right w:val="single" w:sz="4" w:space="0" w:color="auto"/>
            </w:tcBorders>
            <w:shd w:val="clear" w:color="000000" w:fill="FFFFFF"/>
            <w:vAlign w:val="center"/>
            <w:hideMark/>
          </w:tcPr>
          <w:p w14:paraId="54720AF7" w14:textId="77777777" w:rsidR="002B6061" w:rsidRPr="0033608D" w:rsidRDefault="002B6061" w:rsidP="002B6061">
            <w:pPr>
              <w:rPr>
                <w:rFonts w:ascii="Sylfaen" w:hAnsi="Sylfaen" w:cs="Calibri"/>
                <w:color w:val="000000"/>
                <w:sz w:val="16"/>
                <w:szCs w:val="16"/>
                <w:highlight w:val="yellow"/>
              </w:rPr>
            </w:pPr>
            <w:r w:rsidRPr="00C46971">
              <w:rPr>
                <w:rFonts w:ascii="Sylfaen" w:hAnsi="Sylfaen" w:cs="Calibri"/>
                <w:color w:val="000000"/>
                <w:sz w:val="16"/>
                <w:szCs w:val="16"/>
              </w:rPr>
              <w:t>რეაბილიტირებული წყლის სათავე ნაგებობით და წყალსადენებით მოსარგებლე ბენეფიციართა რაოდენობა</w:t>
            </w:r>
          </w:p>
        </w:tc>
        <w:tc>
          <w:tcPr>
            <w:tcW w:w="796" w:type="pct"/>
            <w:tcBorders>
              <w:top w:val="nil"/>
              <w:left w:val="nil"/>
              <w:bottom w:val="single" w:sz="8" w:space="0" w:color="auto"/>
              <w:right w:val="single" w:sz="4" w:space="0" w:color="auto"/>
            </w:tcBorders>
            <w:shd w:val="clear" w:color="000000" w:fill="FFFFFF"/>
            <w:vAlign w:val="center"/>
            <w:hideMark/>
          </w:tcPr>
          <w:p w14:paraId="361B8B09" w14:textId="77777777" w:rsidR="002B6061" w:rsidRPr="0033608D" w:rsidRDefault="002B6061" w:rsidP="002B6061">
            <w:pPr>
              <w:rPr>
                <w:rFonts w:ascii="Sylfaen" w:hAnsi="Sylfaen" w:cs="Calibri"/>
                <w:color w:val="000000"/>
                <w:sz w:val="16"/>
                <w:szCs w:val="16"/>
                <w:highlight w:val="yellow"/>
              </w:rPr>
            </w:pPr>
            <w:r w:rsidRPr="00C46971">
              <w:rPr>
                <w:rFonts w:ascii="Sylfaen" w:hAnsi="Sylfaen" w:cs="Calibri"/>
                <w:sz w:val="16"/>
                <w:szCs w:val="16"/>
                <w:lang w:val="ka-GE"/>
              </w:rPr>
              <w:t>ბოლო წლების განმავლობაში</w:t>
            </w:r>
            <w:r w:rsidRPr="00C46971">
              <w:rPr>
                <w:rFonts w:ascii="Sylfaen" w:hAnsi="Sylfaen" w:cs="Calibri"/>
                <w:sz w:val="16"/>
                <w:szCs w:val="16"/>
              </w:rPr>
              <w:t xml:space="preserve"> ქვეპროგრამის ფარგლებში განახლებული წყალსადენების ქსელით (მ.შ. სათავე ნაგებობები)</w:t>
            </w:r>
            <w:r w:rsidRPr="00C46971">
              <w:rPr>
                <w:rFonts w:ascii="Sylfaen" w:hAnsi="Sylfaen" w:cs="Calibri"/>
                <w:sz w:val="16"/>
                <w:szCs w:val="16"/>
                <w:lang w:val="ka-GE"/>
              </w:rPr>
              <w:t xml:space="preserve"> ყოველწლიურად</w:t>
            </w:r>
            <w:r w:rsidRPr="00C46971">
              <w:rPr>
                <w:rFonts w:ascii="Sylfaen" w:hAnsi="Sylfaen" w:cs="Calibri"/>
                <w:sz w:val="16"/>
                <w:szCs w:val="16"/>
              </w:rPr>
              <w:t xml:space="preserve"> სარგებლ</w:t>
            </w:r>
            <w:r w:rsidRPr="00C46971">
              <w:rPr>
                <w:rFonts w:ascii="Sylfaen" w:hAnsi="Sylfaen" w:cs="Calibri"/>
                <w:sz w:val="16"/>
                <w:szCs w:val="16"/>
                <w:lang w:val="ka-GE"/>
              </w:rPr>
              <w:t>ო</w:t>
            </w:r>
            <w:r w:rsidRPr="00C46971">
              <w:rPr>
                <w:rFonts w:ascii="Sylfaen" w:hAnsi="Sylfaen" w:cs="Calibri"/>
                <w:sz w:val="16"/>
                <w:szCs w:val="16"/>
              </w:rPr>
              <w:t xml:space="preserve">ბს დაახლოებით </w:t>
            </w:r>
            <w:proofErr w:type="gramStart"/>
            <w:r w:rsidRPr="00C46971">
              <w:rPr>
                <w:rFonts w:ascii="Sylfaen" w:hAnsi="Sylfaen" w:cs="Calibri"/>
                <w:sz w:val="16"/>
                <w:szCs w:val="16"/>
                <w:lang w:val="ka-GE"/>
              </w:rPr>
              <w:t>500</w:t>
            </w:r>
            <w:r w:rsidRPr="00C46971">
              <w:rPr>
                <w:rFonts w:ascii="Sylfaen" w:hAnsi="Sylfaen" w:cs="Calibri"/>
                <w:sz w:val="16"/>
                <w:szCs w:val="16"/>
              </w:rPr>
              <w:t xml:space="preserve">  ბენეფიციარი</w:t>
            </w:r>
            <w:proofErr w:type="gramEnd"/>
            <w:r w:rsidRPr="00C46971">
              <w:rPr>
                <w:rFonts w:ascii="Sylfaen" w:hAnsi="Sylfaen" w:cs="Calibri"/>
                <w:sz w:val="16"/>
                <w:szCs w:val="16"/>
              </w:rPr>
              <w:t xml:space="preserve">. </w:t>
            </w:r>
          </w:p>
        </w:tc>
        <w:tc>
          <w:tcPr>
            <w:tcW w:w="692" w:type="pct"/>
            <w:gridSpan w:val="3"/>
            <w:tcBorders>
              <w:top w:val="nil"/>
              <w:left w:val="nil"/>
              <w:bottom w:val="single" w:sz="4" w:space="0" w:color="auto"/>
              <w:right w:val="single" w:sz="4" w:space="0" w:color="auto"/>
            </w:tcBorders>
            <w:shd w:val="clear" w:color="000000" w:fill="FFFFFF"/>
            <w:vAlign w:val="center"/>
            <w:hideMark/>
          </w:tcPr>
          <w:p w14:paraId="59B1A1EC" w14:textId="77777777" w:rsidR="002B6061" w:rsidRPr="0033608D" w:rsidRDefault="002B6061" w:rsidP="002B6061">
            <w:pPr>
              <w:rPr>
                <w:rFonts w:ascii="Sylfaen" w:hAnsi="Sylfaen" w:cs="Calibri"/>
                <w:color w:val="000000"/>
                <w:sz w:val="16"/>
                <w:szCs w:val="16"/>
                <w:highlight w:val="yellow"/>
              </w:rPr>
            </w:pPr>
            <w:r w:rsidRPr="00C46971">
              <w:rPr>
                <w:rFonts w:ascii="Sylfaen" w:hAnsi="Sylfaen" w:cs="Calibri"/>
                <w:sz w:val="16"/>
                <w:szCs w:val="16"/>
              </w:rPr>
              <w:t>202</w:t>
            </w:r>
            <w:r>
              <w:rPr>
                <w:rFonts w:ascii="Sylfaen" w:hAnsi="Sylfaen" w:cs="Calibri"/>
                <w:sz w:val="16"/>
                <w:szCs w:val="16"/>
                <w:lang w:val="ka-GE"/>
              </w:rPr>
              <w:t>6</w:t>
            </w:r>
            <w:r w:rsidRPr="00C46971">
              <w:rPr>
                <w:rFonts w:ascii="Sylfaen" w:hAnsi="Sylfaen" w:cs="Calibri"/>
                <w:sz w:val="16"/>
                <w:szCs w:val="16"/>
              </w:rPr>
              <w:t xml:space="preserve"> წელს ქვეპროგრამის ფარგლებში განახლებული წყალსადენების ქსელით (მ.შ. სათავე ნაგებობები) ისარგებლებს დაახლოებით </w:t>
            </w:r>
            <w:r w:rsidRPr="00F225F7">
              <w:rPr>
                <w:rFonts w:ascii="Sylfaen" w:hAnsi="Sylfaen" w:cs="Calibri"/>
                <w:sz w:val="16"/>
                <w:szCs w:val="16"/>
                <w:highlight w:val="yellow"/>
                <w:lang w:val="ka-GE"/>
              </w:rPr>
              <w:t>700</w:t>
            </w:r>
            <w:r w:rsidRPr="00C46971">
              <w:rPr>
                <w:rFonts w:ascii="Sylfaen" w:hAnsi="Sylfaen" w:cs="Calibri"/>
                <w:sz w:val="16"/>
                <w:szCs w:val="16"/>
              </w:rPr>
              <w:t xml:space="preserve"> ბენეფიციარი. </w:t>
            </w:r>
          </w:p>
        </w:tc>
        <w:tc>
          <w:tcPr>
            <w:tcW w:w="348" w:type="pct"/>
            <w:tcBorders>
              <w:top w:val="single" w:sz="4" w:space="0" w:color="auto"/>
              <w:left w:val="nil"/>
              <w:bottom w:val="single" w:sz="8" w:space="0" w:color="auto"/>
              <w:right w:val="single" w:sz="4" w:space="0" w:color="000000"/>
            </w:tcBorders>
            <w:shd w:val="clear" w:color="000000" w:fill="FFFFFF"/>
            <w:vAlign w:val="center"/>
            <w:hideMark/>
          </w:tcPr>
          <w:p w14:paraId="0E9DC9C8" w14:textId="77777777" w:rsidR="002B6061" w:rsidRPr="0033608D" w:rsidRDefault="002B6061" w:rsidP="002B6061">
            <w:pPr>
              <w:jc w:val="center"/>
              <w:rPr>
                <w:rFonts w:ascii="Sylfaen" w:hAnsi="Sylfaen" w:cs="Calibri"/>
                <w:color w:val="000000"/>
                <w:sz w:val="16"/>
                <w:szCs w:val="16"/>
                <w:highlight w:val="yellow"/>
              </w:rPr>
            </w:pPr>
            <w:r>
              <w:rPr>
                <w:rFonts w:ascii="Sylfaen" w:hAnsi="Sylfaen" w:cs="Calibri"/>
                <w:color w:val="000000"/>
                <w:sz w:val="16"/>
                <w:szCs w:val="16"/>
              </w:rPr>
              <w:t xml:space="preserve">10% </w:t>
            </w:r>
          </w:p>
        </w:tc>
        <w:tc>
          <w:tcPr>
            <w:tcW w:w="724" w:type="pct"/>
            <w:tcBorders>
              <w:top w:val="nil"/>
              <w:left w:val="nil"/>
              <w:bottom w:val="single" w:sz="8" w:space="0" w:color="auto"/>
              <w:right w:val="single" w:sz="4" w:space="0" w:color="auto"/>
            </w:tcBorders>
            <w:shd w:val="clear" w:color="000000" w:fill="FFFFFF"/>
            <w:vAlign w:val="center"/>
            <w:hideMark/>
          </w:tcPr>
          <w:p w14:paraId="5652B879" w14:textId="77777777" w:rsidR="002B6061" w:rsidRPr="0033608D" w:rsidRDefault="002B6061" w:rsidP="002B6061">
            <w:pPr>
              <w:jc w:val="center"/>
              <w:rPr>
                <w:rFonts w:ascii="Sylfaen" w:hAnsi="Sylfaen" w:cs="Calibri"/>
                <w:color w:val="000000"/>
                <w:sz w:val="16"/>
                <w:szCs w:val="16"/>
                <w:highlight w:val="yellow"/>
              </w:rPr>
            </w:pPr>
            <w:r w:rsidRPr="00C46971">
              <w:rPr>
                <w:rFonts w:ascii="Sylfaen" w:hAnsi="Sylfaen" w:cs="Calibri"/>
                <w:color w:val="000000"/>
                <w:sz w:val="16"/>
                <w:szCs w:val="16"/>
              </w:rPr>
              <w:t xml:space="preserve">არანაკლებ </w:t>
            </w:r>
            <w:r>
              <w:rPr>
                <w:rFonts w:ascii="Sylfaen" w:hAnsi="Sylfaen" w:cs="Calibri"/>
                <w:color w:val="000000"/>
                <w:sz w:val="16"/>
                <w:szCs w:val="16"/>
                <w:lang w:val="ka-GE"/>
              </w:rPr>
              <w:t xml:space="preserve"> მიზნობრივი</w:t>
            </w:r>
            <w:r w:rsidRPr="00C46971">
              <w:rPr>
                <w:rFonts w:ascii="Sylfaen" w:hAnsi="Sylfaen" w:cs="Calibri"/>
                <w:color w:val="000000"/>
                <w:sz w:val="16"/>
                <w:szCs w:val="16"/>
              </w:rPr>
              <w:t xml:space="preserve"> მაჩვენებლის ბენეფიციარის მოცვა</w:t>
            </w:r>
          </w:p>
        </w:tc>
        <w:tc>
          <w:tcPr>
            <w:tcW w:w="724" w:type="pct"/>
            <w:tcBorders>
              <w:top w:val="nil"/>
              <w:left w:val="nil"/>
              <w:bottom w:val="single" w:sz="8" w:space="0" w:color="auto"/>
              <w:right w:val="single" w:sz="4" w:space="0" w:color="auto"/>
            </w:tcBorders>
            <w:shd w:val="clear" w:color="000000" w:fill="FFFFFF"/>
            <w:vAlign w:val="center"/>
            <w:hideMark/>
          </w:tcPr>
          <w:p w14:paraId="3E7BEA5A" w14:textId="77777777" w:rsidR="002B6061" w:rsidRPr="0033608D" w:rsidRDefault="002B6061" w:rsidP="002B6061">
            <w:pPr>
              <w:jc w:val="center"/>
              <w:rPr>
                <w:rFonts w:ascii="Sylfaen" w:hAnsi="Sylfaen" w:cs="Calibri"/>
                <w:color w:val="000000"/>
                <w:sz w:val="16"/>
                <w:szCs w:val="16"/>
                <w:highlight w:val="yellow"/>
              </w:rPr>
            </w:pPr>
            <w:r w:rsidRPr="00C46971">
              <w:rPr>
                <w:rFonts w:ascii="Sylfaen" w:hAnsi="Sylfaen" w:cs="Calibri"/>
                <w:color w:val="000000"/>
                <w:sz w:val="16"/>
                <w:szCs w:val="16"/>
              </w:rPr>
              <w:t xml:space="preserve">არანაკლებ </w:t>
            </w:r>
            <w:r>
              <w:rPr>
                <w:rFonts w:ascii="Sylfaen" w:hAnsi="Sylfaen" w:cs="Calibri"/>
                <w:color w:val="000000"/>
                <w:sz w:val="16"/>
                <w:szCs w:val="16"/>
                <w:lang w:val="ka-GE"/>
              </w:rPr>
              <w:t xml:space="preserve"> მიზნობრივი</w:t>
            </w:r>
            <w:r w:rsidRPr="00C46971">
              <w:rPr>
                <w:rFonts w:ascii="Sylfaen" w:hAnsi="Sylfaen" w:cs="Calibri"/>
                <w:color w:val="000000"/>
                <w:sz w:val="16"/>
                <w:szCs w:val="16"/>
              </w:rPr>
              <w:t xml:space="preserve"> მაჩვენებლის ბენეფიციარის მოცვა</w:t>
            </w:r>
          </w:p>
        </w:tc>
        <w:tc>
          <w:tcPr>
            <w:tcW w:w="723" w:type="pct"/>
            <w:tcBorders>
              <w:top w:val="nil"/>
              <w:left w:val="nil"/>
              <w:bottom w:val="single" w:sz="8" w:space="0" w:color="auto"/>
              <w:right w:val="single" w:sz="4" w:space="0" w:color="auto"/>
            </w:tcBorders>
            <w:shd w:val="clear" w:color="000000" w:fill="FFFFFF"/>
            <w:vAlign w:val="center"/>
            <w:hideMark/>
          </w:tcPr>
          <w:p w14:paraId="32DA43DB" w14:textId="77777777" w:rsidR="002B6061" w:rsidRPr="0033608D" w:rsidRDefault="002B6061" w:rsidP="002B6061">
            <w:pPr>
              <w:jc w:val="center"/>
              <w:rPr>
                <w:rFonts w:ascii="Sylfaen" w:hAnsi="Sylfaen" w:cs="Calibri"/>
                <w:color w:val="000000"/>
                <w:sz w:val="16"/>
                <w:szCs w:val="16"/>
                <w:highlight w:val="yellow"/>
              </w:rPr>
            </w:pPr>
            <w:r w:rsidRPr="00C46971">
              <w:rPr>
                <w:rFonts w:ascii="Sylfaen" w:hAnsi="Sylfaen" w:cs="Calibri"/>
                <w:color w:val="000000"/>
                <w:sz w:val="16"/>
                <w:szCs w:val="16"/>
              </w:rPr>
              <w:t xml:space="preserve">არანაკლებ </w:t>
            </w:r>
            <w:r>
              <w:rPr>
                <w:rFonts w:ascii="Sylfaen" w:hAnsi="Sylfaen" w:cs="Calibri"/>
                <w:color w:val="000000"/>
                <w:sz w:val="16"/>
                <w:szCs w:val="16"/>
                <w:lang w:val="ka-GE"/>
              </w:rPr>
              <w:t xml:space="preserve"> მიზნობრივი</w:t>
            </w:r>
            <w:r w:rsidRPr="00C46971">
              <w:rPr>
                <w:rFonts w:ascii="Sylfaen" w:hAnsi="Sylfaen" w:cs="Calibri"/>
                <w:color w:val="000000"/>
                <w:sz w:val="16"/>
                <w:szCs w:val="16"/>
              </w:rPr>
              <w:t xml:space="preserve"> მაჩვენებლის ბენეფიციარის მოცვა</w:t>
            </w:r>
          </w:p>
        </w:tc>
      </w:tr>
    </w:tbl>
    <w:p w14:paraId="4DEE0B9E" w14:textId="77777777" w:rsidR="002B6061" w:rsidRPr="008454E9" w:rsidRDefault="002B6061" w:rsidP="002B6061">
      <w:pPr>
        <w:rPr>
          <w:sz w:val="16"/>
          <w:szCs w:val="16"/>
          <w:lang w:val="ka-GE"/>
        </w:rPr>
      </w:pPr>
    </w:p>
    <w:p w14:paraId="40408663" w14:textId="77777777" w:rsidR="002B6061" w:rsidRPr="008454E9" w:rsidRDefault="002B6061" w:rsidP="002B6061">
      <w:pPr>
        <w:rPr>
          <w:sz w:val="16"/>
          <w:szCs w:val="16"/>
          <w:lang w:val="ka-GE"/>
        </w:rPr>
      </w:pPr>
    </w:p>
    <w:tbl>
      <w:tblPr>
        <w:tblW w:w="5000" w:type="pct"/>
        <w:tblLook w:val="04A0" w:firstRow="1" w:lastRow="0" w:firstColumn="1" w:lastColumn="0" w:noHBand="0" w:noVBand="1"/>
      </w:tblPr>
      <w:tblGrid>
        <w:gridCol w:w="838"/>
        <w:gridCol w:w="1275"/>
        <w:gridCol w:w="563"/>
        <w:gridCol w:w="1954"/>
        <w:gridCol w:w="748"/>
        <w:gridCol w:w="1368"/>
        <w:gridCol w:w="835"/>
        <w:gridCol w:w="1389"/>
        <w:gridCol w:w="1996"/>
        <w:gridCol w:w="1996"/>
        <w:gridCol w:w="2002"/>
      </w:tblGrid>
      <w:tr w:rsidR="002B6061" w:rsidRPr="008454E9" w14:paraId="06D17463" w14:textId="77777777" w:rsidTr="002B6061">
        <w:trPr>
          <w:trHeight w:val="750"/>
        </w:trPr>
        <w:tc>
          <w:tcPr>
            <w:tcW w:w="280"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0670639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კოდი</w:t>
            </w:r>
          </w:p>
        </w:tc>
        <w:tc>
          <w:tcPr>
            <w:tcW w:w="426"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0A8CF8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548"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72F233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გარე განათების ქსელის ექსპლუატაცია</w:t>
            </w:r>
          </w:p>
        </w:tc>
        <w:tc>
          <w:tcPr>
            <w:tcW w:w="743" w:type="pct"/>
            <w:gridSpan w:val="2"/>
            <w:tcBorders>
              <w:top w:val="single" w:sz="8" w:space="0" w:color="auto"/>
              <w:left w:val="nil"/>
              <w:bottom w:val="single" w:sz="4" w:space="0" w:color="auto"/>
              <w:right w:val="single" w:sz="4" w:space="0" w:color="auto"/>
            </w:tcBorders>
            <w:shd w:val="clear" w:color="000000" w:fill="FFFFFF"/>
            <w:vAlign w:val="center"/>
            <w:hideMark/>
          </w:tcPr>
          <w:p w14:paraId="3666203D"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667" w:type="pct"/>
            <w:tcBorders>
              <w:top w:val="single" w:sz="8" w:space="0" w:color="auto"/>
              <w:left w:val="nil"/>
              <w:bottom w:val="single" w:sz="4" w:space="0" w:color="auto"/>
              <w:right w:val="single" w:sz="4" w:space="0" w:color="auto"/>
            </w:tcBorders>
            <w:shd w:val="clear" w:color="000000" w:fill="FFFFFF"/>
            <w:vAlign w:val="center"/>
            <w:hideMark/>
          </w:tcPr>
          <w:p w14:paraId="06EF8D4B"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67" w:type="pct"/>
            <w:tcBorders>
              <w:top w:val="single" w:sz="8" w:space="0" w:color="auto"/>
              <w:left w:val="nil"/>
              <w:bottom w:val="single" w:sz="4" w:space="0" w:color="auto"/>
              <w:right w:val="single" w:sz="4" w:space="0" w:color="auto"/>
            </w:tcBorders>
            <w:shd w:val="clear" w:color="000000" w:fill="FFFFFF"/>
            <w:vAlign w:val="center"/>
            <w:hideMark/>
          </w:tcPr>
          <w:p w14:paraId="2F0C3483"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69" w:type="pct"/>
            <w:tcBorders>
              <w:top w:val="single" w:sz="8" w:space="0" w:color="auto"/>
              <w:left w:val="nil"/>
              <w:bottom w:val="single" w:sz="4" w:space="0" w:color="auto"/>
              <w:right w:val="single" w:sz="8" w:space="0" w:color="auto"/>
            </w:tcBorders>
            <w:shd w:val="clear" w:color="000000" w:fill="FFFFFF"/>
            <w:vAlign w:val="center"/>
            <w:hideMark/>
          </w:tcPr>
          <w:p w14:paraId="02475D43"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7E742BAA" w14:textId="77777777" w:rsidTr="002B6061">
        <w:trPr>
          <w:trHeight w:val="234"/>
        </w:trPr>
        <w:tc>
          <w:tcPr>
            <w:tcW w:w="280" w:type="pct"/>
            <w:tcBorders>
              <w:top w:val="nil"/>
              <w:left w:val="single" w:sz="8" w:space="0" w:color="auto"/>
              <w:bottom w:val="single" w:sz="4" w:space="0" w:color="auto"/>
              <w:right w:val="single" w:sz="4" w:space="0" w:color="auto"/>
            </w:tcBorders>
            <w:shd w:val="clear" w:color="000000" w:fill="FFFFFF"/>
            <w:vAlign w:val="center"/>
            <w:hideMark/>
          </w:tcPr>
          <w:p w14:paraId="2C6AB16A" w14:textId="77777777" w:rsidR="002B6061" w:rsidRPr="008454E9" w:rsidRDefault="002B6061" w:rsidP="002B6061">
            <w:pPr>
              <w:jc w:val="center"/>
              <w:rPr>
                <w:rFonts w:ascii="Sylfaen" w:hAnsi="Sylfaen" w:cs="Calibri"/>
                <w:color w:val="000000"/>
                <w:sz w:val="16"/>
                <w:szCs w:val="16"/>
              </w:rPr>
            </w:pPr>
            <w:r w:rsidRPr="008454E9">
              <w:rPr>
                <w:rFonts w:ascii="Sylfaen" w:hAnsi="Sylfaen" w:cs="Calibri"/>
                <w:color w:val="000000"/>
                <w:sz w:val="16"/>
                <w:szCs w:val="16"/>
              </w:rPr>
              <w:t xml:space="preserve">02 03 01 </w:t>
            </w:r>
          </w:p>
        </w:tc>
        <w:tc>
          <w:tcPr>
            <w:tcW w:w="426" w:type="pct"/>
            <w:vMerge/>
            <w:tcBorders>
              <w:top w:val="single" w:sz="8" w:space="0" w:color="auto"/>
              <w:left w:val="single" w:sz="4" w:space="0" w:color="auto"/>
              <w:bottom w:val="single" w:sz="4" w:space="0" w:color="auto"/>
              <w:right w:val="single" w:sz="4" w:space="0" w:color="auto"/>
            </w:tcBorders>
            <w:vAlign w:val="center"/>
            <w:hideMark/>
          </w:tcPr>
          <w:p w14:paraId="142509DD" w14:textId="77777777" w:rsidR="002B6061" w:rsidRPr="008454E9" w:rsidRDefault="002B6061" w:rsidP="002B6061">
            <w:pPr>
              <w:rPr>
                <w:rFonts w:ascii="Sylfaen" w:hAnsi="Sylfaen" w:cs="Calibri"/>
                <w:b/>
                <w:bCs/>
                <w:color w:val="000000"/>
                <w:sz w:val="16"/>
                <w:szCs w:val="16"/>
              </w:rPr>
            </w:pPr>
          </w:p>
        </w:tc>
        <w:tc>
          <w:tcPr>
            <w:tcW w:w="1548" w:type="pct"/>
            <w:gridSpan w:val="4"/>
            <w:vMerge/>
            <w:tcBorders>
              <w:top w:val="single" w:sz="8" w:space="0" w:color="auto"/>
              <w:left w:val="single" w:sz="4" w:space="0" w:color="auto"/>
              <w:bottom w:val="single" w:sz="4" w:space="0" w:color="auto"/>
              <w:right w:val="single" w:sz="4" w:space="0" w:color="auto"/>
            </w:tcBorders>
            <w:vAlign w:val="center"/>
            <w:hideMark/>
          </w:tcPr>
          <w:p w14:paraId="6BF8301F" w14:textId="77777777" w:rsidR="002B6061" w:rsidRPr="008454E9" w:rsidRDefault="002B6061" w:rsidP="002B6061">
            <w:pPr>
              <w:rPr>
                <w:rFonts w:ascii="Sylfaen" w:hAnsi="Sylfaen" w:cs="Calibri"/>
                <w:b/>
                <w:bCs/>
                <w:color w:val="000000"/>
                <w:sz w:val="16"/>
                <w:szCs w:val="16"/>
              </w:rPr>
            </w:pPr>
          </w:p>
        </w:tc>
        <w:tc>
          <w:tcPr>
            <w:tcW w:w="74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5B0CBD"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745.0   </w:t>
            </w:r>
          </w:p>
        </w:tc>
        <w:tc>
          <w:tcPr>
            <w:tcW w:w="667" w:type="pct"/>
            <w:tcBorders>
              <w:top w:val="single" w:sz="4" w:space="0" w:color="auto"/>
              <w:left w:val="nil"/>
              <w:bottom w:val="single" w:sz="4" w:space="0" w:color="auto"/>
              <w:right w:val="single" w:sz="4" w:space="0" w:color="auto"/>
            </w:tcBorders>
            <w:shd w:val="clear" w:color="000000" w:fill="FFFFFF"/>
            <w:vAlign w:val="center"/>
          </w:tcPr>
          <w:p w14:paraId="5F046714"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775.0   </w:t>
            </w:r>
          </w:p>
        </w:tc>
        <w:tc>
          <w:tcPr>
            <w:tcW w:w="667" w:type="pct"/>
            <w:tcBorders>
              <w:top w:val="single" w:sz="4" w:space="0" w:color="auto"/>
              <w:left w:val="nil"/>
              <w:bottom w:val="single" w:sz="4" w:space="0" w:color="auto"/>
              <w:right w:val="single" w:sz="4" w:space="0" w:color="auto"/>
            </w:tcBorders>
            <w:shd w:val="clear" w:color="000000" w:fill="FFFFFF"/>
            <w:vAlign w:val="center"/>
          </w:tcPr>
          <w:p w14:paraId="46F361DA"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775.0   </w:t>
            </w:r>
          </w:p>
        </w:tc>
        <w:tc>
          <w:tcPr>
            <w:tcW w:w="669" w:type="pct"/>
            <w:tcBorders>
              <w:top w:val="single" w:sz="4" w:space="0" w:color="auto"/>
              <w:left w:val="nil"/>
              <w:bottom w:val="single" w:sz="4" w:space="0" w:color="auto"/>
              <w:right w:val="single" w:sz="4" w:space="0" w:color="auto"/>
            </w:tcBorders>
            <w:shd w:val="clear" w:color="000000" w:fill="FFFFFF"/>
            <w:vAlign w:val="center"/>
          </w:tcPr>
          <w:p w14:paraId="01FDBE24"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795.0   </w:t>
            </w:r>
          </w:p>
        </w:tc>
      </w:tr>
      <w:tr w:rsidR="002B6061" w:rsidRPr="008454E9" w14:paraId="21F81028" w14:textId="77777777" w:rsidTr="002B6061">
        <w:trPr>
          <w:trHeight w:val="630"/>
        </w:trPr>
        <w:tc>
          <w:tcPr>
            <w:tcW w:w="7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9BC08A1"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294" w:type="pct"/>
            <w:gridSpan w:val="9"/>
            <w:tcBorders>
              <w:top w:val="single" w:sz="4" w:space="0" w:color="auto"/>
              <w:left w:val="nil"/>
              <w:bottom w:val="single" w:sz="4" w:space="0" w:color="auto"/>
              <w:right w:val="single" w:sz="4" w:space="0" w:color="auto"/>
            </w:tcBorders>
            <w:shd w:val="clear" w:color="000000" w:fill="FFFFFF"/>
            <w:vAlign w:val="center"/>
            <w:hideMark/>
          </w:tcPr>
          <w:p w14:paraId="4DA3DA3C" w14:textId="77777777" w:rsidR="002B6061" w:rsidRPr="00996159" w:rsidRDefault="002B6061" w:rsidP="002B6061">
            <w:pPr>
              <w:rPr>
                <w:rFonts w:ascii="Sylfaen" w:hAnsi="Sylfaen" w:cs="Calibri"/>
                <w:color w:val="000000"/>
                <w:sz w:val="16"/>
                <w:szCs w:val="16"/>
              </w:rPr>
            </w:pPr>
            <w:r>
              <w:rPr>
                <w:rFonts w:ascii="Sylfaen" w:hAnsi="Sylfaen" w:cs="Calibri"/>
                <w:b/>
                <w:bCs/>
                <w:sz w:val="18"/>
                <w:szCs w:val="18"/>
              </w:rPr>
              <w:t>საფინანსო სამსახური;</w:t>
            </w:r>
            <w:r>
              <w:rPr>
                <w:rFonts w:ascii="Sylfaen" w:hAnsi="Sylfaen" w:cs="Calibri"/>
                <w:b/>
                <w:bCs/>
                <w:sz w:val="18"/>
                <w:szCs w:val="18"/>
              </w:rPr>
              <w:br/>
              <w:t xml:space="preserve">ა(ა)იპ </w:t>
            </w:r>
            <w:r w:rsidRPr="007921DF">
              <w:rPr>
                <w:rFonts w:ascii="Sylfaen" w:hAnsi="Sylfaen" w:cs="Calibri"/>
                <w:b/>
                <w:bCs/>
                <w:sz w:val="18"/>
                <w:szCs w:val="18"/>
              </w:rPr>
              <w:t>„</w:t>
            </w:r>
            <w:r w:rsidRPr="00AB6AF5">
              <w:rPr>
                <w:rFonts w:ascii="Sylfaen" w:hAnsi="Sylfaen" w:cs="Calibri"/>
                <w:b/>
                <w:bCs/>
                <w:sz w:val="18"/>
                <w:szCs w:val="18"/>
              </w:rPr>
              <w:t>ამბროლაურ</w:t>
            </w:r>
            <w:r>
              <w:rPr>
                <w:rFonts w:ascii="Sylfaen" w:hAnsi="Sylfaen" w:cs="Calibri"/>
                <w:b/>
                <w:bCs/>
                <w:sz w:val="18"/>
                <w:szCs w:val="18"/>
              </w:rPr>
              <w:t>ის მუნიციპალიტეტის დასუფთავების</w:t>
            </w:r>
            <w:r w:rsidRPr="00AB6AF5">
              <w:rPr>
                <w:rFonts w:ascii="Sylfaen" w:hAnsi="Sylfaen" w:cs="Calibri"/>
                <w:b/>
                <w:bCs/>
                <w:sz w:val="18"/>
                <w:szCs w:val="18"/>
              </w:rPr>
              <w:t xml:space="preserve"> და კეთილმოწყობის სამსახური</w:t>
            </w:r>
            <w:r>
              <w:rPr>
                <w:rFonts w:ascii="Sylfaen" w:hAnsi="Sylfaen" w:cs="Calibri"/>
                <w:b/>
                <w:bCs/>
                <w:sz w:val="18"/>
                <w:szCs w:val="18"/>
                <w:lang w:val="ka-GE"/>
              </w:rPr>
              <w:t>“</w:t>
            </w:r>
          </w:p>
        </w:tc>
      </w:tr>
      <w:tr w:rsidR="002B6061" w:rsidRPr="008454E9" w14:paraId="7BD5056C" w14:textId="77777777" w:rsidTr="002B6061">
        <w:trPr>
          <w:trHeight w:val="3682"/>
        </w:trPr>
        <w:tc>
          <w:tcPr>
            <w:tcW w:w="7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49098A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294" w:type="pct"/>
            <w:gridSpan w:val="9"/>
            <w:tcBorders>
              <w:top w:val="single" w:sz="4" w:space="0" w:color="auto"/>
              <w:left w:val="nil"/>
              <w:bottom w:val="single" w:sz="4" w:space="0" w:color="auto"/>
              <w:right w:val="single" w:sz="4" w:space="0" w:color="auto"/>
            </w:tcBorders>
            <w:shd w:val="clear" w:color="000000" w:fill="FFFFFF"/>
            <w:vAlign w:val="center"/>
            <w:hideMark/>
          </w:tcPr>
          <w:p w14:paraId="7A3C7157" w14:textId="77777777" w:rsidR="002B6061" w:rsidRPr="008454E9" w:rsidRDefault="002B6061" w:rsidP="002B6061">
            <w:pPr>
              <w:spacing w:after="240"/>
              <w:rPr>
                <w:rFonts w:ascii="Sylfaen" w:hAnsi="Sylfaen" w:cs="Calibri"/>
                <w:color w:val="000000"/>
                <w:sz w:val="16"/>
                <w:szCs w:val="16"/>
              </w:rPr>
            </w:pPr>
            <w:r w:rsidRPr="00AB6AF5">
              <w:rPr>
                <w:rFonts w:ascii="Sylfaen" w:hAnsi="Sylfaen" w:cs="Calibri"/>
                <w:sz w:val="18"/>
                <w:szCs w:val="18"/>
              </w:rPr>
              <w:t>დღეის მდგომარეობით მუნიციპალიტეტის ტერიტორიაზე გარე განათების ქსელი ფუ</w:t>
            </w:r>
            <w:r>
              <w:rPr>
                <w:rFonts w:ascii="Sylfaen" w:hAnsi="Sylfaen" w:cs="Calibri"/>
                <w:sz w:val="18"/>
                <w:szCs w:val="18"/>
              </w:rPr>
              <w:t xml:space="preserve">ნქციონირებს ქ. </w:t>
            </w:r>
            <w:r w:rsidRPr="00FD57BD">
              <w:rPr>
                <w:rFonts w:ascii="Sylfaen" w:hAnsi="Sylfaen" w:cs="Calibri"/>
                <w:sz w:val="18"/>
                <w:szCs w:val="18"/>
              </w:rPr>
              <w:t xml:space="preserve">ამბროლაურში და </w:t>
            </w:r>
            <w:r>
              <w:rPr>
                <w:rFonts w:ascii="Sylfaen" w:hAnsi="Sylfaen" w:cs="Calibri"/>
                <w:sz w:val="18"/>
                <w:szCs w:val="18"/>
                <w:lang w:val="ka-GE"/>
              </w:rPr>
              <w:t>68</w:t>
            </w:r>
            <w:r w:rsidRPr="00FD57BD">
              <w:rPr>
                <w:rFonts w:ascii="Sylfaen" w:hAnsi="Sylfaen" w:cs="Calibri"/>
                <w:sz w:val="18"/>
                <w:szCs w:val="18"/>
              </w:rPr>
              <w:t xml:space="preserve"> სოფელში. ქვეპროგრამის ფარგლებში ხორციელდება მუნიციპალიტეტის ტერიტორიაზე განთავსებული </w:t>
            </w:r>
            <w:r w:rsidRPr="00553AAE">
              <w:rPr>
                <w:rFonts w:ascii="Sylfaen" w:hAnsi="Sylfaen" w:cs="Calibri"/>
                <w:sz w:val="18"/>
                <w:szCs w:val="18"/>
                <w:lang w:val="ka-GE"/>
              </w:rPr>
              <w:t>დაახლოებით 6500</w:t>
            </w:r>
            <w:r w:rsidRPr="00553AAE">
              <w:rPr>
                <w:rFonts w:ascii="Sylfaen" w:hAnsi="Sylfaen" w:cs="Calibri"/>
                <w:sz w:val="18"/>
                <w:szCs w:val="18"/>
              </w:rPr>
              <w:t xml:space="preserve"> სანათი წერტილის მოვლა-პატრონობა, მათ შორის</w:t>
            </w:r>
            <w:r w:rsidRPr="00553AAE">
              <w:rPr>
                <w:rFonts w:ascii="Sylfaen" w:hAnsi="Sylfaen" w:cs="Calibri"/>
                <w:sz w:val="18"/>
                <w:szCs w:val="18"/>
                <w:lang w:val="ka-GE"/>
              </w:rPr>
              <w:t>,</w:t>
            </w:r>
            <w:r w:rsidRPr="00553AAE">
              <w:rPr>
                <w:rFonts w:ascii="Sylfaen" w:hAnsi="Sylfaen" w:cs="Calibri"/>
                <w:sz w:val="18"/>
                <w:szCs w:val="18"/>
              </w:rPr>
              <w:t xml:space="preserve"> ქ. ამბროლაურში 1</w:t>
            </w:r>
            <w:r w:rsidRPr="00553AAE">
              <w:rPr>
                <w:rFonts w:ascii="Sylfaen" w:hAnsi="Sylfaen" w:cs="Calibri"/>
                <w:sz w:val="18"/>
                <w:szCs w:val="18"/>
                <w:lang w:val="ka-GE"/>
              </w:rPr>
              <w:t>500</w:t>
            </w:r>
            <w:r w:rsidRPr="00553AAE">
              <w:rPr>
                <w:rFonts w:ascii="Sylfaen" w:hAnsi="Sylfaen" w:cs="Calibri"/>
                <w:sz w:val="18"/>
                <w:szCs w:val="18"/>
              </w:rPr>
              <w:t xml:space="preserve"> და სოფლებში </w:t>
            </w:r>
            <w:r w:rsidRPr="00553AAE">
              <w:rPr>
                <w:rFonts w:ascii="Sylfaen" w:hAnsi="Sylfaen" w:cs="Calibri"/>
                <w:sz w:val="18"/>
                <w:szCs w:val="18"/>
                <w:lang w:val="ka-GE"/>
              </w:rPr>
              <w:t>5000</w:t>
            </w:r>
            <w:r w:rsidRPr="00553AAE">
              <w:rPr>
                <w:rFonts w:ascii="Sylfaen" w:hAnsi="Sylfaen" w:cs="Calibri"/>
                <w:sz w:val="18"/>
                <w:szCs w:val="18"/>
              </w:rPr>
              <w:t xml:space="preserve"> წერტილი.</w:t>
            </w:r>
            <w:r w:rsidRPr="00AB6AF5">
              <w:rPr>
                <w:rFonts w:ascii="Sylfaen" w:hAnsi="Sylfaen" w:cs="Calibri"/>
                <w:sz w:val="18"/>
                <w:szCs w:val="18"/>
              </w:rPr>
              <w:br/>
              <w:t>გარე განათების ქსელის ექპლოტაციის პროგრამა შედგება 2 ქვეპროგრამისაგან:</w:t>
            </w:r>
            <w:r w:rsidRPr="00AB6AF5">
              <w:rPr>
                <w:rFonts w:ascii="Sylfaen" w:hAnsi="Sylfaen" w:cs="Calibri"/>
                <w:sz w:val="18"/>
                <w:szCs w:val="18"/>
              </w:rPr>
              <w:br/>
              <w:t>- გარე განათების ქსელი</w:t>
            </w:r>
            <w:r>
              <w:rPr>
                <w:rFonts w:ascii="Sylfaen" w:hAnsi="Sylfaen" w:cs="Calibri"/>
                <w:sz w:val="18"/>
                <w:szCs w:val="18"/>
                <w:lang w:val="ka-GE"/>
              </w:rPr>
              <w:t>ს</w:t>
            </w:r>
            <w:r w:rsidRPr="00AB6AF5">
              <w:rPr>
                <w:rFonts w:ascii="Sylfaen" w:hAnsi="Sylfaen" w:cs="Calibri"/>
                <w:sz w:val="18"/>
                <w:szCs w:val="18"/>
              </w:rPr>
              <w:t xml:space="preserve"> მოხმარებული ელექტროენერგიის ხარჯის ანაზღაურება;</w:t>
            </w:r>
            <w:r w:rsidRPr="00AB6AF5">
              <w:rPr>
                <w:rFonts w:ascii="Sylfaen" w:hAnsi="Sylfaen" w:cs="Calibri"/>
                <w:sz w:val="18"/>
                <w:szCs w:val="18"/>
              </w:rPr>
              <w:br/>
              <w:t>- გარე განთების ქსელის მოვლა-პატრონობა;</w:t>
            </w:r>
            <w:r w:rsidRPr="00AB6AF5">
              <w:rPr>
                <w:rFonts w:ascii="Sylfaen" w:hAnsi="Sylfaen" w:cs="Calibri"/>
                <w:sz w:val="18"/>
                <w:szCs w:val="18"/>
              </w:rPr>
              <w:br/>
              <w:t>გარე განათების ქსელის მოხმარებული ელექტროენერგიის ხარჯის ანაზღაურების ქვეპროგ</w:t>
            </w:r>
            <w:r>
              <w:rPr>
                <w:rFonts w:ascii="Sylfaen" w:hAnsi="Sylfaen" w:cs="Calibri"/>
                <w:sz w:val="18"/>
                <w:szCs w:val="18"/>
                <w:lang w:val="ka-GE"/>
              </w:rPr>
              <w:t>რ</w:t>
            </w:r>
            <w:r w:rsidRPr="00AB6AF5">
              <w:rPr>
                <w:rFonts w:ascii="Sylfaen" w:hAnsi="Sylfaen" w:cs="Calibri"/>
                <w:sz w:val="18"/>
                <w:szCs w:val="18"/>
              </w:rPr>
              <w:t>ამ</w:t>
            </w:r>
            <w:r>
              <w:rPr>
                <w:rFonts w:ascii="Sylfaen" w:hAnsi="Sylfaen" w:cs="Calibri"/>
                <w:sz w:val="18"/>
                <w:szCs w:val="18"/>
                <w:lang w:val="ka-GE"/>
              </w:rPr>
              <w:t>ი</w:t>
            </w:r>
            <w:r w:rsidRPr="00AB6AF5">
              <w:rPr>
                <w:rFonts w:ascii="Sylfaen" w:hAnsi="Sylfaen" w:cs="Calibri"/>
                <w:sz w:val="18"/>
                <w:szCs w:val="18"/>
              </w:rPr>
              <w:t>სათვის გათვალისწინებული ასიგნებები ხმარდება ამბროლაურის მ</w:t>
            </w:r>
            <w:r>
              <w:rPr>
                <w:rFonts w:ascii="Sylfaen" w:hAnsi="Sylfaen" w:cs="Calibri"/>
                <w:sz w:val="18"/>
                <w:szCs w:val="18"/>
                <w:lang w:val="ka-GE"/>
              </w:rPr>
              <w:t>უ</w:t>
            </w:r>
            <w:r w:rsidRPr="00AB6AF5">
              <w:rPr>
                <w:rFonts w:ascii="Sylfaen" w:hAnsi="Sylfaen" w:cs="Calibri"/>
                <w:sz w:val="18"/>
                <w:szCs w:val="18"/>
              </w:rPr>
              <w:t xml:space="preserve">ნიციპალიტეტის ტერიტორიაზე არსებული მუნიციპალიტეტის ბალანსზე არსებული განათების წერტილების </w:t>
            </w:r>
            <w:r>
              <w:rPr>
                <w:rFonts w:ascii="Sylfaen" w:hAnsi="Sylfaen" w:cs="Calibri"/>
                <w:sz w:val="18"/>
                <w:szCs w:val="18"/>
              </w:rPr>
              <w:t>(5850</w:t>
            </w:r>
            <w:r w:rsidRPr="00AB6AF5">
              <w:rPr>
                <w:rFonts w:ascii="Sylfaen" w:hAnsi="Sylfaen" w:cs="Calibri"/>
                <w:sz w:val="18"/>
                <w:szCs w:val="18"/>
              </w:rPr>
              <w:t xml:space="preserve"> სანათი</w:t>
            </w:r>
            <w:r>
              <w:rPr>
                <w:rFonts w:ascii="Sylfaen" w:hAnsi="Sylfaen" w:cs="Calibri"/>
                <w:sz w:val="18"/>
                <w:szCs w:val="18"/>
              </w:rPr>
              <w:t>)</w:t>
            </w:r>
            <w:r w:rsidRPr="00AB6AF5">
              <w:rPr>
                <w:rFonts w:ascii="Sylfaen" w:hAnsi="Sylfaen" w:cs="Calibri"/>
                <w:sz w:val="18"/>
                <w:szCs w:val="18"/>
              </w:rPr>
              <w:t xml:space="preserve"> წერტილის მიერ მოხმარებული ელექტროენერგიის ხარჯების ანაზღაურებას.</w:t>
            </w:r>
            <w:r w:rsidRPr="00AB6AF5">
              <w:rPr>
                <w:rFonts w:ascii="Sylfaen" w:hAnsi="Sylfaen" w:cs="Calibri"/>
                <w:sz w:val="18"/>
                <w:szCs w:val="18"/>
              </w:rPr>
              <w:br/>
              <w:t>გარე განთების ქსელის მოვლა-პატრონობის ქვეპროგრამის ფარგლებში მუნიც</w:t>
            </w:r>
            <w:r>
              <w:rPr>
                <w:rFonts w:ascii="Sylfaen" w:hAnsi="Sylfaen" w:cs="Calibri"/>
                <w:sz w:val="18"/>
                <w:szCs w:val="18"/>
              </w:rPr>
              <w:t>იპალიტეტის ტერიტორიაზე არსებული</w:t>
            </w:r>
            <w:r w:rsidRPr="00AB6AF5">
              <w:rPr>
                <w:rFonts w:ascii="Sylfaen" w:hAnsi="Sylfaen" w:cs="Calibri"/>
                <w:sz w:val="18"/>
                <w:szCs w:val="18"/>
              </w:rPr>
              <w:t xml:space="preserve"> გარე განათების ქსელის გამართული ფუნქციონირებისათვის ხორციელდება მისი პერიოდული შეკეთება, რომელიც მოიცავს:</w:t>
            </w:r>
            <w:r w:rsidRPr="00AB6AF5">
              <w:rPr>
                <w:rFonts w:ascii="Sylfaen" w:hAnsi="Sylfaen" w:cs="Calibri"/>
                <w:sz w:val="18"/>
                <w:szCs w:val="18"/>
              </w:rPr>
              <w:br/>
              <w:t xml:space="preserve"> - მუნიციპალიტეტის ტერიტორიაზე არსებულ ქსელში მწყობრიდან გამოსული ნათურების გამოცვლას;</w:t>
            </w:r>
            <w:r w:rsidRPr="00AB6AF5">
              <w:rPr>
                <w:rFonts w:ascii="Sylfaen" w:hAnsi="Sylfaen" w:cs="Calibri"/>
                <w:sz w:val="18"/>
                <w:szCs w:val="18"/>
              </w:rPr>
              <w:br/>
              <w:t xml:space="preserve"> - ამორტიზებული და დაზიანებული განათების ბოძების შეკეთება, ახლით ჩანაცვლებას;</w:t>
            </w:r>
            <w:r w:rsidRPr="00AB6AF5">
              <w:rPr>
                <w:rFonts w:ascii="Sylfaen" w:hAnsi="Sylfaen" w:cs="Calibri"/>
                <w:sz w:val="18"/>
                <w:szCs w:val="18"/>
              </w:rPr>
              <w:br/>
              <w:t xml:space="preserve"> - დაზიანებული სადენების აღდგენა, შეკეთებას.</w:t>
            </w:r>
          </w:p>
        </w:tc>
      </w:tr>
      <w:tr w:rsidR="002B6061" w:rsidRPr="008454E9" w14:paraId="2CE6005D" w14:textId="77777777" w:rsidTr="002B6061">
        <w:trPr>
          <w:trHeight w:val="1180"/>
        </w:trPr>
        <w:tc>
          <w:tcPr>
            <w:tcW w:w="7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63DF2F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294" w:type="pct"/>
            <w:gridSpan w:val="9"/>
            <w:tcBorders>
              <w:top w:val="single" w:sz="4" w:space="0" w:color="auto"/>
              <w:left w:val="nil"/>
              <w:bottom w:val="single" w:sz="4" w:space="0" w:color="auto"/>
              <w:right w:val="single" w:sz="4" w:space="0" w:color="auto"/>
            </w:tcBorders>
            <w:shd w:val="clear" w:color="000000" w:fill="FFFFFF"/>
            <w:vAlign w:val="center"/>
            <w:hideMark/>
          </w:tcPr>
          <w:p w14:paraId="019E31B8" w14:textId="77777777" w:rsidR="002B6061" w:rsidRPr="008454E9" w:rsidRDefault="002B6061" w:rsidP="002B6061">
            <w:pPr>
              <w:rPr>
                <w:rFonts w:ascii="Sylfaen" w:hAnsi="Sylfaen" w:cs="Calibri"/>
                <w:color w:val="000000"/>
                <w:sz w:val="16"/>
                <w:szCs w:val="16"/>
              </w:rPr>
            </w:pPr>
            <w:r w:rsidRPr="00AB6AF5">
              <w:rPr>
                <w:rFonts w:ascii="Sylfaen" w:hAnsi="Sylfaen" w:cs="Calibri"/>
                <w:color w:val="000000"/>
                <w:sz w:val="18"/>
                <w:szCs w:val="18"/>
              </w:rPr>
              <w:t>ღამის საათებში ამბროლაურის მუნიციპალიტეტის მოსახლეობისთვის უსაფრთხო და კომფორტული გადაადგილების უზრუნველყოფა;</w:t>
            </w:r>
            <w:r w:rsidRPr="00AB6AF5">
              <w:rPr>
                <w:rFonts w:ascii="Sylfaen" w:hAnsi="Sylfaen" w:cs="Calibri"/>
                <w:color w:val="000000"/>
                <w:sz w:val="18"/>
                <w:szCs w:val="18"/>
              </w:rPr>
              <w:br/>
              <w:t>გარე განათების სისტემის გამართული ფუნქციონირება;</w:t>
            </w:r>
            <w:r w:rsidRPr="00AB6AF5">
              <w:rPr>
                <w:rFonts w:ascii="Sylfaen" w:hAnsi="Sylfaen" w:cs="Calibri"/>
                <w:color w:val="000000"/>
                <w:sz w:val="18"/>
                <w:szCs w:val="18"/>
              </w:rPr>
              <w:br/>
            </w:r>
          </w:p>
        </w:tc>
      </w:tr>
      <w:tr w:rsidR="002B6061" w:rsidRPr="008454E9" w14:paraId="5AF34606" w14:textId="77777777" w:rsidTr="002B6061">
        <w:trPr>
          <w:trHeight w:val="945"/>
        </w:trPr>
        <w:tc>
          <w:tcPr>
            <w:tcW w:w="1797" w:type="pct"/>
            <w:gridSpan w:val="5"/>
            <w:tcBorders>
              <w:top w:val="single" w:sz="4" w:space="0" w:color="auto"/>
              <w:left w:val="single" w:sz="8" w:space="0" w:color="auto"/>
              <w:bottom w:val="single" w:sz="8" w:space="0" w:color="auto"/>
              <w:right w:val="single" w:sz="4" w:space="0" w:color="auto"/>
            </w:tcBorders>
            <w:shd w:val="clear" w:color="000000" w:fill="FFFFFF"/>
            <w:vAlign w:val="center"/>
          </w:tcPr>
          <w:p w14:paraId="0EA8C32F" w14:textId="77777777" w:rsidR="002B6061" w:rsidRPr="00377228" w:rsidRDefault="002B6061" w:rsidP="002B6061">
            <w:pPr>
              <w:spacing w:line="240" w:lineRule="auto"/>
              <w:jc w:val="center"/>
              <w:rPr>
                <w:rFonts w:ascii="Sylfaen" w:hAnsi="Sylfaen"/>
                <w:sz w:val="18"/>
                <w:szCs w:val="18"/>
              </w:rPr>
            </w:pPr>
          </w:p>
          <w:p w14:paraId="7B54A76B"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03" w:type="pct"/>
            <w:gridSpan w:val="6"/>
            <w:tcBorders>
              <w:top w:val="single" w:sz="4" w:space="0" w:color="auto"/>
              <w:left w:val="nil"/>
              <w:bottom w:val="single" w:sz="8" w:space="0" w:color="auto"/>
              <w:right w:val="single" w:sz="4" w:space="0" w:color="000000"/>
            </w:tcBorders>
            <w:shd w:val="clear" w:color="000000" w:fill="FFFFFF"/>
            <w:vAlign w:val="center"/>
          </w:tcPr>
          <w:p w14:paraId="79A7A50C" w14:textId="77777777" w:rsidR="002B6061" w:rsidRDefault="002B6061" w:rsidP="002B6061">
            <w:pPr>
              <w:pStyle w:val="TableParagraph"/>
              <w:spacing w:line="257" w:lineRule="auto"/>
              <w:ind w:left="102" w:right="245"/>
              <w:rPr>
                <w:rFonts w:ascii="Sylfaen" w:eastAsia="Times New Roman" w:hAnsi="Sylfaen"/>
                <w:color w:val="000000"/>
                <w:sz w:val="18"/>
                <w:szCs w:val="18"/>
              </w:rPr>
            </w:pPr>
            <w:r>
              <w:rPr>
                <w:rFonts w:ascii="Sylfaen" w:eastAsia="Times New Roman" w:hAnsi="Sylfaen"/>
                <w:color w:val="000000"/>
                <w:sz w:val="18"/>
                <w:szCs w:val="18"/>
                <w:lang w:val="ka-GE"/>
              </w:rPr>
              <w:t xml:space="preserve">                                                       </w:t>
            </w:r>
            <w:r w:rsidRPr="00377228">
              <w:rPr>
                <w:rFonts w:ascii="Sylfaen" w:eastAsia="Times New Roman" w:hAnsi="Sylfaen"/>
                <w:color w:val="000000"/>
                <w:sz w:val="18"/>
                <w:szCs w:val="18"/>
              </w:rPr>
              <w:t>მიზანი 7 - ხელმისაწვდომი და მდგრადი ენერგია</w:t>
            </w:r>
          </w:p>
          <w:p w14:paraId="2F73B89E" w14:textId="77777777" w:rsidR="002B6061" w:rsidRPr="00377228" w:rsidRDefault="002B6061" w:rsidP="002B6061">
            <w:pPr>
              <w:pStyle w:val="TableParagraph"/>
              <w:spacing w:line="257" w:lineRule="auto"/>
              <w:ind w:left="102" w:right="245"/>
              <w:rPr>
                <w:rFonts w:ascii="Sylfaen" w:eastAsia="Times New Roman" w:hAnsi="Sylfaen"/>
                <w:color w:val="000000"/>
                <w:sz w:val="18"/>
                <w:szCs w:val="18"/>
              </w:rPr>
            </w:pPr>
            <w:r w:rsidRPr="00377228">
              <w:rPr>
                <w:rFonts w:ascii="Sylfaen" w:eastAsia="Times New Roman" w:hAnsi="Sylfaen"/>
                <w:color w:val="000000"/>
                <w:sz w:val="18"/>
                <w:szCs w:val="18"/>
                <w:lang w:val="ka-GE"/>
              </w:rPr>
              <w:t xml:space="preserve">                                                       </w:t>
            </w:r>
            <w:r w:rsidRPr="00377228">
              <w:rPr>
                <w:rFonts w:ascii="Sylfaen" w:eastAsia="Times New Roman" w:hAnsi="Sylfaen"/>
                <w:color w:val="000000"/>
                <w:sz w:val="18"/>
                <w:szCs w:val="18"/>
              </w:rPr>
              <w:t>მიზანი 9 - მრეწველობა, ინოვაცია და ინფრასტრუქტურა</w:t>
            </w:r>
          </w:p>
          <w:p w14:paraId="057E5799" w14:textId="77777777" w:rsidR="002B6061" w:rsidRPr="006F3070" w:rsidRDefault="002B6061" w:rsidP="002B6061">
            <w:pPr>
              <w:spacing w:line="240" w:lineRule="auto"/>
              <w:jc w:val="center"/>
              <w:rPr>
                <w:rFonts w:ascii="Sylfaen" w:hAnsi="Sylfaen"/>
                <w:color w:val="000000"/>
                <w:sz w:val="18"/>
                <w:szCs w:val="18"/>
              </w:rPr>
            </w:pPr>
            <w:r w:rsidRPr="00377228">
              <w:rPr>
                <w:rFonts w:ascii="Sylfaen" w:hAnsi="Sylfaen"/>
                <w:color w:val="000000"/>
                <w:sz w:val="18"/>
                <w:szCs w:val="18"/>
              </w:rPr>
              <w:t>მიზანი 11 - მდგრადი ქალაქები და დასახლებები</w:t>
            </w:r>
            <w:r w:rsidRPr="00377228">
              <w:rPr>
                <w:rFonts w:ascii="Sylfaen" w:hAnsi="Sylfaen" w:cs="Sylfaen"/>
                <w:color w:val="FF0000"/>
                <w:sz w:val="18"/>
                <w:szCs w:val="18"/>
                <w:lang w:val="ka-GE"/>
              </w:rPr>
              <w:t xml:space="preserve">                                                          </w:t>
            </w:r>
          </w:p>
        </w:tc>
      </w:tr>
      <w:tr w:rsidR="002B6061" w:rsidRPr="008454E9" w14:paraId="772E9F02" w14:textId="77777777" w:rsidTr="002B6061">
        <w:trPr>
          <w:trHeight w:val="1035"/>
        </w:trPr>
        <w:tc>
          <w:tcPr>
            <w:tcW w:w="280" w:type="pct"/>
            <w:tcBorders>
              <w:top w:val="nil"/>
              <w:left w:val="single" w:sz="8" w:space="0" w:color="auto"/>
              <w:bottom w:val="single" w:sz="4" w:space="0" w:color="auto"/>
              <w:right w:val="single" w:sz="4" w:space="0" w:color="auto"/>
            </w:tcBorders>
            <w:shd w:val="clear" w:color="000000" w:fill="FFFFFF"/>
            <w:vAlign w:val="center"/>
            <w:hideMark/>
          </w:tcPr>
          <w:p w14:paraId="41D22BEC"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614" w:type="pct"/>
            <w:gridSpan w:val="2"/>
            <w:tcBorders>
              <w:top w:val="single" w:sz="4" w:space="0" w:color="auto"/>
              <w:left w:val="nil"/>
              <w:bottom w:val="single" w:sz="4" w:space="0" w:color="auto"/>
              <w:right w:val="single" w:sz="4" w:space="0" w:color="auto"/>
            </w:tcBorders>
            <w:shd w:val="clear" w:color="000000" w:fill="FFFFFF"/>
            <w:vAlign w:val="center"/>
            <w:hideMark/>
          </w:tcPr>
          <w:p w14:paraId="36EBCB1C"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653" w:type="pct"/>
            <w:tcBorders>
              <w:top w:val="nil"/>
              <w:left w:val="nil"/>
              <w:bottom w:val="single" w:sz="4" w:space="0" w:color="auto"/>
              <w:right w:val="single" w:sz="4" w:space="0" w:color="auto"/>
            </w:tcBorders>
            <w:shd w:val="clear" w:color="000000" w:fill="FFFFFF"/>
            <w:vAlign w:val="center"/>
            <w:hideMark/>
          </w:tcPr>
          <w:p w14:paraId="0EDBCAD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986" w:type="pct"/>
            <w:gridSpan w:val="3"/>
            <w:tcBorders>
              <w:top w:val="nil"/>
              <w:left w:val="nil"/>
              <w:bottom w:val="single" w:sz="4" w:space="0" w:color="auto"/>
              <w:right w:val="single" w:sz="4" w:space="0" w:color="auto"/>
            </w:tcBorders>
            <w:shd w:val="clear" w:color="000000" w:fill="FFFFFF"/>
            <w:vAlign w:val="center"/>
            <w:hideMark/>
          </w:tcPr>
          <w:p w14:paraId="21024406"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2026 წელს</w:t>
            </w:r>
          </w:p>
        </w:tc>
        <w:tc>
          <w:tcPr>
            <w:tcW w:w="464" w:type="pct"/>
            <w:tcBorders>
              <w:top w:val="single" w:sz="4" w:space="0" w:color="auto"/>
              <w:left w:val="nil"/>
              <w:bottom w:val="single" w:sz="4" w:space="0" w:color="auto"/>
              <w:right w:val="single" w:sz="4" w:space="0" w:color="auto"/>
            </w:tcBorders>
            <w:shd w:val="clear" w:color="000000" w:fill="FFFFFF"/>
            <w:vAlign w:val="center"/>
            <w:hideMark/>
          </w:tcPr>
          <w:p w14:paraId="6EF85572"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ცდომილების ალბათობა (%/აღწერა)</w:t>
            </w:r>
          </w:p>
        </w:tc>
        <w:tc>
          <w:tcPr>
            <w:tcW w:w="667" w:type="pct"/>
            <w:tcBorders>
              <w:top w:val="nil"/>
              <w:left w:val="nil"/>
              <w:bottom w:val="single" w:sz="4" w:space="0" w:color="auto"/>
              <w:right w:val="single" w:sz="4" w:space="0" w:color="auto"/>
            </w:tcBorders>
            <w:shd w:val="clear" w:color="000000" w:fill="FFFFFF"/>
            <w:vAlign w:val="center"/>
            <w:hideMark/>
          </w:tcPr>
          <w:p w14:paraId="47F2EA41"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2027 წელს</w:t>
            </w:r>
          </w:p>
        </w:tc>
        <w:tc>
          <w:tcPr>
            <w:tcW w:w="667" w:type="pct"/>
            <w:tcBorders>
              <w:top w:val="nil"/>
              <w:left w:val="nil"/>
              <w:bottom w:val="single" w:sz="4" w:space="0" w:color="auto"/>
              <w:right w:val="single" w:sz="4" w:space="0" w:color="auto"/>
            </w:tcBorders>
            <w:shd w:val="clear" w:color="000000" w:fill="FFFFFF"/>
            <w:vAlign w:val="center"/>
            <w:hideMark/>
          </w:tcPr>
          <w:p w14:paraId="4D11928F"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669" w:type="pct"/>
            <w:tcBorders>
              <w:top w:val="nil"/>
              <w:left w:val="nil"/>
              <w:bottom w:val="single" w:sz="4" w:space="0" w:color="auto"/>
              <w:right w:val="single" w:sz="8" w:space="0" w:color="auto"/>
            </w:tcBorders>
            <w:shd w:val="clear" w:color="000000" w:fill="FFFFFF"/>
            <w:vAlign w:val="center"/>
            <w:hideMark/>
          </w:tcPr>
          <w:p w14:paraId="363054B6"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2029 წელს</w:t>
            </w:r>
          </w:p>
        </w:tc>
      </w:tr>
      <w:tr w:rsidR="002B6061" w:rsidRPr="008454E9" w14:paraId="51208DD1" w14:textId="77777777" w:rsidTr="002B6061">
        <w:trPr>
          <w:trHeight w:val="541"/>
        </w:trPr>
        <w:tc>
          <w:tcPr>
            <w:tcW w:w="280" w:type="pct"/>
            <w:tcBorders>
              <w:top w:val="nil"/>
              <w:left w:val="single" w:sz="8" w:space="0" w:color="auto"/>
              <w:bottom w:val="single" w:sz="4" w:space="0" w:color="auto"/>
              <w:right w:val="single" w:sz="4" w:space="0" w:color="auto"/>
            </w:tcBorders>
            <w:shd w:val="clear" w:color="000000" w:fill="FFFFFF"/>
            <w:vAlign w:val="center"/>
            <w:hideMark/>
          </w:tcPr>
          <w:p w14:paraId="52970836" w14:textId="77777777" w:rsidR="002B6061" w:rsidRPr="00FB2605" w:rsidRDefault="002B6061" w:rsidP="002B6061">
            <w:pPr>
              <w:jc w:val="center"/>
              <w:rPr>
                <w:rFonts w:ascii="Sylfaen" w:hAnsi="Sylfaen" w:cs="Calibri"/>
                <w:color w:val="000000"/>
                <w:sz w:val="16"/>
                <w:szCs w:val="16"/>
              </w:rPr>
            </w:pPr>
            <w:r w:rsidRPr="00FB2605">
              <w:rPr>
                <w:rFonts w:ascii="Sylfaen" w:hAnsi="Sylfaen" w:cs="Calibri"/>
                <w:color w:val="000000"/>
                <w:sz w:val="16"/>
                <w:szCs w:val="16"/>
              </w:rPr>
              <w:t>1</w:t>
            </w:r>
          </w:p>
        </w:tc>
        <w:tc>
          <w:tcPr>
            <w:tcW w:w="6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722DC75" w14:textId="77777777" w:rsidR="002B6061" w:rsidRPr="00BC3D99" w:rsidRDefault="002B6061" w:rsidP="002B6061">
            <w:pPr>
              <w:rPr>
                <w:rFonts w:ascii="Sylfaen" w:hAnsi="Sylfaen" w:cs="Calibri"/>
                <w:sz w:val="16"/>
                <w:szCs w:val="16"/>
              </w:rPr>
            </w:pPr>
            <w:r w:rsidRPr="00BC3D99">
              <w:rPr>
                <w:rFonts w:ascii="Sylfaen" w:hAnsi="Sylfaen" w:cs="Calibri"/>
                <w:color w:val="000000"/>
                <w:sz w:val="16"/>
                <w:szCs w:val="16"/>
              </w:rPr>
              <w:t xml:space="preserve">გარე განათების წერტების რაოდენობა, </w:t>
            </w:r>
            <w:r w:rsidRPr="00BC3D99">
              <w:rPr>
                <w:rFonts w:ascii="Sylfaen" w:hAnsi="Sylfaen" w:cs="Calibri"/>
                <w:color w:val="000000"/>
                <w:sz w:val="16"/>
                <w:szCs w:val="16"/>
              </w:rPr>
              <w:lastRenderedPageBreak/>
              <w:t>რომელთა მოვლა-პატრონობა ხორციელდება პროგრამის ფარგლებში</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14:paraId="5F702A00" w14:textId="77777777" w:rsidR="002B6061" w:rsidRPr="00BC3D99" w:rsidRDefault="002B6061" w:rsidP="002B6061">
            <w:pPr>
              <w:rPr>
                <w:rFonts w:ascii="Sylfaen" w:hAnsi="Sylfaen" w:cs="Calibri"/>
                <w:sz w:val="16"/>
                <w:szCs w:val="16"/>
                <w:highlight w:val="yellow"/>
              </w:rPr>
            </w:pPr>
            <w:r w:rsidRPr="00BC3D99">
              <w:rPr>
                <w:rFonts w:ascii="Sylfaen" w:hAnsi="Sylfaen" w:cs="Calibri"/>
                <w:color w:val="000000"/>
                <w:sz w:val="16"/>
                <w:szCs w:val="16"/>
                <w:lang w:val="ka-GE"/>
              </w:rPr>
              <w:lastRenderedPageBreak/>
              <w:t>6500</w:t>
            </w:r>
            <w:r w:rsidRPr="00BC3D99">
              <w:rPr>
                <w:rFonts w:ascii="Sylfaen" w:hAnsi="Sylfaen" w:cs="Calibri"/>
                <w:color w:val="000000"/>
                <w:sz w:val="16"/>
                <w:szCs w:val="16"/>
              </w:rPr>
              <w:t xml:space="preserve"> ერთეული</w:t>
            </w:r>
          </w:p>
        </w:tc>
        <w:tc>
          <w:tcPr>
            <w:tcW w:w="986" w:type="pct"/>
            <w:gridSpan w:val="3"/>
            <w:tcBorders>
              <w:top w:val="single" w:sz="4" w:space="0" w:color="auto"/>
              <w:left w:val="nil"/>
              <w:bottom w:val="single" w:sz="4" w:space="0" w:color="auto"/>
              <w:right w:val="single" w:sz="4" w:space="0" w:color="auto"/>
            </w:tcBorders>
            <w:shd w:val="clear" w:color="000000" w:fill="FFFFFF"/>
            <w:vAlign w:val="center"/>
            <w:hideMark/>
          </w:tcPr>
          <w:p w14:paraId="6D08365C" w14:textId="77777777" w:rsidR="002B6061" w:rsidRPr="00BC3D99" w:rsidRDefault="002B6061" w:rsidP="002B6061">
            <w:pPr>
              <w:rPr>
                <w:rFonts w:ascii="Sylfaen" w:hAnsi="Sylfaen" w:cs="Calibri"/>
                <w:sz w:val="16"/>
                <w:szCs w:val="16"/>
                <w:highlight w:val="yellow"/>
              </w:rPr>
            </w:pPr>
            <w:r w:rsidRPr="00BC3D99">
              <w:rPr>
                <w:rFonts w:ascii="Sylfaen" w:hAnsi="Sylfaen" w:cs="Calibri"/>
                <w:color w:val="FF0000"/>
                <w:sz w:val="16"/>
                <w:szCs w:val="16"/>
              </w:rPr>
              <w:t xml:space="preserve"> </w:t>
            </w:r>
            <w:r w:rsidRPr="00BC3D99">
              <w:rPr>
                <w:rFonts w:ascii="Sylfaen" w:hAnsi="Sylfaen" w:cs="Calibri"/>
                <w:sz w:val="16"/>
                <w:szCs w:val="16"/>
              </w:rPr>
              <w:t xml:space="preserve">მიმდინარე ეტაპზე ხორციელდება ყველა </w:t>
            </w:r>
            <w:r w:rsidRPr="00DA3816">
              <w:rPr>
                <w:rFonts w:ascii="Sylfaen" w:hAnsi="Sylfaen" w:cs="Calibri"/>
                <w:sz w:val="16"/>
                <w:szCs w:val="16"/>
              </w:rPr>
              <w:t xml:space="preserve">არსებული </w:t>
            </w:r>
            <w:r w:rsidRPr="00DA3816">
              <w:rPr>
                <w:rFonts w:ascii="Sylfaen" w:hAnsi="Sylfaen" w:cs="Calibri"/>
                <w:sz w:val="16"/>
                <w:szCs w:val="16"/>
                <w:lang w:val="ka-GE"/>
              </w:rPr>
              <w:t xml:space="preserve">6500 </w:t>
            </w:r>
            <w:r w:rsidRPr="00DA3816">
              <w:rPr>
                <w:rFonts w:ascii="Sylfaen" w:hAnsi="Sylfaen" w:cs="Calibri"/>
                <w:sz w:val="16"/>
                <w:szCs w:val="16"/>
              </w:rPr>
              <w:t>ერთეული</w:t>
            </w:r>
            <w:r w:rsidRPr="00BC3D99">
              <w:rPr>
                <w:rFonts w:ascii="Sylfaen" w:hAnsi="Sylfaen" w:cs="Calibri"/>
                <w:sz w:val="16"/>
                <w:szCs w:val="16"/>
              </w:rPr>
              <w:t xml:space="preserve"> სანათი წერტილების მოვლა-</w:t>
            </w:r>
            <w:r w:rsidRPr="00BC3D99">
              <w:rPr>
                <w:rFonts w:ascii="Sylfaen" w:hAnsi="Sylfaen" w:cs="Calibri"/>
                <w:sz w:val="16"/>
                <w:szCs w:val="16"/>
              </w:rPr>
              <w:lastRenderedPageBreak/>
              <w:t xml:space="preserve">პატრონობა. პროგრამის მიზნობრივი მაჩვენებული არის მუნიციპალიტეტის ბალანსზე არსებული ყველა (მ.შ. გაზრდილი) სანათი წერტილის მოვლა-პატრონობა (ელექტროენერგიის ხარჯების ანაზღაურება) </w:t>
            </w:r>
          </w:p>
        </w:tc>
        <w:tc>
          <w:tcPr>
            <w:tcW w:w="464" w:type="pct"/>
            <w:tcBorders>
              <w:top w:val="single" w:sz="4" w:space="0" w:color="auto"/>
              <w:left w:val="nil"/>
              <w:bottom w:val="single" w:sz="4" w:space="0" w:color="auto"/>
              <w:right w:val="single" w:sz="4" w:space="0" w:color="auto"/>
            </w:tcBorders>
            <w:shd w:val="clear" w:color="000000" w:fill="FFFFFF"/>
            <w:vAlign w:val="center"/>
            <w:hideMark/>
          </w:tcPr>
          <w:p w14:paraId="6F1A6AFE" w14:textId="77777777" w:rsidR="002B6061" w:rsidRPr="00FB2605" w:rsidRDefault="002B6061" w:rsidP="002B6061">
            <w:pPr>
              <w:jc w:val="center"/>
              <w:rPr>
                <w:rFonts w:ascii="Sylfaen" w:hAnsi="Sylfaen" w:cs="Calibri"/>
                <w:sz w:val="16"/>
                <w:szCs w:val="16"/>
                <w:lang w:val="ka-GE"/>
              </w:rPr>
            </w:pPr>
            <w:r w:rsidRPr="00FB2605">
              <w:rPr>
                <w:rFonts w:ascii="Sylfaen" w:hAnsi="Sylfaen" w:cs="Calibri"/>
                <w:sz w:val="16"/>
                <w:szCs w:val="16"/>
                <w:lang w:val="ka-GE"/>
              </w:rPr>
              <w:lastRenderedPageBreak/>
              <w:t>10%</w:t>
            </w:r>
          </w:p>
        </w:tc>
        <w:tc>
          <w:tcPr>
            <w:tcW w:w="667" w:type="pct"/>
            <w:tcBorders>
              <w:top w:val="nil"/>
              <w:left w:val="nil"/>
              <w:bottom w:val="single" w:sz="4" w:space="0" w:color="auto"/>
              <w:right w:val="single" w:sz="4" w:space="0" w:color="auto"/>
            </w:tcBorders>
            <w:shd w:val="clear" w:color="000000" w:fill="FFFFFF"/>
            <w:vAlign w:val="center"/>
            <w:hideMark/>
          </w:tcPr>
          <w:p w14:paraId="638790FA" w14:textId="77777777" w:rsidR="002B6061" w:rsidRPr="00FB2605" w:rsidRDefault="002B6061" w:rsidP="002B6061">
            <w:pPr>
              <w:jc w:val="center"/>
              <w:rPr>
                <w:rFonts w:ascii="Sylfaen" w:hAnsi="Sylfaen" w:cs="Calibri"/>
                <w:sz w:val="16"/>
                <w:szCs w:val="16"/>
              </w:rPr>
            </w:pPr>
            <w:r w:rsidRPr="00FB2605">
              <w:rPr>
                <w:rFonts w:ascii="Sylfaen" w:hAnsi="Sylfaen" w:cs="Calibri"/>
                <w:sz w:val="16"/>
                <w:szCs w:val="16"/>
              </w:rPr>
              <w:t xml:space="preserve">განხორციელდება საბაზისე მაჩვენებლით გათვალისწინებული </w:t>
            </w:r>
            <w:r w:rsidRPr="00FB2605">
              <w:rPr>
                <w:rFonts w:ascii="Sylfaen" w:hAnsi="Sylfaen" w:cs="Calibri"/>
                <w:sz w:val="16"/>
                <w:szCs w:val="16"/>
              </w:rPr>
              <w:lastRenderedPageBreak/>
              <w:t>რაოდენობის სანათი წერტილების მოვლა-პატრონობა</w:t>
            </w:r>
          </w:p>
        </w:tc>
        <w:tc>
          <w:tcPr>
            <w:tcW w:w="667" w:type="pct"/>
            <w:tcBorders>
              <w:top w:val="nil"/>
              <w:left w:val="nil"/>
              <w:bottom w:val="single" w:sz="4" w:space="0" w:color="auto"/>
              <w:right w:val="single" w:sz="4" w:space="0" w:color="auto"/>
            </w:tcBorders>
            <w:shd w:val="clear" w:color="000000" w:fill="FFFFFF"/>
            <w:vAlign w:val="center"/>
            <w:hideMark/>
          </w:tcPr>
          <w:p w14:paraId="62D1A6A7" w14:textId="77777777" w:rsidR="002B6061" w:rsidRPr="00FB2605" w:rsidRDefault="002B6061" w:rsidP="002B6061">
            <w:pPr>
              <w:jc w:val="center"/>
              <w:rPr>
                <w:rFonts w:ascii="Sylfaen" w:hAnsi="Sylfaen" w:cs="Calibri"/>
                <w:sz w:val="16"/>
                <w:szCs w:val="16"/>
              </w:rPr>
            </w:pPr>
            <w:r w:rsidRPr="00FB2605">
              <w:rPr>
                <w:rFonts w:ascii="Sylfaen" w:hAnsi="Sylfaen" w:cs="Calibri"/>
                <w:sz w:val="16"/>
                <w:szCs w:val="16"/>
              </w:rPr>
              <w:lastRenderedPageBreak/>
              <w:t xml:space="preserve">განხორციელდება საბაზისე მაჩვენებლით გათვალისწინებული </w:t>
            </w:r>
            <w:r w:rsidRPr="00FB2605">
              <w:rPr>
                <w:rFonts w:ascii="Sylfaen" w:hAnsi="Sylfaen" w:cs="Calibri"/>
                <w:sz w:val="16"/>
                <w:szCs w:val="16"/>
              </w:rPr>
              <w:lastRenderedPageBreak/>
              <w:t>რაოდენობის სანათი წერტილების მოვლა-პატრონობა</w:t>
            </w:r>
          </w:p>
        </w:tc>
        <w:tc>
          <w:tcPr>
            <w:tcW w:w="669" w:type="pct"/>
            <w:tcBorders>
              <w:top w:val="nil"/>
              <w:left w:val="nil"/>
              <w:bottom w:val="single" w:sz="4" w:space="0" w:color="auto"/>
              <w:right w:val="single" w:sz="4" w:space="0" w:color="auto"/>
            </w:tcBorders>
            <w:shd w:val="clear" w:color="000000" w:fill="FFFFFF"/>
            <w:vAlign w:val="center"/>
            <w:hideMark/>
          </w:tcPr>
          <w:p w14:paraId="1FF33AB9" w14:textId="77777777" w:rsidR="002B6061" w:rsidRPr="00FB2605" w:rsidRDefault="002B6061" w:rsidP="002B6061">
            <w:pPr>
              <w:jc w:val="center"/>
              <w:rPr>
                <w:rFonts w:ascii="Sylfaen" w:hAnsi="Sylfaen" w:cs="Calibri"/>
                <w:sz w:val="16"/>
                <w:szCs w:val="16"/>
              </w:rPr>
            </w:pPr>
            <w:r w:rsidRPr="00FB2605">
              <w:rPr>
                <w:rFonts w:ascii="Sylfaen" w:hAnsi="Sylfaen" w:cs="Calibri"/>
                <w:sz w:val="16"/>
                <w:szCs w:val="16"/>
              </w:rPr>
              <w:lastRenderedPageBreak/>
              <w:t xml:space="preserve">განხორციელდება საბაზისე მაჩვენებლით გათვალისწინებული </w:t>
            </w:r>
            <w:r w:rsidRPr="00FB2605">
              <w:rPr>
                <w:rFonts w:ascii="Sylfaen" w:hAnsi="Sylfaen" w:cs="Calibri"/>
                <w:sz w:val="16"/>
                <w:szCs w:val="16"/>
              </w:rPr>
              <w:lastRenderedPageBreak/>
              <w:t>რაოდენობის სანათი წერტილების მოვლა-პატრონობა</w:t>
            </w:r>
          </w:p>
        </w:tc>
      </w:tr>
      <w:tr w:rsidR="002B6061" w:rsidRPr="008454E9" w14:paraId="605CDD23" w14:textId="77777777" w:rsidTr="002B6061">
        <w:trPr>
          <w:trHeight w:val="883"/>
        </w:trPr>
        <w:tc>
          <w:tcPr>
            <w:tcW w:w="280" w:type="pct"/>
            <w:tcBorders>
              <w:top w:val="nil"/>
              <w:left w:val="single" w:sz="8" w:space="0" w:color="auto"/>
              <w:bottom w:val="single" w:sz="8" w:space="0" w:color="auto"/>
              <w:right w:val="single" w:sz="4" w:space="0" w:color="auto"/>
            </w:tcBorders>
            <w:shd w:val="clear" w:color="000000" w:fill="FFFFFF"/>
            <w:vAlign w:val="center"/>
            <w:hideMark/>
          </w:tcPr>
          <w:p w14:paraId="68ED771F" w14:textId="77777777" w:rsidR="002B6061" w:rsidRPr="00FB2605" w:rsidRDefault="002B6061" w:rsidP="002B6061">
            <w:pPr>
              <w:jc w:val="center"/>
              <w:rPr>
                <w:rFonts w:ascii="Sylfaen" w:hAnsi="Sylfaen" w:cs="Calibri"/>
                <w:color w:val="000000"/>
                <w:sz w:val="16"/>
                <w:szCs w:val="16"/>
              </w:rPr>
            </w:pPr>
            <w:r w:rsidRPr="00FB2605">
              <w:rPr>
                <w:rFonts w:ascii="Sylfaen" w:hAnsi="Sylfaen" w:cs="Calibri"/>
                <w:color w:val="000000"/>
                <w:sz w:val="16"/>
                <w:szCs w:val="16"/>
              </w:rPr>
              <w:lastRenderedPageBreak/>
              <w:t>2</w:t>
            </w:r>
          </w:p>
        </w:tc>
        <w:tc>
          <w:tcPr>
            <w:tcW w:w="614" w:type="pct"/>
            <w:gridSpan w:val="2"/>
            <w:tcBorders>
              <w:top w:val="nil"/>
              <w:left w:val="single" w:sz="4" w:space="0" w:color="auto"/>
              <w:bottom w:val="single" w:sz="4" w:space="0" w:color="auto"/>
              <w:right w:val="single" w:sz="4" w:space="0" w:color="auto"/>
            </w:tcBorders>
            <w:shd w:val="clear" w:color="000000" w:fill="FFFFFF"/>
            <w:vAlign w:val="center"/>
            <w:hideMark/>
          </w:tcPr>
          <w:p w14:paraId="78FFC530" w14:textId="77777777" w:rsidR="002B6061" w:rsidRPr="00BC3D99" w:rsidRDefault="002B6061" w:rsidP="002B6061">
            <w:pPr>
              <w:rPr>
                <w:rFonts w:ascii="Sylfaen" w:hAnsi="Sylfaen" w:cs="Calibri"/>
                <w:sz w:val="16"/>
                <w:szCs w:val="16"/>
              </w:rPr>
            </w:pPr>
            <w:r w:rsidRPr="00BC3D99">
              <w:rPr>
                <w:rFonts w:ascii="Sylfaen" w:hAnsi="Sylfaen" w:cs="Calibri"/>
                <w:color w:val="000000"/>
                <w:sz w:val="16"/>
                <w:szCs w:val="16"/>
              </w:rPr>
              <w:t>შეკეთებული (გამოცვლილი) სანათი წერტილების რაოდენობა, განათების ბოძების რაოდენობა  და სადენების სიგრძე</w:t>
            </w:r>
          </w:p>
        </w:tc>
        <w:tc>
          <w:tcPr>
            <w:tcW w:w="653" w:type="pct"/>
            <w:tcBorders>
              <w:top w:val="nil"/>
              <w:left w:val="nil"/>
              <w:bottom w:val="single" w:sz="4" w:space="0" w:color="auto"/>
              <w:right w:val="single" w:sz="4" w:space="0" w:color="auto"/>
            </w:tcBorders>
            <w:shd w:val="clear" w:color="000000" w:fill="FFFFFF"/>
            <w:vAlign w:val="center"/>
            <w:hideMark/>
          </w:tcPr>
          <w:p w14:paraId="073CB5FB" w14:textId="77777777" w:rsidR="002B6061" w:rsidRPr="00BC3D99" w:rsidRDefault="002B6061" w:rsidP="002B6061">
            <w:pPr>
              <w:rPr>
                <w:rFonts w:ascii="Sylfaen" w:hAnsi="Sylfaen" w:cs="Calibri"/>
                <w:sz w:val="16"/>
                <w:szCs w:val="16"/>
                <w:highlight w:val="yellow"/>
              </w:rPr>
            </w:pPr>
            <w:r w:rsidRPr="00BC3D99">
              <w:rPr>
                <w:rFonts w:ascii="Sylfaen" w:hAnsi="Sylfaen" w:cs="Calibri"/>
                <w:sz w:val="16"/>
                <w:szCs w:val="16"/>
              </w:rPr>
              <w:t xml:space="preserve">საშუალოდ, წლის განმავლობაში ხორციელდება </w:t>
            </w:r>
            <w:r w:rsidRPr="00BC3D99">
              <w:rPr>
                <w:rFonts w:ascii="Sylfaen" w:hAnsi="Sylfaen" w:cs="Calibri"/>
                <w:sz w:val="16"/>
                <w:szCs w:val="16"/>
                <w:lang w:val="ka-GE"/>
              </w:rPr>
              <w:t>2500</w:t>
            </w:r>
            <w:r w:rsidRPr="00BC3D99">
              <w:rPr>
                <w:rFonts w:ascii="Sylfaen" w:hAnsi="Sylfaen" w:cs="Calibri"/>
                <w:sz w:val="16"/>
                <w:szCs w:val="16"/>
              </w:rPr>
              <w:t xml:space="preserve"> ერთეული სანათი წერტილის, </w:t>
            </w:r>
            <w:r w:rsidRPr="00BC3D99">
              <w:rPr>
                <w:rFonts w:ascii="Sylfaen" w:hAnsi="Sylfaen" w:cs="Calibri"/>
                <w:sz w:val="16"/>
                <w:szCs w:val="16"/>
                <w:lang w:val="ka-GE"/>
              </w:rPr>
              <w:t>60</w:t>
            </w:r>
            <w:r w:rsidRPr="00BC3D99">
              <w:rPr>
                <w:rFonts w:ascii="Sylfaen" w:hAnsi="Sylfaen" w:cs="Calibri"/>
                <w:sz w:val="16"/>
                <w:szCs w:val="16"/>
              </w:rPr>
              <w:t xml:space="preserve"> ერთეული განათების ბოძის და </w:t>
            </w:r>
            <w:r w:rsidRPr="00BC3D99">
              <w:rPr>
                <w:rFonts w:ascii="Sylfaen" w:hAnsi="Sylfaen" w:cs="Calibri"/>
                <w:sz w:val="16"/>
                <w:szCs w:val="16"/>
                <w:lang w:val="ka-GE"/>
              </w:rPr>
              <w:t>60</w:t>
            </w:r>
            <w:r w:rsidRPr="00BC3D99">
              <w:rPr>
                <w:rFonts w:ascii="Sylfaen" w:hAnsi="Sylfaen" w:cs="Calibri"/>
                <w:sz w:val="16"/>
                <w:szCs w:val="16"/>
              </w:rPr>
              <w:t>00 გრძივი მეტრი სადენის შეკეთება (გამოცვლა)</w:t>
            </w:r>
          </w:p>
        </w:tc>
        <w:tc>
          <w:tcPr>
            <w:tcW w:w="986" w:type="pct"/>
            <w:gridSpan w:val="3"/>
            <w:tcBorders>
              <w:top w:val="nil"/>
              <w:left w:val="nil"/>
              <w:bottom w:val="single" w:sz="4" w:space="0" w:color="auto"/>
              <w:right w:val="single" w:sz="4" w:space="0" w:color="auto"/>
            </w:tcBorders>
            <w:shd w:val="clear" w:color="000000" w:fill="FFFFFF"/>
            <w:vAlign w:val="center"/>
            <w:hideMark/>
          </w:tcPr>
          <w:p w14:paraId="3F1E1542" w14:textId="77777777" w:rsidR="002B6061" w:rsidRPr="00BC3D99" w:rsidRDefault="002B6061" w:rsidP="002B6061">
            <w:pPr>
              <w:rPr>
                <w:rFonts w:ascii="Sylfaen" w:hAnsi="Sylfaen" w:cs="Calibri"/>
                <w:sz w:val="16"/>
                <w:szCs w:val="16"/>
                <w:highlight w:val="yellow"/>
              </w:rPr>
            </w:pPr>
            <w:r w:rsidRPr="00BC3D99">
              <w:rPr>
                <w:rFonts w:ascii="Sylfaen" w:hAnsi="Sylfaen" w:cs="Calibri"/>
                <w:sz w:val="16"/>
                <w:szCs w:val="16"/>
              </w:rPr>
              <w:t>202</w:t>
            </w:r>
            <w:r>
              <w:rPr>
                <w:rFonts w:ascii="Sylfaen" w:hAnsi="Sylfaen" w:cs="Calibri"/>
                <w:sz w:val="16"/>
                <w:szCs w:val="16"/>
                <w:lang w:val="ka-GE"/>
              </w:rPr>
              <w:t>6</w:t>
            </w:r>
            <w:r w:rsidRPr="00BC3D99">
              <w:rPr>
                <w:rFonts w:ascii="Sylfaen" w:hAnsi="Sylfaen" w:cs="Calibri"/>
                <w:sz w:val="16"/>
                <w:szCs w:val="16"/>
              </w:rPr>
              <w:t xml:space="preserve"> წე</w:t>
            </w:r>
            <w:r w:rsidRPr="00BC3D99">
              <w:rPr>
                <w:rFonts w:ascii="Sylfaen" w:hAnsi="Sylfaen" w:cs="Calibri"/>
                <w:sz w:val="16"/>
                <w:szCs w:val="16"/>
                <w:lang w:val="ka-GE"/>
              </w:rPr>
              <w:t>ლს</w:t>
            </w:r>
            <w:r w:rsidRPr="00BC3D99">
              <w:rPr>
                <w:rFonts w:ascii="Sylfaen" w:hAnsi="Sylfaen" w:cs="Calibri"/>
                <w:sz w:val="16"/>
                <w:szCs w:val="16"/>
              </w:rPr>
              <w:t xml:space="preserve"> ასევე გაგრძელდება გარე განათების დაზანებული ინფრასტრუქტურის შეკეთება. </w:t>
            </w:r>
          </w:p>
        </w:tc>
        <w:tc>
          <w:tcPr>
            <w:tcW w:w="464" w:type="pct"/>
            <w:tcBorders>
              <w:top w:val="single" w:sz="4" w:space="0" w:color="auto"/>
              <w:left w:val="nil"/>
              <w:bottom w:val="single" w:sz="8" w:space="0" w:color="auto"/>
              <w:right w:val="single" w:sz="4" w:space="0" w:color="auto"/>
            </w:tcBorders>
            <w:shd w:val="clear" w:color="000000" w:fill="FFFFFF"/>
            <w:vAlign w:val="center"/>
            <w:hideMark/>
          </w:tcPr>
          <w:p w14:paraId="00224BDD" w14:textId="77777777" w:rsidR="002B6061" w:rsidRPr="00FB2605" w:rsidRDefault="002B6061" w:rsidP="002B6061">
            <w:pPr>
              <w:jc w:val="center"/>
              <w:rPr>
                <w:rFonts w:ascii="Sylfaen" w:hAnsi="Sylfaen" w:cs="Calibri"/>
                <w:sz w:val="16"/>
                <w:szCs w:val="16"/>
                <w:lang w:val="ka-GE"/>
              </w:rPr>
            </w:pPr>
            <w:r w:rsidRPr="00FB2605">
              <w:rPr>
                <w:rFonts w:ascii="Sylfaen" w:hAnsi="Sylfaen" w:cs="Calibri"/>
                <w:sz w:val="16"/>
                <w:szCs w:val="16"/>
                <w:lang w:val="ka-GE"/>
              </w:rPr>
              <w:t>10%</w:t>
            </w:r>
          </w:p>
        </w:tc>
        <w:tc>
          <w:tcPr>
            <w:tcW w:w="667" w:type="pct"/>
            <w:tcBorders>
              <w:top w:val="nil"/>
              <w:left w:val="nil"/>
              <w:bottom w:val="single" w:sz="8" w:space="0" w:color="auto"/>
              <w:right w:val="single" w:sz="4" w:space="0" w:color="auto"/>
            </w:tcBorders>
            <w:shd w:val="clear" w:color="000000" w:fill="FFFFFF"/>
            <w:vAlign w:val="center"/>
            <w:hideMark/>
          </w:tcPr>
          <w:p w14:paraId="3EC50A51" w14:textId="77777777" w:rsidR="002B6061" w:rsidRPr="00FB2605" w:rsidRDefault="002B6061" w:rsidP="002B6061">
            <w:pPr>
              <w:jc w:val="center"/>
              <w:rPr>
                <w:rFonts w:ascii="Sylfaen" w:hAnsi="Sylfaen" w:cs="Calibri"/>
                <w:sz w:val="16"/>
                <w:szCs w:val="16"/>
              </w:rPr>
            </w:pPr>
            <w:r w:rsidRPr="00FB2605">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667" w:type="pct"/>
            <w:tcBorders>
              <w:top w:val="nil"/>
              <w:left w:val="nil"/>
              <w:bottom w:val="single" w:sz="8" w:space="0" w:color="auto"/>
              <w:right w:val="single" w:sz="4" w:space="0" w:color="auto"/>
            </w:tcBorders>
            <w:shd w:val="clear" w:color="000000" w:fill="FFFFFF"/>
            <w:vAlign w:val="center"/>
            <w:hideMark/>
          </w:tcPr>
          <w:p w14:paraId="2829A5A3" w14:textId="77777777" w:rsidR="002B6061" w:rsidRPr="00FB2605" w:rsidRDefault="002B6061" w:rsidP="002B6061">
            <w:pPr>
              <w:jc w:val="center"/>
              <w:rPr>
                <w:rFonts w:ascii="Sylfaen" w:hAnsi="Sylfaen" w:cs="Calibri"/>
                <w:sz w:val="16"/>
                <w:szCs w:val="16"/>
              </w:rPr>
            </w:pPr>
            <w:r w:rsidRPr="00FB2605">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669" w:type="pct"/>
            <w:tcBorders>
              <w:top w:val="nil"/>
              <w:left w:val="nil"/>
              <w:bottom w:val="single" w:sz="8" w:space="0" w:color="auto"/>
              <w:right w:val="single" w:sz="8" w:space="0" w:color="auto"/>
            </w:tcBorders>
            <w:shd w:val="clear" w:color="000000" w:fill="FFFFFF"/>
            <w:vAlign w:val="center"/>
            <w:hideMark/>
          </w:tcPr>
          <w:p w14:paraId="60C428C4" w14:textId="77777777" w:rsidR="002B6061" w:rsidRPr="00FB2605" w:rsidRDefault="002B6061" w:rsidP="002B6061">
            <w:pPr>
              <w:jc w:val="center"/>
              <w:rPr>
                <w:rFonts w:ascii="Sylfaen" w:hAnsi="Sylfaen" w:cs="Calibri"/>
                <w:sz w:val="16"/>
                <w:szCs w:val="16"/>
              </w:rPr>
            </w:pPr>
            <w:r w:rsidRPr="00FB2605">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r>
    </w:tbl>
    <w:p w14:paraId="659C842B" w14:textId="77777777" w:rsidR="002B6061" w:rsidRDefault="002B6061" w:rsidP="002B6061">
      <w:pPr>
        <w:rPr>
          <w:sz w:val="16"/>
          <w:szCs w:val="16"/>
          <w:lang w:val="ka-GE"/>
        </w:rPr>
      </w:pPr>
    </w:p>
    <w:p w14:paraId="40875A82" w14:textId="77777777" w:rsidR="002B6061" w:rsidRPr="008454E9" w:rsidRDefault="002B6061" w:rsidP="002B6061">
      <w:pPr>
        <w:rPr>
          <w:sz w:val="16"/>
          <w:szCs w:val="16"/>
          <w:lang w:val="ka-GE"/>
        </w:rPr>
      </w:pPr>
    </w:p>
    <w:tbl>
      <w:tblPr>
        <w:tblW w:w="5000" w:type="pct"/>
        <w:tblLook w:val="04A0" w:firstRow="1" w:lastRow="0" w:firstColumn="1" w:lastColumn="0" w:noHBand="0" w:noVBand="1"/>
      </w:tblPr>
      <w:tblGrid>
        <w:gridCol w:w="792"/>
        <w:gridCol w:w="1247"/>
        <w:gridCol w:w="1592"/>
        <w:gridCol w:w="1742"/>
        <w:gridCol w:w="688"/>
        <w:gridCol w:w="1359"/>
        <w:gridCol w:w="186"/>
        <w:gridCol w:w="1772"/>
        <w:gridCol w:w="1862"/>
        <w:gridCol w:w="1862"/>
        <w:gridCol w:w="1862"/>
      </w:tblGrid>
      <w:tr w:rsidR="002B6061" w:rsidRPr="008454E9" w14:paraId="4A2F78E6" w14:textId="77777777" w:rsidTr="002B6061">
        <w:trPr>
          <w:trHeight w:val="750"/>
        </w:trPr>
        <w:tc>
          <w:tcPr>
            <w:tcW w:w="265"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23A814DB"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417"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234D10E"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798"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F44C21B" w14:textId="77777777" w:rsidR="002B6061" w:rsidRPr="008454E9" w:rsidRDefault="002B6061" w:rsidP="002B6061">
            <w:pPr>
              <w:jc w:val="center"/>
              <w:rPr>
                <w:rFonts w:ascii="Sylfaen" w:hAnsi="Sylfaen" w:cs="Calibri"/>
                <w:b/>
                <w:bCs/>
                <w:color w:val="000000"/>
                <w:sz w:val="16"/>
                <w:szCs w:val="16"/>
              </w:rPr>
            </w:pPr>
            <w:r w:rsidRPr="006A7F55">
              <w:rPr>
                <w:rFonts w:ascii="Sylfaen" w:hAnsi="Sylfaen" w:cs="Calibri"/>
                <w:b/>
                <w:bCs/>
                <w:color w:val="000000"/>
                <w:sz w:val="16"/>
                <w:szCs w:val="16"/>
              </w:rPr>
              <w:t>გარე განათების ქსელის მოხმარებული ელექტროენერგიის ხარჯის ანაზღაურება</w:t>
            </w:r>
          </w:p>
        </w:tc>
        <w:tc>
          <w:tcPr>
            <w:tcW w:w="654" w:type="pct"/>
            <w:gridSpan w:val="2"/>
            <w:tcBorders>
              <w:top w:val="single" w:sz="8" w:space="0" w:color="auto"/>
              <w:left w:val="nil"/>
              <w:bottom w:val="single" w:sz="4" w:space="0" w:color="auto"/>
              <w:right w:val="single" w:sz="4" w:space="0" w:color="auto"/>
            </w:tcBorders>
            <w:shd w:val="clear" w:color="000000" w:fill="FFFFFF"/>
            <w:vAlign w:val="center"/>
            <w:hideMark/>
          </w:tcPr>
          <w:p w14:paraId="4BD74C3E"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622" w:type="pct"/>
            <w:tcBorders>
              <w:top w:val="single" w:sz="8" w:space="0" w:color="auto"/>
              <w:left w:val="nil"/>
              <w:bottom w:val="single" w:sz="4" w:space="0" w:color="auto"/>
              <w:right w:val="single" w:sz="4" w:space="0" w:color="auto"/>
            </w:tcBorders>
            <w:shd w:val="clear" w:color="000000" w:fill="FFFFFF"/>
            <w:vAlign w:val="center"/>
            <w:hideMark/>
          </w:tcPr>
          <w:p w14:paraId="1D94CD7A"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22" w:type="pct"/>
            <w:tcBorders>
              <w:top w:val="single" w:sz="8" w:space="0" w:color="auto"/>
              <w:left w:val="nil"/>
              <w:bottom w:val="single" w:sz="4" w:space="0" w:color="auto"/>
              <w:right w:val="single" w:sz="4" w:space="0" w:color="auto"/>
            </w:tcBorders>
            <w:shd w:val="clear" w:color="000000" w:fill="FFFFFF"/>
            <w:vAlign w:val="center"/>
            <w:hideMark/>
          </w:tcPr>
          <w:p w14:paraId="709B8AD3"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22" w:type="pct"/>
            <w:tcBorders>
              <w:top w:val="single" w:sz="8" w:space="0" w:color="auto"/>
              <w:left w:val="nil"/>
              <w:bottom w:val="single" w:sz="4" w:space="0" w:color="auto"/>
              <w:right w:val="single" w:sz="8" w:space="0" w:color="auto"/>
            </w:tcBorders>
            <w:shd w:val="clear" w:color="000000" w:fill="FFFFFF"/>
            <w:vAlign w:val="center"/>
            <w:hideMark/>
          </w:tcPr>
          <w:p w14:paraId="1A29A1C3"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4E5C0E50" w14:textId="77777777" w:rsidTr="002B6061">
        <w:trPr>
          <w:trHeight w:val="234"/>
        </w:trPr>
        <w:tc>
          <w:tcPr>
            <w:tcW w:w="265" w:type="pct"/>
            <w:tcBorders>
              <w:top w:val="nil"/>
              <w:left w:val="single" w:sz="8" w:space="0" w:color="auto"/>
              <w:bottom w:val="single" w:sz="4" w:space="0" w:color="auto"/>
              <w:right w:val="single" w:sz="4" w:space="0" w:color="auto"/>
            </w:tcBorders>
            <w:shd w:val="clear" w:color="000000" w:fill="FFFFFF"/>
            <w:vAlign w:val="center"/>
            <w:hideMark/>
          </w:tcPr>
          <w:p w14:paraId="1A3DFF33" w14:textId="77777777" w:rsidR="002B6061" w:rsidRPr="006A7F55" w:rsidRDefault="002B6061" w:rsidP="002B6061">
            <w:pPr>
              <w:jc w:val="center"/>
              <w:rPr>
                <w:rFonts w:ascii="Sylfaen" w:hAnsi="Sylfaen" w:cs="Calibri"/>
                <w:color w:val="000000"/>
                <w:sz w:val="16"/>
                <w:szCs w:val="16"/>
                <w:lang w:val="ka-GE"/>
              </w:rPr>
            </w:pPr>
            <w:r w:rsidRPr="008454E9">
              <w:rPr>
                <w:rFonts w:ascii="Sylfaen" w:hAnsi="Sylfaen" w:cs="Calibri"/>
                <w:color w:val="000000"/>
                <w:sz w:val="16"/>
                <w:szCs w:val="16"/>
              </w:rPr>
              <w:t xml:space="preserve">02 03 01 </w:t>
            </w:r>
            <w:r>
              <w:rPr>
                <w:rFonts w:ascii="Sylfaen" w:hAnsi="Sylfaen" w:cs="Calibri"/>
                <w:color w:val="000000"/>
                <w:sz w:val="16"/>
                <w:szCs w:val="16"/>
                <w:lang w:val="ka-GE"/>
              </w:rPr>
              <w:t>01</w:t>
            </w:r>
          </w:p>
        </w:tc>
        <w:tc>
          <w:tcPr>
            <w:tcW w:w="417" w:type="pct"/>
            <w:vMerge/>
            <w:tcBorders>
              <w:top w:val="single" w:sz="8" w:space="0" w:color="auto"/>
              <w:left w:val="single" w:sz="4" w:space="0" w:color="auto"/>
              <w:bottom w:val="single" w:sz="4" w:space="0" w:color="auto"/>
              <w:right w:val="single" w:sz="4" w:space="0" w:color="auto"/>
            </w:tcBorders>
            <w:vAlign w:val="center"/>
            <w:hideMark/>
          </w:tcPr>
          <w:p w14:paraId="577413BA" w14:textId="77777777" w:rsidR="002B6061" w:rsidRPr="008454E9" w:rsidRDefault="002B6061" w:rsidP="002B6061">
            <w:pPr>
              <w:rPr>
                <w:rFonts w:ascii="Sylfaen" w:hAnsi="Sylfaen" w:cs="Calibri"/>
                <w:b/>
                <w:bCs/>
                <w:color w:val="000000"/>
                <w:sz w:val="16"/>
                <w:szCs w:val="16"/>
              </w:rPr>
            </w:pPr>
          </w:p>
        </w:tc>
        <w:tc>
          <w:tcPr>
            <w:tcW w:w="1798" w:type="pct"/>
            <w:gridSpan w:val="4"/>
            <w:vMerge/>
            <w:tcBorders>
              <w:top w:val="single" w:sz="8" w:space="0" w:color="auto"/>
              <w:left w:val="single" w:sz="4" w:space="0" w:color="auto"/>
              <w:bottom w:val="single" w:sz="4" w:space="0" w:color="auto"/>
              <w:right w:val="single" w:sz="4" w:space="0" w:color="auto"/>
            </w:tcBorders>
            <w:vAlign w:val="center"/>
            <w:hideMark/>
          </w:tcPr>
          <w:p w14:paraId="1B25BC5C" w14:textId="77777777" w:rsidR="002B6061" w:rsidRPr="008454E9" w:rsidRDefault="002B6061" w:rsidP="002B6061">
            <w:pPr>
              <w:rPr>
                <w:rFonts w:ascii="Sylfaen" w:hAnsi="Sylfaen" w:cs="Calibri"/>
                <w:b/>
                <w:bCs/>
                <w:color w:val="000000"/>
                <w:sz w:val="16"/>
                <w:szCs w:val="16"/>
              </w:rPr>
            </w:pPr>
          </w:p>
        </w:tc>
        <w:tc>
          <w:tcPr>
            <w:tcW w:w="65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B7DD95"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420.0   </w:t>
            </w:r>
          </w:p>
        </w:tc>
        <w:tc>
          <w:tcPr>
            <w:tcW w:w="622" w:type="pct"/>
            <w:tcBorders>
              <w:top w:val="single" w:sz="4" w:space="0" w:color="auto"/>
              <w:left w:val="nil"/>
              <w:bottom w:val="single" w:sz="4" w:space="0" w:color="auto"/>
              <w:right w:val="single" w:sz="4" w:space="0" w:color="auto"/>
            </w:tcBorders>
            <w:shd w:val="clear" w:color="000000" w:fill="FFFFFF"/>
            <w:vAlign w:val="center"/>
          </w:tcPr>
          <w:p w14:paraId="55BC4D88"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450.0   </w:t>
            </w:r>
          </w:p>
        </w:tc>
        <w:tc>
          <w:tcPr>
            <w:tcW w:w="622" w:type="pct"/>
            <w:tcBorders>
              <w:top w:val="single" w:sz="4" w:space="0" w:color="auto"/>
              <w:left w:val="nil"/>
              <w:bottom w:val="single" w:sz="4" w:space="0" w:color="auto"/>
              <w:right w:val="single" w:sz="4" w:space="0" w:color="auto"/>
            </w:tcBorders>
            <w:shd w:val="clear" w:color="000000" w:fill="FFFFFF"/>
            <w:vAlign w:val="center"/>
          </w:tcPr>
          <w:p w14:paraId="33F74149"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450.0   </w:t>
            </w:r>
          </w:p>
        </w:tc>
        <w:tc>
          <w:tcPr>
            <w:tcW w:w="622" w:type="pct"/>
            <w:tcBorders>
              <w:top w:val="single" w:sz="4" w:space="0" w:color="auto"/>
              <w:left w:val="nil"/>
              <w:bottom w:val="single" w:sz="4" w:space="0" w:color="auto"/>
              <w:right w:val="single" w:sz="4" w:space="0" w:color="auto"/>
            </w:tcBorders>
            <w:shd w:val="clear" w:color="000000" w:fill="FFFFFF"/>
            <w:vAlign w:val="center"/>
          </w:tcPr>
          <w:p w14:paraId="2F90500F"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470.0   </w:t>
            </w:r>
          </w:p>
        </w:tc>
      </w:tr>
      <w:tr w:rsidR="002B6061" w:rsidRPr="008454E9" w14:paraId="3AE9110D" w14:textId="77777777" w:rsidTr="002B6061">
        <w:trPr>
          <w:trHeight w:val="630"/>
        </w:trPr>
        <w:tc>
          <w:tcPr>
            <w:tcW w:w="68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C9DFC1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319" w:type="pct"/>
            <w:gridSpan w:val="9"/>
            <w:tcBorders>
              <w:top w:val="single" w:sz="4" w:space="0" w:color="auto"/>
              <w:left w:val="nil"/>
              <w:bottom w:val="single" w:sz="4" w:space="0" w:color="auto"/>
              <w:right w:val="single" w:sz="4" w:space="0" w:color="auto"/>
            </w:tcBorders>
            <w:shd w:val="clear" w:color="000000" w:fill="FFFFFF"/>
            <w:vAlign w:val="center"/>
            <w:hideMark/>
          </w:tcPr>
          <w:p w14:paraId="13DDB157" w14:textId="77777777" w:rsidR="002B6061" w:rsidRPr="00996159" w:rsidRDefault="002B6061" w:rsidP="002B6061">
            <w:pPr>
              <w:rPr>
                <w:rFonts w:ascii="Sylfaen" w:hAnsi="Sylfaen" w:cs="Calibri"/>
                <w:color w:val="000000"/>
                <w:sz w:val="16"/>
                <w:szCs w:val="16"/>
              </w:rPr>
            </w:pPr>
            <w:r>
              <w:rPr>
                <w:rFonts w:ascii="Sylfaen" w:hAnsi="Sylfaen" w:cs="Calibri"/>
                <w:b/>
                <w:bCs/>
                <w:sz w:val="18"/>
                <w:szCs w:val="18"/>
              </w:rPr>
              <w:t>საფინანსო სამსახური;</w:t>
            </w:r>
            <w:r>
              <w:rPr>
                <w:rFonts w:ascii="Sylfaen" w:hAnsi="Sylfaen" w:cs="Calibri"/>
                <w:b/>
                <w:bCs/>
                <w:sz w:val="18"/>
                <w:szCs w:val="18"/>
              </w:rPr>
              <w:br/>
              <w:t xml:space="preserve">ა(ა)იპ </w:t>
            </w:r>
            <w:r w:rsidRPr="007921DF">
              <w:rPr>
                <w:rFonts w:ascii="Sylfaen" w:hAnsi="Sylfaen" w:cs="Calibri"/>
                <w:b/>
                <w:bCs/>
                <w:sz w:val="18"/>
                <w:szCs w:val="18"/>
              </w:rPr>
              <w:t>„</w:t>
            </w:r>
            <w:r w:rsidRPr="00AB6AF5">
              <w:rPr>
                <w:rFonts w:ascii="Sylfaen" w:hAnsi="Sylfaen" w:cs="Calibri"/>
                <w:b/>
                <w:bCs/>
                <w:sz w:val="18"/>
                <w:szCs w:val="18"/>
              </w:rPr>
              <w:t>ამბროლაურ</w:t>
            </w:r>
            <w:r>
              <w:rPr>
                <w:rFonts w:ascii="Sylfaen" w:hAnsi="Sylfaen" w:cs="Calibri"/>
                <w:b/>
                <w:bCs/>
                <w:sz w:val="18"/>
                <w:szCs w:val="18"/>
              </w:rPr>
              <w:t>ის მუნიციპალიტეტის დასუფთავების</w:t>
            </w:r>
            <w:r w:rsidRPr="00AB6AF5">
              <w:rPr>
                <w:rFonts w:ascii="Sylfaen" w:hAnsi="Sylfaen" w:cs="Calibri"/>
                <w:b/>
                <w:bCs/>
                <w:sz w:val="18"/>
                <w:szCs w:val="18"/>
              </w:rPr>
              <w:t xml:space="preserve"> და კეთილმოწყობის სამსახური</w:t>
            </w:r>
            <w:r>
              <w:rPr>
                <w:rFonts w:ascii="Sylfaen" w:hAnsi="Sylfaen" w:cs="Calibri"/>
                <w:b/>
                <w:bCs/>
                <w:sz w:val="18"/>
                <w:szCs w:val="18"/>
                <w:lang w:val="ka-GE"/>
              </w:rPr>
              <w:t>“</w:t>
            </w:r>
          </w:p>
        </w:tc>
      </w:tr>
      <w:tr w:rsidR="002B6061" w:rsidRPr="008454E9" w14:paraId="0AA2F8DF" w14:textId="77777777" w:rsidTr="002B6061">
        <w:trPr>
          <w:trHeight w:val="2404"/>
        </w:trPr>
        <w:tc>
          <w:tcPr>
            <w:tcW w:w="68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A3FED47"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319" w:type="pct"/>
            <w:gridSpan w:val="9"/>
            <w:tcBorders>
              <w:top w:val="single" w:sz="4" w:space="0" w:color="auto"/>
              <w:left w:val="nil"/>
              <w:bottom w:val="single" w:sz="4" w:space="0" w:color="auto"/>
              <w:right w:val="single" w:sz="4" w:space="0" w:color="auto"/>
            </w:tcBorders>
            <w:shd w:val="clear" w:color="000000" w:fill="FFFFFF"/>
            <w:vAlign w:val="center"/>
            <w:hideMark/>
          </w:tcPr>
          <w:p w14:paraId="217E7032" w14:textId="77777777" w:rsidR="002B6061" w:rsidRPr="008454E9" w:rsidRDefault="002B6061" w:rsidP="002B6061">
            <w:pPr>
              <w:spacing w:after="240"/>
              <w:rPr>
                <w:rFonts w:ascii="Sylfaen" w:hAnsi="Sylfaen" w:cs="Calibri"/>
                <w:color w:val="000000"/>
                <w:sz w:val="16"/>
                <w:szCs w:val="16"/>
              </w:rPr>
            </w:pPr>
            <w:r w:rsidRPr="0033597A">
              <w:rPr>
                <w:rFonts w:ascii="Sylfaen" w:hAnsi="Sylfaen" w:cs="Calibri"/>
                <w:sz w:val="18"/>
                <w:szCs w:val="18"/>
              </w:rPr>
              <w:t>დღეის მდგომარეობით მუნიციპალიტეტის ტერიტორიაზე გარე განათების ქსელი ფუნქციონირებს ქ. ამბროლაურში და 68 სოფელში. ქვეპროგრამის ფარგლებში ხორციელდება მუნიციპალიტეტის ტერიტორიაზე განთავსებული</w:t>
            </w:r>
            <w:r>
              <w:rPr>
                <w:rFonts w:ascii="Sylfaen" w:hAnsi="Sylfaen" w:cs="Calibri"/>
                <w:sz w:val="18"/>
                <w:szCs w:val="18"/>
                <w:lang w:val="ka-GE"/>
              </w:rPr>
              <w:t xml:space="preserve"> დაახლოებით</w:t>
            </w:r>
            <w:r w:rsidRPr="0033597A">
              <w:rPr>
                <w:rFonts w:ascii="Sylfaen" w:hAnsi="Sylfaen" w:cs="Calibri"/>
                <w:sz w:val="18"/>
                <w:szCs w:val="18"/>
              </w:rPr>
              <w:t xml:space="preserve"> 6</w:t>
            </w:r>
            <w:r>
              <w:rPr>
                <w:rFonts w:ascii="Sylfaen" w:hAnsi="Sylfaen" w:cs="Calibri"/>
                <w:sz w:val="18"/>
                <w:szCs w:val="18"/>
                <w:lang w:val="ka-GE"/>
              </w:rPr>
              <w:t>500</w:t>
            </w:r>
            <w:r w:rsidRPr="0033597A">
              <w:rPr>
                <w:rFonts w:ascii="Sylfaen" w:hAnsi="Sylfaen" w:cs="Calibri"/>
                <w:sz w:val="18"/>
                <w:szCs w:val="18"/>
              </w:rPr>
              <w:t xml:space="preserve"> სანათი წერტილის მოვლა-პატრონობა, მათ შორის, ქ. ამბროლაურში 1</w:t>
            </w:r>
            <w:r>
              <w:rPr>
                <w:rFonts w:ascii="Sylfaen" w:hAnsi="Sylfaen" w:cs="Calibri"/>
                <w:sz w:val="18"/>
                <w:szCs w:val="18"/>
                <w:lang w:val="ka-GE"/>
              </w:rPr>
              <w:t>500</w:t>
            </w:r>
            <w:r w:rsidRPr="0033597A">
              <w:rPr>
                <w:rFonts w:ascii="Sylfaen" w:hAnsi="Sylfaen" w:cs="Calibri"/>
                <w:sz w:val="18"/>
                <w:szCs w:val="18"/>
              </w:rPr>
              <w:t xml:space="preserve"> და სოფლებში </w:t>
            </w:r>
            <w:r>
              <w:rPr>
                <w:rFonts w:ascii="Sylfaen" w:hAnsi="Sylfaen" w:cs="Calibri"/>
                <w:sz w:val="18"/>
                <w:szCs w:val="18"/>
                <w:lang w:val="ka-GE"/>
              </w:rPr>
              <w:t>5000</w:t>
            </w:r>
            <w:r w:rsidRPr="0033597A">
              <w:rPr>
                <w:rFonts w:ascii="Sylfaen" w:hAnsi="Sylfaen" w:cs="Calibri"/>
                <w:sz w:val="18"/>
                <w:szCs w:val="18"/>
              </w:rPr>
              <w:t xml:space="preserve"> წერტილი.</w:t>
            </w:r>
            <w:r w:rsidRPr="00AB6AF5">
              <w:rPr>
                <w:rFonts w:ascii="Sylfaen" w:hAnsi="Sylfaen" w:cs="Calibri"/>
                <w:sz w:val="18"/>
                <w:szCs w:val="18"/>
              </w:rPr>
              <w:br/>
              <w:t>გარე განათების ქსელის ექპლოტაციის პროგრამა შედგება 2 ქვეპროგრამისაგან:</w:t>
            </w:r>
            <w:r w:rsidRPr="00AB6AF5">
              <w:rPr>
                <w:rFonts w:ascii="Sylfaen" w:hAnsi="Sylfaen" w:cs="Calibri"/>
                <w:sz w:val="18"/>
                <w:szCs w:val="18"/>
              </w:rPr>
              <w:br/>
              <w:t>- გარე განათების ქსელი</w:t>
            </w:r>
            <w:r>
              <w:rPr>
                <w:rFonts w:ascii="Sylfaen" w:hAnsi="Sylfaen" w:cs="Calibri"/>
                <w:sz w:val="18"/>
                <w:szCs w:val="18"/>
                <w:lang w:val="ka-GE"/>
              </w:rPr>
              <w:t>ს</w:t>
            </w:r>
            <w:r w:rsidRPr="00AB6AF5">
              <w:rPr>
                <w:rFonts w:ascii="Sylfaen" w:hAnsi="Sylfaen" w:cs="Calibri"/>
                <w:sz w:val="18"/>
                <w:szCs w:val="18"/>
              </w:rPr>
              <w:t xml:space="preserve"> მოხმარებული ელექტროენერგიის ხარჯის ანაზღაურება;</w:t>
            </w:r>
            <w:r w:rsidRPr="00AB6AF5">
              <w:rPr>
                <w:rFonts w:ascii="Sylfaen" w:hAnsi="Sylfaen" w:cs="Calibri"/>
                <w:sz w:val="18"/>
                <w:szCs w:val="18"/>
              </w:rPr>
              <w:br/>
              <w:t>- გარე განთების ქსელის მოვლა-პატრონობა;</w:t>
            </w:r>
            <w:r w:rsidRPr="00AB6AF5">
              <w:rPr>
                <w:rFonts w:ascii="Sylfaen" w:hAnsi="Sylfaen" w:cs="Calibri"/>
                <w:sz w:val="18"/>
                <w:szCs w:val="18"/>
              </w:rPr>
              <w:br/>
              <w:t>გარე განათების ქსელის მოხმარებული ელექტროენერგიის ხარჯის ანაზღაურების ქვეპროგ</w:t>
            </w:r>
            <w:r>
              <w:rPr>
                <w:rFonts w:ascii="Sylfaen" w:hAnsi="Sylfaen" w:cs="Calibri"/>
                <w:sz w:val="18"/>
                <w:szCs w:val="18"/>
                <w:lang w:val="ka-GE"/>
              </w:rPr>
              <w:t>რ</w:t>
            </w:r>
            <w:r w:rsidRPr="00AB6AF5">
              <w:rPr>
                <w:rFonts w:ascii="Sylfaen" w:hAnsi="Sylfaen" w:cs="Calibri"/>
                <w:sz w:val="18"/>
                <w:szCs w:val="18"/>
              </w:rPr>
              <w:t>ამ</w:t>
            </w:r>
            <w:r>
              <w:rPr>
                <w:rFonts w:ascii="Sylfaen" w:hAnsi="Sylfaen" w:cs="Calibri"/>
                <w:sz w:val="18"/>
                <w:szCs w:val="18"/>
                <w:lang w:val="ka-GE"/>
              </w:rPr>
              <w:t>ი</w:t>
            </w:r>
            <w:r w:rsidRPr="00AB6AF5">
              <w:rPr>
                <w:rFonts w:ascii="Sylfaen" w:hAnsi="Sylfaen" w:cs="Calibri"/>
                <w:sz w:val="18"/>
                <w:szCs w:val="18"/>
              </w:rPr>
              <w:t>სათვის გათვალისწინებული ასიგნებები ხმარდება ამბროლაურის მ</w:t>
            </w:r>
            <w:r>
              <w:rPr>
                <w:rFonts w:ascii="Sylfaen" w:hAnsi="Sylfaen" w:cs="Calibri"/>
                <w:sz w:val="18"/>
                <w:szCs w:val="18"/>
                <w:lang w:val="ka-GE"/>
              </w:rPr>
              <w:t>უ</w:t>
            </w:r>
            <w:r w:rsidRPr="00AB6AF5">
              <w:rPr>
                <w:rFonts w:ascii="Sylfaen" w:hAnsi="Sylfaen" w:cs="Calibri"/>
                <w:sz w:val="18"/>
                <w:szCs w:val="18"/>
              </w:rPr>
              <w:t xml:space="preserve">ნიციპალიტეტის ტერიტორიაზე არსებული მუნიციპალიტეტის ბალანსზე არსებული განათების წერტილების </w:t>
            </w:r>
            <w:r>
              <w:rPr>
                <w:rFonts w:ascii="Sylfaen" w:hAnsi="Sylfaen" w:cs="Calibri"/>
                <w:sz w:val="18"/>
                <w:szCs w:val="18"/>
              </w:rPr>
              <w:t>(5850</w:t>
            </w:r>
            <w:r w:rsidRPr="00AB6AF5">
              <w:rPr>
                <w:rFonts w:ascii="Sylfaen" w:hAnsi="Sylfaen" w:cs="Calibri"/>
                <w:sz w:val="18"/>
                <w:szCs w:val="18"/>
              </w:rPr>
              <w:t xml:space="preserve"> სანათი</w:t>
            </w:r>
            <w:r>
              <w:rPr>
                <w:rFonts w:ascii="Sylfaen" w:hAnsi="Sylfaen" w:cs="Calibri"/>
                <w:sz w:val="18"/>
                <w:szCs w:val="18"/>
              </w:rPr>
              <w:t>)</w:t>
            </w:r>
            <w:r w:rsidRPr="00AB6AF5">
              <w:rPr>
                <w:rFonts w:ascii="Sylfaen" w:hAnsi="Sylfaen" w:cs="Calibri"/>
                <w:sz w:val="18"/>
                <w:szCs w:val="18"/>
              </w:rPr>
              <w:t xml:space="preserve"> წერტილის მიერ მოხმარებული ელექტროენერგიის ხარჯების ანაზღაურებას.</w:t>
            </w:r>
            <w:r w:rsidRPr="00AB6AF5">
              <w:rPr>
                <w:rFonts w:ascii="Sylfaen" w:hAnsi="Sylfaen" w:cs="Calibri"/>
                <w:sz w:val="18"/>
                <w:szCs w:val="18"/>
              </w:rPr>
              <w:br/>
              <w:t>გარე განთების ქსელის მოვლა-პატრონობის ქვეპროგრამის ფარგლებში მუნიც</w:t>
            </w:r>
            <w:r>
              <w:rPr>
                <w:rFonts w:ascii="Sylfaen" w:hAnsi="Sylfaen" w:cs="Calibri"/>
                <w:sz w:val="18"/>
                <w:szCs w:val="18"/>
              </w:rPr>
              <w:t>იპალიტეტის ტერიტორიაზე არსებული</w:t>
            </w:r>
            <w:r w:rsidRPr="00AB6AF5">
              <w:rPr>
                <w:rFonts w:ascii="Sylfaen" w:hAnsi="Sylfaen" w:cs="Calibri"/>
                <w:sz w:val="18"/>
                <w:szCs w:val="18"/>
              </w:rPr>
              <w:t xml:space="preserve"> გარე განათების ქსელის გამართული ფუნქციონირებისათვის ხორციელდება მისი პერიოდული შეკეთება, რომელიც მოიცავს:</w:t>
            </w:r>
            <w:r w:rsidRPr="00AB6AF5">
              <w:rPr>
                <w:rFonts w:ascii="Sylfaen" w:hAnsi="Sylfaen" w:cs="Calibri"/>
                <w:sz w:val="18"/>
                <w:szCs w:val="18"/>
              </w:rPr>
              <w:br/>
            </w:r>
            <w:r w:rsidRPr="00AB6AF5">
              <w:rPr>
                <w:rFonts w:ascii="Sylfaen" w:hAnsi="Sylfaen" w:cs="Calibri"/>
                <w:sz w:val="18"/>
                <w:szCs w:val="18"/>
              </w:rPr>
              <w:lastRenderedPageBreak/>
              <w:t xml:space="preserve"> - მუნიციპალიტეტის ტერიტორიაზე არსებულ ქსელში მწყობრიდან გამოსული ნათურების გამოცვლას;</w:t>
            </w:r>
            <w:r w:rsidRPr="00AB6AF5">
              <w:rPr>
                <w:rFonts w:ascii="Sylfaen" w:hAnsi="Sylfaen" w:cs="Calibri"/>
                <w:sz w:val="18"/>
                <w:szCs w:val="18"/>
              </w:rPr>
              <w:br/>
              <w:t xml:space="preserve"> - ამორტიზებული და დაზიანებული განათების ბოძების შეკეთება, ახლით ჩანაცვლებას;</w:t>
            </w:r>
            <w:r w:rsidRPr="00AB6AF5">
              <w:rPr>
                <w:rFonts w:ascii="Sylfaen" w:hAnsi="Sylfaen" w:cs="Calibri"/>
                <w:sz w:val="18"/>
                <w:szCs w:val="18"/>
              </w:rPr>
              <w:br/>
              <w:t xml:space="preserve"> - დაზიანებული სადენების აღდგენა, შეკეთებას.</w:t>
            </w:r>
          </w:p>
        </w:tc>
      </w:tr>
      <w:tr w:rsidR="002B6061" w:rsidRPr="008454E9" w14:paraId="7438E2A8" w14:textId="77777777" w:rsidTr="002B6061">
        <w:trPr>
          <w:trHeight w:val="1180"/>
        </w:trPr>
        <w:tc>
          <w:tcPr>
            <w:tcW w:w="68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9323A29"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პროგრამის მიზანი და მოსალოდნელი შედეგი</w:t>
            </w:r>
          </w:p>
        </w:tc>
        <w:tc>
          <w:tcPr>
            <w:tcW w:w="4319" w:type="pct"/>
            <w:gridSpan w:val="9"/>
            <w:tcBorders>
              <w:top w:val="single" w:sz="4" w:space="0" w:color="auto"/>
              <w:left w:val="nil"/>
              <w:bottom w:val="single" w:sz="4" w:space="0" w:color="auto"/>
              <w:right w:val="single" w:sz="4" w:space="0" w:color="auto"/>
            </w:tcBorders>
            <w:shd w:val="clear" w:color="000000" w:fill="FFFFFF"/>
            <w:vAlign w:val="center"/>
            <w:hideMark/>
          </w:tcPr>
          <w:p w14:paraId="06EE04C0" w14:textId="77777777" w:rsidR="002B6061" w:rsidRPr="008454E9" w:rsidRDefault="002B6061" w:rsidP="002B6061">
            <w:pPr>
              <w:rPr>
                <w:rFonts w:ascii="Sylfaen" w:hAnsi="Sylfaen" w:cs="Calibri"/>
                <w:color w:val="000000"/>
                <w:sz w:val="16"/>
                <w:szCs w:val="16"/>
              </w:rPr>
            </w:pPr>
            <w:r w:rsidRPr="00AB6AF5">
              <w:rPr>
                <w:rFonts w:ascii="Sylfaen" w:hAnsi="Sylfaen" w:cs="Calibri"/>
                <w:color w:val="000000"/>
                <w:sz w:val="18"/>
                <w:szCs w:val="18"/>
              </w:rPr>
              <w:t>ღამის საათებში ამბროლაურის მუნიციპალიტეტის მოსახლეობისთვის უსაფრთხო და კომფორტული გადაადგილების უზრუნველყოფა;</w:t>
            </w:r>
            <w:r w:rsidRPr="00AB6AF5">
              <w:rPr>
                <w:rFonts w:ascii="Sylfaen" w:hAnsi="Sylfaen" w:cs="Calibri"/>
                <w:color w:val="000000"/>
                <w:sz w:val="18"/>
                <w:szCs w:val="18"/>
              </w:rPr>
              <w:br/>
              <w:t>გარე განათების სისტემის გამართული ფუნქციონირება;</w:t>
            </w:r>
            <w:r w:rsidRPr="00AB6AF5">
              <w:rPr>
                <w:rFonts w:ascii="Sylfaen" w:hAnsi="Sylfaen" w:cs="Calibri"/>
                <w:color w:val="000000"/>
                <w:sz w:val="18"/>
                <w:szCs w:val="18"/>
              </w:rPr>
              <w:br/>
            </w:r>
          </w:p>
        </w:tc>
      </w:tr>
      <w:tr w:rsidR="002B6061" w:rsidRPr="008454E9" w14:paraId="7B2F79AE" w14:textId="77777777" w:rsidTr="002B6061">
        <w:trPr>
          <w:trHeight w:val="945"/>
        </w:trPr>
        <w:tc>
          <w:tcPr>
            <w:tcW w:w="1796" w:type="pct"/>
            <w:gridSpan w:val="4"/>
            <w:tcBorders>
              <w:top w:val="single" w:sz="4" w:space="0" w:color="auto"/>
              <w:left w:val="single" w:sz="8" w:space="0" w:color="auto"/>
              <w:bottom w:val="single" w:sz="8" w:space="0" w:color="auto"/>
              <w:right w:val="single" w:sz="4" w:space="0" w:color="auto"/>
            </w:tcBorders>
            <w:shd w:val="clear" w:color="000000" w:fill="FFFFFF"/>
            <w:vAlign w:val="center"/>
          </w:tcPr>
          <w:p w14:paraId="455C4DFA" w14:textId="77777777" w:rsidR="002B6061" w:rsidRPr="00377228" w:rsidRDefault="002B6061" w:rsidP="002B6061">
            <w:pPr>
              <w:spacing w:line="240" w:lineRule="auto"/>
              <w:jc w:val="center"/>
              <w:rPr>
                <w:rFonts w:ascii="Sylfaen" w:hAnsi="Sylfaen"/>
                <w:sz w:val="18"/>
                <w:szCs w:val="18"/>
              </w:rPr>
            </w:pPr>
          </w:p>
          <w:p w14:paraId="01284EE9"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04" w:type="pct"/>
            <w:gridSpan w:val="7"/>
            <w:tcBorders>
              <w:top w:val="single" w:sz="4" w:space="0" w:color="auto"/>
              <w:left w:val="nil"/>
              <w:bottom w:val="single" w:sz="8" w:space="0" w:color="auto"/>
              <w:right w:val="single" w:sz="4" w:space="0" w:color="000000"/>
            </w:tcBorders>
            <w:shd w:val="clear" w:color="000000" w:fill="FFFFFF"/>
            <w:vAlign w:val="center"/>
          </w:tcPr>
          <w:p w14:paraId="0267E105" w14:textId="77777777" w:rsidR="002B6061" w:rsidRDefault="002B6061" w:rsidP="002B6061">
            <w:pPr>
              <w:pStyle w:val="TableParagraph"/>
              <w:spacing w:line="257" w:lineRule="auto"/>
              <w:ind w:left="102" w:right="245"/>
              <w:rPr>
                <w:rFonts w:ascii="Sylfaen" w:eastAsia="Times New Roman" w:hAnsi="Sylfaen"/>
                <w:color w:val="000000"/>
                <w:sz w:val="18"/>
                <w:szCs w:val="18"/>
              </w:rPr>
            </w:pPr>
            <w:r>
              <w:rPr>
                <w:rFonts w:ascii="Sylfaen" w:eastAsia="Times New Roman" w:hAnsi="Sylfaen"/>
                <w:color w:val="000000"/>
                <w:sz w:val="18"/>
                <w:szCs w:val="18"/>
                <w:lang w:val="ka-GE"/>
              </w:rPr>
              <w:t xml:space="preserve">                                                       </w:t>
            </w:r>
            <w:r w:rsidRPr="00377228">
              <w:rPr>
                <w:rFonts w:ascii="Sylfaen" w:eastAsia="Times New Roman" w:hAnsi="Sylfaen"/>
                <w:color w:val="000000"/>
                <w:sz w:val="18"/>
                <w:szCs w:val="18"/>
              </w:rPr>
              <w:t>მიზანი 7 - ხელმისაწვდომი და მდგრადი ენერგია</w:t>
            </w:r>
          </w:p>
          <w:p w14:paraId="66301BE9" w14:textId="77777777" w:rsidR="002B6061" w:rsidRPr="00377228" w:rsidRDefault="002B6061" w:rsidP="002B6061">
            <w:pPr>
              <w:pStyle w:val="TableParagraph"/>
              <w:spacing w:line="257" w:lineRule="auto"/>
              <w:ind w:left="102" w:right="245"/>
              <w:rPr>
                <w:rFonts w:ascii="Sylfaen" w:eastAsia="Times New Roman" w:hAnsi="Sylfaen"/>
                <w:color w:val="000000"/>
                <w:sz w:val="18"/>
                <w:szCs w:val="18"/>
              </w:rPr>
            </w:pPr>
            <w:r w:rsidRPr="00377228">
              <w:rPr>
                <w:rFonts w:ascii="Sylfaen" w:eastAsia="Times New Roman" w:hAnsi="Sylfaen"/>
                <w:color w:val="000000"/>
                <w:sz w:val="18"/>
                <w:szCs w:val="18"/>
                <w:lang w:val="ka-GE"/>
              </w:rPr>
              <w:t xml:space="preserve">                                                       </w:t>
            </w:r>
            <w:r w:rsidRPr="00377228">
              <w:rPr>
                <w:rFonts w:ascii="Sylfaen" w:eastAsia="Times New Roman" w:hAnsi="Sylfaen"/>
                <w:color w:val="000000"/>
                <w:sz w:val="18"/>
                <w:szCs w:val="18"/>
              </w:rPr>
              <w:t>მიზანი 9 - მრეწველობა, ინოვაცია და ინფრასტრუქტურა</w:t>
            </w:r>
          </w:p>
          <w:p w14:paraId="5EABAD98" w14:textId="77777777" w:rsidR="002B6061" w:rsidRPr="006F3070" w:rsidRDefault="002B6061" w:rsidP="002B6061">
            <w:pPr>
              <w:spacing w:line="240" w:lineRule="auto"/>
              <w:jc w:val="center"/>
              <w:rPr>
                <w:rFonts w:ascii="Sylfaen" w:hAnsi="Sylfaen"/>
                <w:color w:val="000000"/>
                <w:sz w:val="18"/>
                <w:szCs w:val="18"/>
              </w:rPr>
            </w:pPr>
            <w:r w:rsidRPr="00377228">
              <w:rPr>
                <w:rFonts w:ascii="Sylfaen" w:hAnsi="Sylfaen"/>
                <w:color w:val="000000"/>
                <w:sz w:val="18"/>
                <w:szCs w:val="18"/>
              </w:rPr>
              <w:t>მიზანი 11 - მდგრადი ქალაქები და დასახლებები</w:t>
            </w:r>
            <w:r w:rsidRPr="00377228">
              <w:rPr>
                <w:rFonts w:ascii="Sylfaen" w:hAnsi="Sylfaen" w:cs="Sylfaen"/>
                <w:color w:val="FF0000"/>
                <w:sz w:val="18"/>
                <w:szCs w:val="18"/>
                <w:lang w:val="ka-GE"/>
              </w:rPr>
              <w:t xml:space="preserve">                                                          </w:t>
            </w:r>
          </w:p>
        </w:tc>
      </w:tr>
      <w:tr w:rsidR="002B6061" w:rsidRPr="008454E9" w14:paraId="3D6F848C" w14:textId="77777777" w:rsidTr="002B6061">
        <w:trPr>
          <w:trHeight w:val="1035"/>
        </w:trPr>
        <w:tc>
          <w:tcPr>
            <w:tcW w:w="265" w:type="pct"/>
            <w:tcBorders>
              <w:top w:val="nil"/>
              <w:left w:val="single" w:sz="8" w:space="0" w:color="auto"/>
              <w:bottom w:val="single" w:sz="4" w:space="0" w:color="auto"/>
              <w:right w:val="single" w:sz="4" w:space="0" w:color="auto"/>
            </w:tcBorders>
            <w:shd w:val="clear" w:color="000000" w:fill="FFFFFF"/>
            <w:vAlign w:val="center"/>
            <w:hideMark/>
          </w:tcPr>
          <w:p w14:paraId="675C03C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949" w:type="pct"/>
            <w:gridSpan w:val="2"/>
            <w:tcBorders>
              <w:top w:val="single" w:sz="4" w:space="0" w:color="auto"/>
              <w:left w:val="nil"/>
              <w:bottom w:val="single" w:sz="4" w:space="0" w:color="auto"/>
              <w:right w:val="single" w:sz="4" w:space="0" w:color="auto"/>
            </w:tcBorders>
            <w:shd w:val="clear" w:color="000000" w:fill="FFFFFF"/>
            <w:vAlign w:val="center"/>
            <w:hideMark/>
          </w:tcPr>
          <w:p w14:paraId="5009644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812" w:type="pct"/>
            <w:gridSpan w:val="2"/>
            <w:tcBorders>
              <w:top w:val="nil"/>
              <w:left w:val="nil"/>
              <w:bottom w:val="single" w:sz="4" w:space="0" w:color="auto"/>
              <w:right w:val="single" w:sz="4" w:space="0" w:color="auto"/>
            </w:tcBorders>
            <w:shd w:val="clear" w:color="000000" w:fill="FFFFFF"/>
            <w:vAlign w:val="center"/>
            <w:hideMark/>
          </w:tcPr>
          <w:p w14:paraId="1358A4C1"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516" w:type="pct"/>
            <w:gridSpan w:val="2"/>
            <w:tcBorders>
              <w:top w:val="nil"/>
              <w:left w:val="nil"/>
              <w:bottom w:val="single" w:sz="4" w:space="0" w:color="auto"/>
              <w:right w:val="single" w:sz="4" w:space="0" w:color="auto"/>
            </w:tcBorders>
            <w:shd w:val="clear" w:color="000000" w:fill="FFFFFF"/>
            <w:vAlign w:val="center"/>
            <w:hideMark/>
          </w:tcPr>
          <w:p w14:paraId="4AB532FD"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2026 წელს</w:t>
            </w:r>
          </w:p>
        </w:tc>
        <w:tc>
          <w:tcPr>
            <w:tcW w:w="592" w:type="pct"/>
            <w:tcBorders>
              <w:top w:val="single" w:sz="4" w:space="0" w:color="auto"/>
              <w:left w:val="nil"/>
              <w:bottom w:val="single" w:sz="4" w:space="0" w:color="auto"/>
              <w:right w:val="single" w:sz="4" w:space="0" w:color="auto"/>
            </w:tcBorders>
            <w:shd w:val="clear" w:color="000000" w:fill="FFFFFF"/>
            <w:vAlign w:val="center"/>
            <w:hideMark/>
          </w:tcPr>
          <w:p w14:paraId="2471FA90"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ცდომილების ალბათობა (%/აღწერა)</w:t>
            </w:r>
          </w:p>
        </w:tc>
        <w:tc>
          <w:tcPr>
            <w:tcW w:w="622" w:type="pct"/>
            <w:tcBorders>
              <w:top w:val="nil"/>
              <w:left w:val="nil"/>
              <w:bottom w:val="single" w:sz="4" w:space="0" w:color="auto"/>
              <w:right w:val="single" w:sz="4" w:space="0" w:color="auto"/>
            </w:tcBorders>
            <w:shd w:val="clear" w:color="000000" w:fill="FFFFFF"/>
            <w:vAlign w:val="center"/>
            <w:hideMark/>
          </w:tcPr>
          <w:p w14:paraId="43A63A4F"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2027 წელს</w:t>
            </w:r>
          </w:p>
        </w:tc>
        <w:tc>
          <w:tcPr>
            <w:tcW w:w="622" w:type="pct"/>
            <w:tcBorders>
              <w:top w:val="nil"/>
              <w:left w:val="nil"/>
              <w:bottom w:val="single" w:sz="4" w:space="0" w:color="auto"/>
              <w:right w:val="single" w:sz="4" w:space="0" w:color="auto"/>
            </w:tcBorders>
            <w:shd w:val="clear" w:color="000000" w:fill="FFFFFF"/>
            <w:vAlign w:val="center"/>
            <w:hideMark/>
          </w:tcPr>
          <w:p w14:paraId="5B17B3ED"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622" w:type="pct"/>
            <w:tcBorders>
              <w:top w:val="nil"/>
              <w:left w:val="nil"/>
              <w:bottom w:val="single" w:sz="4" w:space="0" w:color="auto"/>
              <w:right w:val="single" w:sz="8" w:space="0" w:color="auto"/>
            </w:tcBorders>
            <w:shd w:val="clear" w:color="000000" w:fill="FFFFFF"/>
            <w:vAlign w:val="center"/>
            <w:hideMark/>
          </w:tcPr>
          <w:p w14:paraId="375E7306"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2029 წელს</w:t>
            </w:r>
          </w:p>
        </w:tc>
      </w:tr>
      <w:tr w:rsidR="002B6061" w:rsidRPr="006A7F55" w14:paraId="745FDE93" w14:textId="77777777" w:rsidTr="002B6061">
        <w:trPr>
          <w:trHeight w:val="541"/>
        </w:trPr>
        <w:tc>
          <w:tcPr>
            <w:tcW w:w="265" w:type="pct"/>
            <w:tcBorders>
              <w:top w:val="nil"/>
              <w:left w:val="single" w:sz="8" w:space="0" w:color="auto"/>
              <w:bottom w:val="single" w:sz="4" w:space="0" w:color="auto"/>
              <w:right w:val="single" w:sz="4" w:space="0" w:color="auto"/>
            </w:tcBorders>
            <w:shd w:val="clear" w:color="000000" w:fill="FFFFFF"/>
            <w:vAlign w:val="center"/>
            <w:hideMark/>
          </w:tcPr>
          <w:p w14:paraId="7A3CC0C1" w14:textId="77777777" w:rsidR="002B6061" w:rsidRPr="00FB2605" w:rsidRDefault="002B6061" w:rsidP="002B6061">
            <w:pPr>
              <w:jc w:val="center"/>
              <w:rPr>
                <w:rFonts w:ascii="Sylfaen" w:hAnsi="Sylfaen" w:cs="Calibri"/>
                <w:color w:val="000000"/>
                <w:sz w:val="16"/>
                <w:szCs w:val="16"/>
              </w:rPr>
            </w:pPr>
            <w:r w:rsidRPr="00FB2605">
              <w:rPr>
                <w:rFonts w:ascii="Sylfaen" w:hAnsi="Sylfaen" w:cs="Calibri"/>
                <w:color w:val="000000"/>
                <w:sz w:val="16"/>
                <w:szCs w:val="16"/>
              </w:rPr>
              <w:t>1</w:t>
            </w:r>
          </w:p>
        </w:tc>
        <w:tc>
          <w:tcPr>
            <w:tcW w:w="94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7BB9A69" w14:textId="77777777" w:rsidR="002B6061" w:rsidRPr="00BC3D99" w:rsidRDefault="002B6061" w:rsidP="002B6061">
            <w:pPr>
              <w:rPr>
                <w:rFonts w:ascii="Sylfaen" w:hAnsi="Sylfaen" w:cs="Calibri"/>
                <w:sz w:val="16"/>
                <w:szCs w:val="16"/>
              </w:rPr>
            </w:pPr>
            <w:r w:rsidRPr="00BC3D99">
              <w:rPr>
                <w:rFonts w:ascii="Sylfaen" w:hAnsi="Sylfaen" w:cs="Calibri"/>
                <w:sz w:val="18"/>
                <w:szCs w:val="18"/>
              </w:rPr>
              <w:t>განათების წერტილების რაოდენობა, რომელთა ელექტოენერგიის ხარჯის ანაზღაურება ხორციელდება ქვეპროგრამიდან</w:t>
            </w:r>
          </w:p>
        </w:tc>
        <w:tc>
          <w:tcPr>
            <w:tcW w:w="812" w:type="pct"/>
            <w:gridSpan w:val="2"/>
            <w:tcBorders>
              <w:top w:val="single" w:sz="4" w:space="0" w:color="auto"/>
              <w:left w:val="nil"/>
              <w:bottom w:val="single" w:sz="4" w:space="0" w:color="auto"/>
              <w:right w:val="single" w:sz="4" w:space="0" w:color="auto"/>
            </w:tcBorders>
            <w:shd w:val="clear" w:color="000000" w:fill="FFFFFF"/>
            <w:vAlign w:val="center"/>
            <w:hideMark/>
          </w:tcPr>
          <w:p w14:paraId="431F7002" w14:textId="77777777" w:rsidR="002B6061" w:rsidRPr="00BC3D99" w:rsidRDefault="002B6061" w:rsidP="002B6061">
            <w:pPr>
              <w:rPr>
                <w:rFonts w:ascii="Sylfaen" w:hAnsi="Sylfaen" w:cs="Calibri"/>
                <w:sz w:val="16"/>
                <w:szCs w:val="16"/>
              </w:rPr>
            </w:pPr>
            <w:r w:rsidRPr="00BC3D99">
              <w:rPr>
                <w:rFonts w:ascii="Sylfaen" w:hAnsi="Sylfaen" w:cs="Calibri"/>
                <w:sz w:val="16"/>
                <w:szCs w:val="16"/>
              </w:rPr>
              <w:t>20</w:t>
            </w:r>
            <w:r w:rsidRPr="00BC3D99">
              <w:rPr>
                <w:rFonts w:ascii="Sylfaen" w:hAnsi="Sylfaen" w:cs="Calibri"/>
                <w:sz w:val="16"/>
                <w:szCs w:val="16"/>
                <w:lang w:val="ka-GE"/>
              </w:rPr>
              <w:t>25</w:t>
            </w:r>
            <w:r w:rsidRPr="00BC3D99">
              <w:rPr>
                <w:rFonts w:ascii="Sylfaen" w:hAnsi="Sylfaen" w:cs="Calibri"/>
                <w:sz w:val="16"/>
                <w:szCs w:val="16"/>
              </w:rPr>
              <w:t xml:space="preserve"> წელს ანაზღაურდა </w:t>
            </w:r>
            <w:r w:rsidRPr="00BC3D99">
              <w:rPr>
                <w:rFonts w:ascii="Sylfaen" w:hAnsi="Sylfaen" w:cs="Calibri"/>
                <w:sz w:val="16"/>
                <w:szCs w:val="16"/>
                <w:lang w:val="ka-GE"/>
              </w:rPr>
              <w:t xml:space="preserve">6500 </w:t>
            </w:r>
            <w:r w:rsidRPr="00BC3D99">
              <w:rPr>
                <w:rFonts w:ascii="Sylfaen" w:hAnsi="Sylfaen" w:cs="Calibri"/>
                <w:sz w:val="16"/>
                <w:szCs w:val="16"/>
              </w:rPr>
              <w:t xml:space="preserve">განათების წერტილის მიერ მოხმარებული ელექტროენერგიის ხარჯი </w:t>
            </w:r>
          </w:p>
        </w:tc>
        <w:tc>
          <w:tcPr>
            <w:tcW w:w="516" w:type="pct"/>
            <w:gridSpan w:val="2"/>
            <w:tcBorders>
              <w:top w:val="single" w:sz="4" w:space="0" w:color="auto"/>
              <w:left w:val="nil"/>
              <w:bottom w:val="single" w:sz="4" w:space="0" w:color="auto"/>
              <w:right w:val="single" w:sz="4" w:space="0" w:color="auto"/>
            </w:tcBorders>
            <w:shd w:val="clear" w:color="000000" w:fill="FFFFFF"/>
            <w:vAlign w:val="center"/>
            <w:hideMark/>
          </w:tcPr>
          <w:p w14:paraId="2818C99B" w14:textId="77777777" w:rsidR="002B6061" w:rsidRPr="00BC3D99" w:rsidRDefault="002B6061" w:rsidP="002B6061">
            <w:pPr>
              <w:rPr>
                <w:rFonts w:ascii="Sylfaen" w:hAnsi="Sylfaen" w:cs="Calibri"/>
                <w:sz w:val="16"/>
                <w:szCs w:val="16"/>
              </w:rPr>
            </w:pPr>
            <w:r w:rsidRPr="00BC3D99">
              <w:rPr>
                <w:rFonts w:ascii="Sylfaen" w:hAnsi="Sylfaen" w:cs="Calibri"/>
                <w:sz w:val="16"/>
                <w:szCs w:val="16"/>
              </w:rPr>
              <w:t>მიზნობრივი მაჩვენებლის შენარჩუნება (გაიზრდილის დაფინანსება)</w:t>
            </w:r>
          </w:p>
        </w:tc>
        <w:tc>
          <w:tcPr>
            <w:tcW w:w="592" w:type="pct"/>
            <w:tcBorders>
              <w:top w:val="single" w:sz="4" w:space="0" w:color="auto"/>
              <w:left w:val="nil"/>
              <w:bottom w:val="single" w:sz="4" w:space="0" w:color="auto"/>
              <w:right w:val="single" w:sz="4" w:space="0" w:color="auto"/>
            </w:tcBorders>
            <w:shd w:val="clear" w:color="000000" w:fill="FFFFFF"/>
            <w:vAlign w:val="center"/>
            <w:hideMark/>
          </w:tcPr>
          <w:p w14:paraId="59FB00B8" w14:textId="77777777" w:rsidR="002B6061" w:rsidRPr="00FB2605" w:rsidRDefault="002B6061" w:rsidP="002B6061">
            <w:pPr>
              <w:jc w:val="center"/>
              <w:rPr>
                <w:rFonts w:ascii="Sylfaen" w:hAnsi="Sylfaen" w:cs="Calibri"/>
                <w:sz w:val="16"/>
                <w:szCs w:val="16"/>
                <w:lang w:val="ka-GE"/>
              </w:rPr>
            </w:pPr>
            <w:r w:rsidRPr="00FB2605">
              <w:rPr>
                <w:rFonts w:ascii="Sylfaen" w:hAnsi="Sylfaen" w:cs="Calibri"/>
                <w:sz w:val="16"/>
                <w:szCs w:val="16"/>
                <w:lang w:val="ka-GE"/>
              </w:rPr>
              <w:t>0%</w:t>
            </w:r>
          </w:p>
        </w:tc>
        <w:tc>
          <w:tcPr>
            <w:tcW w:w="622" w:type="pct"/>
            <w:tcBorders>
              <w:top w:val="nil"/>
              <w:left w:val="nil"/>
              <w:bottom w:val="single" w:sz="4" w:space="0" w:color="auto"/>
              <w:right w:val="single" w:sz="4" w:space="0" w:color="auto"/>
            </w:tcBorders>
            <w:shd w:val="clear" w:color="000000" w:fill="FFFFFF"/>
            <w:vAlign w:val="center"/>
            <w:hideMark/>
          </w:tcPr>
          <w:p w14:paraId="0D5782A4" w14:textId="77777777" w:rsidR="002B6061" w:rsidRPr="00FB2605" w:rsidRDefault="002B6061" w:rsidP="002B6061">
            <w:pPr>
              <w:rPr>
                <w:rFonts w:ascii="Sylfaen" w:hAnsi="Sylfaen" w:cs="Calibri"/>
                <w:sz w:val="16"/>
                <w:szCs w:val="16"/>
                <w:lang w:val="ka-GE"/>
              </w:rPr>
            </w:pPr>
            <w:r w:rsidRPr="00FB2605">
              <w:rPr>
                <w:rFonts w:ascii="Sylfaen" w:hAnsi="Sylfaen" w:cs="Calibri"/>
                <w:sz w:val="16"/>
                <w:szCs w:val="16"/>
                <w:lang w:val="ka-GE"/>
              </w:rPr>
              <w:t>გარე განათების ქსელის მოხმარებული ელექტროენერგიის ხარჯის სრულად ანაზღაურება</w:t>
            </w:r>
          </w:p>
        </w:tc>
        <w:tc>
          <w:tcPr>
            <w:tcW w:w="622" w:type="pct"/>
            <w:tcBorders>
              <w:top w:val="nil"/>
              <w:left w:val="nil"/>
              <w:bottom w:val="single" w:sz="4" w:space="0" w:color="auto"/>
              <w:right w:val="single" w:sz="4" w:space="0" w:color="auto"/>
            </w:tcBorders>
            <w:shd w:val="clear" w:color="000000" w:fill="FFFFFF"/>
            <w:vAlign w:val="center"/>
            <w:hideMark/>
          </w:tcPr>
          <w:p w14:paraId="713B815A" w14:textId="77777777" w:rsidR="002B6061" w:rsidRPr="00FB2605" w:rsidRDefault="002B6061" w:rsidP="002B6061">
            <w:pPr>
              <w:rPr>
                <w:rFonts w:ascii="Sylfaen" w:hAnsi="Sylfaen" w:cs="Calibri"/>
                <w:sz w:val="16"/>
                <w:szCs w:val="16"/>
              </w:rPr>
            </w:pPr>
            <w:r w:rsidRPr="00FB2605">
              <w:rPr>
                <w:rFonts w:ascii="Sylfaen" w:hAnsi="Sylfaen" w:cs="Calibri"/>
                <w:sz w:val="16"/>
                <w:szCs w:val="16"/>
                <w:lang w:val="ka-GE"/>
              </w:rPr>
              <w:t>გარე განათების ქსელის მოხმარებული ელექტროენერგიის ხარჯის სრულად ანაზღაურება</w:t>
            </w:r>
          </w:p>
        </w:tc>
        <w:tc>
          <w:tcPr>
            <w:tcW w:w="622" w:type="pct"/>
            <w:tcBorders>
              <w:top w:val="nil"/>
              <w:left w:val="nil"/>
              <w:bottom w:val="single" w:sz="4" w:space="0" w:color="auto"/>
              <w:right w:val="single" w:sz="4" w:space="0" w:color="auto"/>
            </w:tcBorders>
            <w:shd w:val="clear" w:color="000000" w:fill="FFFFFF"/>
            <w:vAlign w:val="center"/>
            <w:hideMark/>
          </w:tcPr>
          <w:p w14:paraId="12DE473E" w14:textId="77777777" w:rsidR="002B6061" w:rsidRPr="00FB2605" w:rsidRDefault="002B6061" w:rsidP="002B6061">
            <w:pPr>
              <w:rPr>
                <w:rFonts w:ascii="Sylfaen" w:hAnsi="Sylfaen" w:cs="Calibri"/>
                <w:sz w:val="16"/>
                <w:szCs w:val="16"/>
              </w:rPr>
            </w:pPr>
            <w:r w:rsidRPr="00FB2605">
              <w:rPr>
                <w:rFonts w:ascii="Sylfaen" w:hAnsi="Sylfaen" w:cs="Calibri"/>
                <w:sz w:val="16"/>
                <w:szCs w:val="16"/>
                <w:lang w:val="ka-GE"/>
              </w:rPr>
              <w:t>გარე განათების ქსელის მოხმარებული ელექტროენერგიის ხარჯის სრულად ანაზღაურება</w:t>
            </w:r>
          </w:p>
        </w:tc>
      </w:tr>
    </w:tbl>
    <w:p w14:paraId="1CEAB16E" w14:textId="77777777" w:rsidR="002B6061" w:rsidRDefault="002B6061" w:rsidP="002B6061">
      <w:pPr>
        <w:rPr>
          <w:rFonts w:ascii="Sylfaen" w:hAnsi="Sylfaen"/>
          <w:sz w:val="16"/>
          <w:szCs w:val="16"/>
          <w:lang w:val="ka-GE"/>
        </w:rPr>
      </w:pPr>
    </w:p>
    <w:p w14:paraId="72A57E88" w14:textId="77777777" w:rsidR="002B6061" w:rsidRDefault="002B6061" w:rsidP="002B6061">
      <w:pPr>
        <w:rPr>
          <w:rFonts w:ascii="Sylfaen" w:hAnsi="Sylfaen"/>
          <w:sz w:val="16"/>
          <w:szCs w:val="16"/>
          <w:lang w:val="ka-GE"/>
        </w:rPr>
      </w:pPr>
    </w:p>
    <w:tbl>
      <w:tblPr>
        <w:tblW w:w="5000" w:type="pct"/>
        <w:tblLook w:val="04A0" w:firstRow="1" w:lastRow="0" w:firstColumn="1" w:lastColumn="0" w:noHBand="0" w:noVBand="1"/>
      </w:tblPr>
      <w:tblGrid>
        <w:gridCol w:w="838"/>
        <w:gridCol w:w="1275"/>
        <w:gridCol w:w="563"/>
        <w:gridCol w:w="1954"/>
        <w:gridCol w:w="748"/>
        <w:gridCol w:w="1368"/>
        <w:gridCol w:w="835"/>
        <w:gridCol w:w="1389"/>
        <w:gridCol w:w="1996"/>
        <w:gridCol w:w="1996"/>
        <w:gridCol w:w="2002"/>
      </w:tblGrid>
      <w:tr w:rsidR="002B6061" w:rsidRPr="008454E9" w14:paraId="1C620962" w14:textId="77777777" w:rsidTr="002B6061">
        <w:trPr>
          <w:trHeight w:val="750"/>
        </w:trPr>
        <w:tc>
          <w:tcPr>
            <w:tcW w:w="280"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51F422B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426"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DE585E7"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548"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94EAF36" w14:textId="77777777" w:rsidR="002B6061" w:rsidRPr="008454E9" w:rsidRDefault="002B6061" w:rsidP="002B6061">
            <w:pPr>
              <w:jc w:val="center"/>
              <w:rPr>
                <w:rFonts w:ascii="Sylfaen" w:hAnsi="Sylfaen" w:cs="Calibri"/>
                <w:b/>
                <w:bCs/>
                <w:color w:val="000000"/>
                <w:sz w:val="16"/>
                <w:szCs w:val="16"/>
              </w:rPr>
            </w:pPr>
            <w:r w:rsidRPr="006A7F55">
              <w:rPr>
                <w:rFonts w:ascii="Sylfaen" w:hAnsi="Sylfaen" w:cs="Calibri"/>
                <w:b/>
                <w:bCs/>
                <w:color w:val="000000"/>
                <w:sz w:val="16"/>
                <w:szCs w:val="16"/>
              </w:rPr>
              <w:t>გარე განათების ქსელის მოვლა-პატრონობა</w:t>
            </w:r>
          </w:p>
        </w:tc>
        <w:tc>
          <w:tcPr>
            <w:tcW w:w="743" w:type="pct"/>
            <w:gridSpan w:val="2"/>
            <w:tcBorders>
              <w:top w:val="single" w:sz="8" w:space="0" w:color="auto"/>
              <w:left w:val="nil"/>
              <w:bottom w:val="single" w:sz="4" w:space="0" w:color="auto"/>
              <w:right w:val="single" w:sz="4" w:space="0" w:color="auto"/>
            </w:tcBorders>
            <w:shd w:val="clear" w:color="000000" w:fill="FFFFFF"/>
            <w:vAlign w:val="center"/>
            <w:hideMark/>
          </w:tcPr>
          <w:p w14:paraId="2AA45840"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667" w:type="pct"/>
            <w:tcBorders>
              <w:top w:val="single" w:sz="8" w:space="0" w:color="auto"/>
              <w:left w:val="nil"/>
              <w:bottom w:val="single" w:sz="4" w:space="0" w:color="auto"/>
              <w:right w:val="single" w:sz="4" w:space="0" w:color="auto"/>
            </w:tcBorders>
            <w:shd w:val="clear" w:color="000000" w:fill="FFFFFF"/>
            <w:vAlign w:val="center"/>
            <w:hideMark/>
          </w:tcPr>
          <w:p w14:paraId="7DDA5A79"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67" w:type="pct"/>
            <w:tcBorders>
              <w:top w:val="single" w:sz="8" w:space="0" w:color="auto"/>
              <w:left w:val="nil"/>
              <w:bottom w:val="single" w:sz="4" w:space="0" w:color="auto"/>
              <w:right w:val="single" w:sz="4" w:space="0" w:color="auto"/>
            </w:tcBorders>
            <w:shd w:val="clear" w:color="000000" w:fill="FFFFFF"/>
            <w:vAlign w:val="center"/>
            <w:hideMark/>
          </w:tcPr>
          <w:p w14:paraId="3CCDE23F"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69" w:type="pct"/>
            <w:tcBorders>
              <w:top w:val="single" w:sz="8" w:space="0" w:color="auto"/>
              <w:left w:val="nil"/>
              <w:bottom w:val="single" w:sz="4" w:space="0" w:color="auto"/>
              <w:right w:val="single" w:sz="8" w:space="0" w:color="auto"/>
            </w:tcBorders>
            <w:shd w:val="clear" w:color="000000" w:fill="FFFFFF"/>
            <w:vAlign w:val="center"/>
            <w:hideMark/>
          </w:tcPr>
          <w:p w14:paraId="416D6254"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625B6448" w14:textId="77777777" w:rsidTr="002B6061">
        <w:trPr>
          <w:trHeight w:val="342"/>
        </w:trPr>
        <w:tc>
          <w:tcPr>
            <w:tcW w:w="280" w:type="pct"/>
            <w:tcBorders>
              <w:top w:val="nil"/>
              <w:left w:val="single" w:sz="8" w:space="0" w:color="auto"/>
              <w:bottom w:val="single" w:sz="4" w:space="0" w:color="auto"/>
              <w:right w:val="single" w:sz="4" w:space="0" w:color="auto"/>
            </w:tcBorders>
            <w:shd w:val="clear" w:color="000000" w:fill="FFFFFF"/>
            <w:vAlign w:val="center"/>
            <w:hideMark/>
          </w:tcPr>
          <w:p w14:paraId="780EB869" w14:textId="77777777" w:rsidR="002B6061" w:rsidRPr="006A7F55" w:rsidRDefault="002B6061" w:rsidP="002B6061">
            <w:pPr>
              <w:jc w:val="center"/>
              <w:rPr>
                <w:rFonts w:ascii="Sylfaen" w:hAnsi="Sylfaen" w:cs="Calibri"/>
                <w:color w:val="000000"/>
                <w:sz w:val="16"/>
                <w:szCs w:val="16"/>
                <w:lang w:val="ka-GE"/>
              </w:rPr>
            </w:pPr>
            <w:r w:rsidRPr="008454E9">
              <w:rPr>
                <w:rFonts w:ascii="Sylfaen" w:hAnsi="Sylfaen" w:cs="Calibri"/>
                <w:color w:val="000000"/>
                <w:sz w:val="16"/>
                <w:szCs w:val="16"/>
              </w:rPr>
              <w:t xml:space="preserve">02 03 01 </w:t>
            </w:r>
            <w:r>
              <w:rPr>
                <w:rFonts w:ascii="Sylfaen" w:hAnsi="Sylfaen" w:cs="Calibri"/>
                <w:color w:val="000000"/>
                <w:sz w:val="16"/>
                <w:szCs w:val="16"/>
                <w:lang w:val="ka-GE"/>
              </w:rPr>
              <w:t>02</w:t>
            </w:r>
          </w:p>
        </w:tc>
        <w:tc>
          <w:tcPr>
            <w:tcW w:w="426" w:type="pct"/>
            <w:vMerge/>
            <w:tcBorders>
              <w:top w:val="single" w:sz="8" w:space="0" w:color="auto"/>
              <w:left w:val="single" w:sz="4" w:space="0" w:color="auto"/>
              <w:bottom w:val="single" w:sz="4" w:space="0" w:color="auto"/>
              <w:right w:val="single" w:sz="4" w:space="0" w:color="auto"/>
            </w:tcBorders>
            <w:vAlign w:val="center"/>
            <w:hideMark/>
          </w:tcPr>
          <w:p w14:paraId="67C57CBE" w14:textId="77777777" w:rsidR="002B6061" w:rsidRPr="008454E9" w:rsidRDefault="002B6061" w:rsidP="002B6061">
            <w:pPr>
              <w:rPr>
                <w:rFonts w:ascii="Sylfaen" w:hAnsi="Sylfaen" w:cs="Calibri"/>
                <w:b/>
                <w:bCs/>
                <w:color w:val="000000"/>
                <w:sz w:val="16"/>
                <w:szCs w:val="16"/>
              </w:rPr>
            </w:pPr>
          </w:p>
        </w:tc>
        <w:tc>
          <w:tcPr>
            <w:tcW w:w="1548" w:type="pct"/>
            <w:gridSpan w:val="4"/>
            <w:vMerge/>
            <w:tcBorders>
              <w:top w:val="single" w:sz="8" w:space="0" w:color="auto"/>
              <w:left w:val="single" w:sz="4" w:space="0" w:color="auto"/>
              <w:bottom w:val="single" w:sz="4" w:space="0" w:color="auto"/>
              <w:right w:val="single" w:sz="4" w:space="0" w:color="auto"/>
            </w:tcBorders>
            <w:vAlign w:val="center"/>
            <w:hideMark/>
          </w:tcPr>
          <w:p w14:paraId="1E4F74BE" w14:textId="77777777" w:rsidR="002B6061" w:rsidRPr="008454E9" w:rsidRDefault="002B6061" w:rsidP="002B6061">
            <w:pPr>
              <w:rPr>
                <w:rFonts w:ascii="Sylfaen" w:hAnsi="Sylfaen" w:cs="Calibri"/>
                <w:b/>
                <w:bCs/>
                <w:color w:val="000000"/>
                <w:sz w:val="16"/>
                <w:szCs w:val="16"/>
              </w:rPr>
            </w:pPr>
          </w:p>
        </w:tc>
        <w:tc>
          <w:tcPr>
            <w:tcW w:w="74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3E7031"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325.0   </w:t>
            </w:r>
          </w:p>
        </w:tc>
        <w:tc>
          <w:tcPr>
            <w:tcW w:w="667" w:type="pct"/>
            <w:tcBorders>
              <w:top w:val="single" w:sz="4" w:space="0" w:color="auto"/>
              <w:left w:val="nil"/>
              <w:bottom w:val="single" w:sz="4" w:space="0" w:color="auto"/>
              <w:right w:val="single" w:sz="4" w:space="0" w:color="auto"/>
            </w:tcBorders>
            <w:shd w:val="clear" w:color="000000" w:fill="FFFFFF"/>
            <w:vAlign w:val="center"/>
          </w:tcPr>
          <w:p w14:paraId="1B62F978"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325.0   </w:t>
            </w:r>
          </w:p>
        </w:tc>
        <w:tc>
          <w:tcPr>
            <w:tcW w:w="667" w:type="pct"/>
            <w:tcBorders>
              <w:top w:val="single" w:sz="4" w:space="0" w:color="auto"/>
              <w:left w:val="nil"/>
              <w:bottom w:val="single" w:sz="4" w:space="0" w:color="auto"/>
              <w:right w:val="single" w:sz="4" w:space="0" w:color="auto"/>
            </w:tcBorders>
            <w:shd w:val="clear" w:color="000000" w:fill="FFFFFF"/>
            <w:vAlign w:val="center"/>
          </w:tcPr>
          <w:p w14:paraId="3F093920"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325.0   </w:t>
            </w:r>
          </w:p>
        </w:tc>
        <w:tc>
          <w:tcPr>
            <w:tcW w:w="669" w:type="pct"/>
            <w:tcBorders>
              <w:top w:val="single" w:sz="4" w:space="0" w:color="auto"/>
              <w:left w:val="nil"/>
              <w:bottom w:val="single" w:sz="4" w:space="0" w:color="auto"/>
              <w:right w:val="single" w:sz="4" w:space="0" w:color="auto"/>
            </w:tcBorders>
            <w:shd w:val="clear" w:color="000000" w:fill="FFFFFF"/>
            <w:vAlign w:val="center"/>
          </w:tcPr>
          <w:p w14:paraId="5FE153DE"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325.0   </w:t>
            </w:r>
          </w:p>
        </w:tc>
      </w:tr>
      <w:tr w:rsidR="002B6061" w:rsidRPr="008454E9" w14:paraId="7DCB0260" w14:textId="77777777" w:rsidTr="002B6061">
        <w:trPr>
          <w:trHeight w:val="630"/>
        </w:trPr>
        <w:tc>
          <w:tcPr>
            <w:tcW w:w="7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72308E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პროგრამის განმახორციელებელი სამსახური</w:t>
            </w:r>
          </w:p>
        </w:tc>
        <w:tc>
          <w:tcPr>
            <w:tcW w:w="4294" w:type="pct"/>
            <w:gridSpan w:val="9"/>
            <w:tcBorders>
              <w:top w:val="single" w:sz="4" w:space="0" w:color="auto"/>
              <w:left w:val="nil"/>
              <w:bottom w:val="nil"/>
              <w:right w:val="single" w:sz="4" w:space="0" w:color="000000"/>
            </w:tcBorders>
            <w:shd w:val="clear" w:color="000000" w:fill="FFFFFF"/>
            <w:vAlign w:val="center"/>
            <w:hideMark/>
          </w:tcPr>
          <w:p w14:paraId="461A6615" w14:textId="77777777" w:rsidR="002B6061" w:rsidRPr="006A7F55" w:rsidRDefault="002B6061" w:rsidP="002B6061">
            <w:pPr>
              <w:rPr>
                <w:rFonts w:ascii="Sylfaen" w:hAnsi="Sylfaen" w:cs="Calibri"/>
                <w:b/>
                <w:color w:val="000000"/>
                <w:sz w:val="16"/>
                <w:szCs w:val="16"/>
              </w:rPr>
            </w:pPr>
            <w:r w:rsidRPr="006A7F55">
              <w:rPr>
                <w:rFonts w:ascii="Sylfaen" w:hAnsi="Sylfaen" w:cs="Calibri"/>
                <w:b/>
                <w:sz w:val="18"/>
                <w:szCs w:val="18"/>
              </w:rPr>
              <w:t xml:space="preserve">ა(ა)იპ </w:t>
            </w:r>
            <w:r w:rsidRPr="006A7F55">
              <w:rPr>
                <w:rFonts w:ascii="Sylfaen" w:hAnsi="Sylfaen" w:cs="Calibri"/>
                <w:b/>
                <w:sz w:val="18"/>
                <w:szCs w:val="18"/>
                <w:lang w:val="ka-GE"/>
              </w:rPr>
              <w:t>„</w:t>
            </w:r>
            <w:r w:rsidRPr="006A7F55">
              <w:rPr>
                <w:rFonts w:ascii="Sylfaen" w:hAnsi="Sylfaen" w:cs="Calibri"/>
                <w:b/>
                <w:sz w:val="18"/>
                <w:szCs w:val="18"/>
              </w:rPr>
              <w:t>ამბროლაურის მუნიციპალიტეტის დასუფთავების და კეთილმოწყობის სამსახური</w:t>
            </w:r>
            <w:r w:rsidRPr="006A7F55">
              <w:rPr>
                <w:rFonts w:ascii="Sylfaen" w:hAnsi="Sylfaen" w:cs="Calibri"/>
                <w:b/>
                <w:sz w:val="18"/>
                <w:szCs w:val="18"/>
                <w:lang w:val="ka-GE"/>
              </w:rPr>
              <w:t>“</w:t>
            </w:r>
          </w:p>
        </w:tc>
      </w:tr>
      <w:tr w:rsidR="002B6061" w:rsidRPr="008454E9" w14:paraId="3F79A0C0" w14:textId="77777777" w:rsidTr="002B6061">
        <w:trPr>
          <w:trHeight w:val="658"/>
        </w:trPr>
        <w:tc>
          <w:tcPr>
            <w:tcW w:w="7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0271967"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294" w:type="pct"/>
            <w:gridSpan w:val="9"/>
            <w:tcBorders>
              <w:top w:val="single" w:sz="4" w:space="0" w:color="auto"/>
              <w:left w:val="single" w:sz="4" w:space="0" w:color="auto"/>
              <w:bottom w:val="single" w:sz="4" w:space="0" w:color="auto"/>
              <w:right w:val="single" w:sz="4" w:space="0" w:color="000000"/>
            </w:tcBorders>
            <w:shd w:val="clear" w:color="000000" w:fill="FFFFFF"/>
            <w:hideMark/>
          </w:tcPr>
          <w:p w14:paraId="2706806D" w14:textId="77777777" w:rsidR="002B6061" w:rsidRPr="008454E9" w:rsidRDefault="002B6061" w:rsidP="002B6061">
            <w:pPr>
              <w:spacing w:after="240"/>
              <w:rPr>
                <w:rFonts w:ascii="Sylfaen" w:hAnsi="Sylfaen" w:cs="Calibri"/>
                <w:color w:val="000000"/>
                <w:sz w:val="16"/>
                <w:szCs w:val="16"/>
              </w:rPr>
            </w:pPr>
            <w:r w:rsidRPr="0033597A">
              <w:rPr>
                <w:rFonts w:ascii="Sylfaen" w:hAnsi="Sylfaen" w:cs="Calibri"/>
                <w:sz w:val="18"/>
                <w:szCs w:val="18"/>
              </w:rPr>
              <w:t xml:space="preserve">დღეის მდგომარეობით მუნიციპალიტეტის ტერიტორიაზე გარე განათების </w:t>
            </w:r>
            <w:r w:rsidRPr="00DA3816">
              <w:rPr>
                <w:rFonts w:ascii="Sylfaen" w:hAnsi="Sylfaen" w:cs="Calibri"/>
                <w:sz w:val="18"/>
                <w:szCs w:val="18"/>
              </w:rPr>
              <w:t xml:space="preserve">ქსელი ფუნქციონირებს ქ. ამბროლაურში და 68 სოფელში. ქვეპროგრამის ფარგლებში ხორციელდება მუნიციპალიტეტის ტერიტორიაზე განთავსებული </w:t>
            </w:r>
            <w:r w:rsidRPr="00DA3816">
              <w:rPr>
                <w:rFonts w:ascii="Sylfaen" w:hAnsi="Sylfaen" w:cs="Calibri"/>
                <w:sz w:val="18"/>
                <w:szCs w:val="18"/>
                <w:lang w:val="ka-GE"/>
              </w:rPr>
              <w:t xml:space="preserve">დაახლოები </w:t>
            </w:r>
            <w:r w:rsidRPr="00DA3816">
              <w:rPr>
                <w:rFonts w:ascii="Sylfaen" w:hAnsi="Sylfaen" w:cs="Calibri"/>
                <w:sz w:val="18"/>
                <w:szCs w:val="18"/>
              </w:rPr>
              <w:t>6</w:t>
            </w:r>
            <w:r w:rsidRPr="00DA3816">
              <w:rPr>
                <w:rFonts w:ascii="Sylfaen" w:hAnsi="Sylfaen" w:cs="Calibri"/>
                <w:sz w:val="18"/>
                <w:szCs w:val="18"/>
                <w:lang w:val="ka-GE"/>
              </w:rPr>
              <w:t>500</w:t>
            </w:r>
            <w:r w:rsidRPr="00DA3816">
              <w:rPr>
                <w:rFonts w:ascii="Sylfaen" w:hAnsi="Sylfaen" w:cs="Calibri"/>
                <w:sz w:val="18"/>
                <w:szCs w:val="18"/>
              </w:rPr>
              <w:t xml:space="preserve"> სანათი წერტილის მოვლა-პატრონობა, მათ შორის, ქ. ამბროლაურში 1</w:t>
            </w:r>
            <w:r w:rsidRPr="00DA3816">
              <w:rPr>
                <w:rFonts w:ascii="Sylfaen" w:hAnsi="Sylfaen" w:cs="Calibri"/>
                <w:sz w:val="18"/>
                <w:szCs w:val="18"/>
                <w:lang w:val="ka-GE"/>
              </w:rPr>
              <w:t>500</w:t>
            </w:r>
            <w:r w:rsidRPr="00DA3816">
              <w:rPr>
                <w:rFonts w:ascii="Sylfaen" w:hAnsi="Sylfaen" w:cs="Calibri"/>
                <w:sz w:val="18"/>
                <w:szCs w:val="18"/>
              </w:rPr>
              <w:t xml:space="preserve"> და სოფლებში </w:t>
            </w:r>
            <w:r w:rsidRPr="00DA3816">
              <w:rPr>
                <w:rFonts w:ascii="Sylfaen" w:hAnsi="Sylfaen" w:cs="Calibri"/>
                <w:sz w:val="18"/>
                <w:szCs w:val="18"/>
                <w:lang w:val="ka-GE"/>
              </w:rPr>
              <w:t>5000</w:t>
            </w:r>
            <w:r w:rsidRPr="00DA3816">
              <w:rPr>
                <w:rFonts w:ascii="Sylfaen" w:hAnsi="Sylfaen" w:cs="Calibri"/>
                <w:sz w:val="18"/>
                <w:szCs w:val="18"/>
              </w:rPr>
              <w:t xml:space="preserve"> წერტილი.</w:t>
            </w:r>
            <w:r w:rsidRPr="00DA3816">
              <w:rPr>
                <w:rFonts w:ascii="Sylfaen" w:hAnsi="Sylfaen" w:cs="Calibri"/>
                <w:sz w:val="18"/>
                <w:szCs w:val="18"/>
                <w:lang w:val="ka-GE"/>
              </w:rPr>
              <w:t xml:space="preserve"> </w:t>
            </w:r>
            <w:r w:rsidRPr="00DA3816">
              <w:rPr>
                <w:rFonts w:ascii="Sylfaen" w:hAnsi="Sylfaen" w:cs="Calibri"/>
                <w:sz w:val="18"/>
                <w:szCs w:val="18"/>
              </w:rPr>
              <w:t>მუნიციპალიტეტის ტერიტორიაზე არსებული</w:t>
            </w:r>
            <w:r w:rsidRPr="00177135">
              <w:rPr>
                <w:rFonts w:ascii="Sylfaen" w:hAnsi="Sylfaen" w:cs="Calibri"/>
                <w:sz w:val="18"/>
                <w:szCs w:val="18"/>
              </w:rPr>
              <w:t xml:space="preserve"> გარე განათების ქსელის გამართული ფუნქციონირებისათვის ხორციელდება მისი პერიოდული შეკეთება, რომელიც მოიცავს:</w:t>
            </w:r>
            <w:r w:rsidRPr="00177135">
              <w:rPr>
                <w:rFonts w:ascii="Sylfaen" w:hAnsi="Sylfaen" w:cs="Calibri"/>
                <w:sz w:val="18"/>
                <w:szCs w:val="18"/>
              </w:rPr>
              <w:br/>
              <w:t xml:space="preserve"> - მუნიციპალიტეტის ტერიტორიაზე არსებულ ქსელში მწყობრიდან გამოსული ნათურების გამოცვლას;</w:t>
            </w:r>
            <w:r w:rsidRPr="00177135">
              <w:rPr>
                <w:rFonts w:ascii="Sylfaen" w:hAnsi="Sylfaen" w:cs="Calibri"/>
                <w:sz w:val="18"/>
                <w:szCs w:val="18"/>
              </w:rPr>
              <w:br/>
              <w:t xml:space="preserve"> - ამორტიზებული და დაზიანებული განათების ბოძების შეკეთება, ახლით ჩანაცვლებას;</w:t>
            </w:r>
            <w:r w:rsidRPr="00177135">
              <w:rPr>
                <w:rFonts w:ascii="Sylfaen" w:hAnsi="Sylfaen" w:cs="Calibri"/>
                <w:sz w:val="18"/>
                <w:szCs w:val="18"/>
              </w:rPr>
              <w:br/>
              <w:t xml:space="preserve"> </w:t>
            </w:r>
            <w:r>
              <w:rPr>
                <w:rFonts w:ascii="Sylfaen" w:hAnsi="Sylfaen" w:cs="Calibri"/>
                <w:sz w:val="18"/>
                <w:szCs w:val="18"/>
              </w:rPr>
              <w:t>- დაზიანებული სადენების აღდგენა-</w:t>
            </w:r>
            <w:r w:rsidRPr="00177135">
              <w:rPr>
                <w:rFonts w:ascii="Sylfaen" w:hAnsi="Sylfaen" w:cs="Calibri"/>
                <w:sz w:val="18"/>
                <w:szCs w:val="18"/>
              </w:rPr>
              <w:t>შეკეთებას.</w:t>
            </w:r>
          </w:p>
        </w:tc>
      </w:tr>
      <w:tr w:rsidR="002B6061" w:rsidRPr="008454E9" w14:paraId="7B1DB4CF" w14:textId="77777777" w:rsidTr="002B6061">
        <w:trPr>
          <w:trHeight w:val="730"/>
        </w:trPr>
        <w:tc>
          <w:tcPr>
            <w:tcW w:w="7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818C6B5"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294" w:type="pct"/>
            <w:gridSpan w:val="9"/>
            <w:tcBorders>
              <w:top w:val="single" w:sz="4" w:space="0" w:color="auto"/>
              <w:left w:val="nil"/>
              <w:bottom w:val="single" w:sz="4" w:space="0" w:color="auto"/>
              <w:right w:val="single" w:sz="4" w:space="0" w:color="000000"/>
            </w:tcBorders>
            <w:shd w:val="clear" w:color="000000" w:fill="FFFFFF"/>
            <w:vAlign w:val="center"/>
            <w:hideMark/>
          </w:tcPr>
          <w:p w14:paraId="298BE93E" w14:textId="77777777" w:rsidR="002B6061" w:rsidRDefault="002B6061" w:rsidP="002B6061">
            <w:pPr>
              <w:rPr>
                <w:rFonts w:ascii="Sylfaen" w:hAnsi="Sylfaen" w:cs="Calibri"/>
                <w:sz w:val="18"/>
                <w:szCs w:val="18"/>
                <w:lang w:val="ka-GE"/>
              </w:rPr>
            </w:pPr>
            <w:r w:rsidRPr="00177135">
              <w:rPr>
                <w:rFonts w:ascii="Sylfaen" w:hAnsi="Sylfaen" w:cs="Calibri"/>
                <w:sz w:val="18"/>
                <w:szCs w:val="18"/>
              </w:rPr>
              <w:t xml:space="preserve">პერიოდულად წარმოქმნილი </w:t>
            </w:r>
            <w:proofErr w:type="gramStart"/>
            <w:r w:rsidRPr="00177135">
              <w:rPr>
                <w:rFonts w:ascii="Sylfaen" w:hAnsi="Sylfaen" w:cs="Calibri"/>
                <w:sz w:val="18"/>
                <w:szCs w:val="18"/>
              </w:rPr>
              <w:t>შეფერხებები</w:t>
            </w:r>
            <w:r>
              <w:rPr>
                <w:rFonts w:ascii="Sylfaen" w:hAnsi="Sylfaen" w:cs="Calibri"/>
                <w:sz w:val="18"/>
                <w:szCs w:val="18"/>
                <w:lang w:val="ka-GE"/>
              </w:rPr>
              <w:t xml:space="preserve">ს </w:t>
            </w:r>
            <w:r w:rsidRPr="00177135">
              <w:rPr>
                <w:rFonts w:ascii="Sylfaen" w:hAnsi="Sylfaen" w:cs="Calibri"/>
                <w:sz w:val="18"/>
                <w:szCs w:val="18"/>
              </w:rPr>
              <w:t xml:space="preserve"> აღმოფხვრა</w:t>
            </w:r>
            <w:proofErr w:type="gramEnd"/>
            <w:r w:rsidRPr="00177135">
              <w:rPr>
                <w:rFonts w:ascii="Sylfaen" w:hAnsi="Sylfaen" w:cs="Calibri"/>
                <w:sz w:val="18"/>
                <w:szCs w:val="18"/>
              </w:rPr>
              <w:t xml:space="preserve"> დროულად.</w:t>
            </w:r>
            <w:r>
              <w:rPr>
                <w:rFonts w:ascii="Sylfaen" w:hAnsi="Sylfaen" w:cs="Calibri"/>
                <w:sz w:val="18"/>
                <w:szCs w:val="18"/>
                <w:lang w:val="ka-GE"/>
              </w:rPr>
              <w:t xml:space="preserve"> </w:t>
            </w:r>
            <w:r w:rsidRPr="00177135">
              <w:rPr>
                <w:rFonts w:ascii="Sylfaen" w:hAnsi="Sylfaen" w:cs="Calibri"/>
                <w:sz w:val="18"/>
                <w:szCs w:val="18"/>
              </w:rPr>
              <w:t xml:space="preserve"> </w:t>
            </w:r>
            <w:r>
              <w:rPr>
                <w:rFonts w:ascii="Sylfaen" w:hAnsi="Sylfaen" w:cs="Calibri"/>
                <w:sz w:val="18"/>
                <w:szCs w:val="18"/>
                <w:lang w:val="ka-GE"/>
              </w:rPr>
              <w:t xml:space="preserve"> </w:t>
            </w:r>
          </w:p>
          <w:p w14:paraId="777FC10B" w14:textId="77777777" w:rsidR="002B6061" w:rsidRPr="008454E9" w:rsidRDefault="002B6061" w:rsidP="002B6061">
            <w:pPr>
              <w:rPr>
                <w:rFonts w:ascii="Sylfaen" w:hAnsi="Sylfaen" w:cs="Calibri"/>
                <w:color w:val="000000"/>
                <w:sz w:val="16"/>
                <w:szCs w:val="16"/>
              </w:rPr>
            </w:pPr>
            <w:r w:rsidRPr="007E097C">
              <w:rPr>
                <w:rFonts w:ascii="Sylfaen" w:hAnsi="Sylfaen" w:cs="Calibri"/>
                <w:sz w:val="18"/>
                <w:szCs w:val="18"/>
                <w:lang w:val="ka-GE"/>
              </w:rPr>
              <w:t xml:space="preserve">გამართული გარე განათების სისტემა.  </w:t>
            </w:r>
          </w:p>
        </w:tc>
      </w:tr>
      <w:tr w:rsidR="002B6061" w:rsidRPr="008454E9" w14:paraId="6D4A84D8" w14:textId="77777777" w:rsidTr="002B6061">
        <w:trPr>
          <w:trHeight w:val="945"/>
        </w:trPr>
        <w:tc>
          <w:tcPr>
            <w:tcW w:w="1797" w:type="pct"/>
            <w:gridSpan w:val="5"/>
            <w:tcBorders>
              <w:top w:val="single" w:sz="4" w:space="0" w:color="auto"/>
              <w:left w:val="single" w:sz="8" w:space="0" w:color="auto"/>
              <w:bottom w:val="single" w:sz="8" w:space="0" w:color="auto"/>
              <w:right w:val="single" w:sz="4" w:space="0" w:color="auto"/>
            </w:tcBorders>
            <w:shd w:val="clear" w:color="000000" w:fill="FFFFFF"/>
            <w:vAlign w:val="center"/>
          </w:tcPr>
          <w:p w14:paraId="3DAE661B" w14:textId="77777777" w:rsidR="002B6061" w:rsidRPr="00377228" w:rsidRDefault="002B6061" w:rsidP="002B6061">
            <w:pPr>
              <w:spacing w:line="240" w:lineRule="auto"/>
              <w:jc w:val="center"/>
              <w:rPr>
                <w:rFonts w:ascii="Sylfaen" w:hAnsi="Sylfaen"/>
                <w:sz w:val="18"/>
                <w:szCs w:val="18"/>
              </w:rPr>
            </w:pPr>
          </w:p>
          <w:p w14:paraId="668FEBDA"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03" w:type="pct"/>
            <w:gridSpan w:val="6"/>
            <w:tcBorders>
              <w:top w:val="single" w:sz="4" w:space="0" w:color="auto"/>
              <w:left w:val="nil"/>
              <w:bottom w:val="single" w:sz="8" w:space="0" w:color="auto"/>
              <w:right w:val="single" w:sz="4" w:space="0" w:color="000000"/>
            </w:tcBorders>
            <w:shd w:val="clear" w:color="000000" w:fill="FFFFFF"/>
            <w:vAlign w:val="center"/>
          </w:tcPr>
          <w:p w14:paraId="3A58066D" w14:textId="77777777" w:rsidR="002B6061" w:rsidRDefault="002B6061" w:rsidP="002B6061">
            <w:pPr>
              <w:pStyle w:val="TableParagraph"/>
              <w:spacing w:line="257" w:lineRule="auto"/>
              <w:ind w:left="102" w:right="245"/>
              <w:rPr>
                <w:rFonts w:ascii="Sylfaen" w:eastAsia="Times New Roman" w:hAnsi="Sylfaen"/>
                <w:color w:val="000000"/>
                <w:sz w:val="18"/>
                <w:szCs w:val="18"/>
              </w:rPr>
            </w:pPr>
            <w:r>
              <w:rPr>
                <w:rFonts w:ascii="Sylfaen" w:eastAsia="Times New Roman" w:hAnsi="Sylfaen"/>
                <w:color w:val="000000"/>
                <w:sz w:val="18"/>
                <w:szCs w:val="18"/>
                <w:lang w:val="ka-GE"/>
              </w:rPr>
              <w:t xml:space="preserve">                                                       </w:t>
            </w:r>
            <w:r w:rsidRPr="00377228">
              <w:rPr>
                <w:rFonts w:ascii="Sylfaen" w:eastAsia="Times New Roman" w:hAnsi="Sylfaen"/>
                <w:color w:val="000000"/>
                <w:sz w:val="18"/>
                <w:szCs w:val="18"/>
              </w:rPr>
              <w:t>მიზანი 7 - ხელმისაწვდომი და მდგრადი ენერგია</w:t>
            </w:r>
          </w:p>
          <w:p w14:paraId="5DFB6394" w14:textId="77777777" w:rsidR="002B6061" w:rsidRPr="00377228" w:rsidRDefault="002B6061" w:rsidP="002B6061">
            <w:pPr>
              <w:pStyle w:val="TableParagraph"/>
              <w:spacing w:line="257" w:lineRule="auto"/>
              <w:ind w:left="102" w:right="245"/>
              <w:rPr>
                <w:rFonts w:ascii="Sylfaen" w:eastAsia="Times New Roman" w:hAnsi="Sylfaen"/>
                <w:color w:val="000000"/>
                <w:sz w:val="18"/>
                <w:szCs w:val="18"/>
              </w:rPr>
            </w:pPr>
            <w:r w:rsidRPr="00377228">
              <w:rPr>
                <w:rFonts w:ascii="Sylfaen" w:eastAsia="Times New Roman" w:hAnsi="Sylfaen"/>
                <w:color w:val="000000"/>
                <w:sz w:val="18"/>
                <w:szCs w:val="18"/>
                <w:lang w:val="ka-GE"/>
              </w:rPr>
              <w:t xml:space="preserve">                                                       </w:t>
            </w:r>
            <w:r w:rsidRPr="00377228">
              <w:rPr>
                <w:rFonts w:ascii="Sylfaen" w:eastAsia="Times New Roman" w:hAnsi="Sylfaen"/>
                <w:color w:val="000000"/>
                <w:sz w:val="18"/>
                <w:szCs w:val="18"/>
              </w:rPr>
              <w:t>მიზანი 9 - მრეწველობა, ინოვაცია და ინფრასტრუქტურა</w:t>
            </w:r>
          </w:p>
          <w:p w14:paraId="102818C2" w14:textId="77777777" w:rsidR="002B6061" w:rsidRPr="006F3070" w:rsidRDefault="002B6061" w:rsidP="002B6061">
            <w:pPr>
              <w:spacing w:line="240" w:lineRule="auto"/>
              <w:jc w:val="center"/>
              <w:rPr>
                <w:rFonts w:ascii="Sylfaen" w:hAnsi="Sylfaen"/>
                <w:color w:val="000000"/>
                <w:sz w:val="18"/>
                <w:szCs w:val="18"/>
              </w:rPr>
            </w:pPr>
            <w:r w:rsidRPr="00377228">
              <w:rPr>
                <w:rFonts w:ascii="Sylfaen" w:hAnsi="Sylfaen"/>
                <w:color w:val="000000"/>
                <w:sz w:val="18"/>
                <w:szCs w:val="18"/>
              </w:rPr>
              <w:t>მიზანი 11 - მდგრადი ქალაქები და დასახლებები</w:t>
            </w:r>
            <w:r w:rsidRPr="00377228">
              <w:rPr>
                <w:rFonts w:ascii="Sylfaen" w:hAnsi="Sylfaen" w:cs="Sylfaen"/>
                <w:color w:val="FF0000"/>
                <w:sz w:val="18"/>
                <w:szCs w:val="18"/>
                <w:lang w:val="ka-GE"/>
              </w:rPr>
              <w:t xml:space="preserve">                                                          </w:t>
            </w:r>
          </w:p>
        </w:tc>
      </w:tr>
      <w:tr w:rsidR="002B6061" w:rsidRPr="008454E9" w14:paraId="66C1D0AE" w14:textId="77777777" w:rsidTr="002B6061">
        <w:trPr>
          <w:trHeight w:val="1035"/>
        </w:trPr>
        <w:tc>
          <w:tcPr>
            <w:tcW w:w="280" w:type="pct"/>
            <w:tcBorders>
              <w:top w:val="nil"/>
              <w:left w:val="single" w:sz="8" w:space="0" w:color="auto"/>
              <w:bottom w:val="single" w:sz="4" w:space="0" w:color="auto"/>
              <w:right w:val="single" w:sz="4" w:space="0" w:color="auto"/>
            </w:tcBorders>
            <w:shd w:val="clear" w:color="000000" w:fill="FFFFFF"/>
            <w:vAlign w:val="center"/>
            <w:hideMark/>
          </w:tcPr>
          <w:p w14:paraId="5ED73F6A"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614" w:type="pct"/>
            <w:gridSpan w:val="2"/>
            <w:tcBorders>
              <w:top w:val="single" w:sz="4" w:space="0" w:color="auto"/>
              <w:left w:val="nil"/>
              <w:bottom w:val="single" w:sz="4" w:space="0" w:color="auto"/>
              <w:right w:val="single" w:sz="4" w:space="0" w:color="auto"/>
            </w:tcBorders>
            <w:shd w:val="clear" w:color="000000" w:fill="FFFFFF"/>
            <w:vAlign w:val="center"/>
            <w:hideMark/>
          </w:tcPr>
          <w:p w14:paraId="02A8A38C"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653" w:type="pct"/>
            <w:tcBorders>
              <w:top w:val="nil"/>
              <w:left w:val="nil"/>
              <w:bottom w:val="single" w:sz="4" w:space="0" w:color="auto"/>
              <w:right w:val="single" w:sz="4" w:space="0" w:color="auto"/>
            </w:tcBorders>
            <w:shd w:val="clear" w:color="000000" w:fill="FFFFFF"/>
            <w:vAlign w:val="center"/>
            <w:hideMark/>
          </w:tcPr>
          <w:p w14:paraId="1A96E3C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986" w:type="pct"/>
            <w:gridSpan w:val="3"/>
            <w:tcBorders>
              <w:top w:val="nil"/>
              <w:left w:val="nil"/>
              <w:bottom w:val="single" w:sz="4" w:space="0" w:color="auto"/>
              <w:right w:val="single" w:sz="4" w:space="0" w:color="auto"/>
            </w:tcBorders>
            <w:shd w:val="clear" w:color="000000" w:fill="FFFFFF"/>
            <w:vAlign w:val="center"/>
            <w:hideMark/>
          </w:tcPr>
          <w:p w14:paraId="29AC88A2"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2026 წელს</w:t>
            </w:r>
          </w:p>
        </w:tc>
        <w:tc>
          <w:tcPr>
            <w:tcW w:w="464" w:type="pct"/>
            <w:tcBorders>
              <w:top w:val="single" w:sz="4" w:space="0" w:color="auto"/>
              <w:left w:val="nil"/>
              <w:bottom w:val="single" w:sz="4" w:space="0" w:color="auto"/>
              <w:right w:val="single" w:sz="4" w:space="0" w:color="auto"/>
            </w:tcBorders>
            <w:shd w:val="clear" w:color="000000" w:fill="FFFFFF"/>
            <w:vAlign w:val="center"/>
            <w:hideMark/>
          </w:tcPr>
          <w:p w14:paraId="5B0282B2"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ცდომილების ალბათობა (%/აღწერა)</w:t>
            </w:r>
          </w:p>
        </w:tc>
        <w:tc>
          <w:tcPr>
            <w:tcW w:w="667" w:type="pct"/>
            <w:tcBorders>
              <w:top w:val="nil"/>
              <w:left w:val="nil"/>
              <w:bottom w:val="single" w:sz="4" w:space="0" w:color="auto"/>
              <w:right w:val="single" w:sz="4" w:space="0" w:color="auto"/>
            </w:tcBorders>
            <w:shd w:val="clear" w:color="000000" w:fill="FFFFFF"/>
            <w:vAlign w:val="center"/>
            <w:hideMark/>
          </w:tcPr>
          <w:p w14:paraId="0A5CCA53"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2027 წელს</w:t>
            </w:r>
          </w:p>
        </w:tc>
        <w:tc>
          <w:tcPr>
            <w:tcW w:w="667" w:type="pct"/>
            <w:tcBorders>
              <w:top w:val="nil"/>
              <w:left w:val="nil"/>
              <w:bottom w:val="single" w:sz="4" w:space="0" w:color="auto"/>
              <w:right w:val="single" w:sz="4" w:space="0" w:color="auto"/>
            </w:tcBorders>
            <w:shd w:val="clear" w:color="000000" w:fill="FFFFFF"/>
            <w:vAlign w:val="center"/>
            <w:hideMark/>
          </w:tcPr>
          <w:p w14:paraId="24CA7598"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669" w:type="pct"/>
            <w:tcBorders>
              <w:top w:val="nil"/>
              <w:left w:val="nil"/>
              <w:bottom w:val="single" w:sz="4" w:space="0" w:color="auto"/>
              <w:right w:val="single" w:sz="8" w:space="0" w:color="auto"/>
            </w:tcBorders>
            <w:shd w:val="clear" w:color="000000" w:fill="FFFFFF"/>
            <w:vAlign w:val="center"/>
            <w:hideMark/>
          </w:tcPr>
          <w:p w14:paraId="060E1ED7"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2029 წელს</w:t>
            </w:r>
          </w:p>
        </w:tc>
      </w:tr>
      <w:tr w:rsidR="002B6061" w:rsidRPr="008454E9" w14:paraId="1F0B8CBA" w14:textId="77777777" w:rsidTr="002B6061">
        <w:trPr>
          <w:trHeight w:val="541"/>
        </w:trPr>
        <w:tc>
          <w:tcPr>
            <w:tcW w:w="280" w:type="pct"/>
            <w:tcBorders>
              <w:top w:val="nil"/>
              <w:left w:val="single" w:sz="8" w:space="0" w:color="auto"/>
              <w:bottom w:val="single" w:sz="4" w:space="0" w:color="auto"/>
              <w:right w:val="single" w:sz="4" w:space="0" w:color="auto"/>
            </w:tcBorders>
            <w:shd w:val="clear" w:color="000000" w:fill="FFFFFF"/>
            <w:vAlign w:val="center"/>
            <w:hideMark/>
          </w:tcPr>
          <w:p w14:paraId="346F945B" w14:textId="77777777" w:rsidR="002B6061" w:rsidRPr="0019123B" w:rsidRDefault="002B6061" w:rsidP="002B6061">
            <w:pPr>
              <w:jc w:val="center"/>
              <w:rPr>
                <w:rFonts w:ascii="Sylfaen" w:hAnsi="Sylfaen" w:cs="Calibri"/>
                <w:color w:val="000000"/>
                <w:sz w:val="16"/>
                <w:szCs w:val="16"/>
              </w:rPr>
            </w:pPr>
            <w:r w:rsidRPr="0019123B">
              <w:rPr>
                <w:rFonts w:ascii="Sylfaen" w:hAnsi="Sylfaen" w:cs="Calibri"/>
                <w:color w:val="000000"/>
                <w:sz w:val="16"/>
                <w:szCs w:val="16"/>
              </w:rPr>
              <w:t>1</w:t>
            </w:r>
          </w:p>
        </w:tc>
        <w:tc>
          <w:tcPr>
            <w:tcW w:w="6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79B252D" w14:textId="77777777" w:rsidR="002B6061" w:rsidRPr="00F225F7" w:rsidRDefault="002B6061" w:rsidP="002B6061">
            <w:pPr>
              <w:rPr>
                <w:rFonts w:ascii="Sylfaen" w:hAnsi="Sylfaen" w:cs="Calibri"/>
                <w:sz w:val="16"/>
                <w:szCs w:val="16"/>
              </w:rPr>
            </w:pPr>
            <w:r w:rsidRPr="00F225F7">
              <w:rPr>
                <w:rFonts w:ascii="Sylfaen" w:hAnsi="Sylfaen" w:cs="Calibri"/>
                <w:color w:val="000000"/>
                <w:sz w:val="16"/>
                <w:szCs w:val="16"/>
              </w:rPr>
              <w:t>გარე განათების წერტების რაოდენობა, რომელთა მოვლა-პატრონობა ხორციელდება პროგრამის ფარგლებში</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14:paraId="55EDF913" w14:textId="77777777" w:rsidR="002B6061" w:rsidRPr="00F225F7" w:rsidRDefault="002B6061" w:rsidP="002B6061">
            <w:pPr>
              <w:rPr>
                <w:rFonts w:ascii="Sylfaen" w:hAnsi="Sylfaen" w:cs="Calibri"/>
                <w:sz w:val="16"/>
                <w:szCs w:val="16"/>
              </w:rPr>
            </w:pPr>
            <w:r w:rsidRPr="00F225F7">
              <w:rPr>
                <w:rFonts w:ascii="Sylfaen" w:hAnsi="Sylfaen" w:cs="Calibri"/>
                <w:color w:val="000000"/>
                <w:sz w:val="16"/>
                <w:szCs w:val="16"/>
                <w:lang w:val="ka-GE"/>
              </w:rPr>
              <w:t>6500</w:t>
            </w:r>
            <w:r w:rsidRPr="00F225F7">
              <w:rPr>
                <w:rFonts w:ascii="Sylfaen" w:hAnsi="Sylfaen" w:cs="Calibri"/>
                <w:color w:val="000000"/>
                <w:sz w:val="16"/>
                <w:szCs w:val="16"/>
              </w:rPr>
              <w:t xml:space="preserve"> ერთეული</w:t>
            </w:r>
          </w:p>
        </w:tc>
        <w:tc>
          <w:tcPr>
            <w:tcW w:w="986" w:type="pct"/>
            <w:gridSpan w:val="3"/>
            <w:tcBorders>
              <w:top w:val="single" w:sz="4" w:space="0" w:color="auto"/>
              <w:left w:val="nil"/>
              <w:bottom w:val="single" w:sz="4" w:space="0" w:color="auto"/>
              <w:right w:val="single" w:sz="4" w:space="0" w:color="auto"/>
            </w:tcBorders>
            <w:shd w:val="clear" w:color="000000" w:fill="FFFFFF"/>
            <w:vAlign w:val="center"/>
            <w:hideMark/>
          </w:tcPr>
          <w:p w14:paraId="257943EB" w14:textId="77777777" w:rsidR="002B6061" w:rsidRPr="00BC3D99" w:rsidRDefault="002B6061" w:rsidP="002B6061">
            <w:pPr>
              <w:rPr>
                <w:rFonts w:ascii="Sylfaen" w:hAnsi="Sylfaen" w:cs="Calibri"/>
                <w:sz w:val="16"/>
                <w:szCs w:val="16"/>
                <w:highlight w:val="yellow"/>
              </w:rPr>
            </w:pPr>
            <w:r w:rsidRPr="00BC3D99">
              <w:rPr>
                <w:rFonts w:ascii="Sylfaen" w:hAnsi="Sylfaen" w:cs="Calibri"/>
                <w:color w:val="FF0000"/>
                <w:sz w:val="16"/>
                <w:szCs w:val="16"/>
              </w:rPr>
              <w:t xml:space="preserve"> </w:t>
            </w:r>
            <w:r w:rsidRPr="00BC3D99">
              <w:rPr>
                <w:rFonts w:ascii="Sylfaen" w:hAnsi="Sylfaen" w:cs="Calibri"/>
                <w:sz w:val="16"/>
                <w:szCs w:val="16"/>
              </w:rPr>
              <w:t xml:space="preserve">მიმდინარე ეტაპზე ხორციელდება ყველა არსებული სანათი წერტილების მოვლა-პატრონობა. პროგრამის მიზნობრივი მაჩვენებული არის მუნიციპალიტეტის ბალანსზე არსებული ყველა (მ.შ. გაზრდილი) სანათი წერტილის მოვლა-პატრონობა (ელექტროენერგიის ხარჯების ანაზღაურება) </w:t>
            </w:r>
          </w:p>
        </w:tc>
        <w:tc>
          <w:tcPr>
            <w:tcW w:w="464" w:type="pct"/>
            <w:tcBorders>
              <w:top w:val="single" w:sz="4" w:space="0" w:color="auto"/>
              <w:left w:val="nil"/>
              <w:bottom w:val="single" w:sz="4" w:space="0" w:color="auto"/>
              <w:right w:val="single" w:sz="4" w:space="0" w:color="auto"/>
            </w:tcBorders>
            <w:shd w:val="clear" w:color="000000" w:fill="FFFFFF"/>
            <w:vAlign w:val="center"/>
            <w:hideMark/>
          </w:tcPr>
          <w:p w14:paraId="382F4512" w14:textId="77777777" w:rsidR="002B6061" w:rsidRPr="006A7F55" w:rsidRDefault="002B6061" w:rsidP="002B6061">
            <w:pPr>
              <w:jc w:val="center"/>
              <w:rPr>
                <w:rFonts w:ascii="Sylfaen" w:hAnsi="Sylfaen" w:cs="Calibri"/>
                <w:sz w:val="16"/>
                <w:szCs w:val="16"/>
                <w:highlight w:val="yellow"/>
              </w:rPr>
            </w:pPr>
            <w:r w:rsidRPr="00FB2605">
              <w:rPr>
                <w:rFonts w:ascii="Sylfaen" w:hAnsi="Sylfaen" w:cs="Calibri"/>
                <w:sz w:val="16"/>
                <w:szCs w:val="16"/>
                <w:lang w:val="ka-GE"/>
              </w:rPr>
              <w:t>10%</w:t>
            </w:r>
          </w:p>
        </w:tc>
        <w:tc>
          <w:tcPr>
            <w:tcW w:w="667" w:type="pct"/>
            <w:tcBorders>
              <w:top w:val="nil"/>
              <w:left w:val="nil"/>
              <w:bottom w:val="single" w:sz="4" w:space="0" w:color="auto"/>
              <w:right w:val="single" w:sz="4" w:space="0" w:color="auto"/>
            </w:tcBorders>
            <w:shd w:val="clear" w:color="000000" w:fill="FFFFFF"/>
            <w:vAlign w:val="center"/>
            <w:hideMark/>
          </w:tcPr>
          <w:p w14:paraId="08798DF2" w14:textId="77777777" w:rsidR="002B6061" w:rsidRPr="006A7F55" w:rsidRDefault="002B6061" w:rsidP="002B6061">
            <w:pPr>
              <w:rPr>
                <w:rFonts w:ascii="Sylfaen" w:hAnsi="Sylfaen" w:cs="Calibri"/>
                <w:sz w:val="16"/>
                <w:szCs w:val="16"/>
                <w:highlight w:val="yellow"/>
              </w:rPr>
            </w:pPr>
            <w:r w:rsidRPr="00FB2605">
              <w:rPr>
                <w:rFonts w:ascii="Sylfaen" w:hAnsi="Sylfaen" w:cs="Calibri"/>
                <w:sz w:val="16"/>
                <w:szCs w:val="16"/>
              </w:rPr>
              <w:t>განხორციელდება საბაზისე მაჩვენებლით გათვალისწინებული რაოდენობის სანათი წერტილების მოვლა-პატრონობა</w:t>
            </w:r>
          </w:p>
        </w:tc>
        <w:tc>
          <w:tcPr>
            <w:tcW w:w="667" w:type="pct"/>
            <w:tcBorders>
              <w:top w:val="nil"/>
              <w:left w:val="nil"/>
              <w:bottom w:val="single" w:sz="4" w:space="0" w:color="auto"/>
              <w:right w:val="single" w:sz="4" w:space="0" w:color="auto"/>
            </w:tcBorders>
            <w:shd w:val="clear" w:color="000000" w:fill="FFFFFF"/>
            <w:vAlign w:val="center"/>
            <w:hideMark/>
          </w:tcPr>
          <w:p w14:paraId="3A473E8D" w14:textId="77777777" w:rsidR="002B6061" w:rsidRPr="006A7F55" w:rsidRDefault="002B6061" w:rsidP="002B6061">
            <w:pPr>
              <w:rPr>
                <w:rFonts w:ascii="Sylfaen" w:hAnsi="Sylfaen" w:cs="Calibri"/>
                <w:sz w:val="16"/>
                <w:szCs w:val="16"/>
                <w:highlight w:val="yellow"/>
              </w:rPr>
            </w:pPr>
            <w:r w:rsidRPr="00FB2605">
              <w:rPr>
                <w:rFonts w:ascii="Sylfaen" w:hAnsi="Sylfaen" w:cs="Calibri"/>
                <w:sz w:val="16"/>
                <w:szCs w:val="16"/>
              </w:rPr>
              <w:t>განხორციელდება საბაზისე მაჩვენებლით გათვალისწინებული რაოდენობის სანათი წერტილების მოვლა-პატრონობა</w:t>
            </w:r>
          </w:p>
        </w:tc>
        <w:tc>
          <w:tcPr>
            <w:tcW w:w="669" w:type="pct"/>
            <w:tcBorders>
              <w:top w:val="nil"/>
              <w:left w:val="nil"/>
              <w:bottom w:val="single" w:sz="4" w:space="0" w:color="auto"/>
              <w:right w:val="single" w:sz="4" w:space="0" w:color="auto"/>
            </w:tcBorders>
            <w:shd w:val="clear" w:color="000000" w:fill="FFFFFF"/>
            <w:vAlign w:val="center"/>
            <w:hideMark/>
          </w:tcPr>
          <w:p w14:paraId="5A37858E" w14:textId="77777777" w:rsidR="002B6061" w:rsidRPr="006A7F55" w:rsidRDefault="002B6061" w:rsidP="002B6061">
            <w:pPr>
              <w:rPr>
                <w:rFonts w:ascii="Sylfaen" w:hAnsi="Sylfaen" w:cs="Calibri"/>
                <w:sz w:val="16"/>
                <w:szCs w:val="16"/>
                <w:highlight w:val="yellow"/>
              </w:rPr>
            </w:pPr>
            <w:r w:rsidRPr="00FB2605">
              <w:rPr>
                <w:rFonts w:ascii="Sylfaen" w:hAnsi="Sylfaen" w:cs="Calibri"/>
                <w:sz w:val="16"/>
                <w:szCs w:val="16"/>
              </w:rPr>
              <w:t>განხორციელდება საბაზისე მაჩვენებლით გათვალისწინებული რაოდენობის სანათი წერტილების მოვლა-პატრონობა</w:t>
            </w:r>
          </w:p>
        </w:tc>
      </w:tr>
      <w:tr w:rsidR="002B6061" w:rsidRPr="008454E9" w14:paraId="4E7246C4" w14:textId="77777777" w:rsidTr="002B6061">
        <w:trPr>
          <w:trHeight w:val="883"/>
        </w:trPr>
        <w:tc>
          <w:tcPr>
            <w:tcW w:w="280" w:type="pct"/>
            <w:tcBorders>
              <w:top w:val="nil"/>
              <w:left w:val="single" w:sz="8" w:space="0" w:color="auto"/>
              <w:bottom w:val="single" w:sz="8" w:space="0" w:color="auto"/>
              <w:right w:val="single" w:sz="4" w:space="0" w:color="auto"/>
            </w:tcBorders>
            <w:shd w:val="clear" w:color="000000" w:fill="FFFFFF"/>
            <w:vAlign w:val="center"/>
            <w:hideMark/>
          </w:tcPr>
          <w:p w14:paraId="192283E1" w14:textId="77777777" w:rsidR="002B6061" w:rsidRPr="0019123B" w:rsidRDefault="002B6061" w:rsidP="002B6061">
            <w:pPr>
              <w:jc w:val="center"/>
              <w:rPr>
                <w:rFonts w:ascii="Sylfaen" w:hAnsi="Sylfaen" w:cs="Calibri"/>
                <w:color w:val="000000"/>
                <w:sz w:val="16"/>
                <w:szCs w:val="16"/>
              </w:rPr>
            </w:pPr>
            <w:r w:rsidRPr="0019123B">
              <w:rPr>
                <w:rFonts w:ascii="Sylfaen" w:hAnsi="Sylfaen" w:cs="Calibri"/>
                <w:color w:val="000000"/>
                <w:sz w:val="16"/>
                <w:szCs w:val="16"/>
              </w:rPr>
              <w:t>2</w:t>
            </w:r>
          </w:p>
        </w:tc>
        <w:tc>
          <w:tcPr>
            <w:tcW w:w="614" w:type="pct"/>
            <w:gridSpan w:val="2"/>
            <w:tcBorders>
              <w:top w:val="nil"/>
              <w:left w:val="single" w:sz="4" w:space="0" w:color="auto"/>
              <w:bottom w:val="single" w:sz="4" w:space="0" w:color="auto"/>
              <w:right w:val="single" w:sz="4" w:space="0" w:color="auto"/>
            </w:tcBorders>
            <w:shd w:val="clear" w:color="000000" w:fill="FFFFFF"/>
            <w:vAlign w:val="center"/>
            <w:hideMark/>
          </w:tcPr>
          <w:p w14:paraId="5C2A0D14" w14:textId="77777777" w:rsidR="002B6061" w:rsidRPr="00BC3D99" w:rsidRDefault="002B6061" w:rsidP="002B6061">
            <w:pPr>
              <w:rPr>
                <w:rFonts w:ascii="Sylfaen" w:hAnsi="Sylfaen" w:cs="Calibri"/>
                <w:sz w:val="16"/>
                <w:szCs w:val="16"/>
                <w:highlight w:val="yellow"/>
              </w:rPr>
            </w:pPr>
            <w:r w:rsidRPr="00BC3D99">
              <w:rPr>
                <w:rFonts w:ascii="Sylfaen" w:hAnsi="Sylfaen" w:cs="Calibri"/>
                <w:color w:val="000000"/>
                <w:sz w:val="16"/>
                <w:szCs w:val="16"/>
              </w:rPr>
              <w:t xml:space="preserve">შეკეთებული (გამოცვლილი) სანათი წერტილების რაოდენობა, განათების ბოძების </w:t>
            </w:r>
            <w:r w:rsidRPr="00BC3D99">
              <w:rPr>
                <w:rFonts w:ascii="Sylfaen" w:hAnsi="Sylfaen" w:cs="Calibri"/>
                <w:color w:val="000000"/>
                <w:sz w:val="16"/>
                <w:szCs w:val="16"/>
              </w:rPr>
              <w:lastRenderedPageBreak/>
              <w:t>რაოდენობა  და სადენების სიგრძე</w:t>
            </w:r>
          </w:p>
        </w:tc>
        <w:tc>
          <w:tcPr>
            <w:tcW w:w="653" w:type="pct"/>
            <w:tcBorders>
              <w:top w:val="nil"/>
              <w:left w:val="nil"/>
              <w:bottom w:val="single" w:sz="4" w:space="0" w:color="auto"/>
              <w:right w:val="single" w:sz="4" w:space="0" w:color="auto"/>
            </w:tcBorders>
            <w:shd w:val="clear" w:color="000000" w:fill="FFFFFF"/>
            <w:vAlign w:val="center"/>
            <w:hideMark/>
          </w:tcPr>
          <w:p w14:paraId="544496E6" w14:textId="77777777" w:rsidR="002B6061" w:rsidRPr="00BC3D99" w:rsidRDefault="002B6061" w:rsidP="002B6061">
            <w:pPr>
              <w:rPr>
                <w:rFonts w:ascii="Sylfaen" w:hAnsi="Sylfaen" w:cs="Calibri"/>
                <w:sz w:val="16"/>
                <w:szCs w:val="16"/>
                <w:highlight w:val="yellow"/>
              </w:rPr>
            </w:pPr>
            <w:r w:rsidRPr="00BC3D99">
              <w:rPr>
                <w:rFonts w:ascii="Sylfaen" w:hAnsi="Sylfaen" w:cs="Calibri"/>
                <w:sz w:val="16"/>
                <w:szCs w:val="16"/>
              </w:rPr>
              <w:lastRenderedPageBreak/>
              <w:t xml:space="preserve">საშუალოდ, წლის განმავლობაში ხორციელდება </w:t>
            </w:r>
            <w:r w:rsidRPr="00BC3D99">
              <w:rPr>
                <w:rFonts w:ascii="Sylfaen" w:hAnsi="Sylfaen" w:cs="Calibri"/>
                <w:sz w:val="16"/>
                <w:szCs w:val="16"/>
                <w:lang w:val="ka-GE"/>
              </w:rPr>
              <w:t>2500</w:t>
            </w:r>
            <w:r w:rsidRPr="00BC3D99">
              <w:rPr>
                <w:rFonts w:ascii="Sylfaen" w:hAnsi="Sylfaen" w:cs="Calibri"/>
                <w:sz w:val="16"/>
                <w:szCs w:val="16"/>
              </w:rPr>
              <w:t xml:space="preserve"> ერთეული სანათი წერტილის, </w:t>
            </w:r>
            <w:r w:rsidRPr="00BC3D99">
              <w:rPr>
                <w:rFonts w:ascii="Sylfaen" w:hAnsi="Sylfaen" w:cs="Calibri"/>
                <w:sz w:val="16"/>
                <w:szCs w:val="16"/>
                <w:lang w:val="ka-GE"/>
              </w:rPr>
              <w:t>60</w:t>
            </w:r>
            <w:r w:rsidRPr="00BC3D99">
              <w:rPr>
                <w:rFonts w:ascii="Sylfaen" w:hAnsi="Sylfaen" w:cs="Calibri"/>
                <w:sz w:val="16"/>
                <w:szCs w:val="16"/>
              </w:rPr>
              <w:t xml:space="preserve"> ერთეული განათების ბოძის და </w:t>
            </w:r>
            <w:r w:rsidRPr="00BC3D99">
              <w:rPr>
                <w:rFonts w:ascii="Sylfaen" w:hAnsi="Sylfaen" w:cs="Calibri"/>
                <w:sz w:val="16"/>
                <w:szCs w:val="16"/>
                <w:lang w:val="ka-GE"/>
              </w:rPr>
              <w:t>60</w:t>
            </w:r>
            <w:r w:rsidRPr="00BC3D99">
              <w:rPr>
                <w:rFonts w:ascii="Sylfaen" w:hAnsi="Sylfaen" w:cs="Calibri"/>
                <w:sz w:val="16"/>
                <w:szCs w:val="16"/>
              </w:rPr>
              <w:t xml:space="preserve">00 გრძივი </w:t>
            </w:r>
            <w:r w:rsidRPr="00BC3D99">
              <w:rPr>
                <w:rFonts w:ascii="Sylfaen" w:hAnsi="Sylfaen" w:cs="Calibri"/>
                <w:sz w:val="16"/>
                <w:szCs w:val="16"/>
              </w:rPr>
              <w:lastRenderedPageBreak/>
              <w:t>მეტრი სადენის შეკეთება (გამოცვლა)</w:t>
            </w:r>
          </w:p>
        </w:tc>
        <w:tc>
          <w:tcPr>
            <w:tcW w:w="986" w:type="pct"/>
            <w:gridSpan w:val="3"/>
            <w:tcBorders>
              <w:top w:val="nil"/>
              <w:left w:val="nil"/>
              <w:bottom w:val="single" w:sz="4" w:space="0" w:color="auto"/>
              <w:right w:val="single" w:sz="4" w:space="0" w:color="auto"/>
            </w:tcBorders>
            <w:shd w:val="clear" w:color="000000" w:fill="FFFFFF"/>
            <w:vAlign w:val="center"/>
            <w:hideMark/>
          </w:tcPr>
          <w:p w14:paraId="665DDF34" w14:textId="77777777" w:rsidR="002B6061" w:rsidRPr="00BC3D99" w:rsidRDefault="002B6061" w:rsidP="002B6061">
            <w:pPr>
              <w:rPr>
                <w:rFonts w:ascii="Sylfaen" w:hAnsi="Sylfaen" w:cs="Calibri"/>
                <w:sz w:val="16"/>
                <w:szCs w:val="16"/>
                <w:highlight w:val="yellow"/>
              </w:rPr>
            </w:pPr>
            <w:r w:rsidRPr="00BC3D99">
              <w:rPr>
                <w:rFonts w:ascii="Sylfaen" w:hAnsi="Sylfaen" w:cs="Calibri"/>
                <w:sz w:val="16"/>
                <w:szCs w:val="16"/>
              </w:rPr>
              <w:lastRenderedPageBreak/>
              <w:t>202</w:t>
            </w:r>
            <w:r>
              <w:rPr>
                <w:rFonts w:ascii="Sylfaen" w:hAnsi="Sylfaen" w:cs="Calibri"/>
                <w:sz w:val="16"/>
                <w:szCs w:val="16"/>
                <w:lang w:val="ka-GE"/>
              </w:rPr>
              <w:t>6</w:t>
            </w:r>
            <w:r w:rsidRPr="00BC3D99">
              <w:rPr>
                <w:rFonts w:ascii="Sylfaen" w:hAnsi="Sylfaen" w:cs="Calibri"/>
                <w:sz w:val="16"/>
                <w:szCs w:val="16"/>
              </w:rPr>
              <w:t xml:space="preserve"> წე</w:t>
            </w:r>
            <w:r w:rsidRPr="00BC3D99">
              <w:rPr>
                <w:rFonts w:ascii="Sylfaen" w:hAnsi="Sylfaen" w:cs="Calibri"/>
                <w:sz w:val="16"/>
                <w:szCs w:val="16"/>
                <w:lang w:val="ka-GE"/>
              </w:rPr>
              <w:t>ლს</w:t>
            </w:r>
            <w:r w:rsidRPr="00BC3D99">
              <w:rPr>
                <w:rFonts w:ascii="Sylfaen" w:hAnsi="Sylfaen" w:cs="Calibri"/>
                <w:sz w:val="16"/>
                <w:szCs w:val="16"/>
              </w:rPr>
              <w:t xml:space="preserve"> ასევე გაგრძელდება გარე განათების დაზანებული ინფრასტრუქტურის შეკეთება. </w:t>
            </w:r>
          </w:p>
        </w:tc>
        <w:tc>
          <w:tcPr>
            <w:tcW w:w="464" w:type="pct"/>
            <w:tcBorders>
              <w:top w:val="single" w:sz="4" w:space="0" w:color="auto"/>
              <w:left w:val="nil"/>
              <w:bottom w:val="single" w:sz="8" w:space="0" w:color="auto"/>
              <w:right w:val="single" w:sz="4" w:space="0" w:color="auto"/>
            </w:tcBorders>
            <w:shd w:val="clear" w:color="000000" w:fill="FFFFFF"/>
            <w:vAlign w:val="center"/>
            <w:hideMark/>
          </w:tcPr>
          <w:p w14:paraId="3A48AC13" w14:textId="77777777" w:rsidR="002B6061" w:rsidRPr="006A7F55" w:rsidRDefault="002B6061" w:rsidP="002B6061">
            <w:pPr>
              <w:jc w:val="center"/>
              <w:rPr>
                <w:rFonts w:ascii="Sylfaen" w:hAnsi="Sylfaen" w:cs="Calibri"/>
                <w:sz w:val="16"/>
                <w:szCs w:val="16"/>
                <w:highlight w:val="yellow"/>
              </w:rPr>
            </w:pPr>
            <w:r w:rsidRPr="00FB2605">
              <w:rPr>
                <w:rFonts w:ascii="Sylfaen" w:hAnsi="Sylfaen" w:cs="Calibri"/>
                <w:sz w:val="16"/>
                <w:szCs w:val="16"/>
                <w:lang w:val="ka-GE"/>
              </w:rPr>
              <w:t>10%</w:t>
            </w:r>
          </w:p>
        </w:tc>
        <w:tc>
          <w:tcPr>
            <w:tcW w:w="667" w:type="pct"/>
            <w:tcBorders>
              <w:top w:val="nil"/>
              <w:left w:val="nil"/>
              <w:bottom w:val="single" w:sz="8" w:space="0" w:color="auto"/>
              <w:right w:val="single" w:sz="4" w:space="0" w:color="auto"/>
            </w:tcBorders>
            <w:shd w:val="clear" w:color="000000" w:fill="FFFFFF"/>
            <w:vAlign w:val="center"/>
            <w:hideMark/>
          </w:tcPr>
          <w:p w14:paraId="10FE3B1C" w14:textId="77777777" w:rsidR="002B6061" w:rsidRPr="006A7F55" w:rsidRDefault="002B6061" w:rsidP="002B6061">
            <w:pPr>
              <w:jc w:val="center"/>
              <w:rPr>
                <w:rFonts w:ascii="Sylfaen" w:hAnsi="Sylfaen" w:cs="Calibri"/>
                <w:sz w:val="16"/>
                <w:szCs w:val="16"/>
                <w:highlight w:val="yellow"/>
              </w:rPr>
            </w:pPr>
            <w:r w:rsidRPr="00FB2605">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667" w:type="pct"/>
            <w:tcBorders>
              <w:top w:val="nil"/>
              <w:left w:val="nil"/>
              <w:bottom w:val="single" w:sz="8" w:space="0" w:color="auto"/>
              <w:right w:val="single" w:sz="4" w:space="0" w:color="auto"/>
            </w:tcBorders>
            <w:shd w:val="clear" w:color="000000" w:fill="FFFFFF"/>
            <w:vAlign w:val="center"/>
            <w:hideMark/>
          </w:tcPr>
          <w:p w14:paraId="042E4B5C" w14:textId="77777777" w:rsidR="002B6061" w:rsidRPr="006A7F55" w:rsidRDefault="002B6061" w:rsidP="002B6061">
            <w:pPr>
              <w:jc w:val="center"/>
              <w:rPr>
                <w:rFonts w:ascii="Sylfaen" w:hAnsi="Sylfaen" w:cs="Calibri"/>
                <w:sz w:val="16"/>
                <w:szCs w:val="16"/>
                <w:highlight w:val="yellow"/>
              </w:rPr>
            </w:pPr>
            <w:r w:rsidRPr="00FB2605">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669" w:type="pct"/>
            <w:tcBorders>
              <w:top w:val="nil"/>
              <w:left w:val="nil"/>
              <w:bottom w:val="single" w:sz="8" w:space="0" w:color="auto"/>
              <w:right w:val="single" w:sz="8" w:space="0" w:color="auto"/>
            </w:tcBorders>
            <w:shd w:val="clear" w:color="000000" w:fill="FFFFFF"/>
            <w:vAlign w:val="center"/>
            <w:hideMark/>
          </w:tcPr>
          <w:p w14:paraId="7F0DC602" w14:textId="77777777" w:rsidR="002B6061" w:rsidRPr="006A7F55" w:rsidRDefault="002B6061" w:rsidP="002B6061">
            <w:pPr>
              <w:jc w:val="center"/>
              <w:rPr>
                <w:rFonts w:ascii="Sylfaen" w:hAnsi="Sylfaen" w:cs="Calibri"/>
                <w:sz w:val="16"/>
                <w:szCs w:val="16"/>
                <w:highlight w:val="yellow"/>
              </w:rPr>
            </w:pPr>
            <w:r w:rsidRPr="00FB2605">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r>
    </w:tbl>
    <w:p w14:paraId="1111B9C7" w14:textId="77777777" w:rsidR="002B6061" w:rsidRDefault="002B6061" w:rsidP="002B6061">
      <w:pPr>
        <w:rPr>
          <w:rFonts w:ascii="Sylfaen" w:hAnsi="Sylfaen"/>
          <w:sz w:val="16"/>
          <w:szCs w:val="16"/>
          <w:lang w:val="ka-GE"/>
        </w:rPr>
      </w:pPr>
    </w:p>
    <w:p w14:paraId="7010C255" w14:textId="77777777" w:rsidR="002B6061" w:rsidRDefault="002B6061" w:rsidP="002B6061">
      <w:pPr>
        <w:rPr>
          <w:rFonts w:ascii="Sylfaen" w:hAnsi="Sylfaen"/>
          <w:sz w:val="16"/>
          <w:szCs w:val="16"/>
          <w:lang w:val="ka-GE"/>
        </w:rPr>
      </w:pPr>
    </w:p>
    <w:tbl>
      <w:tblPr>
        <w:tblW w:w="5000" w:type="pct"/>
        <w:tblLook w:val="04A0" w:firstRow="1" w:lastRow="0" w:firstColumn="1" w:lastColumn="0" w:noHBand="0" w:noVBand="1"/>
      </w:tblPr>
      <w:tblGrid>
        <w:gridCol w:w="838"/>
        <w:gridCol w:w="1275"/>
        <w:gridCol w:w="563"/>
        <w:gridCol w:w="1954"/>
        <w:gridCol w:w="748"/>
        <w:gridCol w:w="1218"/>
        <w:gridCol w:w="150"/>
        <w:gridCol w:w="2224"/>
        <w:gridCol w:w="1996"/>
        <w:gridCol w:w="1996"/>
        <w:gridCol w:w="2002"/>
      </w:tblGrid>
      <w:tr w:rsidR="002B6061" w:rsidRPr="008454E9" w14:paraId="6761BBEC" w14:textId="77777777" w:rsidTr="002B6061">
        <w:trPr>
          <w:trHeight w:val="750"/>
        </w:trPr>
        <w:tc>
          <w:tcPr>
            <w:tcW w:w="280"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4DFC3C2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426"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09D699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548" w:type="pct"/>
            <w:gridSpan w:val="5"/>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1E84DCD" w14:textId="77777777" w:rsidR="002B6061" w:rsidRPr="00331A1B" w:rsidRDefault="002B6061" w:rsidP="002B6061">
            <w:pPr>
              <w:jc w:val="center"/>
              <w:rPr>
                <w:rFonts w:ascii="Sylfaen" w:hAnsi="Sylfaen" w:cs="Calibri"/>
                <w:b/>
                <w:bCs/>
                <w:color w:val="000000"/>
                <w:sz w:val="16"/>
                <w:szCs w:val="16"/>
                <w:lang w:val="ka-GE"/>
              </w:rPr>
            </w:pPr>
            <w:r>
              <w:rPr>
                <w:rFonts w:ascii="Sylfaen" w:hAnsi="Sylfaen" w:cs="Calibri"/>
                <w:b/>
                <w:bCs/>
                <w:color w:val="000000"/>
                <w:sz w:val="16"/>
                <w:szCs w:val="16"/>
                <w:lang w:val="ka-GE"/>
              </w:rPr>
              <w:t>კეთილმოწყობის ღონისძიებები</w:t>
            </w:r>
          </w:p>
        </w:tc>
        <w:tc>
          <w:tcPr>
            <w:tcW w:w="743" w:type="pct"/>
            <w:tcBorders>
              <w:top w:val="single" w:sz="8" w:space="0" w:color="auto"/>
              <w:left w:val="nil"/>
              <w:bottom w:val="single" w:sz="4" w:space="0" w:color="auto"/>
              <w:right w:val="single" w:sz="4" w:space="0" w:color="auto"/>
            </w:tcBorders>
            <w:shd w:val="clear" w:color="000000" w:fill="FFFFFF"/>
            <w:vAlign w:val="center"/>
            <w:hideMark/>
          </w:tcPr>
          <w:p w14:paraId="17FD6EB1"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667" w:type="pct"/>
            <w:tcBorders>
              <w:top w:val="single" w:sz="8" w:space="0" w:color="auto"/>
              <w:left w:val="nil"/>
              <w:bottom w:val="single" w:sz="4" w:space="0" w:color="auto"/>
              <w:right w:val="single" w:sz="4" w:space="0" w:color="auto"/>
            </w:tcBorders>
            <w:shd w:val="clear" w:color="000000" w:fill="FFFFFF"/>
            <w:vAlign w:val="center"/>
            <w:hideMark/>
          </w:tcPr>
          <w:p w14:paraId="708C3F22"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67" w:type="pct"/>
            <w:tcBorders>
              <w:top w:val="single" w:sz="8" w:space="0" w:color="auto"/>
              <w:left w:val="nil"/>
              <w:bottom w:val="single" w:sz="4" w:space="0" w:color="auto"/>
              <w:right w:val="single" w:sz="4" w:space="0" w:color="auto"/>
            </w:tcBorders>
            <w:shd w:val="clear" w:color="000000" w:fill="FFFFFF"/>
            <w:vAlign w:val="center"/>
            <w:hideMark/>
          </w:tcPr>
          <w:p w14:paraId="4F5EFC74"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69" w:type="pct"/>
            <w:tcBorders>
              <w:top w:val="single" w:sz="8" w:space="0" w:color="auto"/>
              <w:left w:val="nil"/>
              <w:bottom w:val="single" w:sz="4" w:space="0" w:color="auto"/>
              <w:right w:val="single" w:sz="8" w:space="0" w:color="auto"/>
            </w:tcBorders>
            <w:shd w:val="clear" w:color="000000" w:fill="FFFFFF"/>
            <w:vAlign w:val="center"/>
            <w:hideMark/>
          </w:tcPr>
          <w:p w14:paraId="0A07C6C9"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4F21E5C7" w14:textId="77777777" w:rsidTr="002B6061">
        <w:trPr>
          <w:trHeight w:val="234"/>
        </w:trPr>
        <w:tc>
          <w:tcPr>
            <w:tcW w:w="280" w:type="pct"/>
            <w:tcBorders>
              <w:top w:val="nil"/>
              <w:left w:val="single" w:sz="8" w:space="0" w:color="auto"/>
              <w:bottom w:val="single" w:sz="4" w:space="0" w:color="auto"/>
              <w:right w:val="single" w:sz="4" w:space="0" w:color="auto"/>
            </w:tcBorders>
            <w:shd w:val="clear" w:color="000000" w:fill="FFFFFF"/>
            <w:vAlign w:val="center"/>
            <w:hideMark/>
          </w:tcPr>
          <w:p w14:paraId="2B7341B3" w14:textId="77777777" w:rsidR="002B6061" w:rsidRPr="006A7F55" w:rsidRDefault="002B6061" w:rsidP="002B6061">
            <w:pPr>
              <w:jc w:val="center"/>
              <w:rPr>
                <w:rFonts w:ascii="Sylfaen" w:hAnsi="Sylfaen" w:cs="Calibri"/>
                <w:color w:val="000000"/>
                <w:sz w:val="16"/>
                <w:szCs w:val="16"/>
                <w:lang w:val="ka-GE"/>
              </w:rPr>
            </w:pPr>
            <w:r>
              <w:rPr>
                <w:rFonts w:ascii="Sylfaen" w:hAnsi="Sylfaen" w:cs="Calibri"/>
                <w:color w:val="000000"/>
                <w:sz w:val="16"/>
                <w:szCs w:val="16"/>
              </w:rPr>
              <w:t>02 06</w:t>
            </w:r>
          </w:p>
        </w:tc>
        <w:tc>
          <w:tcPr>
            <w:tcW w:w="426" w:type="pct"/>
            <w:vMerge/>
            <w:tcBorders>
              <w:top w:val="single" w:sz="8" w:space="0" w:color="auto"/>
              <w:left w:val="single" w:sz="4" w:space="0" w:color="auto"/>
              <w:bottom w:val="single" w:sz="4" w:space="0" w:color="auto"/>
              <w:right w:val="single" w:sz="4" w:space="0" w:color="auto"/>
            </w:tcBorders>
            <w:vAlign w:val="center"/>
            <w:hideMark/>
          </w:tcPr>
          <w:p w14:paraId="7FAC3841" w14:textId="77777777" w:rsidR="002B6061" w:rsidRPr="008454E9" w:rsidRDefault="002B6061" w:rsidP="002B6061">
            <w:pPr>
              <w:rPr>
                <w:rFonts w:ascii="Sylfaen" w:hAnsi="Sylfaen" w:cs="Calibri"/>
                <w:b/>
                <w:bCs/>
                <w:color w:val="000000"/>
                <w:sz w:val="16"/>
                <w:szCs w:val="16"/>
              </w:rPr>
            </w:pPr>
          </w:p>
        </w:tc>
        <w:tc>
          <w:tcPr>
            <w:tcW w:w="1548" w:type="pct"/>
            <w:gridSpan w:val="5"/>
            <w:vMerge/>
            <w:tcBorders>
              <w:top w:val="single" w:sz="8" w:space="0" w:color="auto"/>
              <w:left w:val="single" w:sz="4" w:space="0" w:color="auto"/>
              <w:bottom w:val="single" w:sz="4" w:space="0" w:color="auto"/>
              <w:right w:val="single" w:sz="4" w:space="0" w:color="auto"/>
            </w:tcBorders>
            <w:vAlign w:val="center"/>
            <w:hideMark/>
          </w:tcPr>
          <w:p w14:paraId="0CF719B7" w14:textId="77777777" w:rsidR="002B6061" w:rsidRPr="008454E9" w:rsidRDefault="002B6061" w:rsidP="002B6061">
            <w:pPr>
              <w:rPr>
                <w:rFonts w:ascii="Sylfaen" w:hAnsi="Sylfaen" w:cs="Calibri"/>
                <w:b/>
                <w:bCs/>
                <w:color w:val="000000"/>
                <w:sz w:val="16"/>
                <w:szCs w:val="16"/>
              </w:rPr>
            </w:pPr>
          </w:p>
        </w:tc>
        <w:tc>
          <w:tcPr>
            <w:tcW w:w="743" w:type="pct"/>
            <w:tcBorders>
              <w:top w:val="single" w:sz="4" w:space="0" w:color="auto"/>
              <w:left w:val="single" w:sz="4" w:space="0" w:color="auto"/>
              <w:bottom w:val="single" w:sz="4" w:space="0" w:color="auto"/>
              <w:right w:val="single" w:sz="4" w:space="0" w:color="auto"/>
            </w:tcBorders>
            <w:shd w:val="clear" w:color="000000" w:fill="FFFFFF"/>
            <w:vAlign w:val="center"/>
          </w:tcPr>
          <w:p w14:paraId="7EA23DF2"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20.0   </w:t>
            </w:r>
          </w:p>
        </w:tc>
        <w:tc>
          <w:tcPr>
            <w:tcW w:w="667" w:type="pct"/>
            <w:tcBorders>
              <w:top w:val="single" w:sz="4" w:space="0" w:color="auto"/>
              <w:left w:val="nil"/>
              <w:bottom w:val="single" w:sz="4" w:space="0" w:color="auto"/>
              <w:right w:val="single" w:sz="4" w:space="0" w:color="auto"/>
            </w:tcBorders>
            <w:shd w:val="clear" w:color="000000" w:fill="FFFFFF"/>
            <w:vAlign w:val="center"/>
          </w:tcPr>
          <w:p w14:paraId="312F5D28"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80.0   </w:t>
            </w:r>
          </w:p>
        </w:tc>
        <w:tc>
          <w:tcPr>
            <w:tcW w:w="667" w:type="pct"/>
            <w:tcBorders>
              <w:top w:val="single" w:sz="4" w:space="0" w:color="auto"/>
              <w:left w:val="nil"/>
              <w:bottom w:val="single" w:sz="4" w:space="0" w:color="auto"/>
              <w:right w:val="single" w:sz="4" w:space="0" w:color="auto"/>
            </w:tcBorders>
            <w:shd w:val="clear" w:color="000000" w:fill="FFFFFF"/>
            <w:vAlign w:val="center"/>
          </w:tcPr>
          <w:p w14:paraId="0115A545"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80.0   </w:t>
            </w:r>
          </w:p>
        </w:tc>
        <w:tc>
          <w:tcPr>
            <w:tcW w:w="669" w:type="pct"/>
            <w:tcBorders>
              <w:top w:val="single" w:sz="4" w:space="0" w:color="auto"/>
              <w:left w:val="nil"/>
              <w:bottom w:val="single" w:sz="4" w:space="0" w:color="auto"/>
              <w:right w:val="single" w:sz="4" w:space="0" w:color="auto"/>
            </w:tcBorders>
            <w:shd w:val="clear" w:color="000000" w:fill="FFFFFF"/>
            <w:vAlign w:val="center"/>
          </w:tcPr>
          <w:p w14:paraId="36720476"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100.0   </w:t>
            </w:r>
          </w:p>
        </w:tc>
      </w:tr>
      <w:tr w:rsidR="002B6061" w:rsidRPr="008454E9" w14:paraId="2B50FE5D" w14:textId="77777777" w:rsidTr="002B6061">
        <w:trPr>
          <w:trHeight w:val="630"/>
        </w:trPr>
        <w:tc>
          <w:tcPr>
            <w:tcW w:w="7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278F07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294" w:type="pct"/>
            <w:gridSpan w:val="9"/>
            <w:tcBorders>
              <w:top w:val="single" w:sz="4" w:space="0" w:color="auto"/>
              <w:left w:val="nil"/>
              <w:bottom w:val="nil"/>
              <w:right w:val="single" w:sz="4" w:space="0" w:color="000000"/>
            </w:tcBorders>
            <w:shd w:val="clear" w:color="000000" w:fill="FFFFFF"/>
            <w:vAlign w:val="center"/>
          </w:tcPr>
          <w:p w14:paraId="54ADD1A8" w14:textId="77777777" w:rsidR="002B6061" w:rsidRPr="006A7F55" w:rsidRDefault="002B6061" w:rsidP="002B6061">
            <w:pPr>
              <w:rPr>
                <w:rFonts w:ascii="Sylfaen" w:hAnsi="Sylfaen" w:cs="Calibri"/>
                <w:b/>
                <w:color w:val="000000"/>
                <w:sz w:val="16"/>
                <w:szCs w:val="16"/>
              </w:rPr>
            </w:pPr>
            <w:r w:rsidRPr="00AB6AF5">
              <w:rPr>
                <w:rFonts w:ascii="Sylfaen" w:hAnsi="Sylfaen" w:cs="Calibri"/>
                <w:b/>
                <w:bCs/>
                <w:color w:val="000000"/>
                <w:sz w:val="18"/>
                <w:szCs w:val="18"/>
              </w:rPr>
              <w:t>სივრცითი მოწყობის და ინფრასტრუქტურის სამსახური</w:t>
            </w:r>
          </w:p>
        </w:tc>
      </w:tr>
      <w:tr w:rsidR="002B6061" w:rsidRPr="008454E9" w14:paraId="2FD11358" w14:textId="77777777" w:rsidTr="002B6061">
        <w:trPr>
          <w:trHeight w:val="667"/>
        </w:trPr>
        <w:tc>
          <w:tcPr>
            <w:tcW w:w="7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D3AF19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294" w:type="pct"/>
            <w:gridSpan w:val="9"/>
            <w:tcBorders>
              <w:top w:val="single" w:sz="4" w:space="0" w:color="auto"/>
              <w:left w:val="single" w:sz="4" w:space="0" w:color="auto"/>
              <w:bottom w:val="single" w:sz="4" w:space="0" w:color="auto"/>
              <w:right w:val="single" w:sz="4" w:space="0" w:color="000000"/>
            </w:tcBorders>
            <w:shd w:val="clear" w:color="000000" w:fill="FFFFFF"/>
            <w:vAlign w:val="center"/>
          </w:tcPr>
          <w:p w14:paraId="395292A8" w14:textId="77777777" w:rsidR="002B6061" w:rsidRPr="003051D4" w:rsidRDefault="002B6061" w:rsidP="002B6061">
            <w:pPr>
              <w:spacing w:after="240"/>
              <w:rPr>
                <w:rFonts w:ascii="Sylfaen" w:hAnsi="Sylfaen" w:cs="Calibri"/>
                <w:color w:val="000000"/>
                <w:sz w:val="16"/>
                <w:szCs w:val="16"/>
                <w:lang w:val="ka-GE"/>
              </w:rPr>
            </w:pPr>
            <w:r>
              <w:rPr>
                <w:rFonts w:ascii="Sylfaen" w:hAnsi="Sylfaen" w:cs="Calibri"/>
                <w:color w:val="000000"/>
                <w:sz w:val="18"/>
                <w:szCs w:val="18"/>
                <w:lang w:val="ka-GE"/>
              </w:rPr>
              <w:t xml:space="preserve">ქვეპროგრამის </w:t>
            </w:r>
            <w:r w:rsidRPr="00E968DE">
              <w:rPr>
                <w:rFonts w:ascii="Sylfaen" w:hAnsi="Sylfaen" w:cs="Calibri"/>
                <w:color w:val="000000"/>
                <w:sz w:val="18"/>
                <w:szCs w:val="18"/>
                <w:lang w:val="ka-GE"/>
              </w:rPr>
              <w:t>პროგრამა ითვალისწინებს, მუნიციპალიტეტის ტერიტორიაზე ბაღების, სკვერების მოვლა-პატრონობას და სხვადასხვა კეთილმოწყობით ღონისძიებებს.</w:t>
            </w:r>
          </w:p>
        </w:tc>
      </w:tr>
      <w:tr w:rsidR="002B6061" w:rsidRPr="008454E9" w14:paraId="63141EA6" w14:textId="77777777" w:rsidTr="002B6061">
        <w:trPr>
          <w:trHeight w:val="730"/>
        </w:trPr>
        <w:tc>
          <w:tcPr>
            <w:tcW w:w="7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2DFE86B"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294" w:type="pct"/>
            <w:gridSpan w:val="9"/>
            <w:tcBorders>
              <w:top w:val="single" w:sz="4" w:space="0" w:color="auto"/>
              <w:left w:val="nil"/>
              <w:bottom w:val="single" w:sz="4" w:space="0" w:color="auto"/>
              <w:right w:val="single" w:sz="4" w:space="0" w:color="000000"/>
            </w:tcBorders>
            <w:shd w:val="clear" w:color="000000" w:fill="FFFFFF"/>
            <w:vAlign w:val="center"/>
          </w:tcPr>
          <w:p w14:paraId="62E4155B" w14:textId="77777777" w:rsidR="002B6061" w:rsidRPr="008454E9" w:rsidRDefault="002B6061" w:rsidP="002B6061">
            <w:pPr>
              <w:rPr>
                <w:rFonts w:ascii="Sylfaen" w:hAnsi="Sylfaen" w:cs="Calibri"/>
                <w:color w:val="000000"/>
                <w:sz w:val="16"/>
                <w:szCs w:val="16"/>
              </w:rPr>
            </w:pPr>
            <w:r w:rsidRPr="00AB6AF5">
              <w:rPr>
                <w:rFonts w:ascii="Sylfaen" w:hAnsi="Sylfaen" w:cs="Calibri"/>
                <w:color w:val="000000"/>
                <w:sz w:val="18"/>
                <w:szCs w:val="18"/>
              </w:rPr>
              <w:t>ქვეპროგრამის მიზანია მუნიციპალიტეტის იერსახის გაუმჯობესება</w:t>
            </w:r>
            <w:r>
              <w:rPr>
                <w:rFonts w:ascii="Sylfaen" w:hAnsi="Sylfaen" w:cs="Calibri"/>
                <w:color w:val="000000"/>
                <w:sz w:val="18"/>
                <w:szCs w:val="18"/>
              </w:rPr>
              <w:t>;</w:t>
            </w:r>
            <w:r w:rsidRPr="00AB6AF5">
              <w:rPr>
                <w:rFonts w:ascii="Sylfaen" w:hAnsi="Sylfaen" w:cs="Calibri"/>
                <w:color w:val="000000"/>
                <w:sz w:val="18"/>
                <w:szCs w:val="18"/>
              </w:rPr>
              <w:br/>
              <w:t>კომფორტული და ჯანსაღი გარემო</w:t>
            </w:r>
            <w:r>
              <w:rPr>
                <w:rFonts w:ascii="Sylfaen" w:hAnsi="Sylfaen" w:cs="Calibri"/>
                <w:color w:val="000000"/>
                <w:sz w:val="18"/>
                <w:szCs w:val="18"/>
                <w:lang w:val="ka-GE"/>
              </w:rPr>
              <w:t>ს შექმნა</w:t>
            </w:r>
            <w:r w:rsidRPr="00AB6AF5">
              <w:rPr>
                <w:rFonts w:ascii="Sylfaen" w:hAnsi="Sylfaen" w:cs="Calibri"/>
                <w:color w:val="000000"/>
                <w:sz w:val="18"/>
                <w:szCs w:val="18"/>
              </w:rPr>
              <w:t xml:space="preserve"> მუნიციპალიტეტის მაცხოვრებლებისა და სტუმრებისათვის.</w:t>
            </w:r>
          </w:p>
        </w:tc>
      </w:tr>
      <w:tr w:rsidR="002B6061" w:rsidRPr="008454E9" w14:paraId="5C256E47" w14:textId="77777777" w:rsidTr="002B6061">
        <w:trPr>
          <w:trHeight w:val="945"/>
        </w:trPr>
        <w:tc>
          <w:tcPr>
            <w:tcW w:w="1797" w:type="pct"/>
            <w:gridSpan w:val="5"/>
            <w:tcBorders>
              <w:top w:val="single" w:sz="4" w:space="0" w:color="auto"/>
              <w:left w:val="single" w:sz="8" w:space="0" w:color="auto"/>
              <w:bottom w:val="single" w:sz="8" w:space="0" w:color="auto"/>
              <w:right w:val="single" w:sz="4" w:space="0" w:color="auto"/>
            </w:tcBorders>
            <w:shd w:val="clear" w:color="000000" w:fill="FFFFFF"/>
            <w:vAlign w:val="center"/>
          </w:tcPr>
          <w:p w14:paraId="15E8A7F0" w14:textId="77777777" w:rsidR="002B6061" w:rsidRPr="00377228" w:rsidRDefault="002B6061" w:rsidP="002B6061">
            <w:pPr>
              <w:spacing w:line="240" w:lineRule="auto"/>
              <w:jc w:val="center"/>
              <w:rPr>
                <w:rFonts w:ascii="Sylfaen" w:hAnsi="Sylfaen"/>
                <w:sz w:val="18"/>
                <w:szCs w:val="18"/>
              </w:rPr>
            </w:pPr>
          </w:p>
          <w:p w14:paraId="197F6FAB"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03" w:type="pct"/>
            <w:gridSpan w:val="6"/>
            <w:tcBorders>
              <w:top w:val="single" w:sz="4" w:space="0" w:color="auto"/>
              <w:left w:val="nil"/>
              <w:bottom w:val="single" w:sz="8" w:space="0" w:color="auto"/>
              <w:right w:val="single" w:sz="4" w:space="0" w:color="000000"/>
            </w:tcBorders>
            <w:shd w:val="clear" w:color="000000" w:fill="FFFFFF"/>
            <w:vAlign w:val="center"/>
          </w:tcPr>
          <w:p w14:paraId="48EB9F8E" w14:textId="77777777" w:rsidR="002B6061" w:rsidRDefault="002B6061" w:rsidP="002B6061">
            <w:pPr>
              <w:spacing w:line="240" w:lineRule="auto"/>
              <w:jc w:val="center"/>
              <w:rPr>
                <w:rFonts w:ascii="Sylfaen" w:hAnsi="Sylfaen"/>
                <w:color w:val="000000"/>
                <w:sz w:val="18"/>
                <w:szCs w:val="18"/>
                <w:lang w:val="ka-GE"/>
              </w:rPr>
            </w:pPr>
            <w:r w:rsidRPr="00377228">
              <w:rPr>
                <w:rFonts w:ascii="Sylfaen" w:hAnsi="Sylfaen"/>
                <w:color w:val="000000"/>
                <w:sz w:val="18"/>
                <w:szCs w:val="18"/>
                <w:lang w:val="ka-GE"/>
              </w:rPr>
              <w:t xml:space="preserve">მიზანი 5 - გენდერული </w:t>
            </w:r>
            <w:r>
              <w:rPr>
                <w:rFonts w:ascii="Sylfaen" w:hAnsi="Sylfaen"/>
                <w:color w:val="000000"/>
                <w:sz w:val="18"/>
                <w:szCs w:val="18"/>
                <w:lang w:val="ka-GE"/>
              </w:rPr>
              <w:t>თანასწორობა</w:t>
            </w:r>
          </w:p>
          <w:p w14:paraId="1254D96A" w14:textId="77777777" w:rsidR="002B6061" w:rsidRPr="006F3070" w:rsidRDefault="002B6061" w:rsidP="002B6061">
            <w:pPr>
              <w:spacing w:line="240" w:lineRule="auto"/>
              <w:jc w:val="center"/>
              <w:rPr>
                <w:rFonts w:ascii="Sylfaen" w:hAnsi="Sylfaen"/>
                <w:color w:val="000000"/>
                <w:sz w:val="18"/>
                <w:szCs w:val="18"/>
              </w:rPr>
            </w:pPr>
            <w:r w:rsidRPr="00377228">
              <w:rPr>
                <w:rFonts w:ascii="Sylfaen" w:hAnsi="Sylfaen"/>
                <w:color w:val="000000"/>
                <w:sz w:val="18"/>
                <w:szCs w:val="18"/>
              </w:rPr>
              <w:t>მიზანი</w:t>
            </w:r>
            <w:r w:rsidRPr="00377228">
              <w:rPr>
                <w:rFonts w:ascii="Sylfaen" w:hAnsi="Sylfaen"/>
                <w:color w:val="000000"/>
                <w:sz w:val="18"/>
                <w:szCs w:val="18"/>
                <w:lang w:val="ka-GE"/>
              </w:rPr>
              <w:t xml:space="preserve"> </w:t>
            </w:r>
            <w:r w:rsidRPr="00377228">
              <w:rPr>
                <w:rFonts w:ascii="Sylfaen" w:hAnsi="Sylfaen"/>
                <w:color w:val="000000"/>
                <w:sz w:val="18"/>
                <w:szCs w:val="18"/>
              </w:rPr>
              <w:t>11 - მდგრადი ქალაქები და დასახლებები</w:t>
            </w:r>
          </w:p>
        </w:tc>
      </w:tr>
      <w:tr w:rsidR="002B6061" w:rsidRPr="008454E9" w14:paraId="02E6BCFD" w14:textId="77777777" w:rsidTr="002B6061">
        <w:trPr>
          <w:trHeight w:val="1035"/>
        </w:trPr>
        <w:tc>
          <w:tcPr>
            <w:tcW w:w="280" w:type="pct"/>
            <w:tcBorders>
              <w:top w:val="nil"/>
              <w:left w:val="single" w:sz="8" w:space="0" w:color="auto"/>
              <w:bottom w:val="single" w:sz="4" w:space="0" w:color="auto"/>
              <w:right w:val="single" w:sz="4" w:space="0" w:color="auto"/>
            </w:tcBorders>
            <w:shd w:val="clear" w:color="000000" w:fill="FFFFFF"/>
            <w:vAlign w:val="center"/>
            <w:hideMark/>
          </w:tcPr>
          <w:p w14:paraId="23049188"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614" w:type="pct"/>
            <w:gridSpan w:val="2"/>
            <w:tcBorders>
              <w:top w:val="single" w:sz="4" w:space="0" w:color="auto"/>
              <w:left w:val="nil"/>
              <w:bottom w:val="single" w:sz="4" w:space="0" w:color="auto"/>
              <w:right w:val="single" w:sz="4" w:space="0" w:color="auto"/>
            </w:tcBorders>
            <w:shd w:val="clear" w:color="000000" w:fill="FFFFFF"/>
            <w:vAlign w:val="center"/>
            <w:hideMark/>
          </w:tcPr>
          <w:p w14:paraId="014FCBE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653" w:type="pct"/>
            <w:tcBorders>
              <w:top w:val="nil"/>
              <w:left w:val="nil"/>
              <w:bottom w:val="single" w:sz="4" w:space="0" w:color="auto"/>
              <w:right w:val="single" w:sz="4" w:space="0" w:color="auto"/>
            </w:tcBorders>
            <w:shd w:val="clear" w:color="000000" w:fill="FFFFFF"/>
            <w:vAlign w:val="center"/>
            <w:hideMark/>
          </w:tcPr>
          <w:p w14:paraId="6D4EFB71"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657" w:type="pct"/>
            <w:gridSpan w:val="2"/>
            <w:tcBorders>
              <w:top w:val="nil"/>
              <w:left w:val="nil"/>
              <w:bottom w:val="single" w:sz="4" w:space="0" w:color="auto"/>
              <w:right w:val="single" w:sz="4" w:space="0" w:color="auto"/>
            </w:tcBorders>
            <w:shd w:val="clear" w:color="000000" w:fill="FFFFFF"/>
            <w:vAlign w:val="center"/>
            <w:hideMark/>
          </w:tcPr>
          <w:p w14:paraId="0A110EAC"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2026 წელს</w:t>
            </w:r>
          </w:p>
        </w:tc>
        <w:tc>
          <w:tcPr>
            <w:tcW w:w="793" w:type="pct"/>
            <w:gridSpan w:val="2"/>
            <w:tcBorders>
              <w:top w:val="single" w:sz="4" w:space="0" w:color="auto"/>
              <w:left w:val="nil"/>
              <w:bottom w:val="single" w:sz="4" w:space="0" w:color="auto"/>
              <w:right w:val="single" w:sz="4" w:space="0" w:color="auto"/>
            </w:tcBorders>
            <w:shd w:val="clear" w:color="000000" w:fill="FFFFFF"/>
            <w:vAlign w:val="center"/>
            <w:hideMark/>
          </w:tcPr>
          <w:p w14:paraId="4B6C9BCC"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ცდომილების ალბათობა (%/აღწერა)</w:t>
            </w:r>
          </w:p>
        </w:tc>
        <w:tc>
          <w:tcPr>
            <w:tcW w:w="667" w:type="pct"/>
            <w:tcBorders>
              <w:top w:val="nil"/>
              <w:left w:val="nil"/>
              <w:bottom w:val="single" w:sz="4" w:space="0" w:color="auto"/>
              <w:right w:val="single" w:sz="4" w:space="0" w:color="auto"/>
            </w:tcBorders>
            <w:shd w:val="clear" w:color="000000" w:fill="FFFFFF"/>
            <w:vAlign w:val="center"/>
            <w:hideMark/>
          </w:tcPr>
          <w:p w14:paraId="20A1CD9C"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2027 წელს</w:t>
            </w:r>
          </w:p>
        </w:tc>
        <w:tc>
          <w:tcPr>
            <w:tcW w:w="667" w:type="pct"/>
            <w:tcBorders>
              <w:top w:val="nil"/>
              <w:left w:val="nil"/>
              <w:bottom w:val="single" w:sz="4" w:space="0" w:color="auto"/>
              <w:right w:val="single" w:sz="4" w:space="0" w:color="auto"/>
            </w:tcBorders>
            <w:shd w:val="clear" w:color="000000" w:fill="FFFFFF"/>
            <w:vAlign w:val="center"/>
            <w:hideMark/>
          </w:tcPr>
          <w:p w14:paraId="7A598DBE"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669" w:type="pct"/>
            <w:tcBorders>
              <w:top w:val="nil"/>
              <w:left w:val="nil"/>
              <w:bottom w:val="single" w:sz="4" w:space="0" w:color="auto"/>
              <w:right w:val="single" w:sz="8" w:space="0" w:color="auto"/>
            </w:tcBorders>
            <w:shd w:val="clear" w:color="000000" w:fill="FFFFFF"/>
            <w:vAlign w:val="center"/>
            <w:hideMark/>
          </w:tcPr>
          <w:p w14:paraId="589FBB71"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2029 წელს</w:t>
            </w:r>
          </w:p>
        </w:tc>
      </w:tr>
      <w:tr w:rsidR="002B6061" w:rsidRPr="008454E9" w14:paraId="4C063EC0" w14:textId="77777777" w:rsidTr="002B6061">
        <w:trPr>
          <w:trHeight w:val="541"/>
        </w:trPr>
        <w:tc>
          <w:tcPr>
            <w:tcW w:w="280" w:type="pct"/>
            <w:tcBorders>
              <w:top w:val="nil"/>
              <w:left w:val="single" w:sz="8" w:space="0" w:color="auto"/>
              <w:bottom w:val="single" w:sz="4" w:space="0" w:color="auto"/>
              <w:right w:val="single" w:sz="4" w:space="0" w:color="auto"/>
            </w:tcBorders>
            <w:shd w:val="clear" w:color="000000" w:fill="FFFFFF"/>
            <w:vAlign w:val="center"/>
          </w:tcPr>
          <w:p w14:paraId="68ECEEB4" w14:textId="77777777" w:rsidR="002B6061" w:rsidRPr="006A7F55" w:rsidRDefault="002B6061" w:rsidP="002B6061">
            <w:pPr>
              <w:jc w:val="center"/>
              <w:rPr>
                <w:rFonts w:ascii="Sylfaen" w:hAnsi="Sylfaen" w:cs="Calibri"/>
                <w:color w:val="000000"/>
                <w:sz w:val="16"/>
                <w:szCs w:val="16"/>
                <w:highlight w:val="yellow"/>
              </w:rPr>
            </w:pPr>
          </w:p>
        </w:tc>
        <w:tc>
          <w:tcPr>
            <w:tcW w:w="614" w:type="pct"/>
            <w:gridSpan w:val="2"/>
            <w:tcBorders>
              <w:top w:val="single" w:sz="4" w:space="0" w:color="auto"/>
              <w:left w:val="nil"/>
              <w:bottom w:val="single" w:sz="4" w:space="0" w:color="auto"/>
              <w:right w:val="single" w:sz="4" w:space="0" w:color="auto"/>
            </w:tcBorders>
            <w:shd w:val="clear" w:color="000000" w:fill="FFFFFF"/>
            <w:vAlign w:val="center"/>
          </w:tcPr>
          <w:p w14:paraId="648E6374" w14:textId="77777777" w:rsidR="002B6061" w:rsidRPr="006A7F55" w:rsidRDefault="002B6061" w:rsidP="002B6061">
            <w:pPr>
              <w:rPr>
                <w:rFonts w:ascii="Sylfaen" w:hAnsi="Sylfaen" w:cs="Calibri"/>
                <w:sz w:val="16"/>
                <w:szCs w:val="16"/>
                <w:highlight w:val="yellow"/>
              </w:rPr>
            </w:pPr>
          </w:p>
        </w:tc>
        <w:tc>
          <w:tcPr>
            <w:tcW w:w="653" w:type="pct"/>
            <w:tcBorders>
              <w:top w:val="nil"/>
              <w:left w:val="nil"/>
              <w:bottom w:val="single" w:sz="4" w:space="0" w:color="auto"/>
              <w:right w:val="single" w:sz="4" w:space="0" w:color="auto"/>
            </w:tcBorders>
            <w:shd w:val="clear" w:color="000000" w:fill="FFFFFF"/>
            <w:vAlign w:val="center"/>
          </w:tcPr>
          <w:p w14:paraId="458A57D8" w14:textId="77777777" w:rsidR="002B6061" w:rsidRPr="006A7F55" w:rsidRDefault="002B6061" w:rsidP="002B6061">
            <w:pPr>
              <w:rPr>
                <w:rFonts w:ascii="Sylfaen" w:hAnsi="Sylfaen" w:cs="Calibri"/>
                <w:sz w:val="16"/>
                <w:szCs w:val="16"/>
                <w:highlight w:val="yellow"/>
              </w:rPr>
            </w:pPr>
          </w:p>
        </w:tc>
        <w:tc>
          <w:tcPr>
            <w:tcW w:w="657" w:type="pct"/>
            <w:gridSpan w:val="2"/>
            <w:tcBorders>
              <w:top w:val="nil"/>
              <w:left w:val="nil"/>
              <w:bottom w:val="single" w:sz="4" w:space="0" w:color="auto"/>
              <w:right w:val="single" w:sz="4" w:space="0" w:color="auto"/>
            </w:tcBorders>
            <w:shd w:val="clear" w:color="000000" w:fill="FFFFFF"/>
            <w:vAlign w:val="center"/>
          </w:tcPr>
          <w:p w14:paraId="6758D93A" w14:textId="77777777" w:rsidR="002B6061" w:rsidRPr="006A7F55" w:rsidRDefault="002B6061" w:rsidP="002B6061">
            <w:pPr>
              <w:rPr>
                <w:rFonts w:ascii="Calibri" w:hAnsi="Calibri" w:cs="Calibri"/>
                <w:sz w:val="16"/>
                <w:szCs w:val="16"/>
                <w:highlight w:val="yellow"/>
              </w:rPr>
            </w:pPr>
          </w:p>
        </w:tc>
        <w:tc>
          <w:tcPr>
            <w:tcW w:w="793" w:type="pct"/>
            <w:gridSpan w:val="2"/>
            <w:tcBorders>
              <w:top w:val="single" w:sz="4" w:space="0" w:color="auto"/>
              <w:left w:val="nil"/>
              <w:bottom w:val="single" w:sz="4" w:space="0" w:color="auto"/>
              <w:right w:val="single" w:sz="4" w:space="0" w:color="auto"/>
            </w:tcBorders>
            <w:shd w:val="clear" w:color="000000" w:fill="FFFFFF"/>
            <w:vAlign w:val="center"/>
          </w:tcPr>
          <w:p w14:paraId="56926527" w14:textId="77777777" w:rsidR="002B6061" w:rsidRPr="006A7F55" w:rsidRDefault="002B6061" w:rsidP="002B6061">
            <w:pPr>
              <w:rPr>
                <w:rFonts w:ascii="Sylfaen" w:hAnsi="Sylfaen" w:cs="Calibri"/>
                <w:sz w:val="16"/>
                <w:szCs w:val="16"/>
                <w:highlight w:val="yellow"/>
              </w:rPr>
            </w:pPr>
          </w:p>
        </w:tc>
        <w:tc>
          <w:tcPr>
            <w:tcW w:w="667" w:type="pct"/>
            <w:tcBorders>
              <w:top w:val="nil"/>
              <w:left w:val="nil"/>
              <w:bottom w:val="single" w:sz="4" w:space="0" w:color="auto"/>
              <w:right w:val="single" w:sz="4" w:space="0" w:color="auto"/>
            </w:tcBorders>
            <w:shd w:val="clear" w:color="000000" w:fill="FFFFFF"/>
            <w:vAlign w:val="center"/>
          </w:tcPr>
          <w:p w14:paraId="493F7643" w14:textId="77777777" w:rsidR="002B6061" w:rsidRPr="006A7F55" w:rsidRDefault="002B6061" w:rsidP="002B6061">
            <w:pPr>
              <w:rPr>
                <w:rFonts w:ascii="Sylfaen" w:hAnsi="Sylfaen" w:cs="Calibri"/>
                <w:sz w:val="16"/>
                <w:szCs w:val="16"/>
                <w:highlight w:val="yellow"/>
              </w:rPr>
            </w:pPr>
          </w:p>
        </w:tc>
        <w:tc>
          <w:tcPr>
            <w:tcW w:w="667" w:type="pct"/>
            <w:tcBorders>
              <w:top w:val="nil"/>
              <w:left w:val="nil"/>
              <w:bottom w:val="single" w:sz="4" w:space="0" w:color="auto"/>
              <w:right w:val="single" w:sz="4" w:space="0" w:color="auto"/>
            </w:tcBorders>
            <w:shd w:val="clear" w:color="000000" w:fill="FFFFFF"/>
            <w:vAlign w:val="center"/>
          </w:tcPr>
          <w:p w14:paraId="22A8D42A" w14:textId="77777777" w:rsidR="002B6061" w:rsidRPr="006A7F55" w:rsidRDefault="002B6061" w:rsidP="002B6061">
            <w:pPr>
              <w:rPr>
                <w:rFonts w:ascii="Sylfaen" w:hAnsi="Sylfaen" w:cs="Calibri"/>
                <w:sz w:val="16"/>
                <w:szCs w:val="16"/>
                <w:highlight w:val="yellow"/>
              </w:rPr>
            </w:pPr>
          </w:p>
        </w:tc>
        <w:tc>
          <w:tcPr>
            <w:tcW w:w="669" w:type="pct"/>
            <w:tcBorders>
              <w:top w:val="nil"/>
              <w:left w:val="nil"/>
              <w:bottom w:val="single" w:sz="4" w:space="0" w:color="auto"/>
              <w:right w:val="single" w:sz="4" w:space="0" w:color="auto"/>
            </w:tcBorders>
            <w:shd w:val="clear" w:color="000000" w:fill="FFFFFF"/>
            <w:vAlign w:val="center"/>
          </w:tcPr>
          <w:p w14:paraId="41E01158" w14:textId="77777777" w:rsidR="002B6061" w:rsidRPr="006A7F55" w:rsidRDefault="002B6061" w:rsidP="002B6061">
            <w:pPr>
              <w:rPr>
                <w:rFonts w:ascii="Sylfaen" w:hAnsi="Sylfaen" w:cs="Calibri"/>
                <w:sz w:val="16"/>
                <w:szCs w:val="16"/>
                <w:highlight w:val="yellow"/>
              </w:rPr>
            </w:pPr>
          </w:p>
        </w:tc>
      </w:tr>
    </w:tbl>
    <w:p w14:paraId="26A2272A" w14:textId="77777777" w:rsidR="002B6061" w:rsidRDefault="002B6061" w:rsidP="002B6061">
      <w:pPr>
        <w:rPr>
          <w:rFonts w:ascii="Sylfaen" w:hAnsi="Sylfaen"/>
          <w:sz w:val="16"/>
          <w:szCs w:val="16"/>
          <w:lang w:val="ka-GE"/>
        </w:rPr>
      </w:pPr>
    </w:p>
    <w:p w14:paraId="35C540D0" w14:textId="77777777" w:rsidR="002B6061" w:rsidRDefault="002B6061" w:rsidP="002B6061">
      <w:pPr>
        <w:rPr>
          <w:rFonts w:ascii="Sylfaen" w:hAnsi="Sylfaen"/>
          <w:sz w:val="16"/>
          <w:szCs w:val="16"/>
          <w:lang w:val="ka-GE"/>
        </w:rPr>
      </w:pPr>
    </w:p>
    <w:p w14:paraId="6B543B22" w14:textId="77777777" w:rsidR="002B6061" w:rsidRDefault="002B6061" w:rsidP="002B6061">
      <w:pPr>
        <w:rPr>
          <w:rFonts w:ascii="Sylfaen" w:hAnsi="Sylfaen"/>
          <w:sz w:val="16"/>
          <w:szCs w:val="16"/>
          <w:lang w:val="ka-GE"/>
        </w:rPr>
      </w:pPr>
    </w:p>
    <w:tbl>
      <w:tblPr>
        <w:tblW w:w="5000" w:type="pct"/>
        <w:tblLook w:val="04A0" w:firstRow="1" w:lastRow="0" w:firstColumn="1" w:lastColumn="0" w:noHBand="0" w:noVBand="1"/>
      </w:tblPr>
      <w:tblGrid>
        <w:gridCol w:w="838"/>
        <w:gridCol w:w="1275"/>
        <w:gridCol w:w="563"/>
        <w:gridCol w:w="1954"/>
        <w:gridCol w:w="748"/>
        <w:gridCol w:w="1218"/>
        <w:gridCol w:w="150"/>
        <w:gridCol w:w="2224"/>
        <w:gridCol w:w="1996"/>
        <w:gridCol w:w="1996"/>
        <w:gridCol w:w="2002"/>
      </w:tblGrid>
      <w:tr w:rsidR="002B6061" w:rsidRPr="008454E9" w14:paraId="13C6180E" w14:textId="77777777" w:rsidTr="002B6061">
        <w:trPr>
          <w:trHeight w:val="750"/>
        </w:trPr>
        <w:tc>
          <w:tcPr>
            <w:tcW w:w="280"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196D83CF"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426"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9666AC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548" w:type="pct"/>
            <w:gridSpan w:val="5"/>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91C02B5" w14:textId="77777777" w:rsidR="002B6061" w:rsidRPr="00331A1B" w:rsidRDefault="002B6061" w:rsidP="002B6061">
            <w:pPr>
              <w:jc w:val="center"/>
              <w:rPr>
                <w:rFonts w:ascii="Sylfaen" w:hAnsi="Sylfaen" w:cs="Calibri"/>
                <w:b/>
                <w:bCs/>
                <w:color w:val="000000"/>
                <w:sz w:val="16"/>
                <w:szCs w:val="16"/>
                <w:lang w:val="ka-GE"/>
              </w:rPr>
            </w:pPr>
            <w:r w:rsidRPr="00331A1B">
              <w:rPr>
                <w:rFonts w:ascii="Sylfaen" w:hAnsi="Sylfaen" w:cs="Calibri"/>
                <w:b/>
                <w:bCs/>
                <w:color w:val="000000"/>
                <w:sz w:val="16"/>
                <w:szCs w:val="16"/>
                <w:lang w:val="ka-GE"/>
              </w:rPr>
              <w:t>სოფლის მხარდაჭერის პროგრამა</w:t>
            </w:r>
          </w:p>
        </w:tc>
        <w:tc>
          <w:tcPr>
            <w:tcW w:w="743" w:type="pct"/>
            <w:tcBorders>
              <w:top w:val="single" w:sz="8" w:space="0" w:color="auto"/>
              <w:left w:val="nil"/>
              <w:bottom w:val="single" w:sz="4" w:space="0" w:color="auto"/>
              <w:right w:val="single" w:sz="4" w:space="0" w:color="auto"/>
            </w:tcBorders>
            <w:shd w:val="clear" w:color="000000" w:fill="FFFFFF"/>
            <w:vAlign w:val="center"/>
            <w:hideMark/>
          </w:tcPr>
          <w:p w14:paraId="12A09121"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667" w:type="pct"/>
            <w:tcBorders>
              <w:top w:val="single" w:sz="8" w:space="0" w:color="auto"/>
              <w:left w:val="nil"/>
              <w:bottom w:val="single" w:sz="4" w:space="0" w:color="auto"/>
              <w:right w:val="single" w:sz="4" w:space="0" w:color="auto"/>
            </w:tcBorders>
            <w:shd w:val="clear" w:color="000000" w:fill="FFFFFF"/>
            <w:vAlign w:val="center"/>
            <w:hideMark/>
          </w:tcPr>
          <w:p w14:paraId="34EC5B62"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67" w:type="pct"/>
            <w:tcBorders>
              <w:top w:val="single" w:sz="8" w:space="0" w:color="auto"/>
              <w:left w:val="nil"/>
              <w:bottom w:val="single" w:sz="4" w:space="0" w:color="auto"/>
              <w:right w:val="single" w:sz="4" w:space="0" w:color="auto"/>
            </w:tcBorders>
            <w:shd w:val="clear" w:color="000000" w:fill="FFFFFF"/>
            <w:vAlign w:val="center"/>
            <w:hideMark/>
          </w:tcPr>
          <w:p w14:paraId="6A7A8183"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69" w:type="pct"/>
            <w:tcBorders>
              <w:top w:val="single" w:sz="8" w:space="0" w:color="auto"/>
              <w:left w:val="nil"/>
              <w:bottom w:val="single" w:sz="4" w:space="0" w:color="auto"/>
              <w:right w:val="single" w:sz="8" w:space="0" w:color="auto"/>
            </w:tcBorders>
            <w:shd w:val="clear" w:color="000000" w:fill="FFFFFF"/>
            <w:vAlign w:val="center"/>
            <w:hideMark/>
          </w:tcPr>
          <w:p w14:paraId="78C7604B"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21665D3B" w14:textId="77777777" w:rsidTr="002B6061">
        <w:trPr>
          <w:trHeight w:val="234"/>
        </w:trPr>
        <w:tc>
          <w:tcPr>
            <w:tcW w:w="280" w:type="pct"/>
            <w:tcBorders>
              <w:top w:val="nil"/>
              <w:left w:val="single" w:sz="8" w:space="0" w:color="auto"/>
              <w:bottom w:val="single" w:sz="4" w:space="0" w:color="auto"/>
              <w:right w:val="single" w:sz="4" w:space="0" w:color="auto"/>
            </w:tcBorders>
            <w:shd w:val="clear" w:color="000000" w:fill="FFFFFF"/>
            <w:vAlign w:val="center"/>
            <w:hideMark/>
          </w:tcPr>
          <w:p w14:paraId="31959FD6" w14:textId="77777777" w:rsidR="002B6061" w:rsidRPr="006A7F55" w:rsidRDefault="002B6061" w:rsidP="002B6061">
            <w:pPr>
              <w:jc w:val="center"/>
              <w:rPr>
                <w:rFonts w:ascii="Sylfaen" w:hAnsi="Sylfaen" w:cs="Calibri"/>
                <w:color w:val="000000"/>
                <w:sz w:val="16"/>
                <w:szCs w:val="16"/>
                <w:lang w:val="ka-GE"/>
              </w:rPr>
            </w:pPr>
            <w:r>
              <w:rPr>
                <w:rFonts w:ascii="Sylfaen" w:hAnsi="Sylfaen" w:cs="Calibri"/>
                <w:color w:val="000000"/>
                <w:sz w:val="16"/>
                <w:szCs w:val="16"/>
              </w:rPr>
              <w:lastRenderedPageBreak/>
              <w:t>02 07</w:t>
            </w:r>
          </w:p>
        </w:tc>
        <w:tc>
          <w:tcPr>
            <w:tcW w:w="426" w:type="pct"/>
            <w:vMerge/>
            <w:tcBorders>
              <w:top w:val="single" w:sz="8" w:space="0" w:color="auto"/>
              <w:left w:val="single" w:sz="4" w:space="0" w:color="auto"/>
              <w:bottom w:val="single" w:sz="4" w:space="0" w:color="auto"/>
              <w:right w:val="single" w:sz="4" w:space="0" w:color="auto"/>
            </w:tcBorders>
            <w:vAlign w:val="center"/>
            <w:hideMark/>
          </w:tcPr>
          <w:p w14:paraId="5421AAE9" w14:textId="77777777" w:rsidR="002B6061" w:rsidRPr="008454E9" w:rsidRDefault="002B6061" w:rsidP="002B6061">
            <w:pPr>
              <w:rPr>
                <w:rFonts w:ascii="Sylfaen" w:hAnsi="Sylfaen" w:cs="Calibri"/>
                <w:b/>
                <w:bCs/>
                <w:color w:val="000000"/>
                <w:sz w:val="16"/>
                <w:szCs w:val="16"/>
              </w:rPr>
            </w:pPr>
          </w:p>
        </w:tc>
        <w:tc>
          <w:tcPr>
            <w:tcW w:w="1548" w:type="pct"/>
            <w:gridSpan w:val="5"/>
            <w:vMerge/>
            <w:tcBorders>
              <w:top w:val="single" w:sz="8" w:space="0" w:color="auto"/>
              <w:left w:val="single" w:sz="4" w:space="0" w:color="auto"/>
              <w:bottom w:val="single" w:sz="4" w:space="0" w:color="auto"/>
              <w:right w:val="single" w:sz="4" w:space="0" w:color="auto"/>
            </w:tcBorders>
            <w:vAlign w:val="center"/>
            <w:hideMark/>
          </w:tcPr>
          <w:p w14:paraId="2AA68224" w14:textId="77777777" w:rsidR="002B6061" w:rsidRPr="008454E9" w:rsidRDefault="002B6061" w:rsidP="002B6061">
            <w:pPr>
              <w:rPr>
                <w:rFonts w:ascii="Sylfaen" w:hAnsi="Sylfaen" w:cs="Calibri"/>
                <w:b/>
                <w:bCs/>
                <w:color w:val="000000"/>
                <w:sz w:val="16"/>
                <w:szCs w:val="16"/>
              </w:rPr>
            </w:pPr>
          </w:p>
        </w:tc>
        <w:tc>
          <w:tcPr>
            <w:tcW w:w="743" w:type="pct"/>
            <w:tcBorders>
              <w:top w:val="nil"/>
              <w:left w:val="nil"/>
              <w:bottom w:val="single" w:sz="4" w:space="0" w:color="auto"/>
              <w:right w:val="single" w:sz="4" w:space="0" w:color="auto"/>
            </w:tcBorders>
            <w:shd w:val="clear" w:color="000000" w:fill="FFFFFF"/>
            <w:vAlign w:val="center"/>
          </w:tcPr>
          <w:p w14:paraId="50DB5C38" w14:textId="77777777" w:rsidR="002B6061" w:rsidRPr="008454E9" w:rsidRDefault="002B6061" w:rsidP="002B6061">
            <w:pPr>
              <w:jc w:val="center"/>
              <w:rPr>
                <w:rFonts w:ascii="Sylfaen" w:hAnsi="Sylfaen" w:cs="Calibri"/>
                <w:sz w:val="16"/>
                <w:szCs w:val="16"/>
              </w:rPr>
            </w:pPr>
          </w:p>
        </w:tc>
        <w:tc>
          <w:tcPr>
            <w:tcW w:w="667" w:type="pct"/>
            <w:tcBorders>
              <w:top w:val="nil"/>
              <w:left w:val="nil"/>
              <w:bottom w:val="single" w:sz="4" w:space="0" w:color="auto"/>
              <w:right w:val="single" w:sz="4" w:space="0" w:color="auto"/>
            </w:tcBorders>
            <w:shd w:val="clear" w:color="000000" w:fill="FFFFFF"/>
            <w:vAlign w:val="center"/>
          </w:tcPr>
          <w:p w14:paraId="0A6DB294" w14:textId="77777777" w:rsidR="002B6061" w:rsidRPr="008454E9" w:rsidRDefault="002B6061" w:rsidP="002B6061">
            <w:pPr>
              <w:jc w:val="center"/>
              <w:rPr>
                <w:rFonts w:ascii="Sylfaen" w:hAnsi="Sylfaen" w:cs="Calibri"/>
                <w:sz w:val="16"/>
                <w:szCs w:val="16"/>
              </w:rPr>
            </w:pPr>
          </w:p>
        </w:tc>
        <w:tc>
          <w:tcPr>
            <w:tcW w:w="667" w:type="pct"/>
            <w:tcBorders>
              <w:top w:val="nil"/>
              <w:left w:val="nil"/>
              <w:bottom w:val="single" w:sz="4" w:space="0" w:color="auto"/>
              <w:right w:val="single" w:sz="4" w:space="0" w:color="auto"/>
            </w:tcBorders>
            <w:shd w:val="clear" w:color="000000" w:fill="FFFFFF"/>
            <w:vAlign w:val="center"/>
          </w:tcPr>
          <w:p w14:paraId="2D689043" w14:textId="77777777" w:rsidR="002B6061" w:rsidRPr="008454E9" w:rsidRDefault="002B6061" w:rsidP="002B6061">
            <w:pPr>
              <w:jc w:val="center"/>
              <w:rPr>
                <w:rFonts w:ascii="Sylfaen" w:hAnsi="Sylfaen" w:cs="Calibri"/>
                <w:sz w:val="16"/>
                <w:szCs w:val="16"/>
              </w:rPr>
            </w:pPr>
          </w:p>
        </w:tc>
        <w:tc>
          <w:tcPr>
            <w:tcW w:w="669" w:type="pct"/>
            <w:tcBorders>
              <w:top w:val="nil"/>
              <w:left w:val="nil"/>
              <w:bottom w:val="single" w:sz="4" w:space="0" w:color="auto"/>
              <w:right w:val="single" w:sz="4" w:space="0" w:color="auto"/>
            </w:tcBorders>
            <w:shd w:val="clear" w:color="000000" w:fill="FFFFFF"/>
            <w:vAlign w:val="center"/>
          </w:tcPr>
          <w:p w14:paraId="1F733288" w14:textId="77777777" w:rsidR="002B6061" w:rsidRPr="008454E9" w:rsidRDefault="002B6061" w:rsidP="002B6061">
            <w:pPr>
              <w:jc w:val="center"/>
              <w:rPr>
                <w:rFonts w:ascii="Sylfaen" w:hAnsi="Sylfaen" w:cs="Calibri"/>
                <w:sz w:val="16"/>
                <w:szCs w:val="16"/>
              </w:rPr>
            </w:pPr>
          </w:p>
        </w:tc>
      </w:tr>
      <w:tr w:rsidR="002B6061" w:rsidRPr="008454E9" w14:paraId="024DE84A" w14:textId="77777777" w:rsidTr="002B6061">
        <w:trPr>
          <w:trHeight w:val="630"/>
        </w:trPr>
        <w:tc>
          <w:tcPr>
            <w:tcW w:w="7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F136165"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პროგრამის განმახორციელებელი სამსახური</w:t>
            </w:r>
          </w:p>
        </w:tc>
        <w:tc>
          <w:tcPr>
            <w:tcW w:w="4294" w:type="pct"/>
            <w:gridSpan w:val="9"/>
            <w:tcBorders>
              <w:top w:val="single" w:sz="4" w:space="0" w:color="auto"/>
              <w:left w:val="nil"/>
              <w:bottom w:val="single" w:sz="4" w:space="0" w:color="auto"/>
              <w:right w:val="single" w:sz="4" w:space="0" w:color="auto"/>
            </w:tcBorders>
            <w:shd w:val="clear" w:color="000000" w:fill="FFFFFF"/>
            <w:vAlign w:val="center"/>
          </w:tcPr>
          <w:p w14:paraId="558C4C09" w14:textId="77777777" w:rsidR="002B6061" w:rsidRPr="006A7F55" w:rsidRDefault="002B6061" w:rsidP="002B6061">
            <w:pPr>
              <w:rPr>
                <w:rFonts w:ascii="Sylfaen" w:hAnsi="Sylfaen" w:cs="Calibri"/>
                <w:b/>
                <w:color w:val="000000"/>
                <w:sz w:val="16"/>
                <w:szCs w:val="16"/>
              </w:rPr>
            </w:pPr>
            <w:r w:rsidRPr="00AB6AF5">
              <w:rPr>
                <w:rFonts w:ascii="Sylfaen" w:hAnsi="Sylfaen" w:cs="Calibri"/>
                <w:b/>
                <w:bCs/>
                <w:sz w:val="18"/>
                <w:szCs w:val="18"/>
              </w:rPr>
              <w:t>საფინანსო სამსახური</w:t>
            </w:r>
          </w:p>
        </w:tc>
      </w:tr>
      <w:tr w:rsidR="002B6061" w:rsidRPr="008454E9" w14:paraId="03BD8247" w14:textId="77777777" w:rsidTr="002B6061">
        <w:trPr>
          <w:trHeight w:val="1765"/>
        </w:trPr>
        <w:tc>
          <w:tcPr>
            <w:tcW w:w="7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1D50B65"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294" w:type="pct"/>
            <w:gridSpan w:val="9"/>
            <w:tcBorders>
              <w:top w:val="single" w:sz="4" w:space="0" w:color="auto"/>
              <w:left w:val="single" w:sz="4" w:space="0" w:color="auto"/>
              <w:bottom w:val="single" w:sz="4" w:space="0" w:color="auto"/>
              <w:right w:val="single" w:sz="4" w:space="0" w:color="000000"/>
            </w:tcBorders>
            <w:shd w:val="clear" w:color="000000" w:fill="FFFFFF"/>
            <w:vAlign w:val="center"/>
          </w:tcPr>
          <w:p w14:paraId="6522D11F" w14:textId="77777777" w:rsidR="002B6061" w:rsidRPr="008454E9" w:rsidRDefault="002B6061" w:rsidP="002B6061">
            <w:pPr>
              <w:spacing w:after="240"/>
              <w:rPr>
                <w:rFonts w:ascii="Sylfaen" w:hAnsi="Sylfaen" w:cs="Calibri"/>
                <w:color w:val="000000"/>
                <w:sz w:val="16"/>
                <w:szCs w:val="16"/>
              </w:rPr>
            </w:pPr>
            <w:r w:rsidRPr="00AB6AF5">
              <w:rPr>
                <w:rFonts w:ascii="Sylfaen" w:hAnsi="Sylfaen" w:cs="Calibri"/>
                <w:color w:val="000000"/>
                <w:sz w:val="18"/>
                <w:szCs w:val="18"/>
              </w:rPr>
              <w:t>სოფლის მხარდაჭერის პროგრამის ფარგლებში ამბროლაურის მუნიციპალიტეტს გამოეყოფა სპეციალური ტრანსფერი, რომლის გაანგარიშებაც ხდება შემდეგი პრინციპით:</w:t>
            </w:r>
            <w:r w:rsidRPr="00AB6AF5">
              <w:rPr>
                <w:rFonts w:ascii="Sylfaen" w:hAnsi="Sylfaen" w:cs="Calibri"/>
                <w:color w:val="000000"/>
                <w:sz w:val="18"/>
                <w:szCs w:val="18"/>
              </w:rPr>
              <w:br/>
              <w:t>ა) დასახლებას, რომელშიც მაცხოვრებელთა რაოდენობა შეადგენს არაუმეტეს 200 მაცხოვრებელს, გამოეყოფა 5 000 ლარი;</w:t>
            </w:r>
            <w:r w:rsidRPr="00AB6AF5">
              <w:rPr>
                <w:rFonts w:ascii="Sylfaen" w:hAnsi="Sylfaen" w:cs="Calibri"/>
                <w:color w:val="000000"/>
                <w:sz w:val="18"/>
                <w:szCs w:val="18"/>
              </w:rPr>
              <w:br/>
              <w:t>ბ) დასახლებას, რომელშიც მაცხოვრებელთა რაოდენობა შეადგენს 201-დან 400 მაცხოვრებელს, გამოეყოფა 6 000 ლარი;</w:t>
            </w:r>
            <w:r w:rsidRPr="00AB6AF5">
              <w:rPr>
                <w:rFonts w:ascii="Sylfaen" w:hAnsi="Sylfaen" w:cs="Calibri"/>
                <w:color w:val="000000"/>
                <w:sz w:val="18"/>
                <w:szCs w:val="18"/>
              </w:rPr>
              <w:br/>
              <w:t>გ) დასახლებას, რომელშიც მაცხოვრებელთა რაოდენობა შეადგენს 401-დან 1 000 მაცხოვრებელს, გამოეყოფა 8 000 ლარი;</w:t>
            </w:r>
            <w:r w:rsidRPr="00AB6AF5">
              <w:rPr>
                <w:rFonts w:ascii="Sylfaen" w:hAnsi="Sylfaen" w:cs="Calibri"/>
                <w:color w:val="000000"/>
                <w:sz w:val="18"/>
                <w:szCs w:val="18"/>
              </w:rPr>
              <w:br/>
              <w:t>დ) დასახლებას, რომელშიც მაცხოვრებელთა რაოდენობა აღემატება 1 000 მაცხოვრებელს, გამოეყოფა 10 000 ლარი.</w:t>
            </w:r>
            <w:r w:rsidRPr="00AB6AF5">
              <w:rPr>
                <w:rFonts w:ascii="Sylfaen" w:hAnsi="Sylfaen" w:cs="Calibri"/>
                <w:color w:val="000000"/>
                <w:sz w:val="18"/>
                <w:szCs w:val="18"/>
              </w:rPr>
              <w:br/>
              <w:t>დასახლებაში განსახორციელებელი პროექტის შერჩევა ხორციელდება შემდეგი წესით:</w:t>
            </w:r>
            <w:r w:rsidRPr="00AB6AF5">
              <w:rPr>
                <w:rFonts w:ascii="Sylfaen" w:hAnsi="Sylfaen" w:cs="Calibri"/>
                <w:color w:val="000000"/>
                <w:sz w:val="18"/>
                <w:szCs w:val="18"/>
              </w:rPr>
              <w:br/>
              <w:t>ა) დასახლებაში, რომელშიც რეგისტრირებული ამომრჩევლის რაოდენობა შეადგენს არაუმეტეს 500 ამომრჩეველს, პროექტი შეირჩევა დასახლების საერთო კრებაზე, რომლის ჩატარებას უზრუნველყოფს შესაბამისი მუნიციპალიტეტის მერი;</w:t>
            </w:r>
            <w:r w:rsidRPr="00AB6AF5">
              <w:rPr>
                <w:rFonts w:ascii="Sylfaen" w:hAnsi="Sylfaen" w:cs="Calibri"/>
                <w:color w:val="000000"/>
                <w:sz w:val="18"/>
                <w:szCs w:val="18"/>
              </w:rPr>
              <w:br/>
              <w:t>ბ) დასახლებაში, რომელშიც რეგისტრირებული ამომრჩევლის რაოდენობა შეადგენს 501-დან 1000 ამომრჩეველს, პროექტი შეირჩევა ამომრჩევლებთან კონსულტაციების გზით, რომელშიც მონაწილეობა უნდა მიიღოს არანაკლებ 100</w:t>
            </w:r>
            <w:r>
              <w:rPr>
                <w:rFonts w:ascii="Sylfaen" w:hAnsi="Sylfaen" w:cs="Calibri"/>
                <w:color w:val="000000"/>
                <w:sz w:val="18"/>
                <w:szCs w:val="18"/>
                <w:lang w:val="ka-GE"/>
              </w:rPr>
              <w:t>-მა</w:t>
            </w:r>
            <w:r w:rsidRPr="00AB6AF5">
              <w:rPr>
                <w:rFonts w:ascii="Sylfaen" w:hAnsi="Sylfaen" w:cs="Calibri"/>
                <w:color w:val="000000"/>
                <w:sz w:val="18"/>
                <w:szCs w:val="18"/>
              </w:rPr>
              <w:t xml:space="preserve"> ამომრჩეველმა;</w:t>
            </w:r>
            <w:r w:rsidRPr="00AB6AF5">
              <w:rPr>
                <w:rFonts w:ascii="Sylfaen" w:hAnsi="Sylfaen" w:cs="Calibri"/>
                <w:color w:val="000000"/>
                <w:sz w:val="18"/>
                <w:szCs w:val="18"/>
              </w:rPr>
              <w:br/>
              <w:t>გ) დასახლებას, რომელშიც რეგისტრირებული ამომრჩევლის რაოდენობა აღემატება 1000 ამომრჩეველს, პროექტი შეირჩევა ამომრჩევლებთან კონსულტაციების გზით, რომელშიც მონაწილეობა უნდა მიიღოს არანაკლებ 200</w:t>
            </w:r>
            <w:r>
              <w:rPr>
                <w:rFonts w:ascii="Sylfaen" w:hAnsi="Sylfaen" w:cs="Calibri"/>
                <w:color w:val="000000"/>
                <w:sz w:val="18"/>
                <w:szCs w:val="18"/>
                <w:lang w:val="ka-GE"/>
              </w:rPr>
              <w:t>-მა</w:t>
            </w:r>
            <w:r w:rsidRPr="00AB6AF5">
              <w:rPr>
                <w:rFonts w:ascii="Sylfaen" w:hAnsi="Sylfaen" w:cs="Calibri"/>
                <w:color w:val="000000"/>
                <w:sz w:val="18"/>
                <w:szCs w:val="18"/>
              </w:rPr>
              <w:t xml:space="preserve"> ამომრჩეველმა.</w:t>
            </w:r>
            <w:r w:rsidRPr="00AB6AF5">
              <w:rPr>
                <w:rFonts w:ascii="Sylfaen" w:hAnsi="Sylfaen" w:cs="Calibri"/>
                <w:color w:val="000000"/>
                <w:sz w:val="18"/>
                <w:szCs w:val="18"/>
              </w:rPr>
              <w:br/>
              <w:t xml:space="preserve">თანხის გამოყოფასთან და ხარჯვასთან დაკავშირებული სხვა პროცედურები და კრიტერიუმები განსაზღვრულია საქართველოს მთავრობის 2018 წლის 28 დეკემბრის </w:t>
            </w:r>
            <w:r>
              <w:rPr>
                <w:rFonts w:ascii="Sylfaen" w:hAnsi="Sylfaen" w:cs="Calibri"/>
                <w:color w:val="000000"/>
                <w:sz w:val="18"/>
                <w:szCs w:val="18"/>
              </w:rPr>
              <w:t>N</w:t>
            </w:r>
            <w:r w:rsidRPr="00AB6AF5">
              <w:rPr>
                <w:rFonts w:ascii="Sylfaen" w:hAnsi="Sylfaen" w:cs="Calibri"/>
                <w:color w:val="000000"/>
                <w:sz w:val="18"/>
                <w:szCs w:val="18"/>
              </w:rPr>
              <w:t>654 დადგენილებით.</w:t>
            </w:r>
          </w:p>
        </w:tc>
      </w:tr>
      <w:tr w:rsidR="002B6061" w:rsidRPr="008454E9" w14:paraId="0A1D6B43" w14:textId="77777777" w:rsidTr="002B6061">
        <w:trPr>
          <w:trHeight w:val="730"/>
        </w:trPr>
        <w:tc>
          <w:tcPr>
            <w:tcW w:w="706"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83B9ED5"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294" w:type="pct"/>
            <w:gridSpan w:val="9"/>
            <w:tcBorders>
              <w:top w:val="single" w:sz="4" w:space="0" w:color="auto"/>
              <w:left w:val="nil"/>
              <w:bottom w:val="single" w:sz="4" w:space="0" w:color="auto"/>
              <w:right w:val="single" w:sz="4" w:space="0" w:color="000000"/>
            </w:tcBorders>
            <w:shd w:val="clear" w:color="000000" w:fill="FFFFFF"/>
            <w:vAlign w:val="center"/>
          </w:tcPr>
          <w:p w14:paraId="42491E55" w14:textId="77777777" w:rsidR="002B6061" w:rsidRPr="008454E9" w:rsidRDefault="002B6061" w:rsidP="002B6061">
            <w:pPr>
              <w:rPr>
                <w:rFonts w:ascii="Sylfaen" w:hAnsi="Sylfaen" w:cs="Calibri"/>
                <w:color w:val="000000"/>
                <w:sz w:val="16"/>
                <w:szCs w:val="16"/>
              </w:rPr>
            </w:pPr>
            <w:r w:rsidRPr="00AB6AF5">
              <w:rPr>
                <w:rFonts w:ascii="Sylfaen" w:hAnsi="Sylfaen" w:cs="Calibri"/>
                <w:color w:val="000000"/>
                <w:sz w:val="18"/>
                <w:szCs w:val="18"/>
              </w:rPr>
              <w:t>მოსახლეობის აქტიურობის გაზრდა, მოსახლეობის აზრის გათვალისწინება საკუთარი დასახლების (სოფლის) პრობლემების გადაწყ</w:t>
            </w:r>
            <w:r>
              <w:rPr>
                <w:rFonts w:ascii="Sylfaen" w:hAnsi="Sylfaen" w:cs="Calibri"/>
                <w:color w:val="000000"/>
                <w:sz w:val="18"/>
                <w:szCs w:val="18"/>
                <w:lang w:val="ka-GE"/>
              </w:rPr>
              <w:t>ვ</w:t>
            </w:r>
            <w:r w:rsidRPr="00AB6AF5">
              <w:rPr>
                <w:rFonts w:ascii="Sylfaen" w:hAnsi="Sylfaen" w:cs="Calibri"/>
                <w:color w:val="000000"/>
                <w:sz w:val="18"/>
                <w:szCs w:val="18"/>
              </w:rPr>
              <w:t>ეტაში;</w:t>
            </w:r>
            <w:r w:rsidRPr="00AB6AF5">
              <w:rPr>
                <w:rFonts w:ascii="Sylfaen" w:hAnsi="Sylfaen" w:cs="Calibri"/>
                <w:color w:val="000000"/>
                <w:sz w:val="18"/>
                <w:szCs w:val="18"/>
              </w:rPr>
              <w:br/>
              <w:t>იმ მცირე პროექტების დაფინანსება, რომელთა პრიორიტეტულობასაც განსაზღვრავს კონკრეტული დასახლების (</w:t>
            </w:r>
            <w:r>
              <w:rPr>
                <w:rFonts w:ascii="Sylfaen" w:hAnsi="Sylfaen" w:cs="Calibri"/>
                <w:color w:val="000000"/>
                <w:sz w:val="18"/>
                <w:szCs w:val="18"/>
              </w:rPr>
              <w:t>სოფლის) მოსახლეობის უმრავლესობა.</w:t>
            </w:r>
          </w:p>
        </w:tc>
      </w:tr>
      <w:tr w:rsidR="002B6061" w:rsidRPr="008454E9" w14:paraId="7A3CA64B" w14:textId="77777777" w:rsidTr="002B6061">
        <w:trPr>
          <w:trHeight w:val="945"/>
        </w:trPr>
        <w:tc>
          <w:tcPr>
            <w:tcW w:w="1797" w:type="pct"/>
            <w:gridSpan w:val="5"/>
            <w:tcBorders>
              <w:top w:val="single" w:sz="4" w:space="0" w:color="auto"/>
              <w:left w:val="single" w:sz="8" w:space="0" w:color="auto"/>
              <w:bottom w:val="single" w:sz="8" w:space="0" w:color="auto"/>
              <w:right w:val="single" w:sz="4" w:space="0" w:color="auto"/>
            </w:tcBorders>
            <w:shd w:val="clear" w:color="000000" w:fill="FFFFFF"/>
            <w:vAlign w:val="center"/>
          </w:tcPr>
          <w:p w14:paraId="25A8AEA7" w14:textId="77777777" w:rsidR="002B6061" w:rsidRPr="00377228" w:rsidRDefault="002B6061" w:rsidP="002B6061">
            <w:pPr>
              <w:spacing w:line="240" w:lineRule="auto"/>
              <w:jc w:val="center"/>
              <w:rPr>
                <w:rFonts w:ascii="Sylfaen" w:hAnsi="Sylfaen"/>
                <w:sz w:val="18"/>
                <w:szCs w:val="18"/>
              </w:rPr>
            </w:pPr>
          </w:p>
          <w:p w14:paraId="5340F0D1"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03" w:type="pct"/>
            <w:gridSpan w:val="6"/>
            <w:tcBorders>
              <w:top w:val="single" w:sz="4" w:space="0" w:color="auto"/>
              <w:left w:val="nil"/>
              <w:bottom w:val="single" w:sz="8" w:space="0" w:color="auto"/>
              <w:right w:val="single" w:sz="4" w:space="0" w:color="000000"/>
            </w:tcBorders>
            <w:shd w:val="clear" w:color="000000" w:fill="FFFFFF"/>
            <w:vAlign w:val="center"/>
          </w:tcPr>
          <w:p w14:paraId="7D636BF2" w14:textId="77777777" w:rsidR="002B6061" w:rsidRDefault="002B6061" w:rsidP="002B6061">
            <w:pPr>
              <w:spacing w:line="240" w:lineRule="auto"/>
              <w:jc w:val="center"/>
              <w:rPr>
                <w:rFonts w:ascii="Sylfaen" w:hAnsi="Sylfaen"/>
                <w:color w:val="000000"/>
                <w:sz w:val="18"/>
                <w:szCs w:val="18"/>
                <w:lang w:val="ka-GE"/>
              </w:rPr>
            </w:pPr>
            <w:r w:rsidRPr="00377228">
              <w:rPr>
                <w:rFonts w:ascii="Sylfaen" w:hAnsi="Sylfaen"/>
                <w:color w:val="000000"/>
                <w:sz w:val="18"/>
                <w:szCs w:val="18"/>
                <w:lang w:val="ka-GE"/>
              </w:rPr>
              <w:t xml:space="preserve">მიზანი 5 - გენდერული </w:t>
            </w:r>
            <w:r>
              <w:rPr>
                <w:rFonts w:ascii="Sylfaen" w:hAnsi="Sylfaen"/>
                <w:color w:val="000000"/>
                <w:sz w:val="18"/>
                <w:szCs w:val="18"/>
                <w:lang w:val="ka-GE"/>
              </w:rPr>
              <w:t>თანასწორობა</w:t>
            </w:r>
          </w:p>
          <w:p w14:paraId="6A3123F0" w14:textId="77777777" w:rsidR="002B6061" w:rsidRPr="006F3070" w:rsidRDefault="002B6061" w:rsidP="002B6061">
            <w:pPr>
              <w:spacing w:line="240" w:lineRule="auto"/>
              <w:jc w:val="center"/>
              <w:rPr>
                <w:rFonts w:ascii="Sylfaen" w:hAnsi="Sylfaen"/>
                <w:color w:val="000000"/>
                <w:sz w:val="18"/>
                <w:szCs w:val="18"/>
              </w:rPr>
            </w:pPr>
            <w:r w:rsidRPr="00377228">
              <w:rPr>
                <w:rFonts w:ascii="Sylfaen" w:hAnsi="Sylfaen"/>
                <w:color w:val="000000"/>
                <w:sz w:val="18"/>
                <w:szCs w:val="18"/>
              </w:rPr>
              <w:t>მიზანი</w:t>
            </w:r>
            <w:r w:rsidRPr="00377228">
              <w:rPr>
                <w:rFonts w:ascii="Sylfaen" w:hAnsi="Sylfaen"/>
                <w:color w:val="000000"/>
                <w:sz w:val="18"/>
                <w:szCs w:val="18"/>
                <w:lang w:val="ka-GE"/>
              </w:rPr>
              <w:t xml:space="preserve"> </w:t>
            </w:r>
            <w:r w:rsidRPr="00377228">
              <w:rPr>
                <w:rFonts w:ascii="Sylfaen" w:hAnsi="Sylfaen"/>
                <w:color w:val="000000"/>
                <w:sz w:val="18"/>
                <w:szCs w:val="18"/>
              </w:rPr>
              <w:t>11 - მდგრადი ქალაქები და დასახლებები</w:t>
            </w:r>
          </w:p>
        </w:tc>
      </w:tr>
      <w:tr w:rsidR="002B6061" w:rsidRPr="008454E9" w14:paraId="56425BE5" w14:textId="77777777" w:rsidTr="002B6061">
        <w:trPr>
          <w:trHeight w:val="1035"/>
        </w:trPr>
        <w:tc>
          <w:tcPr>
            <w:tcW w:w="280" w:type="pct"/>
            <w:tcBorders>
              <w:top w:val="nil"/>
              <w:left w:val="single" w:sz="8" w:space="0" w:color="auto"/>
              <w:bottom w:val="single" w:sz="4" w:space="0" w:color="auto"/>
              <w:right w:val="single" w:sz="4" w:space="0" w:color="auto"/>
            </w:tcBorders>
            <w:shd w:val="clear" w:color="000000" w:fill="FFFFFF"/>
            <w:vAlign w:val="center"/>
            <w:hideMark/>
          </w:tcPr>
          <w:p w14:paraId="03C491F9"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614" w:type="pct"/>
            <w:gridSpan w:val="2"/>
            <w:tcBorders>
              <w:top w:val="single" w:sz="4" w:space="0" w:color="auto"/>
              <w:left w:val="nil"/>
              <w:bottom w:val="single" w:sz="4" w:space="0" w:color="auto"/>
              <w:right w:val="single" w:sz="4" w:space="0" w:color="auto"/>
            </w:tcBorders>
            <w:shd w:val="clear" w:color="000000" w:fill="FFFFFF"/>
            <w:vAlign w:val="center"/>
            <w:hideMark/>
          </w:tcPr>
          <w:p w14:paraId="2720A159"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653" w:type="pct"/>
            <w:tcBorders>
              <w:top w:val="nil"/>
              <w:left w:val="nil"/>
              <w:bottom w:val="single" w:sz="4" w:space="0" w:color="auto"/>
              <w:right w:val="single" w:sz="4" w:space="0" w:color="auto"/>
            </w:tcBorders>
            <w:shd w:val="clear" w:color="000000" w:fill="FFFFFF"/>
            <w:vAlign w:val="center"/>
            <w:hideMark/>
          </w:tcPr>
          <w:p w14:paraId="29DAAD6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657" w:type="pct"/>
            <w:gridSpan w:val="2"/>
            <w:tcBorders>
              <w:top w:val="nil"/>
              <w:left w:val="nil"/>
              <w:bottom w:val="single" w:sz="4" w:space="0" w:color="auto"/>
              <w:right w:val="single" w:sz="4" w:space="0" w:color="auto"/>
            </w:tcBorders>
            <w:shd w:val="clear" w:color="000000" w:fill="FFFFFF"/>
            <w:vAlign w:val="center"/>
            <w:hideMark/>
          </w:tcPr>
          <w:p w14:paraId="453AE245"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2026 წელს</w:t>
            </w:r>
          </w:p>
        </w:tc>
        <w:tc>
          <w:tcPr>
            <w:tcW w:w="793" w:type="pct"/>
            <w:gridSpan w:val="2"/>
            <w:tcBorders>
              <w:top w:val="single" w:sz="4" w:space="0" w:color="auto"/>
              <w:left w:val="nil"/>
              <w:bottom w:val="single" w:sz="4" w:space="0" w:color="auto"/>
              <w:right w:val="single" w:sz="4" w:space="0" w:color="auto"/>
            </w:tcBorders>
            <w:shd w:val="clear" w:color="000000" w:fill="FFFFFF"/>
            <w:vAlign w:val="center"/>
            <w:hideMark/>
          </w:tcPr>
          <w:p w14:paraId="7F073E17"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ცდომილების ალბათობა (%/აღწერა)</w:t>
            </w:r>
          </w:p>
        </w:tc>
        <w:tc>
          <w:tcPr>
            <w:tcW w:w="667" w:type="pct"/>
            <w:tcBorders>
              <w:top w:val="nil"/>
              <w:left w:val="nil"/>
              <w:bottom w:val="single" w:sz="4" w:space="0" w:color="auto"/>
              <w:right w:val="single" w:sz="4" w:space="0" w:color="auto"/>
            </w:tcBorders>
            <w:shd w:val="clear" w:color="000000" w:fill="FFFFFF"/>
            <w:vAlign w:val="center"/>
            <w:hideMark/>
          </w:tcPr>
          <w:p w14:paraId="53E5EE11"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2027 წელს</w:t>
            </w:r>
          </w:p>
        </w:tc>
        <w:tc>
          <w:tcPr>
            <w:tcW w:w="667" w:type="pct"/>
            <w:tcBorders>
              <w:top w:val="nil"/>
              <w:left w:val="nil"/>
              <w:bottom w:val="single" w:sz="4" w:space="0" w:color="auto"/>
              <w:right w:val="single" w:sz="4" w:space="0" w:color="auto"/>
            </w:tcBorders>
            <w:shd w:val="clear" w:color="000000" w:fill="FFFFFF"/>
            <w:vAlign w:val="center"/>
            <w:hideMark/>
          </w:tcPr>
          <w:p w14:paraId="36EAE9CD"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669" w:type="pct"/>
            <w:tcBorders>
              <w:top w:val="nil"/>
              <w:left w:val="nil"/>
              <w:bottom w:val="single" w:sz="4" w:space="0" w:color="auto"/>
              <w:right w:val="single" w:sz="8" w:space="0" w:color="auto"/>
            </w:tcBorders>
            <w:shd w:val="clear" w:color="000000" w:fill="FFFFFF"/>
            <w:vAlign w:val="center"/>
            <w:hideMark/>
          </w:tcPr>
          <w:p w14:paraId="6D183F54"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2029 წელს</w:t>
            </w:r>
          </w:p>
        </w:tc>
      </w:tr>
      <w:tr w:rsidR="002B6061" w:rsidRPr="008454E9" w14:paraId="1A66041B" w14:textId="77777777" w:rsidTr="002B6061">
        <w:trPr>
          <w:trHeight w:val="541"/>
        </w:trPr>
        <w:tc>
          <w:tcPr>
            <w:tcW w:w="280" w:type="pct"/>
            <w:tcBorders>
              <w:top w:val="nil"/>
              <w:left w:val="single" w:sz="8" w:space="0" w:color="auto"/>
              <w:bottom w:val="single" w:sz="4" w:space="0" w:color="auto"/>
              <w:right w:val="single" w:sz="4" w:space="0" w:color="auto"/>
            </w:tcBorders>
            <w:shd w:val="clear" w:color="000000" w:fill="FFFFFF"/>
            <w:vAlign w:val="center"/>
          </w:tcPr>
          <w:p w14:paraId="4ACC4D10" w14:textId="77777777" w:rsidR="002B6061" w:rsidRPr="006A7F55" w:rsidRDefault="002B6061" w:rsidP="002B6061">
            <w:pPr>
              <w:jc w:val="center"/>
              <w:rPr>
                <w:rFonts w:ascii="Sylfaen" w:hAnsi="Sylfaen" w:cs="Calibri"/>
                <w:color w:val="000000"/>
                <w:sz w:val="16"/>
                <w:szCs w:val="16"/>
                <w:highlight w:val="yellow"/>
              </w:rPr>
            </w:pPr>
          </w:p>
        </w:tc>
        <w:tc>
          <w:tcPr>
            <w:tcW w:w="614" w:type="pct"/>
            <w:gridSpan w:val="2"/>
            <w:tcBorders>
              <w:top w:val="single" w:sz="4" w:space="0" w:color="auto"/>
              <w:left w:val="nil"/>
              <w:bottom w:val="single" w:sz="4" w:space="0" w:color="auto"/>
              <w:right w:val="single" w:sz="4" w:space="0" w:color="auto"/>
            </w:tcBorders>
            <w:shd w:val="clear" w:color="000000" w:fill="FFFFFF"/>
            <w:vAlign w:val="center"/>
          </w:tcPr>
          <w:p w14:paraId="1AB535BB" w14:textId="77777777" w:rsidR="002B6061" w:rsidRPr="006A7F55" w:rsidRDefault="002B6061" w:rsidP="002B6061">
            <w:pPr>
              <w:rPr>
                <w:rFonts w:ascii="Sylfaen" w:hAnsi="Sylfaen" w:cs="Calibri"/>
                <w:sz w:val="16"/>
                <w:szCs w:val="16"/>
                <w:highlight w:val="yellow"/>
              </w:rPr>
            </w:pPr>
          </w:p>
        </w:tc>
        <w:tc>
          <w:tcPr>
            <w:tcW w:w="653" w:type="pct"/>
            <w:tcBorders>
              <w:top w:val="nil"/>
              <w:left w:val="nil"/>
              <w:bottom w:val="single" w:sz="4" w:space="0" w:color="auto"/>
              <w:right w:val="single" w:sz="4" w:space="0" w:color="auto"/>
            </w:tcBorders>
            <w:shd w:val="clear" w:color="000000" w:fill="FFFFFF"/>
            <w:vAlign w:val="center"/>
          </w:tcPr>
          <w:p w14:paraId="34DB1562" w14:textId="77777777" w:rsidR="002B6061" w:rsidRPr="006A7F55" w:rsidRDefault="002B6061" w:rsidP="002B6061">
            <w:pPr>
              <w:rPr>
                <w:rFonts w:ascii="Sylfaen" w:hAnsi="Sylfaen" w:cs="Calibri"/>
                <w:sz w:val="16"/>
                <w:szCs w:val="16"/>
                <w:highlight w:val="yellow"/>
              </w:rPr>
            </w:pPr>
          </w:p>
        </w:tc>
        <w:tc>
          <w:tcPr>
            <w:tcW w:w="657" w:type="pct"/>
            <w:gridSpan w:val="2"/>
            <w:tcBorders>
              <w:top w:val="nil"/>
              <w:left w:val="nil"/>
              <w:bottom w:val="single" w:sz="4" w:space="0" w:color="auto"/>
              <w:right w:val="single" w:sz="4" w:space="0" w:color="auto"/>
            </w:tcBorders>
            <w:shd w:val="clear" w:color="000000" w:fill="FFFFFF"/>
            <w:vAlign w:val="center"/>
          </w:tcPr>
          <w:p w14:paraId="53D03142" w14:textId="77777777" w:rsidR="002B6061" w:rsidRPr="006A7F55" w:rsidRDefault="002B6061" w:rsidP="002B6061">
            <w:pPr>
              <w:rPr>
                <w:rFonts w:ascii="Calibri" w:hAnsi="Calibri" w:cs="Calibri"/>
                <w:sz w:val="16"/>
                <w:szCs w:val="16"/>
                <w:highlight w:val="yellow"/>
              </w:rPr>
            </w:pPr>
          </w:p>
        </w:tc>
        <w:tc>
          <w:tcPr>
            <w:tcW w:w="793" w:type="pct"/>
            <w:gridSpan w:val="2"/>
            <w:tcBorders>
              <w:top w:val="single" w:sz="4" w:space="0" w:color="auto"/>
              <w:left w:val="nil"/>
              <w:bottom w:val="single" w:sz="4" w:space="0" w:color="auto"/>
              <w:right w:val="single" w:sz="4" w:space="0" w:color="auto"/>
            </w:tcBorders>
            <w:shd w:val="clear" w:color="000000" w:fill="FFFFFF"/>
            <w:vAlign w:val="center"/>
          </w:tcPr>
          <w:p w14:paraId="74FE96F3" w14:textId="77777777" w:rsidR="002B6061" w:rsidRPr="006A7F55" w:rsidRDefault="002B6061" w:rsidP="002B6061">
            <w:pPr>
              <w:rPr>
                <w:rFonts w:ascii="Sylfaen" w:hAnsi="Sylfaen" w:cs="Calibri"/>
                <w:sz w:val="16"/>
                <w:szCs w:val="16"/>
                <w:highlight w:val="yellow"/>
              </w:rPr>
            </w:pPr>
          </w:p>
        </w:tc>
        <w:tc>
          <w:tcPr>
            <w:tcW w:w="667" w:type="pct"/>
            <w:tcBorders>
              <w:top w:val="nil"/>
              <w:left w:val="nil"/>
              <w:bottom w:val="single" w:sz="4" w:space="0" w:color="auto"/>
              <w:right w:val="single" w:sz="4" w:space="0" w:color="auto"/>
            </w:tcBorders>
            <w:shd w:val="clear" w:color="000000" w:fill="FFFFFF"/>
            <w:vAlign w:val="center"/>
          </w:tcPr>
          <w:p w14:paraId="65F1F0A5" w14:textId="77777777" w:rsidR="002B6061" w:rsidRPr="006A7F55" w:rsidRDefault="002B6061" w:rsidP="002B6061">
            <w:pPr>
              <w:rPr>
                <w:rFonts w:ascii="Sylfaen" w:hAnsi="Sylfaen" w:cs="Calibri"/>
                <w:sz w:val="16"/>
                <w:szCs w:val="16"/>
                <w:highlight w:val="yellow"/>
              </w:rPr>
            </w:pPr>
          </w:p>
        </w:tc>
        <w:tc>
          <w:tcPr>
            <w:tcW w:w="667" w:type="pct"/>
            <w:tcBorders>
              <w:top w:val="nil"/>
              <w:left w:val="nil"/>
              <w:bottom w:val="single" w:sz="4" w:space="0" w:color="auto"/>
              <w:right w:val="single" w:sz="4" w:space="0" w:color="auto"/>
            </w:tcBorders>
            <w:shd w:val="clear" w:color="000000" w:fill="FFFFFF"/>
            <w:vAlign w:val="center"/>
          </w:tcPr>
          <w:p w14:paraId="0DA9DA43" w14:textId="77777777" w:rsidR="002B6061" w:rsidRPr="006A7F55" w:rsidRDefault="002B6061" w:rsidP="002B6061">
            <w:pPr>
              <w:rPr>
                <w:rFonts w:ascii="Sylfaen" w:hAnsi="Sylfaen" w:cs="Calibri"/>
                <w:sz w:val="16"/>
                <w:szCs w:val="16"/>
                <w:highlight w:val="yellow"/>
              </w:rPr>
            </w:pPr>
          </w:p>
        </w:tc>
        <w:tc>
          <w:tcPr>
            <w:tcW w:w="669" w:type="pct"/>
            <w:tcBorders>
              <w:top w:val="nil"/>
              <w:left w:val="nil"/>
              <w:bottom w:val="single" w:sz="4" w:space="0" w:color="auto"/>
              <w:right w:val="single" w:sz="4" w:space="0" w:color="auto"/>
            </w:tcBorders>
            <w:shd w:val="clear" w:color="000000" w:fill="FFFFFF"/>
            <w:vAlign w:val="center"/>
          </w:tcPr>
          <w:p w14:paraId="4826FA88" w14:textId="77777777" w:rsidR="002B6061" w:rsidRPr="006A7F55" w:rsidRDefault="002B6061" w:rsidP="002B6061">
            <w:pPr>
              <w:rPr>
                <w:rFonts w:ascii="Sylfaen" w:hAnsi="Sylfaen" w:cs="Calibri"/>
                <w:sz w:val="16"/>
                <w:szCs w:val="16"/>
                <w:highlight w:val="yellow"/>
              </w:rPr>
            </w:pPr>
          </w:p>
        </w:tc>
      </w:tr>
    </w:tbl>
    <w:p w14:paraId="56B84B56" w14:textId="77777777" w:rsidR="002B6061" w:rsidRDefault="002B6061" w:rsidP="002B6061">
      <w:pPr>
        <w:rPr>
          <w:rFonts w:ascii="Sylfaen" w:hAnsi="Sylfaen"/>
          <w:sz w:val="16"/>
          <w:szCs w:val="16"/>
          <w:lang w:val="ka-GE"/>
        </w:rPr>
      </w:pPr>
    </w:p>
    <w:tbl>
      <w:tblPr>
        <w:tblW w:w="5000" w:type="pct"/>
        <w:tblLook w:val="04A0" w:firstRow="1" w:lastRow="0" w:firstColumn="1" w:lastColumn="0" w:noHBand="0" w:noVBand="1"/>
      </w:tblPr>
      <w:tblGrid>
        <w:gridCol w:w="800"/>
        <w:gridCol w:w="1515"/>
        <w:gridCol w:w="637"/>
        <w:gridCol w:w="2427"/>
        <w:gridCol w:w="278"/>
        <w:gridCol w:w="1269"/>
        <w:gridCol w:w="452"/>
        <w:gridCol w:w="1733"/>
        <w:gridCol w:w="1957"/>
        <w:gridCol w:w="1957"/>
        <w:gridCol w:w="1939"/>
      </w:tblGrid>
      <w:tr w:rsidR="002B6061" w:rsidRPr="008454E9" w14:paraId="2BD24854" w14:textId="77777777" w:rsidTr="002B6061">
        <w:trPr>
          <w:trHeight w:val="750"/>
        </w:trPr>
        <w:tc>
          <w:tcPr>
            <w:tcW w:w="267"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772EFFA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კოდი</w:t>
            </w:r>
          </w:p>
        </w:tc>
        <w:tc>
          <w:tcPr>
            <w:tcW w:w="505"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1137D17"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541"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43B2D544" w14:textId="77777777" w:rsidR="002B6061" w:rsidRPr="00331A1B" w:rsidRDefault="002B6061" w:rsidP="002B6061">
            <w:pPr>
              <w:jc w:val="center"/>
              <w:rPr>
                <w:rFonts w:ascii="Sylfaen" w:hAnsi="Sylfaen" w:cs="Calibri"/>
                <w:b/>
                <w:bCs/>
                <w:color w:val="000000"/>
                <w:sz w:val="16"/>
                <w:szCs w:val="16"/>
                <w:lang w:val="ka-GE"/>
              </w:rPr>
            </w:pPr>
            <w:r w:rsidRPr="00331A1B">
              <w:rPr>
                <w:rFonts w:ascii="Sylfaen" w:hAnsi="Sylfaen" w:cs="Calibri"/>
                <w:b/>
                <w:bCs/>
                <w:color w:val="000000"/>
                <w:sz w:val="16"/>
                <w:szCs w:val="16"/>
                <w:lang w:val="ka-GE"/>
              </w:rPr>
              <w:t>სანიაღვრე არხების, სარწყავი არხების და ნაპირსამაგრი ნაგებობების მშენებლობა/რეაბილიტაცია</w:t>
            </w:r>
          </w:p>
        </w:tc>
        <w:tc>
          <w:tcPr>
            <w:tcW w:w="730" w:type="pct"/>
            <w:gridSpan w:val="2"/>
            <w:tcBorders>
              <w:top w:val="single" w:sz="8" w:space="0" w:color="auto"/>
              <w:left w:val="nil"/>
              <w:bottom w:val="single" w:sz="4" w:space="0" w:color="auto"/>
              <w:right w:val="single" w:sz="4" w:space="0" w:color="auto"/>
            </w:tcBorders>
            <w:shd w:val="clear" w:color="000000" w:fill="FFFFFF"/>
            <w:vAlign w:val="center"/>
            <w:hideMark/>
          </w:tcPr>
          <w:p w14:paraId="3EAC597C"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654" w:type="pct"/>
            <w:tcBorders>
              <w:top w:val="single" w:sz="8" w:space="0" w:color="auto"/>
              <w:left w:val="nil"/>
              <w:bottom w:val="single" w:sz="4" w:space="0" w:color="auto"/>
              <w:right w:val="single" w:sz="4" w:space="0" w:color="auto"/>
            </w:tcBorders>
            <w:shd w:val="clear" w:color="000000" w:fill="FFFFFF"/>
            <w:vAlign w:val="center"/>
            <w:hideMark/>
          </w:tcPr>
          <w:p w14:paraId="74F1C455"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54" w:type="pct"/>
            <w:tcBorders>
              <w:top w:val="single" w:sz="8" w:space="0" w:color="auto"/>
              <w:left w:val="nil"/>
              <w:bottom w:val="single" w:sz="4" w:space="0" w:color="auto"/>
              <w:right w:val="single" w:sz="4" w:space="0" w:color="auto"/>
            </w:tcBorders>
            <w:shd w:val="clear" w:color="000000" w:fill="FFFFFF"/>
            <w:vAlign w:val="center"/>
            <w:hideMark/>
          </w:tcPr>
          <w:p w14:paraId="7A05EC5C"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49" w:type="pct"/>
            <w:tcBorders>
              <w:top w:val="single" w:sz="8" w:space="0" w:color="auto"/>
              <w:left w:val="nil"/>
              <w:bottom w:val="single" w:sz="4" w:space="0" w:color="auto"/>
              <w:right w:val="single" w:sz="8" w:space="0" w:color="auto"/>
            </w:tcBorders>
            <w:shd w:val="clear" w:color="000000" w:fill="FFFFFF"/>
            <w:vAlign w:val="center"/>
            <w:hideMark/>
          </w:tcPr>
          <w:p w14:paraId="50496C73"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271C19DD" w14:textId="77777777" w:rsidTr="002B6061">
        <w:trPr>
          <w:trHeight w:val="234"/>
        </w:trPr>
        <w:tc>
          <w:tcPr>
            <w:tcW w:w="267" w:type="pct"/>
            <w:tcBorders>
              <w:top w:val="nil"/>
              <w:left w:val="single" w:sz="8" w:space="0" w:color="auto"/>
              <w:bottom w:val="single" w:sz="4" w:space="0" w:color="auto"/>
              <w:right w:val="single" w:sz="4" w:space="0" w:color="auto"/>
            </w:tcBorders>
            <w:shd w:val="clear" w:color="000000" w:fill="FFFFFF"/>
            <w:vAlign w:val="center"/>
            <w:hideMark/>
          </w:tcPr>
          <w:p w14:paraId="3D2D7C1B" w14:textId="77777777" w:rsidR="002B6061" w:rsidRPr="006A7F55" w:rsidRDefault="002B6061" w:rsidP="002B6061">
            <w:pPr>
              <w:jc w:val="center"/>
              <w:rPr>
                <w:rFonts w:ascii="Sylfaen" w:hAnsi="Sylfaen" w:cs="Calibri"/>
                <w:color w:val="000000"/>
                <w:sz w:val="16"/>
                <w:szCs w:val="16"/>
                <w:lang w:val="ka-GE"/>
              </w:rPr>
            </w:pPr>
            <w:r>
              <w:rPr>
                <w:rFonts w:ascii="Sylfaen" w:hAnsi="Sylfaen" w:cs="Calibri"/>
                <w:color w:val="000000"/>
                <w:sz w:val="16"/>
                <w:szCs w:val="16"/>
              </w:rPr>
              <w:t>02 08</w:t>
            </w:r>
          </w:p>
        </w:tc>
        <w:tc>
          <w:tcPr>
            <w:tcW w:w="505" w:type="pct"/>
            <w:vMerge/>
            <w:tcBorders>
              <w:top w:val="single" w:sz="8" w:space="0" w:color="auto"/>
              <w:left w:val="single" w:sz="4" w:space="0" w:color="auto"/>
              <w:bottom w:val="single" w:sz="4" w:space="0" w:color="auto"/>
              <w:right w:val="single" w:sz="4" w:space="0" w:color="auto"/>
            </w:tcBorders>
            <w:vAlign w:val="center"/>
            <w:hideMark/>
          </w:tcPr>
          <w:p w14:paraId="14FEFD7D" w14:textId="77777777" w:rsidR="002B6061" w:rsidRPr="008454E9" w:rsidRDefault="002B6061" w:rsidP="002B6061">
            <w:pPr>
              <w:rPr>
                <w:rFonts w:ascii="Sylfaen" w:hAnsi="Sylfaen" w:cs="Calibri"/>
                <w:b/>
                <w:bCs/>
                <w:color w:val="000000"/>
                <w:sz w:val="16"/>
                <w:szCs w:val="16"/>
              </w:rPr>
            </w:pPr>
          </w:p>
        </w:tc>
        <w:tc>
          <w:tcPr>
            <w:tcW w:w="1541" w:type="pct"/>
            <w:gridSpan w:val="4"/>
            <w:vMerge/>
            <w:tcBorders>
              <w:top w:val="single" w:sz="8" w:space="0" w:color="auto"/>
              <w:left w:val="single" w:sz="4" w:space="0" w:color="auto"/>
              <w:bottom w:val="single" w:sz="4" w:space="0" w:color="auto"/>
              <w:right w:val="single" w:sz="4" w:space="0" w:color="auto"/>
            </w:tcBorders>
            <w:vAlign w:val="center"/>
            <w:hideMark/>
          </w:tcPr>
          <w:p w14:paraId="154F6A8C" w14:textId="77777777" w:rsidR="002B6061" w:rsidRPr="008454E9" w:rsidRDefault="002B6061" w:rsidP="002B6061">
            <w:pPr>
              <w:rPr>
                <w:rFonts w:ascii="Sylfaen" w:hAnsi="Sylfaen" w:cs="Calibri"/>
                <w:b/>
                <w:bCs/>
                <w:color w:val="000000"/>
                <w:sz w:val="16"/>
                <w:szCs w:val="16"/>
              </w:rPr>
            </w:pPr>
          </w:p>
        </w:tc>
        <w:tc>
          <w:tcPr>
            <w:tcW w:w="73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B730F0"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20.0   </w:t>
            </w:r>
          </w:p>
        </w:tc>
        <w:tc>
          <w:tcPr>
            <w:tcW w:w="654" w:type="pct"/>
            <w:tcBorders>
              <w:top w:val="single" w:sz="4" w:space="0" w:color="auto"/>
              <w:left w:val="nil"/>
              <w:bottom w:val="single" w:sz="4" w:space="0" w:color="auto"/>
              <w:right w:val="single" w:sz="4" w:space="0" w:color="auto"/>
            </w:tcBorders>
            <w:shd w:val="clear" w:color="000000" w:fill="FFFFFF"/>
            <w:vAlign w:val="center"/>
          </w:tcPr>
          <w:p w14:paraId="68DD23E1"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50.0   </w:t>
            </w:r>
          </w:p>
        </w:tc>
        <w:tc>
          <w:tcPr>
            <w:tcW w:w="654" w:type="pct"/>
            <w:tcBorders>
              <w:top w:val="single" w:sz="4" w:space="0" w:color="auto"/>
              <w:left w:val="nil"/>
              <w:bottom w:val="single" w:sz="4" w:space="0" w:color="auto"/>
              <w:right w:val="single" w:sz="4" w:space="0" w:color="auto"/>
            </w:tcBorders>
            <w:shd w:val="clear" w:color="000000" w:fill="FFFFFF"/>
            <w:vAlign w:val="center"/>
          </w:tcPr>
          <w:p w14:paraId="06B64D87"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50.0   </w:t>
            </w:r>
          </w:p>
        </w:tc>
        <w:tc>
          <w:tcPr>
            <w:tcW w:w="649" w:type="pct"/>
            <w:tcBorders>
              <w:top w:val="single" w:sz="4" w:space="0" w:color="auto"/>
              <w:left w:val="nil"/>
              <w:bottom w:val="single" w:sz="4" w:space="0" w:color="auto"/>
              <w:right w:val="single" w:sz="4" w:space="0" w:color="auto"/>
            </w:tcBorders>
            <w:shd w:val="clear" w:color="000000" w:fill="FFFFFF"/>
            <w:vAlign w:val="center"/>
          </w:tcPr>
          <w:p w14:paraId="1AC8DEE8"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70.0   </w:t>
            </w:r>
          </w:p>
        </w:tc>
      </w:tr>
      <w:tr w:rsidR="002B6061" w:rsidRPr="008454E9" w14:paraId="045F15ED" w14:textId="77777777" w:rsidTr="002B6061">
        <w:trPr>
          <w:trHeight w:val="630"/>
        </w:trPr>
        <w:tc>
          <w:tcPr>
            <w:tcW w:w="77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C18F3DF"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227" w:type="pct"/>
            <w:gridSpan w:val="9"/>
            <w:tcBorders>
              <w:top w:val="single" w:sz="4" w:space="0" w:color="auto"/>
              <w:left w:val="nil"/>
              <w:bottom w:val="nil"/>
              <w:right w:val="single" w:sz="4" w:space="0" w:color="000000"/>
            </w:tcBorders>
            <w:shd w:val="clear" w:color="000000" w:fill="FFFFFF"/>
            <w:vAlign w:val="center"/>
          </w:tcPr>
          <w:p w14:paraId="6450A1E1" w14:textId="77777777" w:rsidR="002B6061" w:rsidRPr="006A7F55" w:rsidRDefault="002B6061" w:rsidP="002B6061">
            <w:pPr>
              <w:rPr>
                <w:rFonts w:ascii="Sylfaen" w:hAnsi="Sylfaen" w:cs="Calibri"/>
                <w:b/>
                <w:color w:val="000000"/>
                <w:sz w:val="16"/>
                <w:szCs w:val="16"/>
              </w:rPr>
            </w:pPr>
            <w:r w:rsidRPr="00AB6AF5">
              <w:rPr>
                <w:rFonts w:ascii="Sylfaen" w:hAnsi="Sylfaen" w:cs="Calibri"/>
                <w:b/>
                <w:bCs/>
                <w:color w:val="000000"/>
                <w:sz w:val="18"/>
                <w:szCs w:val="18"/>
              </w:rPr>
              <w:t>სივრცითი მოწყობის და ინფრასტრუქტურის სამსახური</w:t>
            </w:r>
          </w:p>
        </w:tc>
      </w:tr>
      <w:tr w:rsidR="002B6061" w:rsidRPr="008454E9" w14:paraId="669ED85C" w14:textId="77777777" w:rsidTr="002B6061">
        <w:trPr>
          <w:trHeight w:val="856"/>
        </w:trPr>
        <w:tc>
          <w:tcPr>
            <w:tcW w:w="77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ED8C8C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227" w:type="pct"/>
            <w:gridSpan w:val="9"/>
            <w:tcBorders>
              <w:top w:val="single" w:sz="4" w:space="0" w:color="auto"/>
              <w:left w:val="single" w:sz="4" w:space="0" w:color="auto"/>
              <w:bottom w:val="nil"/>
              <w:right w:val="single" w:sz="4" w:space="0" w:color="000000"/>
            </w:tcBorders>
            <w:shd w:val="clear" w:color="000000" w:fill="FFFFFF"/>
            <w:vAlign w:val="center"/>
          </w:tcPr>
          <w:p w14:paraId="6D9ACC5C" w14:textId="77777777" w:rsidR="002B6061" w:rsidRPr="008454E9" w:rsidRDefault="002B6061" w:rsidP="002B6061">
            <w:pPr>
              <w:spacing w:after="240"/>
              <w:rPr>
                <w:rFonts w:ascii="Sylfaen" w:hAnsi="Sylfaen" w:cs="Calibri"/>
                <w:color w:val="000000"/>
                <w:sz w:val="16"/>
                <w:szCs w:val="16"/>
              </w:rPr>
            </w:pPr>
            <w:r>
              <w:rPr>
                <w:rFonts w:ascii="Sylfaen" w:hAnsi="Sylfaen" w:cs="Calibri"/>
                <w:color w:val="000000"/>
                <w:sz w:val="18"/>
                <w:szCs w:val="18"/>
                <w:lang w:val="ka-GE"/>
              </w:rPr>
              <w:t xml:space="preserve">პროგრამის ფარგლებში </w:t>
            </w:r>
            <w:r w:rsidRPr="00E1440F">
              <w:rPr>
                <w:rFonts w:cs="Calibri"/>
                <w:color w:val="000000"/>
                <w:sz w:val="18"/>
                <w:szCs w:val="18"/>
              </w:rPr>
              <w:t>202</w:t>
            </w:r>
            <w:r>
              <w:rPr>
                <w:rFonts w:cs="Calibri"/>
                <w:color w:val="000000"/>
                <w:sz w:val="18"/>
                <w:szCs w:val="18"/>
                <w:lang w:val="ka-GE"/>
              </w:rPr>
              <w:t>6-2029</w:t>
            </w:r>
            <w:r>
              <w:rPr>
                <w:rFonts w:ascii="Sylfaen" w:hAnsi="Sylfaen" w:cs="Calibri"/>
                <w:color w:val="000000"/>
                <w:sz w:val="18"/>
                <w:szCs w:val="18"/>
                <w:lang w:val="ka-GE"/>
              </w:rPr>
              <w:t xml:space="preserve"> </w:t>
            </w:r>
            <w:r w:rsidRPr="00E1440F">
              <w:rPr>
                <w:rFonts w:ascii="Sylfaen" w:hAnsi="Sylfaen" w:cs="Calibri"/>
                <w:color w:val="000000"/>
                <w:sz w:val="18"/>
                <w:szCs w:val="18"/>
              </w:rPr>
              <w:t>წლ</w:t>
            </w:r>
            <w:r>
              <w:rPr>
                <w:rFonts w:ascii="Sylfaen" w:hAnsi="Sylfaen" w:cs="Calibri"/>
                <w:color w:val="000000"/>
                <w:sz w:val="18"/>
                <w:szCs w:val="18"/>
                <w:lang w:val="ka-GE"/>
              </w:rPr>
              <w:t>ებ</w:t>
            </w:r>
            <w:r w:rsidRPr="00E1440F">
              <w:rPr>
                <w:rFonts w:ascii="Sylfaen" w:hAnsi="Sylfaen" w:cs="Calibri"/>
                <w:color w:val="000000"/>
                <w:sz w:val="18"/>
                <w:szCs w:val="18"/>
              </w:rPr>
              <w:t>ის</w:t>
            </w:r>
            <w:r w:rsidRPr="00E1440F">
              <w:rPr>
                <w:rFonts w:cs="Calibri"/>
                <w:color w:val="000000"/>
                <w:sz w:val="18"/>
                <w:szCs w:val="18"/>
              </w:rPr>
              <w:t xml:space="preserve"> </w:t>
            </w:r>
            <w:r w:rsidRPr="00E1440F">
              <w:rPr>
                <w:rFonts w:ascii="Sylfaen" w:hAnsi="Sylfaen" w:cs="Calibri"/>
                <w:color w:val="000000"/>
                <w:sz w:val="18"/>
                <w:szCs w:val="18"/>
              </w:rPr>
              <w:t>განმავლობაში</w:t>
            </w:r>
            <w:r>
              <w:rPr>
                <w:rFonts w:ascii="Sylfaen" w:hAnsi="Sylfaen" w:cs="Calibri"/>
                <w:color w:val="000000"/>
                <w:sz w:val="18"/>
                <w:szCs w:val="18"/>
                <w:lang w:val="ka-GE"/>
              </w:rPr>
              <w:t xml:space="preserve"> </w:t>
            </w:r>
            <w:r w:rsidRPr="00E1440F">
              <w:rPr>
                <w:rFonts w:cs="Calibri"/>
                <w:color w:val="000000"/>
                <w:sz w:val="18"/>
                <w:szCs w:val="18"/>
              </w:rPr>
              <w:t xml:space="preserve"> </w:t>
            </w:r>
            <w:r w:rsidRPr="00E1440F">
              <w:rPr>
                <w:rFonts w:ascii="Sylfaen" w:hAnsi="Sylfaen" w:cs="Calibri"/>
                <w:color w:val="000000"/>
                <w:sz w:val="18"/>
                <w:szCs w:val="18"/>
              </w:rPr>
              <w:t>არსებული</w:t>
            </w:r>
            <w:r w:rsidRPr="00E1440F">
              <w:rPr>
                <w:rFonts w:cs="Calibri"/>
                <w:color w:val="000000"/>
                <w:sz w:val="18"/>
                <w:szCs w:val="18"/>
              </w:rPr>
              <w:t xml:space="preserve"> </w:t>
            </w:r>
            <w:r w:rsidRPr="00E1440F">
              <w:rPr>
                <w:rFonts w:ascii="Sylfaen" w:hAnsi="Sylfaen" w:cs="Calibri"/>
                <w:color w:val="000000"/>
                <w:sz w:val="18"/>
                <w:szCs w:val="18"/>
              </w:rPr>
              <w:t>ფინანსური</w:t>
            </w:r>
            <w:r w:rsidRPr="00E1440F">
              <w:rPr>
                <w:rFonts w:cs="Calibri"/>
                <w:color w:val="000000"/>
                <w:sz w:val="18"/>
                <w:szCs w:val="18"/>
              </w:rPr>
              <w:t xml:space="preserve"> </w:t>
            </w:r>
            <w:r w:rsidRPr="00E1440F">
              <w:rPr>
                <w:rFonts w:ascii="Sylfaen" w:hAnsi="Sylfaen" w:cs="Calibri"/>
                <w:color w:val="000000"/>
                <w:sz w:val="18"/>
                <w:szCs w:val="18"/>
              </w:rPr>
              <w:t>რესურსების</w:t>
            </w:r>
            <w:r w:rsidRPr="00E1440F">
              <w:rPr>
                <w:rFonts w:cs="Calibri"/>
                <w:color w:val="000000"/>
                <w:sz w:val="18"/>
                <w:szCs w:val="18"/>
              </w:rPr>
              <w:t xml:space="preserve"> </w:t>
            </w:r>
            <w:r w:rsidRPr="00E1440F">
              <w:rPr>
                <w:rFonts w:ascii="Sylfaen" w:hAnsi="Sylfaen" w:cs="Calibri"/>
                <w:color w:val="000000"/>
                <w:sz w:val="18"/>
                <w:szCs w:val="18"/>
              </w:rPr>
              <w:t>ფარგლებში</w:t>
            </w:r>
            <w:r w:rsidRPr="00E1440F">
              <w:rPr>
                <w:rFonts w:cs="Calibri"/>
                <w:color w:val="000000"/>
                <w:sz w:val="18"/>
                <w:szCs w:val="18"/>
              </w:rPr>
              <w:t xml:space="preserve">, </w:t>
            </w:r>
            <w:r>
              <w:rPr>
                <w:rFonts w:ascii="Sylfaen" w:hAnsi="Sylfaen" w:cs="Calibri"/>
                <w:color w:val="000000"/>
                <w:sz w:val="18"/>
                <w:szCs w:val="18"/>
                <w:lang w:val="ka-GE"/>
              </w:rPr>
              <w:t xml:space="preserve">პროექტები </w:t>
            </w:r>
            <w:r w:rsidRPr="00E1440F">
              <w:rPr>
                <w:rFonts w:ascii="Sylfaen" w:hAnsi="Sylfaen" w:cs="Calibri"/>
                <w:color w:val="000000"/>
                <w:sz w:val="18"/>
                <w:szCs w:val="18"/>
              </w:rPr>
              <w:t>განხორციელდება</w:t>
            </w:r>
            <w:r w:rsidRPr="00E1440F">
              <w:rPr>
                <w:rFonts w:cs="Calibri"/>
                <w:color w:val="000000"/>
                <w:sz w:val="18"/>
                <w:szCs w:val="18"/>
              </w:rPr>
              <w:t xml:space="preserve"> </w:t>
            </w:r>
            <w:r w:rsidRPr="00E1440F">
              <w:rPr>
                <w:rFonts w:ascii="Sylfaen" w:hAnsi="Sylfaen" w:cs="Calibri"/>
                <w:color w:val="000000"/>
                <w:sz w:val="18"/>
                <w:szCs w:val="18"/>
              </w:rPr>
              <w:t>მოსახლეობის</w:t>
            </w:r>
            <w:r w:rsidRPr="00E1440F">
              <w:rPr>
                <w:rFonts w:cs="Calibri"/>
                <w:color w:val="000000"/>
                <w:sz w:val="18"/>
                <w:szCs w:val="18"/>
              </w:rPr>
              <w:t xml:space="preserve"> </w:t>
            </w:r>
            <w:r w:rsidRPr="00E1440F">
              <w:rPr>
                <w:rFonts w:ascii="Sylfaen" w:hAnsi="Sylfaen" w:cs="Calibri"/>
                <w:color w:val="000000"/>
                <w:sz w:val="18"/>
                <w:szCs w:val="18"/>
              </w:rPr>
              <w:t>მომართვიანობისა</w:t>
            </w:r>
            <w:r w:rsidRPr="00E1440F">
              <w:rPr>
                <w:rFonts w:cs="Calibri"/>
                <w:color w:val="000000"/>
                <w:sz w:val="18"/>
                <w:szCs w:val="18"/>
              </w:rPr>
              <w:t xml:space="preserve"> </w:t>
            </w:r>
            <w:r w:rsidRPr="00E1440F">
              <w:rPr>
                <w:rFonts w:ascii="Sylfaen" w:hAnsi="Sylfaen" w:cs="Calibri"/>
                <w:color w:val="000000"/>
                <w:sz w:val="18"/>
                <w:szCs w:val="18"/>
              </w:rPr>
              <w:t>და</w:t>
            </w:r>
            <w:r w:rsidRPr="00E1440F">
              <w:rPr>
                <w:rFonts w:cs="Calibri"/>
                <w:color w:val="000000"/>
                <w:sz w:val="18"/>
                <w:szCs w:val="18"/>
              </w:rPr>
              <w:t xml:space="preserve"> </w:t>
            </w:r>
            <w:r w:rsidRPr="00E1440F">
              <w:rPr>
                <w:rFonts w:ascii="Sylfaen" w:hAnsi="Sylfaen" w:cs="Calibri"/>
                <w:color w:val="000000"/>
                <w:sz w:val="18"/>
                <w:szCs w:val="18"/>
              </w:rPr>
              <w:t>წლის</w:t>
            </w:r>
            <w:r w:rsidRPr="00E1440F">
              <w:rPr>
                <w:rFonts w:cs="Calibri"/>
                <w:color w:val="000000"/>
                <w:sz w:val="18"/>
                <w:szCs w:val="18"/>
              </w:rPr>
              <w:t xml:space="preserve"> </w:t>
            </w:r>
            <w:r w:rsidRPr="00E1440F">
              <w:rPr>
                <w:rFonts w:ascii="Sylfaen" w:hAnsi="Sylfaen" w:cs="Calibri"/>
                <w:color w:val="000000"/>
                <w:sz w:val="18"/>
                <w:szCs w:val="18"/>
              </w:rPr>
              <w:t>განმავლობაში</w:t>
            </w:r>
            <w:r w:rsidRPr="00E1440F">
              <w:rPr>
                <w:rFonts w:cs="Calibri"/>
                <w:color w:val="000000"/>
                <w:sz w:val="18"/>
                <w:szCs w:val="18"/>
              </w:rPr>
              <w:t xml:space="preserve"> </w:t>
            </w:r>
            <w:r>
              <w:rPr>
                <w:rFonts w:ascii="Sylfaen" w:hAnsi="Sylfaen" w:cs="Calibri"/>
                <w:color w:val="000000"/>
                <w:sz w:val="18"/>
                <w:szCs w:val="18"/>
              </w:rPr>
              <w:t>წარმოქმ</w:t>
            </w:r>
            <w:r w:rsidRPr="00E1440F">
              <w:rPr>
                <w:rFonts w:ascii="Sylfaen" w:hAnsi="Sylfaen" w:cs="Calibri"/>
                <w:color w:val="000000"/>
                <w:sz w:val="18"/>
                <w:szCs w:val="18"/>
              </w:rPr>
              <w:t>ნილი</w:t>
            </w:r>
            <w:r w:rsidRPr="00E1440F">
              <w:rPr>
                <w:rFonts w:cs="Calibri"/>
                <w:color w:val="000000"/>
                <w:sz w:val="18"/>
                <w:szCs w:val="18"/>
              </w:rPr>
              <w:t xml:space="preserve"> </w:t>
            </w:r>
            <w:r>
              <w:rPr>
                <w:rFonts w:ascii="Sylfaen" w:hAnsi="Sylfaen" w:cs="Calibri"/>
                <w:color w:val="000000"/>
                <w:sz w:val="18"/>
                <w:szCs w:val="18"/>
              </w:rPr>
              <w:t>გადაუდებე</w:t>
            </w:r>
            <w:r w:rsidRPr="00E1440F">
              <w:rPr>
                <w:rFonts w:ascii="Sylfaen" w:hAnsi="Sylfaen" w:cs="Calibri"/>
                <w:color w:val="000000"/>
                <w:sz w:val="18"/>
                <w:szCs w:val="18"/>
              </w:rPr>
              <w:t>ლი</w:t>
            </w:r>
            <w:r w:rsidRPr="00E1440F">
              <w:rPr>
                <w:rFonts w:cs="Calibri"/>
                <w:color w:val="000000"/>
                <w:sz w:val="18"/>
                <w:szCs w:val="18"/>
              </w:rPr>
              <w:t xml:space="preserve"> </w:t>
            </w:r>
            <w:r w:rsidRPr="00E1440F">
              <w:rPr>
                <w:rFonts w:ascii="Sylfaen" w:hAnsi="Sylfaen" w:cs="Calibri"/>
                <w:color w:val="000000"/>
                <w:sz w:val="18"/>
                <w:szCs w:val="18"/>
              </w:rPr>
              <w:t>აუცილებლობის</w:t>
            </w:r>
            <w:r w:rsidRPr="00E1440F">
              <w:rPr>
                <w:rFonts w:cs="Calibri"/>
                <w:color w:val="000000"/>
                <w:sz w:val="18"/>
                <w:szCs w:val="18"/>
              </w:rPr>
              <w:t xml:space="preserve"> </w:t>
            </w:r>
            <w:r w:rsidRPr="00E1440F">
              <w:rPr>
                <w:rFonts w:ascii="Sylfaen" w:hAnsi="Sylfaen" w:cs="Calibri"/>
                <w:color w:val="000000"/>
                <w:sz w:val="18"/>
                <w:szCs w:val="18"/>
              </w:rPr>
              <w:t>გათვალისწინებით</w:t>
            </w:r>
            <w:r w:rsidRPr="00E1440F">
              <w:rPr>
                <w:rFonts w:cs="Calibri"/>
                <w:color w:val="000000"/>
                <w:sz w:val="18"/>
                <w:szCs w:val="18"/>
              </w:rPr>
              <w:t>.</w:t>
            </w:r>
            <w:r>
              <w:rPr>
                <w:rFonts w:ascii="Sylfaen" w:hAnsi="Sylfaen" w:cs="Calibri"/>
                <w:color w:val="000000"/>
                <w:sz w:val="18"/>
                <w:szCs w:val="18"/>
                <w:lang w:val="ka-GE"/>
              </w:rPr>
              <w:t xml:space="preserve"> </w:t>
            </w:r>
          </w:p>
        </w:tc>
      </w:tr>
      <w:tr w:rsidR="002B6061" w:rsidRPr="008454E9" w14:paraId="525617C4" w14:textId="77777777" w:rsidTr="002B6061">
        <w:trPr>
          <w:trHeight w:val="730"/>
        </w:trPr>
        <w:tc>
          <w:tcPr>
            <w:tcW w:w="77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6DF33D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227" w:type="pct"/>
            <w:gridSpan w:val="9"/>
            <w:tcBorders>
              <w:top w:val="single" w:sz="4" w:space="0" w:color="auto"/>
              <w:left w:val="nil"/>
              <w:bottom w:val="single" w:sz="4" w:space="0" w:color="auto"/>
              <w:right w:val="single" w:sz="4" w:space="0" w:color="000000"/>
            </w:tcBorders>
            <w:shd w:val="clear" w:color="000000" w:fill="FFFFFF"/>
            <w:vAlign w:val="center"/>
          </w:tcPr>
          <w:p w14:paraId="6BD48097" w14:textId="77777777" w:rsidR="002B6061" w:rsidRPr="008454E9" w:rsidRDefault="002B6061" w:rsidP="002B6061">
            <w:pPr>
              <w:rPr>
                <w:rFonts w:ascii="Sylfaen" w:hAnsi="Sylfaen" w:cs="Calibri"/>
                <w:color w:val="000000"/>
                <w:sz w:val="16"/>
                <w:szCs w:val="16"/>
              </w:rPr>
            </w:pPr>
            <w:r w:rsidRPr="00AB6AF5">
              <w:rPr>
                <w:rFonts w:ascii="Sylfaen" w:hAnsi="Sylfaen" w:cs="Calibri"/>
                <w:color w:val="000000"/>
                <w:sz w:val="18"/>
                <w:szCs w:val="18"/>
              </w:rPr>
              <w:t>ქვეპროგრამის მიზანია სტიქიის პრევენცია;</w:t>
            </w:r>
            <w:r w:rsidRPr="00AB6AF5">
              <w:rPr>
                <w:rFonts w:ascii="Sylfaen" w:hAnsi="Sylfaen" w:cs="Calibri"/>
                <w:color w:val="000000"/>
                <w:sz w:val="18"/>
                <w:szCs w:val="18"/>
              </w:rPr>
              <w:br/>
              <w:t>მუნიციპალიტეტის მოსა</w:t>
            </w:r>
            <w:r>
              <w:rPr>
                <w:rFonts w:ascii="Sylfaen" w:hAnsi="Sylfaen" w:cs="Calibri"/>
                <w:color w:val="000000"/>
                <w:sz w:val="18"/>
                <w:szCs w:val="18"/>
              </w:rPr>
              <w:t>ხლეობის</w:t>
            </w:r>
            <w:r>
              <w:rPr>
                <w:rFonts w:ascii="Sylfaen" w:hAnsi="Sylfaen" w:cs="Calibri"/>
                <w:color w:val="000000"/>
                <w:sz w:val="18"/>
                <w:szCs w:val="18"/>
                <w:lang w:val="ka-GE"/>
              </w:rPr>
              <w:t>ათვის</w:t>
            </w:r>
            <w:r>
              <w:rPr>
                <w:rFonts w:ascii="Sylfaen" w:hAnsi="Sylfaen" w:cs="Calibri"/>
                <w:color w:val="000000"/>
                <w:sz w:val="18"/>
                <w:szCs w:val="18"/>
              </w:rPr>
              <w:t xml:space="preserve"> უსაფრთხო</w:t>
            </w:r>
            <w:r>
              <w:rPr>
                <w:rFonts w:ascii="Sylfaen" w:hAnsi="Sylfaen" w:cs="Calibri"/>
                <w:color w:val="000000"/>
                <w:sz w:val="18"/>
                <w:szCs w:val="18"/>
                <w:lang w:val="ka-GE"/>
              </w:rPr>
              <w:t xml:space="preserve"> გარემოს შექმნა</w:t>
            </w:r>
            <w:r>
              <w:rPr>
                <w:rFonts w:ascii="Sylfaen" w:hAnsi="Sylfaen" w:cs="Calibri"/>
                <w:color w:val="000000"/>
                <w:sz w:val="18"/>
                <w:szCs w:val="18"/>
              </w:rPr>
              <w:t>;</w:t>
            </w:r>
            <w:r>
              <w:rPr>
                <w:rFonts w:ascii="Sylfaen" w:hAnsi="Sylfaen" w:cs="Calibri"/>
                <w:color w:val="000000"/>
                <w:sz w:val="18"/>
                <w:szCs w:val="18"/>
              </w:rPr>
              <w:br/>
              <w:t>გზე</w:t>
            </w:r>
            <w:r w:rsidRPr="00AB6AF5">
              <w:rPr>
                <w:rFonts w:ascii="Sylfaen" w:hAnsi="Sylfaen" w:cs="Calibri"/>
                <w:color w:val="000000"/>
                <w:sz w:val="18"/>
                <w:szCs w:val="18"/>
              </w:rPr>
              <w:t>ბის და სხვა ინფრ</w:t>
            </w:r>
            <w:r>
              <w:rPr>
                <w:rFonts w:ascii="Sylfaen" w:hAnsi="Sylfaen" w:cs="Calibri"/>
                <w:color w:val="000000"/>
                <w:sz w:val="18"/>
                <w:szCs w:val="18"/>
              </w:rPr>
              <w:t>ასტრუქტურის ესპლუატაციის ხანგრძ</w:t>
            </w:r>
            <w:r w:rsidRPr="00AB6AF5">
              <w:rPr>
                <w:rFonts w:ascii="Sylfaen" w:hAnsi="Sylfaen" w:cs="Calibri"/>
                <w:color w:val="000000"/>
                <w:sz w:val="18"/>
                <w:szCs w:val="18"/>
              </w:rPr>
              <w:t>ლ</w:t>
            </w:r>
            <w:r>
              <w:rPr>
                <w:rFonts w:ascii="Sylfaen" w:hAnsi="Sylfaen" w:cs="Calibri"/>
                <w:color w:val="000000"/>
                <w:sz w:val="18"/>
                <w:szCs w:val="18"/>
                <w:lang w:val="ka-GE"/>
              </w:rPr>
              <w:t>ივ</w:t>
            </w:r>
            <w:r>
              <w:rPr>
                <w:rFonts w:ascii="Sylfaen" w:hAnsi="Sylfaen" w:cs="Calibri"/>
                <w:color w:val="000000"/>
                <w:sz w:val="18"/>
                <w:szCs w:val="18"/>
              </w:rPr>
              <w:t>ობის გაზრდა.</w:t>
            </w:r>
          </w:p>
        </w:tc>
      </w:tr>
      <w:tr w:rsidR="002B6061" w:rsidRPr="008454E9" w14:paraId="13AA02DD" w14:textId="77777777" w:rsidTr="002B6061">
        <w:trPr>
          <w:trHeight w:val="945"/>
        </w:trPr>
        <w:tc>
          <w:tcPr>
            <w:tcW w:w="1797" w:type="pct"/>
            <w:gridSpan w:val="4"/>
            <w:tcBorders>
              <w:top w:val="single" w:sz="4" w:space="0" w:color="auto"/>
              <w:left w:val="single" w:sz="8" w:space="0" w:color="auto"/>
              <w:bottom w:val="single" w:sz="8" w:space="0" w:color="auto"/>
              <w:right w:val="single" w:sz="4" w:space="0" w:color="auto"/>
            </w:tcBorders>
            <w:shd w:val="clear" w:color="000000" w:fill="FFFFFF"/>
            <w:vAlign w:val="center"/>
          </w:tcPr>
          <w:p w14:paraId="4BDA9E3B" w14:textId="77777777" w:rsidR="002B6061" w:rsidRPr="00377228" w:rsidRDefault="002B6061" w:rsidP="002B6061">
            <w:pPr>
              <w:spacing w:line="240" w:lineRule="auto"/>
              <w:jc w:val="center"/>
              <w:rPr>
                <w:rFonts w:ascii="Sylfaen" w:hAnsi="Sylfaen"/>
                <w:sz w:val="18"/>
                <w:szCs w:val="18"/>
              </w:rPr>
            </w:pPr>
          </w:p>
          <w:p w14:paraId="1CF52A15"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03" w:type="pct"/>
            <w:gridSpan w:val="7"/>
            <w:tcBorders>
              <w:top w:val="single" w:sz="4" w:space="0" w:color="auto"/>
              <w:left w:val="nil"/>
              <w:bottom w:val="single" w:sz="8" w:space="0" w:color="auto"/>
              <w:right w:val="single" w:sz="4" w:space="0" w:color="000000"/>
            </w:tcBorders>
            <w:shd w:val="clear" w:color="000000" w:fill="FFFFFF"/>
            <w:vAlign w:val="center"/>
          </w:tcPr>
          <w:p w14:paraId="045C29A5" w14:textId="77777777" w:rsidR="002B6061" w:rsidRDefault="002B6061" w:rsidP="002B6061">
            <w:pPr>
              <w:spacing w:line="240" w:lineRule="auto"/>
              <w:jc w:val="center"/>
              <w:rPr>
                <w:rFonts w:ascii="Sylfaen" w:hAnsi="Sylfaen"/>
                <w:color w:val="000000"/>
                <w:sz w:val="18"/>
                <w:szCs w:val="18"/>
              </w:rPr>
            </w:pPr>
            <w:r w:rsidRPr="00377228">
              <w:rPr>
                <w:rFonts w:ascii="Sylfaen" w:hAnsi="Sylfaen"/>
                <w:color w:val="000000"/>
                <w:sz w:val="18"/>
                <w:szCs w:val="18"/>
              </w:rPr>
              <w:t xml:space="preserve">მიზანი 11 - მდგრადი ქალაქები და დასახლებები </w:t>
            </w:r>
          </w:p>
          <w:p w14:paraId="5EB65364" w14:textId="77777777" w:rsidR="002B6061" w:rsidRPr="006F3070" w:rsidRDefault="002B6061" w:rsidP="002B6061">
            <w:pPr>
              <w:spacing w:line="240" w:lineRule="auto"/>
              <w:jc w:val="center"/>
              <w:rPr>
                <w:rFonts w:ascii="Sylfaen" w:hAnsi="Sylfaen"/>
                <w:color w:val="000000"/>
                <w:sz w:val="18"/>
                <w:szCs w:val="18"/>
              </w:rPr>
            </w:pPr>
            <w:r w:rsidRPr="00377228">
              <w:rPr>
                <w:rFonts w:ascii="Sylfaen" w:hAnsi="Sylfaen"/>
                <w:color w:val="000000"/>
                <w:sz w:val="18"/>
                <w:szCs w:val="18"/>
              </w:rPr>
              <w:t>მიზანი 13 - კლიმატის ცვლილების საწინააღმდეგო ქმედებები</w:t>
            </w:r>
          </w:p>
        </w:tc>
      </w:tr>
      <w:tr w:rsidR="002B6061" w:rsidRPr="008454E9" w14:paraId="2ADEEEF6" w14:textId="77777777" w:rsidTr="002B6061">
        <w:trPr>
          <w:trHeight w:val="1035"/>
        </w:trPr>
        <w:tc>
          <w:tcPr>
            <w:tcW w:w="267" w:type="pct"/>
            <w:tcBorders>
              <w:top w:val="nil"/>
              <w:left w:val="single" w:sz="8" w:space="0" w:color="auto"/>
              <w:bottom w:val="single" w:sz="4" w:space="0" w:color="auto"/>
              <w:right w:val="single" w:sz="4" w:space="0" w:color="auto"/>
            </w:tcBorders>
            <w:shd w:val="clear" w:color="000000" w:fill="FFFFFF"/>
            <w:vAlign w:val="center"/>
            <w:hideMark/>
          </w:tcPr>
          <w:p w14:paraId="7C3CA27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719" w:type="pct"/>
            <w:gridSpan w:val="2"/>
            <w:tcBorders>
              <w:top w:val="single" w:sz="4" w:space="0" w:color="auto"/>
              <w:left w:val="nil"/>
              <w:bottom w:val="single" w:sz="4" w:space="0" w:color="auto"/>
              <w:right w:val="single" w:sz="4" w:space="0" w:color="auto"/>
            </w:tcBorders>
            <w:shd w:val="clear" w:color="000000" w:fill="FFFFFF"/>
            <w:vAlign w:val="center"/>
            <w:hideMark/>
          </w:tcPr>
          <w:p w14:paraId="3D31825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904" w:type="pct"/>
            <w:gridSpan w:val="2"/>
            <w:tcBorders>
              <w:top w:val="nil"/>
              <w:left w:val="nil"/>
              <w:bottom w:val="single" w:sz="4" w:space="0" w:color="auto"/>
              <w:right w:val="single" w:sz="4" w:space="0" w:color="auto"/>
            </w:tcBorders>
            <w:shd w:val="clear" w:color="000000" w:fill="FFFFFF"/>
            <w:vAlign w:val="center"/>
            <w:hideMark/>
          </w:tcPr>
          <w:p w14:paraId="2F6194E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575" w:type="pct"/>
            <w:gridSpan w:val="2"/>
            <w:tcBorders>
              <w:top w:val="nil"/>
              <w:left w:val="nil"/>
              <w:bottom w:val="single" w:sz="4" w:space="0" w:color="auto"/>
              <w:right w:val="single" w:sz="4" w:space="0" w:color="auto"/>
            </w:tcBorders>
            <w:shd w:val="clear" w:color="000000" w:fill="FFFFFF"/>
            <w:vAlign w:val="center"/>
            <w:hideMark/>
          </w:tcPr>
          <w:p w14:paraId="4D9B1BB8"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2026 წელს</w:t>
            </w:r>
          </w:p>
        </w:tc>
        <w:tc>
          <w:tcPr>
            <w:tcW w:w="578" w:type="pct"/>
            <w:tcBorders>
              <w:top w:val="single" w:sz="4" w:space="0" w:color="auto"/>
              <w:left w:val="nil"/>
              <w:bottom w:val="single" w:sz="4" w:space="0" w:color="auto"/>
              <w:right w:val="single" w:sz="4" w:space="0" w:color="auto"/>
            </w:tcBorders>
            <w:shd w:val="clear" w:color="000000" w:fill="FFFFFF"/>
            <w:vAlign w:val="center"/>
            <w:hideMark/>
          </w:tcPr>
          <w:p w14:paraId="52833098"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ცდომილების ალბათობა (%/აღწერა)</w:t>
            </w:r>
          </w:p>
        </w:tc>
        <w:tc>
          <w:tcPr>
            <w:tcW w:w="654" w:type="pct"/>
            <w:tcBorders>
              <w:top w:val="nil"/>
              <w:left w:val="nil"/>
              <w:bottom w:val="single" w:sz="4" w:space="0" w:color="auto"/>
              <w:right w:val="single" w:sz="4" w:space="0" w:color="auto"/>
            </w:tcBorders>
            <w:shd w:val="clear" w:color="000000" w:fill="FFFFFF"/>
            <w:vAlign w:val="center"/>
            <w:hideMark/>
          </w:tcPr>
          <w:p w14:paraId="0DEC0D64"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2027 წელს</w:t>
            </w:r>
          </w:p>
        </w:tc>
        <w:tc>
          <w:tcPr>
            <w:tcW w:w="654" w:type="pct"/>
            <w:tcBorders>
              <w:top w:val="nil"/>
              <w:left w:val="nil"/>
              <w:bottom w:val="single" w:sz="4" w:space="0" w:color="auto"/>
              <w:right w:val="single" w:sz="4" w:space="0" w:color="auto"/>
            </w:tcBorders>
            <w:shd w:val="clear" w:color="000000" w:fill="FFFFFF"/>
            <w:vAlign w:val="center"/>
            <w:hideMark/>
          </w:tcPr>
          <w:p w14:paraId="33CA6476"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649" w:type="pct"/>
            <w:tcBorders>
              <w:top w:val="nil"/>
              <w:left w:val="nil"/>
              <w:bottom w:val="single" w:sz="4" w:space="0" w:color="auto"/>
              <w:right w:val="single" w:sz="8" w:space="0" w:color="auto"/>
            </w:tcBorders>
            <w:shd w:val="clear" w:color="000000" w:fill="FFFFFF"/>
            <w:vAlign w:val="center"/>
            <w:hideMark/>
          </w:tcPr>
          <w:p w14:paraId="767CC001"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2029 წელს</w:t>
            </w:r>
          </w:p>
        </w:tc>
      </w:tr>
      <w:tr w:rsidR="002B6061" w:rsidRPr="008454E9" w14:paraId="4DF1F68F" w14:textId="77777777" w:rsidTr="002B6061">
        <w:trPr>
          <w:trHeight w:val="541"/>
        </w:trPr>
        <w:tc>
          <w:tcPr>
            <w:tcW w:w="267" w:type="pct"/>
            <w:tcBorders>
              <w:top w:val="nil"/>
              <w:left w:val="single" w:sz="8" w:space="0" w:color="auto"/>
              <w:bottom w:val="single" w:sz="4" w:space="0" w:color="auto"/>
              <w:right w:val="single" w:sz="4" w:space="0" w:color="auto"/>
            </w:tcBorders>
            <w:shd w:val="clear" w:color="000000" w:fill="FFFFFF"/>
            <w:vAlign w:val="center"/>
            <w:hideMark/>
          </w:tcPr>
          <w:p w14:paraId="45820BF0" w14:textId="77777777" w:rsidR="002B6061" w:rsidRPr="00BA4F67" w:rsidRDefault="002B6061" w:rsidP="002B6061">
            <w:pPr>
              <w:jc w:val="center"/>
              <w:rPr>
                <w:rFonts w:ascii="Sylfaen" w:hAnsi="Sylfaen" w:cs="Calibri"/>
                <w:color w:val="000000"/>
                <w:sz w:val="16"/>
                <w:szCs w:val="16"/>
              </w:rPr>
            </w:pPr>
            <w:r w:rsidRPr="00BA4F67">
              <w:rPr>
                <w:rFonts w:ascii="Sylfaen" w:hAnsi="Sylfaen" w:cs="Calibri"/>
                <w:color w:val="000000"/>
                <w:sz w:val="16"/>
                <w:szCs w:val="16"/>
              </w:rPr>
              <w:t>1</w:t>
            </w:r>
          </w:p>
        </w:tc>
        <w:tc>
          <w:tcPr>
            <w:tcW w:w="71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910D559" w14:textId="77777777" w:rsidR="002B6061" w:rsidRPr="00BA4F67" w:rsidRDefault="002B6061" w:rsidP="002B6061">
            <w:pPr>
              <w:rPr>
                <w:rFonts w:ascii="Sylfaen" w:hAnsi="Sylfaen" w:cs="Calibri"/>
                <w:sz w:val="16"/>
                <w:szCs w:val="16"/>
              </w:rPr>
            </w:pPr>
            <w:r w:rsidRPr="00BA4F67">
              <w:rPr>
                <w:rFonts w:ascii="Sylfaen" w:hAnsi="Sylfaen" w:cs="Calibri"/>
                <w:color w:val="000000"/>
                <w:sz w:val="18"/>
                <w:szCs w:val="18"/>
              </w:rPr>
              <w:t>რეაბილიტირებული სანიაღვრე არხების რაოდენობა</w:t>
            </w:r>
          </w:p>
        </w:tc>
        <w:tc>
          <w:tcPr>
            <w:tcW w:w="904" w:type="pct"/>
            <w:gridSpan w:val="2"/>
            <w:tcBorders>
              <w:top w:val="single" w:sz="4" w:space="0" w:color="auto"/>
              <w:left w:val="nil"/>
              <w:bottom w:val="single" w:sz="4" w:space="0" w:color="auto"/>
              <w:right w:val="single" w:sz="4" w:space="0" w:color="auto"/>
            </w:tcBorders>
            <w:shd w:val="clear" w:color="000000" w:fill="FFFFFF"/>
            <w:vAlign w:val="center"/>
            <w:hideMark/>
          </w:tcPr>
          <w:p w14:paraId="05D58509" w14:textId="77777777" w:rsidR="002B6061" w:rsidRPr="006A7F55" w:rsidRDefault="002B6061" w:rsidP="002B6061">
            <w:pPr>
              <w:rPr>
                <w:rFonts w:ascii="Sylfaen" w:hAnsi="Sylfaen" w:cs="Calibri"/>
                <w:sz w:val="16"/>
                <w:szCs w:val="16"/>
                <w:highlight w:val="yellow"/>
              </w:rPr>
            </w:pPr>
            <w:r>
              <w:rPr>
                <w:rFonts w:ascii="Sylfaen" w:hAnsi="Sylfaen" w:cs="Calibri"/>
                <w:sz w:val="16"/>
                <w:szCs w:val="16"/>
              </w:rPr>
              <w:t xml:space="preserve">ქვეპროგრამის ფარგლებში </w:t>
            </w:r>
            <w:r>
              <w:rPr>
                <w:rFonts w:ascii="Sylfaen" w:hAnsi="Sylfaen" w:cs="Calibri"/>
                <w:sz w:val="16"/>
                <w:szCs w:val="16"/>
                <w:lang w:val="ka-GE"/>
              </w:rPr>
              <w:t>ბოლო წლების განმავლობაში საშუალოდ წლიურად</w:t>
            </w:r>
            <w:r>
              <w:rPr>
                <w:rFonts w:ascii="Sylfaen" w:hAnsi="Sylfaen" w:cs="Calibri"/>
                <w:sz w:val="16"/>
                <w:szCs w:val="16"/>
              </w:rPr>
              <w:t xml:space="preserve"> კაპიტალური რეაბილიტაცია უტარდება </w:t>
            </w:r>
            <w:r>
              <w:rPr>
                <w:rFonts w:ascii="Sylfaen" w:hAnsi="Sylfaen" w:cs="Calibri"/>
                <w:sz w:val="16"/>
                <w:szCs w:val="16"/>
                <w:lang w:val="ka-GE"/>
              </w:rPr>
              <w:t>20</w:t>
            </w:r>
            <w:r>
              <w:rPr>
                <w:rFonts w:ascii="Sylfaen" w:hAnsi="Sylfaen" w:cs="Calibri"/>
                <w:sz w:val="16"/>
                <w:szCs w:val="16"/>
              </w:rPr>
              <w:t xml:space="preserve"> სანიაღვრე არხს </w:t>
            </w:r>
          </w:p>
        </w:tc>
        <w:tc>
          <w:tcPr>
            <w:tcW w:w="575" w:type="pct"/>
            <w:gridSpan w:val="2"/>
            <w:tcBorders>
              <w:top w:val="single" w:sz="4" w:space="0" w:color="auto"/>
              <w:left w:val="nil"/>
              <w:bottom w:val="single" w:sz="4" w:space="0" w:color="auto"/>
              <w:right w:val="single" w:sz="4" w:space="0" w:color="auto"/>
            </w:tcBorders>
            <w:shd w:val="clear" w:color="000000" w:fill="FFFFFF"/>
            <w:vAlign w:val="center"/>
            <w:hideMark/>
          </w:tcPr>
          <w:p w14:paraId="6B5D6B9B" w14:textId="77777777" w:rsidR="002B6061" w:rsidRPr="006A7F55" w:rsidRDefault="002B6061" w:rsidP="002B6061">
            <w:pPr>
              <w:rPr>
                <w:rFonts w:ascii="Calibri" w:hAnsi="Calibri" w:cs="Calibri"/>
                <w:sz w:val="16"/>
                <w:szCs w:val="16"/>
                <w:highlight w:val="yellow"/>
              </w:rPr>
            </w:pPr>
            <w:r>
              <w:rPr>
                <w:rFonts w:ascii="Sylfaen" w:hAnsi="Sylfaen" w:cs="Calibri"/>
                <w:sz w:val="16"/>
                <w:szCs w:val="16"/>
              </w:rPr>
              <w:t>202</w:t>
            </w:r>
            <w:r>
              <w:rPr>
                <w:rFonts w:ascii="Sylfaen" w:hAnsi="Sylfaen" w:cs="Calibri"/>
                <w:sz w:val="16"/>
                <w:szCs w:val="16"/>
                <w:lang w:val="ka-GE"/>
              </w:rPr>
              <w:t>6</w:t>
            </w:r>
            <w:r>
              <w:rPr>
                <w:rFonts w:ascii="Sylfaen" w:hAnsi="Sylfaen" w:cs="Calibri"/>
                <w:sz w:val="16"/>
                <w:szCs w:val="16"/>
              </w:rPr>
              <w:t xml:space="preserve"> წელს სამუშაობის შესრულება დაგეგმილია არანაკლებ </w:t>
            </w:r>
            <w:r>
              <w:rPr>
                <w:rFonts w:ascii="Sylfaen" w:hAnsi="Sylfaen" w:cs="Calibri"/>
                <w:sz w:val="16"/>
                <w:szCs w:val="16"/>
                <w:lang w:val="ka-GE"/>
              </w:rPr>
              <w:t>20</w:t>
            </w:r>
            <w:r>
              <w:rPr>
                <w:rFonts w:ascii="Sylfaen" w:hAnsi="Sylfaen" w:cs="Calibri"/>
                <w:sz w:val="16"/>
                <w:szCs w:val="16"/>
              </w:rPr>
              <w:t xml:space="preserve"> სანიაღვრე არხზე </w:t>
            </w:r>
          </w:p>
        </w:tc>
        <w:tc>
          <w:tcPr>
            <w:tcW w:w="578" w:type="pct"/>
            <w:tcBorders>
              <w:top w:val="single" w:sz="4" w:space="0" w:color="auto"/>
              <w:left w:val="nil"/>
              <w:bottom w:val="single" w:sz="4" w:space="0" w:color="auto"/>
              <w:right w:val="single" w:sz="4" w:space="0" w:color="auto"/>
            </w:tcBorders>
            <w:shd w:val="clear" w:color="000000" w:fill="FFFFFF"/>
            <w:vAlign w:val="center"/>
            <w:hideMark/>
          </w:tcPr>
          <w:p w14:paraId="79F60221" w14:textId="77777777" w:rsidR="002B6061" w:rsidRPr="006A7F55" w:rsidRDefault="002B6061" w:rsidP="002B6061">
            <w:pPr>
              <w:jc w:val="center"/>
              <w:rPr>
                <w:rFonts w:ascii="Sylfaen" w:hAnsi="Sylfaen" w:cs="Calibri"/>
                <w:sz w:val="16"/>
                <w:szCs w:val="16"/>
                <w:highlight w:val="yellow"/>
              </w:rPr>
            </w:pPr>
            <w:r>
              <w:rPr>
                <w:rFonts w:ascii="Sylfaen" w:hAnsi="Sylfaen" w:cs="Calibri"/>
                <w:color w:val="000000"/>
                <w:sz w:val="16"/>
                <w:szCs w:val="16"/>
              </w:rPr>
              <w:t>20%</w:t>
            </w:r>
          </w:p>
        </w:tc>
        <w:tc>
          <w:tcPr>
            <w:tcW w:w="654" w:type="pct"/>
            <w:tcBorders>
              <w:top w:val="nil"/>
              <w:left w:val="nil"/>
              <w:bottom w:val="single" w:sz="4" w:space="0" w:color="auto"/>
              <w:right w:val="single" w:sz="4" w:space="0" w:color="auto"/>
            </w:tcBorders>
            <w:shd w:val="clear" w:color="000000" w:fill="FFFFFF"/>
            <w:vAlign w:val="center"/>
            <w:hideMark/>
          </w:tcPr>
          <w:p w14:paraId="6DBCB0AF" w14:textId="77777777" w:rsidR="002B6061" w:rsidRPr="006A7F55" w:rsidRDefault="002B6061" w:rsidP="002B6061">
            <w:pPr>
              <w:jc w:val="center"/>
              <w:rPr>
                <w:rFonts w:ascii="Sylfaen" w:hAnsi="Sylfaen" w:cs="Calibri"/>
                <w:sz w:val="16"/>
                <w:szCs w:val="16"/>
                <w:highlight w:val="yellow"/>
              </w:rPr>
            </w:pPr>
            <w:r w:rsidRPr="00FB2605">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654" w:type="pct"/>
            <w:tcBorders>
              <w:top w:val="nil"/>
              <w:left w:val="nil"/>
              <w:bottom w:val="single" w:sz="4" w:space="0" w:color="auto"/>
              <w:right w:val="single" w:sz="4" w:space="0" w:color="auto"/>
            </w:tcBorders>
            <w:shd w:val="clear" w:color="000000" w:fill="FFFFFF"/>
            <w:vAlign w:val="center"/>
            <w:hideMark/>
          </w:tcPr>
          <w:p w14:paraId="7AD31DC9" w14:textId="77777777" w:rsidR="002B6061" w:rsidRPr="006A7F55" w:rsidRDefault="002B6061" w:rsidP="002B6061">
            <w:pPr>
              <w:jc w:val="center"/>
              <w:rPr>
                <w:rFonts w:ascii="Sylfaen" w:hAnsi="Sylfaen" w:cs="Calibri"/>
                <w:sz w:val="16"/>
                <w:szCs w:val="16"/>
                <w:highlight w:val="yellow"/>
              </w:rPr>
            </w:pPr>
            <w:r w:rsidRPr="00FB2605">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649" w:type="pct"/>
            <w:tcBorders>
              <w:top w:val="nil"/>
              <w:left w:val="nil"/>
              <w:bottom w:val="single" w:sz="4" w:space="0" w:color="auto"/>
              <w:right w:val="single" w:sz="4" w:space="0" w:color="auto"/>
            </w:tcBorders>
            <w:shd w:val="clear" w:color="000000" w:fill="FFFFFF"/>
            <w:vAlign w:val="center"/>
            <w:hideMark/>
          </w:tcPr>
          <w:p w14:paraId="102A9DBC" w14:textId="77777777" w:rsidR="002B6061" w:rsidRPr="006A7F55" w:rsidRDefault="002B6061" w:rsidP="002B6061">
            <w:pPr>
              <w:jc w:val="center"/>
              <w:rPr>
                <w:rFonts w:ascii="Sylfaen" w:hAnsi="Sylfaen" w:cs="Calibri"/>
                <w:sz w:val="16"/>
                <w:szCs w:val="16"/>
                <w:highlight w:val="yellow"/>
              </w:rPr>
            </w:pPr>
            <w:r w:rsidRPr="00FB2605">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r>
      <w:tr w:rsidR="002B6061" w:rsidRPr="008454E9" w14:paraId="506F84E8" w14:textId="77777777" w:rsidTr="002B6061">
        <w:trPr>
          <w:trHeight w:val="883"/>
        </w:trPr>
        <w:tc>
          <w:tcPr>
            <w:tcW w:w="267" w:type="pct"/>
            <w:tcBorders>
              <w:top w:val="nil"/>
              <w:left w:val="single" w:sz="8" w:space="0" w:color="auto"/>
              <w:bottom w:val="single" w:sz="8" w:space="0" w:color="auto"/>
              <w:right w:val="single" w:sz="4" w:space="0" w:color="auto"/>
            </w:tcBorders>
            <w:shd w:val="clear" w:color="000000" w:fill="FFFFFF"/>
            <w:vAlign w:val="center"/>
            <w:hideMark/>
          </w:tcPr>
          <w:p w14:paraId="568CADCE" w14:textId="77777777" w:rsidR="002B6061" w:rsidRPr="00BA4F67" w:rsidRDefault="002B6061" w:rsidP="002B6061">
            <w:pPr>
              <w:jc w:val="center"/>
              <w:rPr>
                <w:rFonts w:ascii="Sylfaen" w:hAnsi="Sylfaen" w:cs="Calibri"/>
                <w:color w:val="000000"/>
                <w:sz w:val="16"/>
                <w:szCs w:val="16"/>
              </w:rPr>
            </w:pPr>
            <w:r w:rsidRPr="00BA4F67">
              <w:rPr>
                <w:rFonts w:ascii="Sylfaen" w:hAnsi="Sylfaen" w:cs="Calibri"/>
                <w:color w:val="000000"/>
                <w:sz w:val="16"/>
                <w:szCs w:val="16"/>
              </w:rPr>
              <w:t>2</w:t>
            </w:r>
          </w:p>
        </w:tc>
        <w:tc>
          <w:tcPr>
            <w:tcW w:w="719" w:type="pct"/>
            <w:gridSpan w:val="2"/>
            <w:tcBorders>
              <w:top w:val="nil"/>
              <w:left w:val="single" w:sz="4" w:space="0" w:color="auto"/>
              <w:bottom w:val="single" w:sz="4" w:space="0" w:color="auto"/>
              <w:right w:val="single" w:sz="4" w:space="0" w:color="auto"/>
            </w:tcBorders>
            <w:shd w:val="clear" w:color="000000" w:fill="FFFFFF"/>
            <w:vAlign w:val="center"/>
            <w:hideMark/>
          </w:tcPr>
          <w:p w14:paraId="6DF49A37" w14:textId="77777777" w:rsidR="002B6061" w:rsidRPr="00BA4F67" w:rsidRDefault="002B6061" w:rsidP="002B6061">
            <w:pPr>
              <w:rPr>
                <w:rFonts w:ascii="Sylfaen" w:hAnsi="Sylfaen" w:cs="Calibri"/>
                <w:sz w:val="16"/>
                <w:szCs w:val="16"/>
              </w:rPr>
            </w:pPr>
            <w:r w:rsidRPr="00BA4F67">
              <w:rPr>
                <w:rFonts w:ascii="Sylfaen" w:hAnsi="Sylfaen" w:cs="Calibri"/>
                <w:color w:val="000000"/>
                <w:sz w:val="18"/>
                <w:szCs w:val="18"/>
              </w:rPr>
              <w:t>რეაბილიტირებული (ახალი აშენებული) ნაპირსამაგრების რაოდენობა</w:t>
            </w:r>
          </w:p>
        </w:tc>
        <w:tc>
          <w:tcPr>
            <w:tcW w:w="904" w:type="pct"/>
            <w:gridSpan w:val="2"/>
            <w:tcBorders>
              <w:top w:val="nil"/>
              <w:left w:val="nil"/>
              <w:bottom w:val="single" w:sz="4" w:space="0" w:color="auto"/>
              <w:right w:val="single" w:sz="4" w:space="0" w:color="auto"/>
            </w:tcBorders>
            <w:shd w:val="clear" w:color="000000" w:fill="FFFFFF"/>
            <w:vAlign w:val="center"/>
            <w:hideMark/>
          </w:tcPr>
          <w:p w14:paraId="5BCD1CC6" w14:textId="77777777" w:rsidR="002B6061" w:rsidRPr="006A7F55" w:rsidRDefault="002B6061" w:rsidP="002B6061">
            <w:pPr>
              <w:rPr>
                <w:rFonts w:ascii="Sylfaen" w:hAnsi="Sylfaen" w:cs="Calibri"/>
                <w:sz w:val="16"/>
                <w:szCs w:val="16"/>
                <w:highlight w:val="yellow"/>
              </w:rPr>
            </w:pPr>
            <w:r>
              <w:rPr>
                <w:rFonts w:ascii="Sylfaen" w:hAnsi="Sylfaen" w:cs="Calibri"/>
                <w:sz w:val="16"/>
                <w:szCs w:val="16"/>
              </w:rPr>
              <w:t>ქვეპროგრამის ფარგლებში</w:t>
            </w:r>
            <w:r>
              <w:rPr>
                <w:rFonts w:ascii="Sylfaen" w:hAnsi="Sylfaen" w:cs="Calibri"/>
                <w:sz w:val="16"/>
                <w:szCs w:val="16"/>
                <w:lang w:val="ka-GE"/>
              </w:rPr>
              <w:t xml:space="preserve"> ბოლო წლების განმავლობაში საშუალოდ წლიურად</w:t>
            </w:r>
            <w:r>
              <w:rPr>
                <w:rFonts w:ascii="Sylfaen" w:hAnsi="Sylfaen" w:cs="Calibri"/>
                <w:sz w:val="16"/>
                <w:szCs w:val="16"/>
              </w:rPr>
              <w:t xml:space="preserve">  კაპიტალური რეაბილიტაცია უტარდება (აშენდება ახალი) </w:t>
            </w:r>
            <w:r>
              <w:rPr>
                <w:rFonts w:ascii="Sylfaen" w:hAnsi="Sylfaen" w:cs="Calibri"/>
                <w:sz w:val="16"/>
                <w:szCs w:val="16"/>
                <w:lang w:val="ka-GE"/>
              </w:rPr>
              <w:t>10</w:t>
            </w:r>
            <w:r>
              <w:rPr>
                <w:rFonts w:ascii="Sylfaen" w:hAnsi="Sylfaen" w:cs="Calibri"/>
                <w:sz w:val="16"/>
                <w:szCs w:val="16"/>
              </w:rPr>
              <w:t xml:space="preserve"> ნაპირსამაგრს (ან კვ/მ); </w:t>
            </w:r>
          </w:p>
        </w:tc>
        <w:tc>
          <w:tcPr>
            <w:tcW w:w="575" w:type="pct"/>
            <w:gridSpan w:val="2"/>
            <w:tcBorders>
              <w:top w:val="nil"/>
              <w:left w:val="nil"/>
              <w:bottom w:val="single" w:sz="4" w:space="0" w:color="auto"/>
              <w:right w:val="single" w:sz="4" w:space="0" w:color="auto"/>
            </w:tcBorders>
            <w:shd w:val="clear" w:color="000000" w:fill="FFFFFF"/>
            <w:vAlign w:val="center"/>
            <w:hideMark/>
          </w:tcPr>
          <w:p w14:paraId="66D5CE3D" w14:textId="77777777" w:rsidR="002B6061" w:rsidRPr="006A7F55" w:rsidRDefault="002B6061" w:rsidP="002B6061">
            <w:pPr>
              <w:rPr>
                <w:rFonts w:ascii="Sylfaen" w:hAnsi="Sylfaen" w:cs="Calibri"/>
                <w:sz w:val="16"/>
                <w:szCs w:val="16"/>
                <w:highlight w:val="yellow"/>
              </w:rPr>
            </w:pPr>
            <w:r>
              <w:rPr>
                <w:rFonts w:ascii="Sylfaen" w:hAnsi="Sylfaen" w:cs="Calibri"/>
                <w:sz w:val="16"/>
                <w:szCs w:val="16"/>
              </w:rPr>
              <w:t>20</w:t>
            </w:r>
            <w:r>
              <w:rPr>
                <w:rFonts w:ascii="Sylfaen" w:hAnsi="Sylfaen" w:cs="Calibri"/>
                <w:sz w:val="16"/>
                <w:szCs w:val="16"/>
                <w:lang w:val="ka-GE"/>
              </w:rPr>
              <w:t>26</w:t>
            </w:r>
            <w:r>
              <w:rPr>
                <w:rFonts w:ascii="Sylfaen" w:hAnsi="Sylfaen" w:cs="Calibri"/>
                <w:sz w:val="16"/>
                <w:szCs w:val="16"/>
              </w:rPr>
              <w:t xml:space="preserve"> წელს სამუშაობის შესრულება დაგეგმილია არანაკლებ </w:t>
            </w:r>
            <w:r w:rsidRPr="00F225F7">
              <w:rPr>
                <w:rFonts w:ascii="Sylfaen" w:hAnsi="Sylfaen" w:cs="Calibri"/>
                <w:sz w:val="16"/>
                <w:szCs w:val="16"/>
                <w:highlight w:val="yellow"/>
                <w:lang w:val="ka-GE"/>
              </w:rPr>
              <w:t>10</w:t>
            </w:r>
            <w:r>
              <w:rPr>
                <w:rFonts w:ascii="Sylfaen" w:hAnsi="Sylfaen" w:cs="Calibri"/>
                <w:sz w:val="16"/>
                <w:szCs w:val="16"/>
              </w:rPr>
              <w:t xml:space="preserve"> ნაპირსამაგრზე</w:t>
            </w:r>
          </w:p>
        </w:tc>
        <w:tc>
          <w:tcPr>
            <w:tcW w:w="578" w:type="pct"/>
            <w:tcBorders>
              <w:top w:val="nil"/>
              <w:left w:val="nil"/>
              <w:bottom w:val="single" w:sz="4" w:space="0" w:color="auto"/>
              <w:right w:val="single" w:sz="4" w:space="0" w:color="auto"/>
            </w:tcBorders>
            <w:shd w:val="clear" w:color="000000" w:fill="FFFFFF"/>
            <w:vAlign w:val="center"/>
            <w:hideMark/>
          </w:tcPr>
          <w:p w14:paraId="3355F318" w14:textId="77777777" w:rsidR="002B6061" w:rsidRPr="006A7F55" w:rsidRDefault="002B6061" w:rsidP="002B6061">
            <w:pPr>
              <w:jc w:val="center"/>
              <w:rPr>
                <w:rFonts w:ascii="Sylfaen" w:hAnsi="Sylfaen" w:cs="Calibri"/>
                <w:sz w:val="16"/>
                <w:szCs w:val="16"/>
                <w:highlight w:val="yellow"/>
              </w:rPr>
            </w:pPr>
            <w:r>
              <w:rPr>
                <w:rFonts w:ascii="Sylfaen" w:hAnsi="Sylfaen" w:cs="Calibri"/>
                <w:color w:val="000000"/>
                <w:sz w:val="16"/>
                <w:szCs w:val="16"/>
              </w:rPr>
              <w:t>20%</w:t>
            </w:r>
          </w:p>
        </w:tc>
        <w:tc>
          <w:tcPr>
            <w:tcW w:w="654" w:type="pct"/>
            <w:tcBorders>
              <w:top w:val="nil"/>
              <w:left w:val="nil"/>
              <w:bottom w:val="single" w:sz="8" w:space="0" w:color="auto"/>
              <w:right w:val="single" w:sz="4" w:space="0" w:color="auto"/>
            </w:tcBorders>
            <w:shd w:val="clear" w:color="000000" w:fill="FFFFFF"/>
            <w:vAlign w:val="center"/>
            <w:hideMark/>
          </w:tcPr>
          <w:p w14:paraId="035BC001" w14:textId="77777777" w:rsidR="002B6061" w:rsidRPr="006A7F55" w:rsidRDefault="002B6061" w:rsidP="002B6061">
            <w:pPr>
              <w:jc w:val="center"/>
              <w:rPr>
                <w:rFonts w:ascii="Sylfaen" w:hAnsi="Sylfaen" w:cs="Calibri"/>
                <w:sz w:val="16"/>
                <w:szCs w:val="16"/>
                <w:highlight w:val="yellow"/>
              </w:rPr>
            </w:pPr>
            <w:r w:rsidRPr="00FB2605">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654" w:type="pct"/>
            <w:tcBorders>
              <w:top w:val="nil"/>
              <w:left w:val="nil"/>
              <w:bottom w:val="single" w:sz="8" w:space="0" w:color="auto"/>
              <w:right w:val="single" w:sz="4" w:space="0" w:color="auto"/>
            </w:tcBorders>
            <w:shd w:val="clear" w:color="000000" w:fill="FFFFFF"/>
            <w:vAlign w:val="center"/>
            <w:hideMark/>
          </w:tcPr>
          <w:p w14:paraId="71E1A97F" w14:textId="77777777" w:rsidR="002B6061" w:rsidRPr="006A7F55" w:rsidRDefault="002B6061" w:rsidP="002B6061">
            <w:pPr>
              <w:jc w:val="center"/>
              <w:rPr>
                <w:rFonts w:ascii="Sylfaen" w:hAnsi="Sylfaen" w:cs="Calibri"/>
                <w:sz w:val="16"/>
                <w:szCs w:val="16"/>
                <w:highlight w:val="yellow"/>
              </w:rPr>
            </w:pPr>
            <w:r w:rsidRPr="00FB2605">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c>
          <w:tcPr>
            <w:tcW w:w="649" w:type="pct"/>
            <w:tcBorders>
              <w:top w:val="nil"/>
              <w:left w:val="nil"/>
              <w:bottom w:val="single" w:sz="8" w:space="0" w:color="auto"/>
              <w:right w:val="single" w:sz="8" w:space="0" w:color="auto"/>
            </w:tcBorders>
            <w:shd w:val="clear" w:color="000000" w:fill="FFFFFF"/>
            <w:vAlign w:val="center"/>
            <w:hideMark/>
          </w:tcPr>
          <w:p w14:paraId="793063BF" w14:textId="77777777" w:rsidR="002B6061" w:rsidRPr="006A7F55" w:rsidRDefault="002B6061" w:rsidP="002B6061">
            <w:pPr>
              <w:jc w:val="center"/>
              <w:rPr>
                <w:rFonts w:ascii="Sylfaen" w:hAnsi="Sylfaen" w:cs="Calibri"/>
                <w:sz w:val="16"/>
                <w:szCs w:val="16"/>
                <w:highlight w:val="yellow"/>
              </w:rPr>
            </w:pPr>
            <w:r w:rsidRPr="00FB2605">
              <w:rPr>
                <w:rFonts w:ascii="Sylfaen" w:hAnsi="Sylfaen" w:cs="Calibri"/>
                <w:color w:val="000000"/>
                <w:sz w:val="16"/>
                <w:szCs w:val="16"/>
              </w:rPr>
              <w:t>არანაკლებ საბაზისო მაჩვენებლის მოცულობის სამუშაოების შესრულება.</w:t>
            </w:r>
          </w:p>
        </w:tc>
      </w:tr>
    </w:tbl>
    <w:p w14:paraId="614A8F1F" w14:textId="77777777" w:rsidR="002B6061" w:rsidRDefault="002B6061" w:rsidP="002B6061">
      <w:pPr>
        <w:rPr>
          <w:rFonts w:ascii="Sylfaen" w:hAnsi="Sylfaen"/>
          <w:sz w:val="16"/>
          <w:szCs w:val="16"/>
          <w:lang w:val="ka-GE"/>
        </w:rPr>
      </w:pPr>
    </w:p>
    <w:p w14:paraId="0461861C" w14:textId="77777777" w:rsidR="002B6061" w:rsidRDefault="002B6061" w:rsidP="002B6061">
      <w:pPr>
        <w:rPr>
          <w:rFonts w:ascii="Sylfaen" w:hAnsi="Sylfaen"/>
          <w:sz w:val="16"/>
          <w:szCs w:val="16"/>
          <w:lang w:val="ka-GE"/>
        </w:rPr>
      </w:pPr>
    </w:p>
    <w:tbl>
      <w:tblPr>
        <w:tblW w:w="5000" w:type="pct"/>
        <w:tblLook w:val="04A0" w:firstRow="1" w:lastRow="0" w:firstColumn="1" w:lastColumn="0" w:noHBand="0" w:noVBand="1"/>
      </w:tblPr>
      <w:tblGrid>
        <w:gridCol w:w="814"/>
        <w:gridCol w:w="1410"/>
        <w:gridCol w:w="620"/>
        <w:gridCol w:w="2307"/>
        <w:gridCol w:w="1694"/>
        <w:gridCol w:w="335"/>
        <w:gridCol w:w="1865"/>
        <w:gridCol w:w="1972"/>
        <w:gridCol w:w="1972"/>
        <w:gridCol w:w="1975"/>
      </w:tblGrid>
      <w:tr w:rsidR="002B6061" w:rsidRPr="008454E9" w14:paraId="218722CC" w14:textId="77777777" w:rsidTr="002B6061">
        <w:trPr>
          <w:trHeight w:val="750"/>
        </w:trPr>
        <w:tc>
          <w:tcPr>
            <w:tcW w:w="272"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2C629E97"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კოდი</w:t>
            </w:r>
          </w:p>
        </w:tc>
        <w:tc>
          <w:tcPr>
            <w:tcW w:w="47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E6AC618"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544" w:type="pct"/>
            <w:gridSpan w:val="3"/>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413E6C3F" w14:textId="77777777" w:rsidR="002B6061" w:rsidRPr="00331A1B" w:rsidRDefault="002B6061" w:rsidP="002B6061">
            <w:pPr>
              <w:jc w:val="center"/>
              <w:rPr>
                <w:rFonts w:ascii="Sylfaen" w:hAnsi="Sylfaen" w:cs="Calibri"/>
                <w:b/>
                <w:bCs/>
                <w:color w:val="000000"/>
                <w:sz w:val="16"/>
                <w:szCs w:val="16"/>
                <w:lang w:val="ka-GE"/>
              </w:rPr>
            </w:pPr>
            <w:r w:rsidRPr="00331A1B">
              <w:rPr>
                <w:rFonts w:ascii="Sylfaen" w:hAnsi="Sylfaen" w:cs="Calibri"/>
                <w:b/>
                <w:bCs/>
                <w:color w:val="000000"/>
                <w:sz w:val="16"/>
                <w:szCs w:val="16"/>
                <w:lang w:val="ka-GE"/>
              </w:rPr>
              <w:t>რეგიონალური პროექტების პროექტირებისა და ტექნიკური ზედამხედველობის დაფინანსება</w:t>
            </w:r>
          </w:p>
        </w:tc>
        <w:tc>
          <w:tcPr>
            <w:tcW w:w="735" w:type="pct"/>
            <w:gridSpan w:val="2"/>
            <w:tcBorders>
              <w:top w:val="single" w:sz="8" w:space="0" w:color="auto"/>
              <w:left w:val="nil"/>
              <w:bottom w:val="single" w:sz="4" w:space="0" w:color="auto"/>
              <w:right w:val="single" w:sz="4" w:space="0" w:color="auto"/>
            </w:tcBorders>
            <w:shd w:val="clear" w:color="000000" w:fill="FFFFFF"/>
            <w:vAlign w:val="center"/>
            <w:hideMark/>
          </w:tcPr>
          <w:p w14:paraId="12CB8B73"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659" w:type="pct"/>
            <w:tcBorders>
              <w:top w:val="single" w:sz="8" w:space="0" w:color="auto"/>
              <w:left w:val="nil"/>
              <w:bottom w:val="single" w:sz="4" w:space="0" w:color="auto"/>
              <w:right w:val="single" w:sz="4" w:space="0" w:color="auto"/>
            </w:tcBorders>
            <w:shd w:val="clear" w:color="000000" w:fill="FFFFFF"/>
            <w:vAlign w:val="center"/>
            <w:hideMark/>
          </w:tcPr>
          <w:p w14:paraId="25B17719"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59" w:type="pct"/>
            <w:tcBorders>
              <w:top w:val="single" w:sz="8" w:space="0" w:color="auto"/>
              <w:left w:val="nil"/>
              <w:bottom w:val="single" w:sz="4" w:space="0" w:color="auto"/>
              <w:right w:val="single" w:sz="4" w:space="0" w:color="auto"/>
            </w:tcBorders>
            <w:shd w:val="clear" w:color="000000" w:fill="FFFFFF"/>
            <w:vAlign w:val="center"/>
            <w:hideMark/>
          </w:tcPr>
          <w:p w14:paraId="2432B607"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60" w:type="pct"/>
            <w:tcBorders>
              <w:top w:val="single" w:sz="8" w:space="0" w:color="auto"/>
              <w:left w:val="nil"/>
              <w:bottom w:val="single" w:sz="4" w:space="0" w:color="auto"/>
              <w:right w:val="single" w:sz="8" w:space="0" w:color="auto"/>
            </w:tcBorders>
            <w:shd w:val="clear" w:color="000000" w:fill="FFFFFF"/>
            <w:vAlign w:val="center"/>
            <w:hideMark/>
          </w:tcPr>
          <w:p w14:paraId="487DEA02"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63BD812E" w14:textId="77777777" w:rsidTr="002B6061">
        <w:trPr>
          <w:trHeight w:val="234"/>
        </w:trPr>
        <w:tc>
          <w:tcPr>
            <w:tcW w:w="272" w:type="pct"/>
            <w:tcBorders>
              <w:top w:val="nil"/>
              <w:left w:val="single" w:sz="8" w:space="0" w:color="auto"/>
              <w:bottom w:val="single" w:sz="4" w:space="0" w:color="auto"/>
              <w:right w:val="single" w:sz="4" w:space="0" w:color="auto"/>
            </w:tcBorders>
            <w:shd w:val="clear" w:color="000000" w:fill="FFFFFF"/>
            <w:vAlign w:val="center"/>
            <w:hideMark/>
          </w:tcPr>
          <w:p w14:paraId="584EBE4E" w14:textId="77777777" w:rsidR="002B6061" w:rsidRPr="006A7F55" w:rsidRDefault="002B6061" w:rsidP="002B6061">
            <w:pPr>
              <w:jc w:val="center"/>
              <w:rPr>
                <w:rFonts w:ascii="Sylfaen" w:hAnsi="Sylfaen" w:cs="Calibri"/>
                <w:color w:val="000000"/>
                <w:sz w:val="16"/>
                <w:szCs w:val="16"/>
                <w:lang w:val="ka-GE"/>
              </w:rPr>
            </w:pPr>
            <w:r>
              <w:rPr>
                <w:rFonts w:ascii="Sylfaen" w:hAnsi="Sylfaen" w:cs="Calibri"/>
                <w:color w:val="000000"/>
                <w:sz w:val="16"/>
                <w:szCs w:val="16"/>
              </w:rPr>
              <w:t>02 09</w:t>
            </w:r>
          </w:p>
        </w:tc>
        <w:tc>
          <w:tcPr>
            <w:tcW w:w="471" w:type="pct"/>
            <w:vMerge/>
            <w:tcBorders>
              <w:top w:val="single" w:sz="8" w:space="0" w:color="auto"/>
              <w:left w:val="single" w:sz="4" w:space="0" w:color="auto"/>
              <w:bottom w:val="single" w:sz="4" w:space="0" w:color="auto"/>
              <w:right w:val="single" w:sz="4" w:space="0" w:color="auto"/>
            </w:tcBorders>
            <w:vAlign w:val="center"/>
            <w:hideMark/>
          </w:tcPr>
          <w:p w14:paraId="5FE79A24" w14:textId="77777777" w:rsidR="002B6061" w:rsidRPr="008454E9" w:rsidRDefault="002B6061" w:rsidP="002B6061">
            <w:pPr>
              <w:rPr>
                <w:rFonts w:ascii="Sylfaen" w:hAnsi="Sylfaen" w:cs="Calibri"/>
                <w:b/>
                <w:bCs/>
                <w:color w:val="000000"/>
                <w:sz w:val="16"/>
                <w:szCs w:val="16"/>
              </w:rPr>
            </w:pPr>
          </w:p>
        </w:tc>
        <w:tc>
          <w:tcPr>
            <w:tcW w:w="1544" w:type="pct"/>
            <w:gridSpan w:val="3"/>
            <w:vMerge/>
            <w:tcBorders>
              <w:top w:val="single" w:sz="8" w:space="0" w:color="auto"/>
              <w:left w:val="single" w:sz="4" w:space="0" w:color="auto"/>
              <w:bottom w:val="single" w:sz="4" w:space="0" w:color="auto"/>
              <w:right w:val="single" w:sz="4" w:space="0" w:color="auto"/>
            </w:tcBorders>
            <w:vAlign w:val="center"/>
            <w:hideMark/>
          </w:tcPr>
          <w:p w14:paraId="53112ED1" w14:textId="77777777" w:rsidR="002B6061" w:rsidRPr="008454E9" w:rsidRDefault="002B6061" w:rsidP="002B6061">
            <w:pPr>
              <w:rPr>
                <w:rFonts w:ascii="Sylfaen" w:hAnsi="Sylfaen" w:cs="Calibri"/>
                <w:b/>
                <w:bCs/>
                <w:color w:val="000000"/>
                <w:sz w:val="16"/>
                <w:szCs w:val="16"/>
              </w:rPr>
            </w:pPr>
          </w:p>
        </w:tc>
        <w:tc>
          <w:tcPr>
            <w:tcW w:w="73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3DFCAA"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420.0   </w:t>
            </w:r>
          </w:p>
        </w:tc>
        <w:tc>
          <w:tcPr>
            <w:tcW w:w="659" w:type="pct"/>
            <w:tcBorders>
              <w:top w:val="single" w:sz="4" w:space="0" w:color="auto"/>
              <w:left w:val="nil"/>
              <w:bottom w:val="single" w:sz="4" w:space="0" w:color="auto"/>
              <w:right w:val="single" w:sz="4" w:space="0" w:color="auto"/>
            </w:tcBorders>
            <w:shd w:val="clear" w:color="000000" w:fill="FFFFFF"/>
            <w:vAlign w:val="center"/>
          </w:tcPr>
          <w:p w14:paraId="4612DF72"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425.0   </w:t>
            </w:r>
          </w:p>
        </w:tc>
        <w:tc>
          <w:tcPr>
            <w:tcW w:w="659" w:type="pct"/>
            <w:tcBorders>
              <w:top w:val="single" w:sz="4" w:space="0" w:color="auto"/>
              <w:left w:val="nil"/>
              <w:bottom w:val="single" w:sz="4" w:space="0" w:color="auto"/>
              <w:right w:val="single" w:sz="4" w:space="0" w:color="auto"/>
            </w:tcBorders>
            <w:shd w:val="clear" w:color="000000" w:fill="FFFFFF"/>
            <w:vAlign w:val="center"/>
          </w:tcPr>
          <w:p w14:paraId="5D130283"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425.0   </w:t>
            </w:r>
          </w:p>
        </w:tc>
        <w:tc>
          <w:tcPr>
            <w:tcW w:w="660" w:type="pct"/>
            <w:tcBorders>
              <w:top w:val="single" w:sz="4" w:space="0" w:color="auto"/>
              <w:left w:val="nil"/>
              <w:bottom w:val="single" w:sz="4" w:space="0" w:color="auto"/>
              <w:right w:val="single" w:sz="4" w:space="0" w:color="auto"/>
            </w:tcBorders>
            <w:shd w:val="clear" w:color="000000" w:fill="FFFFFF"/>
            <w:vAlign w:val="center"/>
          </w:tcPr>
          <w:p w14:paraId="3D543D39"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435.0   </w:t>
            </w:r>
          </w:p>
        </w:tc>
      </w:tr>
      <w:tr w:rsidR="002B6061" w:rsidRPr="008454E9" w14:paraId="79AAADE0" w14:textId="77777777" w:rsidTr="002B6061">
        <w:trPr>
          <w:trHeight w:val="630"/>
        </w:trPr>
        <w:tc>
          <w:tcPr>
            <w:tcW w:w="74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811BADE"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257" w:type="pct"/>
            <w:gridSpan w:val="8"/>
            <w:tcBorders>
              <w:top w:val="single" w:sz="4" w:space="0" w:color="auto"/>
              <w:left w:val="nil"/>
              <w:bottom w:val="single" w:sz="4" w:space="0" w:color="auto"/>
              <w:right w:val="single" w:sz="4" w:space="0" w:color="auto"/>
            </w:tcBorders>
            <w:shd w:val="clear" w:color="000000" w:fill="FFFFFF"/>
            <w:vAlign w:val="center"/>
          </w:tcPr>
          <w:p w14:paraId="5B3ACBD6" w14:textId="77777777" w:rsidR="002B6061" w:rsidRPr="006A7F55" w:rsidRDefault="002B6061" w:rsidP="002B6061">
            <w:pPr>
              <w:rPr>
                <w:rFonts w:ascii="Sylfaen" w:hAnsi="Sylfaen" w:cs="Calibri"/>
                <w:b/>
                <w:color w:val="000000"/>
                <w:sz w:val="16"/>
                <w:szCs w:val="16"/>
              </w:rPr>
            </w:pPr>
            <w:r w:rsidRPr="00AB6AF5">
              <w:rPr>
                <w:rFonts w:ascii="Sylfaen" w:hAnsi="Sylfaen" w:cs="Calibri"/>
                <w:b/>
                <w:bCs/>
                <w:sz w:val="18"/>
                <w:szCs w:val="18"/>
              </w:rPr>
              <w:t>სივრცითი მოწყობის და ინფრასტრუქტურის სამსახური</w:t>
            </w:r>
          </w:p>
        </w:tc>
      </w:tr>
      <w:tr w:rsidR="002B6061" w:rsidRPr="008454E9" w14:paraId="31B9812D" w14:textId="77777777" w:rsidTr="002B6061">
        <w:trPr>
          <w:trHeight w:val="2125"/>
        </w:trPr>
        <w:tc>
          <w:tcPr>
            <w:tcW w:w="74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3DD621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257" w:type="pct"/>
            <w:gridSpan w:val="8"/>
            <w:tcBorders>
              <w:top w:val="single" w:sz="4" w:space="0" w:color="auto"/>
              <w:left w:val="single" w:sz="4" w:space="0" w:color="auto"/>
              <w:bottom w:val="nil"/>
              <w:right w:val="single" w:sz="4" w:space="0" w:color="000000"/>
            </w:tcBorders>
            <w:shd w:val="clear" w:color="000000" w:fill="FFFFFF"/>
            <w:vAlign w:val="center"/>
          </w:tcPr>
          <w:p w14:paraId="7F09B033" w14:textId="77777777" w:rsidR="002B6061" w:rsidRPr="008454E9" w:rsidRDefault="002B6061" w:rsidP="002B6061">
            <w:pPr>
              <w:spacing w:after="240"/>
              <w:rPr>
                <w:rFonts w:ascii="Sylfaen" w:hAnsi="Sylfaen" w:cs="Calibri"/>
                <w:color w:val="000000"/>
                <w:sz w:val="16"/>
                <w:szCs w:val="16"/>
              </w:rPr>
            </w:pPr>
            <w:r w:rsidRPr="00AB6AF5">
              <w:rPr>
                <w:rFonts w:ascii="Sylfaen" w:hAnsi="Sylfaen" w:cs="Calibri"/>
                <w:color w:val="000000"/>
                <w:sz w:val="18"/>
                <w:szCs w:val="18"/>
              </w:rPr>
              <w:t>ქვეპროგრამის ფარგლებში ხორციელდება მუნიციპალიტეტში მიმდინარე ინფრასტრუქტურული პროექტების საპროექტო-სახარჯთაღრიცხვო დოკუმენტაციის შესყიდვა. ამასთან, იმ ხელშეკრულებებზე რომე</w:t>
            </w:r>
            <w:r>
              <w:rPr>
                <w:rFonts w:ascii="Sylfaen" w:hAnsi="Sylfaen" w:cs="Calibri"/>
                <w:color w:val="000000"/>
                <w:sz w:val="18"/>
                <w:szCs w:val="18"/>
              </w:rPr>
              <w:t>ლთა ღირებულება არ აღემატება 50</w:t>
            </w:r>
            <w:r w:rsidRPr="00AB6AF5">
              <w:rPr>
                <w:rFonts w:ascii="Sylfaen" w:hAnsi="Sylfaen" w:cs="Calibri"/>
                <w:color w:val="000000"/>
                <w:sz w:val="18"/>
                <w:szCs w:val="18"/>
              </w:rPr>
              <w:t xml:space="preserve"> </w:t>
            </w:r>
            <w:r>
              <w:rPr>
                <w:rFonts w:ascii="Sylfaen" w:hAnsi="Sylfaen" w:cs="Calibri"/>
                <w:color w:val="000000"/>
                <w:sz w:val="18"/>
                <w:szCs w:val="18"/>
                <w:lang w:val="ka-GE"/>
              </w:rPr>
              <w:t>000</w:t>
            </w:r>
            <w:r w:rsidRPr="00AB6AF5">
              <w:rPr>
                <w:rFonts w:ascii="Sylfaen" w:hAnsi="Sylfaen" w:cs="Calibri"/>
                <w:color w:val="000000"/>
                <w:sz w:val="18"/>
                <w:szCs w:val="18"/>
              </w:rPr>
              <w:t xml:space="preserve"> ლარს</w:t>
            </w:r>
            <w:r>
              <w:rPr>
                <w:rFonts w:ascii="Sylfaen" w:hAnsi="Sylfaen" w:cs="Calibri"/>
                <w:color w:val="000000"/>
                <w:sz w:val="18"/>
                <w:szCs w:val="18"/>
                <w:lang w:val="ka-GE"/>
              </w:rPr>
              <w:t>.</w:t>
            </w:r>
            <w:r>
              <w:rPr>
                <w:rFonts w:ascii="Sylfaen" w:hAnsi="Sylfaen" w:cs="Calibri"/>
                <w:color w:val="000000"/>
                <w:sz w:val="18"/>
                <w:szCs w:val="18"/>
              </w:rPr>
              <w:t xml:space="preserve"> </w:t>
            </w:r>
            <w:r w:rsidRPr="00AB6AF5">
              <w:rPr>
                <w:rFonts w:ascii="Sylfaen" w:hAnsi="Sylfaen" w:cs="Calibri"/>
                <w:color w:val="000000"/>
                <w:sz w:val="18"/>
                <w:szCs w:val="18"/>
              </w:rPr>
              <w:t>პროექტის შემდგენი ახორციელებს შესრულებული სამუშაოების ექსპერტიზას. ამ პროგრამის</w:t>
            </w:r>
            <w:r>
              <w:rPr>
                <w:rFonts w:ascii="Sylfaen" w:hAnsi="Sylfaen" w:cs="Calibri"/>
                <w:color w:val="000000"/>
                <w:sz w:val="18"/>
                <w:szCs w:val="18"/>
              </w:rPr>
              <w:t xml:space="preserve"> ფარგლებში ასევე ფინანსდება 50</w:t>
            </w:r>
            <w:r>
              <w:rPr>
                <w:rFonts w:ascii="Sylfaen" w:hAnsi="Sylfaen" w:cs="Calibri"/>
                <w:color w:val="000000"/>
                <w:sz w:val="18"/>
                <w:szCs w:val="18"/>
                <w:lang w:val="ka-GE"/>
              </w:rPr>
              <w:t xml:space="preserve"> 000</w:t>
            </w:r>
            <w:r w:rsidRPr="00AB6AF5">
              <w:rPr>
                <w:rFonts w:ascii="Sylfaen" w:hAnsi="Sylfaen" w:cs="Calibri"/>
                <w:color w:val="000000"/>
                <w:sz w:val="18"/>
                <w:szCs w:val="18"/>
              </w:rPr>
              <w:t xml:space="preserve"> ლარზე მეტი თანხის ინფრასტრუქტურული პროექტების ტექნიკური ზედამხედველობის (საექსპერტო მომსახურების) სამუშაოების შესყიდვა.</w:t>
            </w:r>
            <w:r>
              <w:rPr>
                <w:rFonts w:ascii="Sylfaen" w:hAnsi="Sylfaen" w:cs="Calibri"/>
                <w:color w:val="000000"/>
                <w:sz w:val="18"/>
                <w:szCs w:val="18"/>
                <w:lang w:val="ka-GE"/>
              </w:rPr>
              <w:t xml:space="preserve"> </w:t>
            </w:r>
            <w:r w:rsidRPr="00AB6AF5">
              <w:rPr>
                <w:rFonts w:ascii="Sylfaen" w:hAnsi="Sylfaen" w:cs="Calibri"/>
                <w:color w:val="000000"/>
                <w:sz w:val="18"/>
                <w:szCs w:val="18"/>
              </w:rPr>
              <w:br/>
              <w:t>პროგრამის მიზანია მუნიციპალიტეტის ტერიტორიაზე განსახორციელებელი ინფრასტრუ</w:t>
            </w:r>
            <w:r>
              <w:rPr>
                <w:rFonts w:ascii="Sylfaen" w:hAnsi="Sylfaen" w:cs="Calibri"/>
                <w:color w:val="000000"/>
                <w:sz w:val="18"/>
                <w:szCs w:val="18"/>
                <w:lang w:val="ka-GE"/>
              </w:rPr>
              <w:t>ქ</w:t>
            </w:r>
            <w:r w:rsidRPr="00AB6AF5">
              <w:rPr>
                <w:rFonts w:ascii="Sylfaen" w:hAnsi="Sylfaen" w:cs="Calibri"/>
                <w:color w:val="000000"/>
                <w:sz w:val="18"/>
                <w:szCs w:val="18"/>
              </w:rPr>
              <w:t>ტურული პროექტებისათვის დროულად და კვალიფიციურად მოხდეს საპროექტო-სახარჯთაღრიცხვო დოკუმენტაციის შედგენა. ასევე, პროექტების განხორციელებისას ჩატარებული სამუშაოების ხარისხის უზრუნველყოფა მათზე მუდმივი ზედამხედველობის განხორციელების გზით.</w:t>
            </w:r>
            <w:r w:rsidRPr="00AB6AF5">
              <w:rPr>
                <w:rFonts w:ascii="Sylfaen" w:hAnsi="Sylfaen" w:cs="Calibri"/>
                <w:color w:val="000000"/>
                <w:sz w:val="18"/>
                <w:szCs w:val="18"/>
              </w:rPr>
              <w:br/>
              <w:t>პროგრამის თანხების განკარგვა ხორციელდება რეგიონალურ დონეზე ჩატარებული კონსოლიდირებული ტენდერების საშუალებით.</w:t>
            </w:r>
          </w:p>
        </w:tc>
      </w:tr>
      <w:tr w:rsidR="002B6061" w:rsidRPr="008454E9" w14:paraId="24DF4A1D" w14:textId="77777777" w:rsidTr="002B6061">
        <w:trPr>
          <w:trHeight w:val="730"/>
        </w:trPr>
        <w:tc>
          <w:tcPr>
            <w:tcW w:w="74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49D5D8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257" w:type="pct"/>
            <w:gridSpan w:val="8"/>
            <w:tcBorders>
              <w:top w:val="single" w:sz="4" w:space="0" w:color="auto"/>
              <w:left w:val="nil"/>
              <w:bottom w:val="single" w:sz="4" w:space="0" w:color="auto"/>
              <w:right w:val="single" w:sz="4" w:space="0" w:color="000000"/>
            </w:tcBorders>
            <w:shd w:val="clear" w:color="000000" w:fill="FFFFFF"/>
            <w:vAlign w:val="center"/>
          </w:tcPr>
          <w:p w14:paraId="14192CFB" w14:textId="77777777" w:rsidR="002B6061" w:rsidRPr="008454E9" w:rsidRDefault="002B6061" w:rsidP="002B6061">
            <w:pPr>
              <w:rPr>
                <w:rFonts w:ascii="Sylfaen" w:hAnsi="Sylfaen" w:cs="Calibri"/>
                <w:color w:val="000000"/>
                <w:sz w:val="16"/>
                <w:szCs w:val="16"/>
              </w:rPr>
            </w:pPr>
            <w:r w:rsidRPr="00AB6AF5">
              <w:rPr>
                <w:rFonts w:ascii="Sylfaen" w:hAnsi="Sylfaen" w:cs="Calibri"/>
                <w:color w:val="000000"/>
                <w:sz w:val="18"/>
                <w:szCs w:val="18"/>
              </w:rPr>
              <w:t>ინფრასტრუქტურული პროექტების განსახორციელებლად საპროე</w:t>
            </w:r>
            <w:r>
              <w:rPr>
                <w:rFonts w:ascii="Sylfaen" w:hAnsi="Sylfaen" w:cs="Calibri"/>
                <w:color w:val="000000"/>
                <w:sz w:val="18"/>
                <w:szCs w:val="18"/>
              </w:rPr>
              <w:t>ქტო-სახარჯთაღრიცხვო დოკუმენტაციის</w:t>
            </w:r>
            <w:r w:rsidRPr="00AB6AF5">
              <w:rPr>
                <w:rFonts w:ascii="Sylfaen" w:hAnsi="Sylfaen" w:cs="Calibri"/>
                <w:color w:val="000000"/>
                <w:sz w:val="18"/>
                <w:szCs w:val="18"/>
              </w:rPr>
              <w:t xml:space="preserve"> დროულ</w:t>
            </w:r>
            <w:r>
              <w:rPr>
                <w:rFonts w:ascii="Sylfaen" w:hAnsi="Sylfaen" w:cs="Calibri"/>
                <w:color w:val="000000"/>
                <w:sz w:val="18"/>
                <w:szCs w:val="18"/>
                <w:lang w:val="ka-GE"/>
              </w:rPr>
              <w:t>ი</w:t>
            </w:r>
            <w:r w:rsidRPr="00AB6AF5">
              <w:rPr>
                <w:rFonts w:ascii="Sylfaen" w:hAnsi="Sylfaen" w:cs="Calibri"/>
                <w:color w:val="000000"/>
                <w:sz w:val="18"/>
                <w:szCs w:val="18"/>
              </w:rPr>
              <w:t xml:space="preserve"> და კვალიფიციურ</w:t>
            </w:r>
            <w:r>
              <w:rPr>
                <w:rFonts w:ascii="Sylfaen" w:hAnsi="Sylfaen" w:cs="Calibri"/>
                <w:color w:val="000000"/>
                <w:sz w:val="18"/>
                <w:szCs w:val="18"/>
                <w:lang w:val="ka-GE"/>
              </w:rPr>
              <w:t xml:space="preserve">ი </w:t>
            </w:r>
            <w:r w:rsidRPr="00AB6AF5">
              <w:rPr>
                <w:rFonts w:ascii="Sylfaen" w:hAnsi="Sylfaen" w:cs="Calibri"/>
                <w:color w:val="000000"/>
                <w:sz w:val="18"/>
                <w:szCs w:val="18"/>
              </w:rPr>
              <w:t>მომზადება; შესრულებული ინფრასტრუქტურული პროექტების მაღალი ხარისხი, ისე რომ იგი აკმაყოფილებდეს პროექტით განსაზღვრულ და ქვეყანაში მოქმედი კანონმდებლობით დად</w:t>
            </w:r>
            <w:r>
              <w:rPr>
                <w:rFonts w:ascii="Sylfaen" w:hAnsi="Sylfaen" w:cs="Calibri"/>
                <w:color w:val="000000"/>
                <w:sz w:val="18"/>
                <w:szCs w:val="18"/>
              </w:rPr>
              <w:t>გენილ სამშენებლო ნორმებს (სტანდ</w:t>
            </w:r>
            <w:r>
              <w:rPr>
                <w:rFonts w:ascii="Sylfaen" w:hAnsi="Sylfaen" w:cs="Calibri"/>
                <w:color w:val="000000"/>
                <w:sz w:val="18"/>
                <w:szCs w:val="18"/>
                <w:lang w:val="ka-GE"/>
              </w:rPr>
              <w:t>ა</w:t>
            </w:r>
            <w:r w:rsidRPr="00AB6AF5">
              <w:rPr>
                <w:rFonts w:ascii="Sylfaen" w:hAnsi="Sylfaen" w:cs="Calibri"/>
                <w:color w:val="000000"/>
                <w:sz w:val="18"/>
                <w:szCs w:val="18"/>
              </w:rPr>
              <w:t>რტებს)</w:t>
            </w:r>
            <w:r>
              <w:rPr>
                <w:rFonts w:ascii="Sylfaen" w:hAnsi="Sylfaen" w:cs="Calibri"/>
                <w:color w:val="000000"/>
                <w:sz w:val="18"/>
                <w:szCs w:val="18"/>
                <w:lang w:val="ka-GE"/>
              </w:rPr>
              <w:t>.</w:t>
            </w:r>
          </w:p>
        </w:tc>
      </w:tr>
      <w:tr w:rsidR="002B6061" w:rsidRPr="008454E9" w14:paraId="72BD4946" w14:textId="77777777" w:rsidTr="002B6061">
        <w:trPr>
          <w:trHeight w:val="945"/>
        </w:trPr>
        <w:tc>
          <w:tcPr>
            <w:tcW w:w="1721" w:type="pct"/>
            <w:gridSpan w:val="4"/>
            <w:tcBorders>
              <w:top w:val="single" w:sz="4" w:space="0" w:color="auto"/>
              <w:left w:val="single" w:sz="8" w:space="0" w:color="auto"/>
              <w:bottom w:val="single" w:sz="8" w:space="0" w:color="auto"/>
              <w:right w:val="single" w:sz="4" w:space="0" w:color="auto"/>
            </w:tcBorders>
            <w:shd w:val="clear" w:color="000000" w:fill="FFFFFF"/>
            <w:vAlign w:val="center"/>
          </w:tcPr>
          <w:p w14:paraId="252B0577" w14:textId="77777777" w:rsidR="002B6061" w:rsidRPr="00377228" w:rsidRDefault="002B6061" w:rsidP="002B6061">
            <w:pPr>
              <w:spacing w:line="240" w:lineRule="auto"/>
              <w:jc w:val="center"/>
              <w:rPr>
                <w:rFonts w:ascii="Sylfaen" w:hAnsi="Sylfaen"/>
                <w:sz w:val="18"/>
                <w:szCs w:val="18"/>
              </w:rPr>
            </w:pPr>
          </w:p>
          <w:p w14:paraId="7E7D7247"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79" w:type="pct"/>
            <w:gridSpan w:val="6"/>
            <w:tcBorders>
              <w:top w:val="single" w:sz="4" w:space="0" w:color="auto"/>
              <w:left w:val="nil"/>
              <w:bottom w:val="single" w:sz="8" w:space="0" w:color="auto"/>
              <w:right w:val="single" w:sz="4" w:space="0" w:color="000000"/>
            </w:tcBorders>
            <w:shd w:val="clear" w:color="000000" w:fill="FFFFFF"/>
            <w:vAlign w:val="center"/>
          </w:tcPr>
          <w:p w14:paraId="2D961C02" w14:textId="77777777" w:rsidR="002B6061" w:rsidRPr="006F3070" w:rsidRDefault="002B6061" w:rsidP="002B6061">
            <w:pPr>
              <w:spacing w:line="240" w:lineRule="auto"/>
              <w:jc w:val="center"/>
              <w:rPr>
                <w:rFonts w:ascii="Sylfaen" w:hAnsi="Sylfaen"/>
                <w:color w:val="000000"/>
                <w:sz w:val="18"/>
                <w:szCs w:val="18"/>
              </w:rPr>
            </w:pPr>
            <w:r w:rsidRPr="00377228">
              <w:rPr>
                <w:rFonts w:ascii="Sylfaen" w:hAnsi="Sylfaen"/>
                <w:color w:val="000000"/>
                <w:sz w:val="18"/>
                <w:szCs w:val="18"/>
              </w:rPr>
              <w:t>მიზანი 9 - მრეწველობა, ინოვაცია და ინფრასტრუქტურა;</w:t>
            </w:r>
            <w:r w:rsidRPr="00377228">
              <w:rPr>
                <w:rFonts w:ascii="Sylfaen" w:hAnsi="Sylfaen"/>
                <w:color w:val="000000"/>
                <w:sz w:val="18"/>
                <w:szCs w:val="18"/>
              </w:rPr>
              <w:br/>
              <w:t>მიზანი 11 - მდგრადი ქალაქები და დასახლებები</w:t>
            </w:r>
          </w:p>
        </w:tc>
      </w:tr>
      <w:tr w:rsidR="002B6061" w:rsidRPr="008454E9" w14:paraId="17390C60" w14:textId="77777777" w:rsidTr="002B6061">
        <w:trPr>
          <w:trHeight w:val="1035"/>
        </w:trPr>
        <w:tc>
          <w:tcPr>
            <w:tcW w:w="272" w:type="pct"/>
            <w:tcBorders>
              <w:top w:val="nil"/>
              <w:left w:val="single" w:sz="8" w:space="0" w:color="auto"/>
              <w:bottom w:val="single" w:sz="4" w:space="0" w:color="auto"/>
              <w:right w:val="single" w:sz="4" w:space="0" w:color="auto"/>
            </w:tcBorders>
            <w:shd w:val="clear" w:color="000000" w:fill="FFFFFF"/>
            <w:vAlign w:val="center"/>
            <w:hideMark/>
          </w:tcPr>
          <w:p w14:paraId="62B0E662"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678" w:type="pct"/>
            <w:gridSpan w:val="2"/>
            <w:tcBorders>
              <w:top w:val="single" w:sz="4" w:space="0" w:color="auto"/>
              <w:left w:val="nil"/>
              <w:bottom w:val="single" w:sz="4" w:space="0" w:color="auto"/>
              <w:right w:val="single" w:sz="4" w:space="0" w:color="auto"/>
            </w:tcBorders>
            <w:shd w:val="clear" w:color="000000" w:fill="FFFFFF"/>
            <w:vAlign w:val="center"/>
            <w:hideMark/>
          </w:tcPr>
          <w:p w14:paraId="3783236E"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771" w:type="pct"/>
            <w:tcBorders>
              <w:top w:val="nil"/>
              <w:left w:val="nil"/>
              <w:bottom w:val="single" w:sz="4" w:space="0" w:color="auto"/>
              <w:right w:val="single" w:sz="4" w:space="0" w:color="auto"/>
            </w:tcBorders>
            <w:shd w:val="clear" w:color="000000" w:fill="FFFFFF"/>
            <w:vAlign w:val="center"/>
            <w:hideMark/>
          </w:tcPr>
          <w:p w14:paraId="3CF30708"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678" w:type="pct"/>
            <w:gridSpan w:val="2"/>
            <w:tcBorders>
              <w:top w:val="nil"/>
              <w:left w:val="nil"/>
              <w:bottom w:val="single" w:sz="4" w:space="0" w:color="auto"/>
              <w:right w:val="single" w:sz="4" w:space="0" w:color="auto"/>
            </w:tcBorders>
            <w:shd w:val="clear" w:color="000000" w:fill="FFFFFF"/>
            <w:vAlign w:val="center"/>
            <w:hideMark/>
          </w:tcPr>
          <w:p w14:paraId="5261901A"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2026 წელს</w:t>
            </w:r>
          </w:p>
        </w:tc>
        <w:tc>
          <w:tcPr>
            <w:tcW w:w="623" w:type="pct"/>
            <w:tcBorders>
              <w:top w:val="single" w:sz="4" w:space="0" w:color="auto"/>
              <w:left w:val="nil"/>
              <w:bottom w:val="single" w:sz="4" w:space="0" w:color="auto"/>
              <w:right w:val="single" w:sz="4" w:space="0" w:color="auto"/>
            </w:tcBorders>
            <w:shd w:val="clear" w:color="000000" w:fill="FFFFFF"/>
            <w:vAlign w:val="center"/>
            <w:hideMark/>
          </w:tcPr>
          <w:p w14:paraId="03E21941"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ცდომილების ალბათობა (%/აღწერა)</w:t>
            </w:r>
          </w:p>
        </w:tc>
        <w:tc>
          <w:tcPr>
            <w:tcW w:w="659" w:type="pct"/>
            <w:tcBorders>
              <w:top w:val="nil"/>
              <w:left w:val="nil"/>
              <w:bottom w:val="single" w:sz="4" w:space="0" w:color="auto"/>
              <w:right w:val="single" w:sz="4" w:space="0" w:color="auto"/>
            </w:tcBorders>
            <w:shd w:val="clear" w:color="000000" w:fill="FFFFFF"/>
            <w:vAlign w:val="center"/>
            <w:hideMark/>
          </w:tcPr>
          <w:p w14:paraId="13EF83FE"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2027 წელს</w:t>
            </w:r>
          </w:p>
        </w:tc>
        <w:tc>
          <w:tcPr>
            <w:tcW w:w="659" w:type="pct"/>
            <w:tcBorders>
              <w:top w:val="nil"/>
              <w:left w:val="nil"/>
              <w:bottom w:val="single" w:sz="4" w:space="0" w:color="auto"/>
              <w:right w:val="single" w:sz="4" w:space="0" w:color="auto"/>
            </w:tcBorders>
            <w:shd w:val="clear" w:color="000000" w:fill="FFFFFF"/>
            <w:vAlign w:val="center"/>
            <w:hideMark/>
          </w:tcPr>
          <w:p w14:paraId="66A775A5"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660" w:type="pct"/>
            <w:tcBorders>
              <w:top w:val="nil"/>
              <w:left w:val="nil"/>
              <w:bottom w:val="single" w:sz="4" w:space="0" w:color="auto"/>
              <w:right w:val="single" w:sz="8" w:space="0" w:color="auto"/>
            </w:tcBorders>
            <w:shd w:val="clear" w:color="000000" w:fill="FFFFFF"/>
            <w:vAlign w:val="center"/>
            <w:hideMark/>
          </w:tcPr>
          <w:p w14:paraId="41593AFE"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2029 წელს</w:t>
            </w:r>
          </w:p>
        </w:tc>
      </w:tr>
      <w:tr w:rsidR="002B6061" w:rsidRPr="008454E9" w14:paraId="792CD6AE" w14:textId="77777777" w:rsidTr="002B6061">
        <w:trPr>
          <w:trHeight w:val="541"/>
        </w:trPr>
        <w:tc>
          <w:tcPr>
            <w:tcW w:w="272" w:type="pct"/>
            <w:tcBorders>
              <w:top w:val="nil"/>
              <w:left w:val="single" w:sz="8" w:space="0" w:color="auto"/>
              <w:bottom w:val="single" w:sz="4" w:space="0" w:color="auto"/>
              <w:right w:val="single" w:sz="4" w:space="0" w:color="auto"/>
            </w:tcBorders>
            <w:shd w:val="clear" w:color="000000" w:fill="FFFFFF"/>
            <w:vAlign w:val="center"/>
            <w:hideMark/>
          </w:tcPr>
          <w:p w14:paraId="029C7A26" w14:textId="77777777" w:rsidR="002B6061" w:rsidRPr="00381CF3" w:rsidRDefault="002B6061" w:rsidP="002B6061">
            <w:pPr>
              <w:jc w:val="center"/>
              <w:rPr>
                <w:rFonts w:ascii="Sylfaen" w:hAnsi="Sylfaen" w:cs="Calibri"/>
                <w:color w:val="000000"/>
                <w:sz w:val="16"/>
                <w:szCs w:val="16"/>
              </w:rPr>
            </w:pPr>
            <w:r w:rsidRPr="00381CF3">
              <w:rPr>
                <w:rFonts w:ascii="Sylfaen" w:hAnsi="Sylfaen" w:cs="Calibri"/>
                <w:color w:val="000000"/>
                <w:sz w:val="16"/>
                <w:szCs w:val="16"/>
              </w:rPr>
              <w:t>1</w:t>
            </w:r>
          </w:p>
        </w:tc>
        <w:tc>
          <w:tcPr>
            <w:tcW w:w="67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806AAEB" w14:textId="77777777" w:rsidR="002B6061" w:rsidRPr="00381CF3" w:rsidRDefault="002B6061" w:rsidP="002B6061">
            <w:pPr>
              <w:rPr>
                <w:rFonts w:ascii="Sylfaen" w:hAnsi="Sylfaen" w:cs="Calibri"/>
                <w:sz w:val="16"/>
                <w:szCs w:val="16"/>
              </w:rPr>
            </w:pPr>
            <w:r w:rsidRPr="00381CF3">
              <w:rPr>
                <w:rFonts w:ascii="Sylfaen" w:hAnsi="Sylfaen" w:cs="Calibri"/>
                <w:sz w:val="18"/>
                <w:szCs w:val="18"/>
              </w:rPr>
              <w:t>შესრულებული საპროექტო-სახარჯთაღრიცხვო დოკუმენტაცია</w:t>
            </w:r>
          </w:p>
        </w:tc>
        <w:tc>
          <w:tcPr>
            <w:tcW w:w="771" w:type="pct"/>
            <w:tcBorders>
              <w:top w:val="single" w:sz="4" w:space="0" w:color="auto"/>
              <w:left w:val="nil"/>
              <w:bottom w:val="single" w:sz="4" w:space="0" w:color="auto"/>
              <w:right w:val="single" w:sz="4" w:space="0" w:color="auto"/>
            </w:tcBorders>
            <w:shd w:val="clear" w:color="000000" w:fill="FFFFFF"/>
            <w:vAlign w:val="center"/>
            <w:hideMark/>
          </w:tcPr>
          <w:p w14:paraId="42D7CC2B" w14:textId="77777777" w:rsidR="002B6061" w:rsidRPr="006A7F55" w:rsidRDefault="002B6061" w:rsidP="002B6061">
            <w:pPr>
              <w:rPr>
                <w:rFonts w:ascii="Sylfaen" w:hAnsi="Sylfaen" w:cs="Calibri"/>
                <w:sz w:val="16"/>
                <w:szCs w:val="16"/>
                <w:highlight w:val="yellow"/>
              </w:rPr>
            </w:pPr>
            <w:r>
              <w:rPr>
                <w:rFonts w:ascii="Sylfaen" w:hAnsi="Sylfaen" w:cs="Calibri"/>
                <w:sz w:val="16"/>
                <w:szCs w:val="16"/>
                <w:lang w:val="ka-GE"/>
              </w:rPr>
              <w:t>ბოლო წლების განმავლობაში საშუალოდ წლიურად მზადდება</w:t>
            </w:r>
            <w:r>
              <w:rPr>
                <w:rFonts w:ascii="Sylfaen" w:hAnsi="Sylfaen" w:cs="Calibri"/>
                <w:sz w:val="16"/>
                <w:szCs w:val="16"/>
              </w:rPr>
              <w:t xml:space="preserve"> </w:t>
            </w:r>
            <w:r>
              <w:rPr>
                <w:rFonts w:ascii="Sylfaen" w:hAnsi="Sylfaen" w:cs="Calibri"/>
                <w:sz w:val="16"/>
                <w:szCs w:val="16"/>
                <w:lang w:val="ka-GE"/>
              </w:rPr>
              <w:t>საშუალოდ 3</w:t>
            </w:r>
            <w:r>
              <w:rPr>
                <w:rFonts w:ascii="Sylfaen" w:hAnsi="Sylfaen" w:cs="Calibri"/>
                <w:sz w:val="16"/>
                <w:szCs w:val="16"/>
              </w:rPr>
              <w:t>0 პროექტის საპროექტო-სახარჯთახრიცხვო დოკუმენტაცია</w:t>
            </w:r>
          </w:p>
        </w:tc>
        <w:tc>
          <w:tcPr>
            <w:tcW w:w="678" w:type="pct"/>
            <w:gridSpan w:val="2"/>
            <w:tcBorders>
              <w:top w:val="single" w:sz="4" w:space="0" w:color="auto"/>
              <w:left w:val="nil"/>
              <w:bottom w:val="single" w:sz="4" w:space="0" w:color="auto"/>
              <w:right w:val="single" w:sz="4" w:space="0" w:color="auto"/>
            </w:tcBorders>
            <w:shd w:val="clear" w:color="000000" w:fill="FFFFFF"/>
            <w:vAlign w:val="center"/>
            <w:hideMark/>
          </w:tcPr>
          <w:p w14:paraId="6BC07372" w14:textId="77777777" w:rsidR="002B6061" w:rsidRPr="006A7F55" w:rsidRDefault="002B6061" w:rsidP="002B6061">
            <w:pPr>
              <w:rPr>
                <w:rFonts w:ascii="Calibri" w:hAnsi="Calibri" w:cs="Calibri"/>
                <w:sz w:val="16"/>
                <w:szCs w:val="16"/>
                <w:highlight w:val="yellow"/>
              </w:rPr>
            </w:pPr>
            <w:r>
              <w:rPr>
                <w:rFonts w:ascii="Sylfaen" w:hAnsi="Sylfaen" w:cs="Calibri"/>
                <w:sz w:val="16"/>
                <w:szCs w:val="16"/>
              </w:rPr>
              <w:t>202</w:t>
            </w:r>
            <w:r>
              <w:rPr>
                <w:rFonts w:ascii="Sylfaen" w:hAnsi="Sylfaen" w:cs="Calibri"/>
                <w:sz w:val="16"/>
                <w:szCs w:val="16"/>
                <w:lang w:val="ka-GE"/>
              </w:rPr>
              <w:t>6</w:t>
            </w:r>
            <w:r>
              <w:rPr>
                <w:rFonts w:ascii="Sylfaen" w:hAnsi="Sylfaen" w:cs="Calibri"/>
                <w:sz w:val="16"/>
                <w:szCs w:val="16"/>
              </w:rPr>
              <w:t xml:space="preserve"> წელს წინასწარი გათვლებით მომზადდება არანაკლებ</w:t>
            </w:r>
            <w:r>
              <w:rPr>
                <w:rFonts w:ascii="Sylfaen" w:hAnsi="Sylfaen" w:cs="Calibri"/>
                <w:sz w:val="16"/>
                <w:szCs w:val="16"/>
                <w:lang w:val="ka-GE"/>
              </w:rPr>
              <w:t xml:space="preserve"> </w:t>
            </w:r>
            <w:r w:rsidRPr="00F225F7">
              <w:rPr>
                <w:rFonts w:ascii="Sylfaen" w:hAnsi="Sylfaen" w:cs="Calibri"/>
                <w:sz w:val="16"/>
                <w:szCs w:val="16"/>
                <w:highlight w:val="yellow"/>
                <w:lang w:val="ka-GE"/>
              </w:rPr>
              <w:t>30</w:t>
            </w:r>
            <w:r>
              <w:rPr>
                <w:rFonts w:ascii="Sylfaen" w:hAnsi="Sylfaen" w:cs="Calibri"/>
                <w:sz w:val="16"/>
                <w:szCs w:val="16"/>
              </w:rPr>
              <w:t xml:space="preserve"> პროექტის საპროექტო-სახარჯთახრიცხვო დოკუმენტაცია</w:t>
            </w:r>
          </w:p>
        </w:tc>
        <w:tc>
          <w:tcPr>
            <w:tcW w:w="623" w:type="pct"/>
            <w:tcBorders>
              <w:top w:val="single" w:sz="4" w:space="0" w:color="auto"/>
              <w:left w:val="nil"/>
              <w:bottom w:val="single" w:sz="4" w:space="0" w:color="auto"/>
              <w:right w:val="single" w:sz="4" w:space="0" w:color="auto"/>
            </w:tcBorders>
            <w:shd w:val="clear" w:color="000000" w:fill="FFFFFF"/>
            <w:vAlign w:val="center"/>
            <w:hideMark/>
          </w:tcPr>
          <w:p w14:paraId="5119D6D9" w14:textId="77777777" w:rsidR="002B6061" w:rsidRPr="006A7F55" w:rsidRDefault="002B6061" w:rsidP="002B6061">
            <w:pPr>
              <w:rPr>
                <w:rFonts w:ascii="Sylfaen" w:hAnsi="Sylfaen" w:cs="Calibri"/>
                <w:sz w:val="16"/>
                <w:szCs w:val="16"/>
                <w:highlight w:val="yellow"/>
              </w:rPr>
            </w:pPr>
            <w:r>
              <w:rPr>
                <w:rFonts w:ascii="Sylfaen" w:hAnsi="Sylfaen" w:cs="Calibri"/>
                <w:sz w:val="14"/>
                <w:szCs w:val="14"/>
              </w:rPr>
              <w:t>20% - დამოკიდებულია სახელმწიფო ბიუჯეტიდან გამოყოფილ კაპიტალური ტრანსფერის მოცულობაზე</w:t>
            </w:r>
          </w:p>
        </w:tc>
        <w:tc>
          <w:tcPr>
            <w:tcW w:w="659" w:type="pct"/>
            <w:tcBorders>
              <w:top w:val="nil"/>
              <w:left w:val="nil"/>
              <w:bottom w:val="single" w:sz="4" w:space="0" w:color="auto"/>
              <w:right w:val="single" w:sz="4" w:space="0" w:color="auto"/>
            </w:tcBorders>
            <w:shd w:val="clear" w:color="000000" w:fill="FFFFFF"/>
            <w:vAlign w:val="center"/>
            <w:hideMark/>
          </w:tcPr>
          <w:p w14:paraId="6754152D" w14:textId="77777777" w:rsidR="002B6061" w:rsidRPr="00381CF3" w:rsidRDefault="002B6061" w:rsidP="002B6061">
            <w:pPr>
              <w:jc w:val="center"/>
              <w:rPr>
                <w:rFonts w:ascii="Sylfaen" w:hAnsi="Sylfaen" w:cs="Calibri"/>
                <w:sz w:val="16"/>
                <w:szCs w:val="16"/>
                <w:highlight w:val="yellow"/>
                <w:lang w:val="ka-GE"/>
              </w:rPr>
            </w:pPr>
            <w:r w:rsidRPr="00381CF3">
              <w:rPr>
                <w:rFonts w:ascii="Sylfaen" w:hAnsi="Sylfaen" w:cs="Calibri"/>
                <w:sz w:val="16"/>
                <w:szCs w:val="16"/>
                <w:lang w:val="ka-GE"/>
              </w:rPr>
              <w:t>არანაკლებ საბაზისო მაჩვენებლის შენარჩუნება</w:t>
            </w:r>
          </w:p>
        </w:tc>
        <w:tc>
          <w:tcPr>
            <w:tcW w:w="659" w:type="pct"/>
            <w:tcBorders>
              <w:top w:val="nil"/>
              <w:left w:val="nil"/>
              <w:bottom w:val="single" w:sz="4" w:space="0" w:color="auto"/>
              <w:right w:val="single" w:sz="4" w:space="0" w:color="auto"/>
            </w:tcBorders>
            <w:shd w:val="clear" w:color="000000" w:fill="FFFFFF"/>
            <w:vAlign w:val="center"/>
            <w:hideMark/>
          </w:tcPr>
          <w:p w14:paraId="1FBD5117" w14:textId="77777777" w:rsidR="002B6061" w:rsidRPr="006A7F55" w:rsidRDefault="002B6061" w:rsidP="002B6061">
            <w:pPr>
              <w:jc w:val="center"/>
              <w:rPr>
                <w:rFonts w:ascii="Sylfaen" w:hAnsi="Sylfaen" w:cs="Calibri"/>
                <w:sz w:val="16"/>
                <w:szCs w:val="16"/>
                <w:highlight w:val="yellow"/>
              </w:rPr>
            </w:pPr>
            <w:r w:rsidRPr="00381CF3">
              <w:rPr>
                <w:rFonts w:ascii="Sylfaen" w:hAnsi="Sylfaen" w:cs="Calibri"/>
                <w:sz w:val="16"/>
                <w:szCs w:val="16"/>
                <w:lang w:val="ka-GE"/>
              </w:rPr>
              <w:t>არანაკლებ საბაზისო მაჩვენებლის შენარჩუნება</w:t>
            </w:r>
          </w:p>
        </w:tc>
        <w:tc>
          <w:tcPr>
            <w:tcW w:w="660" w:type="pct"/>
            <w:tcBorders>
              <w:top w:val="nil"/>
              <w:left w:val="nil"/>
              <w:bottom w:val="single" w:sz="4" w:space="0" w:color="auto"/>
              <w:right w:val="single" w:sz="4" w:space="0" w:color="auto"/>
            </w:tcBorders>
            <w:shd w:val="clear" w:color="000000" w:fill="FFFFFF"/>
            <w:vAlign w:val="center"/>
            <w:hideMark/>
          </w:tcPr>
          <w:p w14:paraId="3CDCAEDB" w14:textId="77777777" w:rsidR="002B6061" w:rsidRPr="006A7F55" w:rsidRDefault="002B6061" w:rsidP="002B6061">
            <w:pPr>
              <w:jc w:val="center"/>
              <w:rPr>
                <w:rFonts w:ascii="Sylfaen" w:hAnsi="Sylfaen" w:cs="Calibri"/>
                <w:sz w:val="16"/>
                <w:szCs w:val="16"/>
                <w:highlight w:val="yellow"/>
              </w:rPr>
            </w:pPr>
            <w:r w:rsidRPr="00381CF3">
              <w:rPr>
                <w:rFonts w:ascii="Sylfaen" w:hAnsi="Sylfaen" w:cs="Calibri"/>
                <w:sz w:val="16"/>
                <w:szCs w:val="16"/>
                <w:lang w:val="ka-GE"/>
              </w:rPr>
              <w:t>არანაკლებ საბაზისო მაჩვენებლის შენარჩუნება</w:t>
            </w:r>
          </w:p>
        </w:tc>
      </w:tr>
      <w:tr w:rsidR="002B6061" w:rsidRPr="008454E9" w14:paraId="2C7F48CB" w14:textId="77777777" w:rsidTr="002B6061">
        <w:trPr>
          <w:trHeight w:val="658"/>
        </w:trPr>
        <w:tc>
          <w:tcPr>
            <w:tcW w:w="272" w:type="pct"/>
            <w:tcBorders>
              <w:top w:val="nil"/>
              <w:left w:val="single" w:sz="8" w:space="0" w:color="auto"/>
              <w:bottom w:val="single" w:sz="8" w:space="0" w:color="auto"/>
              <w:right w:val="single" w:sz="4" w:space="0" w:color="auto"/>
            </w:tcBorders>
            <w:shd w:val="clear" w:color="000000" w:fill="FFFFFF"/>
            <w:vAlign w:val="center"/>
            <w:hideMark/>
          </w:tcPr>
          <w:p w14:paraId="4834CA38" w14:textId="77777777" w:rsidR="002B6061" w:rsidRPr="00381CF3" w:rsidRDefault="002B6061" w:rsidP="002B6061">
            <w:pPr>
              <w:jc w:val="center"/>
              <w:rPr>
                <w:rFonts w:ascii="Sylfaen" w:hAnsi="Sylfaen" w:cs="Calibri"/>
                <w:color w:val="000000"/>
                <w:sz w:val="16"/>
                <w:szCs w:val="16"/>
              </w:rPr>
            </w:pPr>
            <w:r w:rsidRPr="00381CF3">
              <w:rPr>
                <w:rFonts w:ascii="Sylfaen" w:hAnsi="Sylfaen" w:cs="Calibri"/>
                <w:color w:val="000000"/>
                <w:sz w:val="16"/>
                <w:szCs w:val="16"/>
              </w:rPr>
              <w:t>2</w:t>
            </w:r>
          </w:p>
        </w:tc>
        <w:tc>
          <w:tcPr>
            <w:tcW w:w="678" w:type="pct"/>
            <w:gridSpan w:val="2"/>
            <w:tcBorders>
              <w:top w:val="nil"/>
              <w:left w:val="single" w:sz="4" w:space="0" w:color="auto"/>
              <w:bottom w:val="single" w:sz="4" w:space="0" w:color="auto"/>
              <w:right w:val="single" w:sz="4" w:space="0" w:color="auto"/>
            </w:tcBorders>
            <w:shd w:val="clear" w:color="000000" w:fill="FFFFFF"/>
            <w:vAlign w:val="center"/>
            <w:hideMark/>
          </w:tcPr>
          <w:p w14:paraId="2C3EADAC" w14:textId="77777777" w:rsidR="002B6061" w:rsidRPr="00381CF3" w:rsidRDefault="002B6061" w:rsidP="002B6061">
            <w:pPr>
              <w:rPr>
                <w:rFonts w:ascii="Sylfaen" w:hAnsi="Sylfaen" w:cs="Calibri"/>
                <w:sz w:val="16"/>
                <w:szCs w:val="16"/>
              </w:rPr>
            </w:pPr>
            <w:r w:rsidRPr="00381CF3">
              <w:rPr>
                <w:rFonts w:ascii="Sylfaen" w:hAnsi="Sylfaen" w:cs="Calibri"/>
                <w:sz w:val="18"/>
                <w:szCs w:val="18"/>
              </w:rPr>
              <w:t xml:space="preserve">პროექტები, რომელთა სამუშაოების </w:t>
            </w:r>
            <w:r w:rsidRPr="00381CF3">
              <w:rPr>
                <w:rFonts w:ascii="Sylfaen" w:hAnsi="Sylfaen" w:cs="Calibri"/>
                <w:sz w:val="18"/>
                <w:szCs w:val="18"/>
              </w:rPr>
              <w:lastRenderedPageBreak/>
              <w:t>მიმდინარეობას გაეწია ზედამხედველობა</w:t>
            </w:r>
          </w:p>
        </w:tc>
        <w:tc>
          <w:tcPr>
            <w:tcW w:w="771" w:type="pct"/>
            <w:tcBorders>
              <w:top w:val="nil"/>
              <w:left w:val="nil"/>
              <w:bottom w:val="single" w:sz="4" w:space="0" w:color="auto"/>
              <w:right w:val="single" w:sz="4" w:space="0" w:color="auto"/>
            </w:tcBorders>
            <w:shd w:val="clear" w:color="000000" w:fill="FFFFFF"/>
            <w:vAlign w:val="center"/>
            <w:hideMark/>
          </w:tcPr>
          <w:p w14:paraId="7B996577" w14:textId="77777777" w:rsidR="002B6061" w:rsidRPr="006A7F55" w:rsidRDefault="002B6061" w:rsidP="002B6061">
            <w:pPr>
              <w:rPr>
                <w:rFonts w:ascii="Sylfaen" w:hAnsi="Sylfaen" w:cs="Calibri"/>
                <w:sz w:val="16"/>
                <w:szCs w:val="16"/>
                <w:highlight w:val="yellow"/>
              </w:rPr>
            </w:pPr>
            <w:r>
              <w:rPr>
                <w:rFonts w:ascii="Sylfaen" w:hAnsi="Sylfaen" w:cs="Calibri"/>
                <w:sz w:val="16"/>
                <w:szCs w:val="16"/>
                <w:lang w:val="ka-GE"/>
              </w:rPr>
              <w:lastRenderedPageBreak/>
              <w:t xml:space="preserve">ბოლო წლების განმავლობაში საშუალოდ წლიურად </w:t>
            </w:r>
            <w:r>
              <w:rPr>
                <w:rFonts w:ascii="Sylfaen" w:hAnsi="Sylfaen" w:cs="Calibri"/>
                <w:sz w:val="16"/>
                <w:szCs w:val="16"/>
              </w:rPr>
              <w:t xml:space="preserve">სამშენებლო </w:t>
            </w:r>
            <w:r>
              <w:rPr>
                <w:rFonts w:ascii="Sylfaen" w:hAnsi="Sylfaen" w:cs="Calibri"/>
                <w:sz w:val="16"/>
                <w:szCs w:val="16"/>
              </w:rPr>
              <w:lastRenderedPageBreak/>
              <w:t>ზედამხედველობა გაეწია 30 პროექტს, რომელიც ჯამში მოიცავდა 400-ზე მეტ სამშენებლო ობიექტს</w:t>
            </w:r>
          </w:p>
        </w:tc>
        <w:tc>
          <w:tcPr>
            <w:tcW w:w="678" w:type="pct"/>
            <w:gridSpan w:val="2"/>
            <w:tcBorders>
              <w:top w:val="nil"/>
              <w:left w:val="nil"/>
              <w:bottom w:val="single" w:sz="4" w:space="0" w:color="auto"/>
              <w:right w:val="single" w:sz="4" w:space="0" w:color="auto"/>
            </w:tcBorders>
            <w:shd w:val="clear" w:color="000000" w:fill="FFFFFF"/>
            <w:vAlign w:val="center"/>
            <w:hideMark/>
          </w:tcPr>
          <w:p w14:paraId="46D67918" w14:textId="77777777" w:rsidR="002B6061" w:rsidRPr="006A7F55" w:rsidRDefault="002B6061" w:rsidP="002B6061">
            <w:pPr>
              <w:rPr>
                <w:rFonts w:ascii="Sylfaen" w:hAnsi="Sylfaen" w:cs="Calibri"/>
                <w:sz w:val="16"/>
                <w:szCs w:val="16"/>
                <w:highlight w:val="yellow"/>
              </w:rPr>
            </w:pPr>
            <w:r>
              <w:rPr>
                <w:rFonts w:ascii="Sylfaen" w:hAnsi="Sylfaen" w:cs="Calibri"/>
                <w:sz w:val="16"/>
                <w:szCs w:val="16"/>
              </w:rPr>
              <w:lastRenderedPageBreak/>
              <w:t>202</w:t>
            </w:r>
            <w:r>
              <w:rPr>
                <w:rFonts w:ascii="Sylfaen" w:hAnsi="Sylfaen" w:cs="Calibri"/>
                <w:sz w:val="16"/>
                <w:szCs w:val="16"/>
                <w:lang w:val="ka-GE"/>
              </w:rPr>
              <w:t>6</w:t>
            </w:r>
            <w:r>
              <w:rPr>
                <w:rFonts w:ascii="Sylfaen" w:hAnsi="Sylfaen" w:cs="Calibri"/>
                <w:sz w:val="16"/>
                <w:szCs w:val="16"/>
              </w:rPr>
              <w:t xml:space="preserve"> წელს წინასწარი გათვლებით სამშენებლო </w:t>
            </w:r>
            <w:r>
              <w:rPr>
                <w:rFonts w:ascii="Sylfaen" w:hAnsi="Sylfaen" w:cs="Calibri"/>
                <w:sz w:val="16"/>
                <w:szCs w:val="16"/>
              </w:rPr>
              <w:lastRenderedPageBreak/>
              <w:t xml:space="preserve">ზედამხედველობა გაეწევა </w:t>
            </w:r>
            <w:r>
              <w:rPr>
                <w:rFonts w:ascii="Sylfaen" w:hAnsi="Sylfaen" w:cs="Calibri"/>
                <w:sz w:val="16"/>
                <w:szCs w:val="16"/>
                <w:lang w:val="ka-GE"/>
              </w:rPr>
              <w:t>30</w:t>
            </w:r>
            <w:r>
              <w:rPr>
                <w:rFonts w:ascii="Sylfaen" w:hAnsi="Sylfaen" w:cs="Calibri"/>
                <w:sz w:val="16"/>
                <w:szCs w:val="16"/>
              </w:rPr>
              <w:t xml:space="preserve"> პროექტს</w:t>
            </w:r>
          </w:p>
        </w:tc>
        <w:tc>
          <w:tcPr>
            <w:tcW w:w="623" w:type="pct"/>
            <w:tcBorders>
              <w:top w:val="nil"/>
              <w:left w:val="nil"/>
              <w:bottom w:val="single" w:sz="4" w:space="0" w:color="auto"/>
              <w:right w:val="single" w:sz="4" w:space="0" w:color="auto"/>
            </w:tcBorders>
            <w:shd w:val="clear" w:color="000000" w:fill="FFFFFF"/>
            <w:vAlign w:val="center"/>
            <w:hideMark/>
          </w:tcPr>
          <w:p w14:paraId="2CF07918" w14:textId="77777777" w:rsidR="002B6061" w:rsidRPr="006A7F55" w:rsidRDefault="002B6061" w:rsidP="002B6061">
            <w:pPr>
              <w:rPr>
                <w:rFonts w:ascii="Sylfaen" w:hAnsi="Sylfaen" w:cs="Calibri"/>
                <w:sz w:val="16"/>
                <w:szCs w:val="16"/>
                <w:highlight w:val="yellow"/>
              </w:rPr>
            </w:pPr>
            <w:r>
              <w:rPr>
                <w:rFonts w:ascii="Sylfaen" w:hAnsi="Sylfaen" w:cs="Calibri"/>
                <w:sz w:val="14"/>
                <w:szCs w:val="14"/>
              </w:rPr>
              <w:lastRenderedPageBreak/>
              <w:t xml:space="preserve">20% - დამოკიდებულია სახელმწიფო ბიუჯეტიდან </w:t>
            </w:r>
            <w:r>
              <w:rPr>
                <w:rFonts w:ascii="Sylfaen" w:hAnsi="Sylfaen" w:cs="Calibri"/>
                <w:sz w:val="14"/>
                <w:szCs w:val="14"/>
              </w:rPr>
              <w:lastRenderedPageBreak/>
              <w:t>გამოყოფილ კაპიტალური ტრანსფერის მოცულობაზე</w:t>
            </w:r>
          </w:p>
        </w:tc>
        <w:tc>
          <w:tcPr>
            <w:tcW w:w="659" w:type="pct"/>
            <w:tcBorders>
              <w:top w:val="nil"/>
              <w:left w:val="nil"/>
              <w:bottom w:val="single" w:sz="8" w:space="0" w:color="auto"/>
              <w:right w:val="single" w:sz="4" w:space="0" w:color="auto"/>
            </w:tcBorders>
            <w:shd w:val="clear" w:color="000000" w:fill="FFFFFF"/>
            <w:hideMark/>
          </w:tcPr>
          <w:p w14:paraId="20624C5C" w14:textId="77777777" w:rsidR="002B6061" w:rsidRDefault="002B6061" w:rsidP="002B6061">
            <w:pPr>
              <w:jc w:val="center"/>
              <w:rPr>
                <w:rFonts w:ascii="Sylfaen" w:hAnsi="Sylfaen" w:cs="Calibri"/>
                <w:sz w:val="16"/>
                <w:szCs w:val="16"/>
                <w:lang w:val="ka-GE"/>
              </w:rPr>
            </w:pPr>
          </w:p>
          <w:p w14:paraId="76183990" w14:textId="77777777" w:rsidR="002B6061" w:rsidRDefault="002B6061" w:rsidP="002B6061">
            <w:pPr>
              <w:jc w:val="center"/>
              <w:rPr>
                <w:rFonts w:ascii="Sylfaen" w:hAnsi="Sylfaen" w:cs="Calibri"/>
                <w:sz w:val="16"/>
                <w:szCs w:val="16"/>
                <w:lang w:val="ka-GE"/>
              </w:rPr>
            </w:pPr>
          </w:p>
          <w:p w14:paraId="1A6548D8" w14:textId="77777777" w:rsidR="002B6061" w:rsidRPr="006A7F55" w:rsidRDefault="002B6061" w:rsidP="002B6061">
            <w:pPr>
              <w:jc w:val="center"/>
              <w:rPr>
                <w:rFonts w:ascii="Sylfaen" w:hAnsi="Sylfaen" w:cs="Calibri"/>
                <w:sz w:val="16"/>
                <w:szCs w:val="16"/>
                <w:highlight w:val="yellow"/>
              </w:rPr>
            </w:pPr>
            <w:r w:rsidRPr="00251847">
              <w:rPr>
                <w:rFonts w:ascii="Sylfaen" w:hAnsi="Sylfaen" w:cs="Calibri"/>
                <w:sz w:val="16"/>
                <w:szCs w:val="16"/>
                <w:lang w:val="ka-GE"/>
              </w:rPr>
              <w:t>არანაკლებ საბაზისო მაჩვენებლის შენარჩუნება</w:t>
            </w:r>
          </w:p>
        </w:tc>
        <w:tc>
          <w:tcPr>
            <w:tcW w:w="659" w:type="pct"/>
            <w:tcBorders>
              <w:top w:val="nil"/>
              <w:left w:val="nil"/>
              <w:bottom w:val="single" w:sz="8" w:space="0" w:color="auto"/>
              <w:right w:val="single" w:sz="4" w:space="0" w:color="auto"/>
            </w:tcBorders>
            <w:shd w:val="clear" w:color="000000" w:fill="FFFFFF"/>
            <w:hideMark/>
          </w:tcPr>
          <w:p w14:paraId="3AA83FF0" w14:textId="77777777" w:rsidR="002B6061" w:rsidRDefault="002B6061" w:rsidP="002B6061">
            <w:pPr>
              <w:jc w:val="center"/>
              <w:rPr>
                <w:rFonts w:ascii="Sylfaen" w:hAnsi="Sylfaen" w:cs="Calibri"/>
                <w:sz w:val="16"/>
                <w:szCs w:val="16"/>
                <w:lang w:val="ka-GE"/>
              </w:rPr>
            </w:pPr>
          </w:p>
          <w:p w14:paraId="63A9C03D" w14:textId="77777777" w:rsidR="002B6061" w:rsidRPr="006A7F55" w:rsidRDefault="002B6061" w:rsidP="002B6061">
            <w:pPr>
              <w:jc w:val="center"/>
              <w:rPr>
                <w:rFonts w:ascii="Sylfaen" w:hAnsi="Sylfaen" w:cs="Calibri"/>
                <w:sz w:val="16"/>
                <w:szCs w:val="16"/>
                <w:highlight w:val="yellow"/>
              </w:rPr>
            </w:pPr>
            <w:r>
              <w:rPr>
                <w:rFonts w:ascii="Sylfaen" w:hAnsi="Sylfaen" w:cs="Calibri"/>
                <w:sz w:val="16"/>
                <w:szCs w:val="16"/>
                <w:lang w:val="ka-GE"/>
              </w:rPr>
              <w:lastRenderedPageBreak/>
              <w:t xml:space="preserve"> </w:t>
            </w:r>
            <w:r w:rsidRPr="00251847">
              <w:rPr>
                <w:rFonts w:ascii="Sylfaen" w:hAnsi="Sylfaen" w:cs="Calibri"/>
                <w:sz w:val="16"/>
                <w:szCs w:val="16"/>
                <w:lang w:val="ka-GE"/>
              </w:rPr>
              <w:t>არანაკლებ საბაზისო მაჩვენებლის შენარჩუნება</w:t>
            </w:r>
          </w:p>
        </w:tc>
        <w:tc>
          <w:tcPr>
            <w:tcW w:w="660" w:type="pct"/>
            <w:tcBorders>
              <w:top w:val="nil"/>
              <w:left w:val="nil"/>
              <w:bottom w:val="single" w:sz="8" w:space="0" w:color="auto"/>
              <w:right w:val="single" w:sz="8" w:space="0" w:color="auto"/>
            </w:tcBorders>
            <w:shd w:val="clear" w:color="000000" w:fill="FFFFFF"/>
            <w:hideMark/>
          </w:tcPr>
          <w:p w14:paraId="0240CD24" w14:textId="77777777" w:rsidR="002B6061" w:rsidRDefault="002B6061" w:rsidP="002B6061">
            <w:pPr>
              <w:jc w:val="center"/>
              <w:rPr>
                <w:rFonts w:ascii="Sylfaen" w:hAnsi="Sylfaen" w:cs="Calibri"/>
                <w:sz w:val="16"/>
                <w:szCs w:val="16"/>
                <w:lang w:val="ka-GE"/>
              </w:rPr>
            </w:pPr>
          </w:p>
          <w:p w14:paraId="0B0A7D8D" w14:textId="77777777" w:rsidR="002B6061" w:rsidRPr="006A7F55" w:rsidRDefault="002B6061" w:rsidP="002B6061">
            <w:pPr>
              <w:jc w:val="center"/>
              <w:rPr>
                <w:rFonts w:ascii="Sylfaen" w:hAnsi="Sylfaen" w:cs="Calibri"/>
                <w:sz w:val="16"/>
                <w:szCs w:val="16"/>
                <w:highlight w:val="yellow"/>
              </w:rPr>
            </w:pPr>
            <w:r>
              <w:rPr>
                <w:rFonts w:ascii="Sylfaen" w:hAnsi="Sylfaen" w:cs="Calibri"/>
                <w:sz w:val="16"/>
                <w:szCs w:val="16"/>
                <w:lang w:val="ka-GE"/>
              </w:rPr>
              <w:lastRenderedPageBreak/>
              <w:t xml:space="preserve"> </w:t>
            </w:r>
            <w:r w:rsidRPr="00251847">
              <w:rPr>
                <w:rFonts w:ascii="Sylfaen" w:hAnsi="Sylfaen" w:cs="Calibri"/>
                <w:sz w:val="16"/>
                <w:szCs w:val="16"/>
                <w:lang w:val="ka-GE"/>
              </w:rPr>
              <w:t>არანაკლებ საბაზისო მაჩვენებლის შენარჩუნება</w:t>
            </w:r>
          </w:p>
        </w:tc>
      </w:tr>
    </w:tbl>
    <w:p w14:paraId="01FD7990" w14:textId="77777777" w:rsidR="002B6061" w:rsidRDefault="002B6061" w:rsidP="002B6061">
      <w:pPr>
        <w:pStyle w:val="ListParagraph"/>
        <w:ind w:left="0"/>
        <w:rPr>
          <w:rFonts w:ascii="Sylfaen" w:hAnsi="Sylfaen"/>
          <w:b/>
          <w:sz w:val="24"/>
          <w:szCs w:val="24"/>
          <w:lang w:val="ka-GE"/>
        </w:rPr>
      </w:pPr>
    </w:p>
    <w:p w14:paraId="742D3149" w14:textId="77777777" w:rsidR="002B6061" w:rsidRDefault="002B6061" w:rsidP="002B6061">
      <w:pPr>
        <w:pStyle w:val="ListParagraph"/>
        <w:ind w:left="0"/>
        <w:rPr>
          <w:rFonts w:ascii="Sylfaen" w:hAnsi="Sylfaen"/>
          <w:b/>
          <w:sz w:val="24"/>
          <w:szCs w:val="24"/>
          <w:lang w:val="ka-GE"/>
        </w:rPr>
      </w:pPr>
    </w:p>
    <w:p w14:paraId="04C8A6EA" w14:textId="66EFF4EF" w:rsidR="002B6061" w:rsidRPr="002B6061" w:rsidRDefault="002B6061" w:rsidP="002B6061">
      <w:pPr>
        <w:pStyle w:val="Heading1"/>
        <w:numPr>
          <w:ilvl w:val="0"/>
          <w:numId w:val="0"/>
        </w:numPr>
        <w:rPr>
          <w:rFonts w:ascii="Sylfaen" w:hAnsi="Sylfaen" w:cs="Sylfaen"/>
          <w:bCs/>
          <w:sz w:val="28"/>
          <w:szCs w:val="16"/>
          <w:lang w:val="ka-GE"/>
        </w:rPr>
      </w:pPr>
      <w:bookmarkStart w:id="2" w:name="_Toc207997140"/>
      <w:bookmarkStart w:id="3" w:name="_Toc213935511"/>
      <w:r w:rsidRPr="002B6061">
        <w:rPr>
          <w:rFonts w:ascii="Sylfaen" w:hAnsi="Sylfaen" w:cs="Sylfaen"/>
          <w:bCs/>
          <w:sz w:val="28"/>
          <w:szCs w:val="16"/>
          <w:lang w:val="ka-GE"/>
        </w:rPr>
        <w:t>დასუფთავება და გარემოს დაცვა</w:t>
      </w:r>
      <w:bookmarkEnd w:id="2"/>
      <w:bookmarkEnd w:id="3"/>
    </w:p>
    <w:p w14:paraId="20B8024D" w14:textId="77777777" w:rsidR="002B6061" w:rsidRPr="006D2E95" w:rsidRDefault="002B6061" w:rsidP="002B6061">
      <w:pPr>
        <w:pStyle w:val="ListParagraph"/>
        <w:spacing w:line="240" w:lineRule="auto"/>
        <w:ind w:left="1140"/>
        <w:rPr>
          <w:rFonts w:ascii="Sylfaen" w:hAnsi="Sylfaen"/>
          <w:b/>
          <w:sz w:val="24"/>
          <w:lang w:val="ka-GE"/>
        </w:rPr>
      </w:pPr>
    </w:p>
    <w:p w14:paraId="4E3D0CA7" w14:textId="77777777" w:rsidR="002B6061" w:rsidRDefault="002B6061" w:rsidP="002B6061">
      <w:pPr>
        <w:pStyle w:val="ListParagraph"/>
        <w:ind w:left="0"/>
        <w:rPr>
          <w:rFonts w:ascii="Sylfaen" w:hAnsi="Sylfaen" w:cs="Sylfaen"/>
          <w:sz w:val="24"/>
          <w:szCs w:val="24"/>
          <w:lang w:val="ka-GE"/>
        </w:rPr>
      </w:pPr>
      <w:r w:rsidRPr="00F225F7">
        <w:rPr>
          <w:rFonts w:ascii="Sylfaen" w:hAnsi="Sylfaen" w:cs="Sylfaen"/>
          <w:lang w:val="ka-GE"/>
        </w:rPr>
        <w:t>პროგრა</w:t>
      </w:r>
      <w:r w:rsidRPr="00F225F7">
        <w:rPr>
          <w:rFonts w:ascii="Sylfaen" w:hAnsi="Sylfaen"/>
          <w:lang w:val="ka-GE"/>
        </w:rPr>
        <w:t xml:space="preserve">მის ფარგლებში განხორციელდება  გარემოს დასუფთავება და ნარჩენების გატანა, მწვანე ნარგავების მოვლა-პატრონობა, განვითარება, კაპიტალური დაბანდებები დასუფთავების სფეროში, უპატრონო ცხოველების მოვლითი ღონისძიებები, დაფინანსდება აღნიშნულთან   დაკავშირებული ხარჯები, უზრუნველყოფილი იქნება მუნიციპალიტეტის დასუფთავება,  </w:t>
      </w:r>
      <w:r w:rsidRPr="00F225F7">
        <w:rPr>
          <w:rFonts w:ascii="Sylfaen" w:hAnsi="Sylfaen"/>
          <w:sz w:val="24"/>
          <w:lang w:val="ka-GE"/>
        </w:rPr>
        <w:t xml:space="preserve">შესაბამისად ქვეპროგრამის ფარგლებში გათვალისწინებულია ქალაქის სანიტარული წესრიგის შენარჩუნება და გაუმჯობესება;  ნარჩენების სრული იზოლირება მოსახლეობისა და გარემოსაგან; მუნიციპალიტეტის ყოველდღიური დაგვა–დასუფთავება და ნარჩენების გატანა; </w:t>
      </w:r>
      <w:r w:rsidRPr="00F225F7">
        <w:rPr>
          <w:rFonts w:ascii="Sylfaen" w:hAnsi="Sylfaen" w:cs="Sylfaen"/>
          <w:sz w:val="24"/>
          <w:szCs w:val="24"/>
          <w:lang w:val="ka-GE"/>
        </w:rPr>
        <w:t>ქალაქის ტერიტორიის კეთილმოწყობითი და გამწვანებითი სამუშაოები. ერთწლიანი და მრავალწლიანი ნარგავების დარგვა, სკვერებში ბალახის  გათიბვა ქალაქისა   და მუნიციპალიტეტის ტერიტორიაზე;</w:t>
      </w:r>
      <w:r>
        <w:rPr>
          <w:rFonts w:ascii="Sylfaen" w:hAnsi="Sylfaen" w:cs="Sylfaen"/>
          <w:sz w:val="24"/>
          <w:szCs w:val="24"/>
          <w:lang w:val="ka-GE"/>
        </w:rPr>
        <w:t xml:space="preserve"> </w:t>
      </w:r>
    </w:p>
    <w:p w14:paraId="171B43DA" w14:textId="77777777" w:rsidR="002B6061" w:rsidRPr="00534802" w:rsidRDefault="002B6061" w:rsidP="002B6061">
      <w:pPr>
        <w:pStyle w:val="ListParagraph"/>
        <w:spacing w:line="240" w:lineRule="auto"/>
        <w:ind w:left="0"/>
        <w:jc w:val="right"/>
        <w:rPr>
          <w:rFonts w:ascii="Sylfaen" w:hAnsi="Sylfaen"/>
          <w:b/>
          <w:i/>
          <w:sz w:val="16"/>
          <w:szCs w:val="16"/>
          <w:lang w:val="ka-GE"/>
        </w:rPr>
      </w:pPr>
      <w:r w:rsidRPr="00643935">
        <w:rPr>
          <w:rFonts w:ascii="Sylfaen" w:hAnsi="Sylfaen"/>
          <w:b/>
          <w:i/>
          <w:sz w:val="16"/>
          <w:szCs w:val="16"/>
          <w:lang w:val="ka-GE"/>
        </w:rPr>
        <w:t>ათას ლარ</w:t>
      </w:r>
      <w:r>
        <w:rPr>
          <w:rFonts w:ascii="Sylfaen" w:hAnsi="Sylfaen"/>
          <w:b/>
          <w:i/>
          <w:sz w:val="16"/>
          <w:szCs w:val="16"/>
          <w:lang w:val="ka-GE"/>
        </w:rPr>
        <w:t>შ</w:t>
      </w:r>
      <w:r w:rsidRPr="00643935">
        <w:rPr>
          <w:rFonts w:ascii="Sylfaen" w:hAnsi="Sylfaen"/>
          <w:b/>
          <w:i/>
          <w:sz w:val="16"/>
          <w:szCs w:val="16"/>
          <w:lang w:val="ka-GE"/>
        </w:rPr>
        <w:t>ი</w:t>
      </w:r>
    </w:p>
    <w:tbl>
      <w:tblPr>
        <w:tblW w:w="5000" w:type="pct"/>
        <w:tblCellMar>
          <w:left w:w="0" w:type="dxa"/>
          <w:right w:w="0" w:type="dxa"/>
        </w:tblCellMar>
        <w:tblLook w:val="04A0" w:firstRow="1" w:lastRow="0" w:firstColumn="1" w:lastColumn="0" w:noHBand="0" w:noVBand="1"/>
      </w:tblPr>
      <w:tblGrid>
        <w:gridCol w:w="1142"/>
        <w:gridCol w:w="7174"/>
        <w:gridCol w:w="1058"/>
        <w:gridCol w:w="1120"/>
        <w:gridCol w:w="1120"/>
        <w:gridCol w:w="1120"/>
        <w:gridCol w:w="1120"/>
        <w:gridCol w:w="1120"/>
      </w:tblGrid>
      <w:tr w:rsidR="002B6061" w14:paraId="2187A733" w14:textId="77777777" w:rsidTr="002B6061">
        <w:trPr>
          <w:trHeight w:val="450"/>
        </w:trPr>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4CC5E9" w14:textId="77777777" w:rsidR="002B6061" w:rsidRDefault="002B6061">
            <w:pPr>
              <w:jc w:val="center"/>
              <w:rPr>
                <w:rFonts w:ascii="Arial CYR" w:hAnsi="Arial CYR" w:cs="Arial CYR"/>
                <w:b/>
                <w:bCs/>
                <w:sz w:val="16"/>
                <w:szCs w:val="16"/>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2394" w:type="pct"/>
            <w:tcBorders>
              <w:top w:val="single" w:sz="4" w:space="0" w:color="auto"/>
              <w:left w:val="nil"/>
              <w:bottom w:val="single" w:sz="4" w:space="0" w:color="auto"/>
              <w:right w:val="single" w:sz="4" w:space="0" w:color="auto"/>
            </w:tcBorders>
            <w:shd w:val="clear" w:color="000000" w:fill="FFFFFF"/>
            <w:vAlign w:val="center"/>
            <w:hideMark/>
          </w:tcPr>
          <w:p w14:paraId="13517050"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353" w:type="pct"/>
            <w:tcBorders>
              <w:top w:val="single" w:sz="4" w:space="0" w:color="auto"/>
              <w:left w:val="nil"/>
              <w:bottom w:val="single" w:sz="4" w:space="0" w:color="auto"/>
              <w:right w:val="single" w:sz="4" w:space="0" w:color="auto"/>
            </w:tcBorders>
            <w:shd w:val="clear" w:color="000000" w:fill="FFFFFF"/>
            <w:vAlign w:val="center"/>
            <w:hideMark/>
          </w:tcPr>
          <w:p w14:paraId="364E596C"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ფაქტი</w:t>
            </w:r>
            <w:r>
              <w:rPr>
                <w:rFonts w:ascii="Arial CYR" w:hAnsi="Arial CYR" w:cs="Arial CYR"/>
                <w:b/>
                <w:bCs/>
                <w:sz w:val="16"/>
                <w:szCs w:val="16"/>
              </w:rPr>
              <w:t xml:space="preserve"> </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76C94C16"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2378EF9D"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718D2B2E"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4FBE790C"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5936AC95"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2B6061" w14:paraId="6B2B052D" w14:textId="77777777" w:rsidTr="002B6061">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6C26058C" w14:textId="77777777" w:rsidR="002B6061" w:rsidRDefault="002B6061">
            <w:pPr>
              <w:jc w:val="center"/>
              <w:rPr>
                <w:rFonts w:ascii="Arial CYR" w:hAnsi="Arial CYR" w:cs="Arial CYR"/>
                <w:sz w:val="16"/>
                <w:szCs w:val="16"/>
              </w:rPr>
            </w:pPr>
            <w:r>
              <w:rPr>
                <w:rFonts w:ascii="Arial CYR" w:hAnsi="Arial CYR" w:cs="Arial CYR"/>
                <w:sz w:val="16"/>
                <w:szCs w:val="16"/>
              </w:rPr>
              <w:t xml:space="preserve"> 03 00 </w:t>
            </w:r>
          </w:p>
        </w:tc>
        <w:tc>
          <w:tcPr>
            <w:tcW w:w="2394" w:type="pct"/>
            <w:tcBorders>
              <w:top w:val="nil"/>
              <w:left w:val="nil"/>
              <w:bottom w:val="single" w:sz="4" w:space="0" w:color="auto"/>
              <w:right w:val="single" w:sz="4" w:space="0" w:color="auto"/>
            </w:tcBorders>
            <w:shd w:val="clear" w:color="000000" w:fill="FFFFFF"/>
            <w:vAlign w:val="center"/>
            <w:hideMark/>
          </w:tcPr>
          <w:p w14:paraId="09AFCAA4"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37FDB5F1"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1,397.6   </w:t>
            </w:r>
          </w:p>
        </w:tc>
        <w:tc>
          <w:tcPr>
            <w:tcW w:w="374" w:type="pct"/>
            <w:tcBorders>
              <w:top w:val="nil"/>
              <w:left w:val="nil"/>
              <w:bottom w:val="single" w:sz="4" w:space="0" w:color="auto"/>
              <w:right w:val="single" w:sz="4" w:space="0" w:color="auto"/>
            </w:tcBorders>
            <w:shd w:val="clear" w:color="000000" w:fill="FFFFFF"/>
            <w:vAlign w:val="center"/>
            <w:hideMark/>
          </w:tcPr>
          <w:p w14:paraId="1B39B984"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1,707.6   </w:t>
            </w:r>
          </w:p>
        </w:tc>
        <w:tc>
          <w:tcPr>
            <w:tcW w:w="374" w:type="pct"/>
            <w:tcBorders>
              <w:top w:val="nil"/>
              <w:left w:val="nil"/>
              <w:bottom w:val="single" w:sz="4" w:space="0" w:color="auto"/>
              <w:right w:val="single" w:sz="4" w:space="0" w:color="auto"/>
            </w:tcBorders>
            <w:shd w:val="clear" w:color="000000" w:fill="FFFFFF"/>
            <w:vAlign w:val="center"/>
            <w:hideMark/>
          </w:tcPr>
          <w:p w14:paraId="108EC410" w14:textId="77777777" w:rsidR="002B6061" w:rsidRDefault="002B6061">
            <w:pPr>
              <w:rPr>
                <w:rFonts w:ascii="Arial CYR" w:hAnsi="Arial CYR" w:cs="Arial CYR"/>
                <w:b/>
                <w:bCs/>
                <w:sz w:val="16"/>
                <w:szCs w:val="16"/>
              </w:rPr>
            </w:pPr>
            <w:r>
              <w:rPr>
                <w:rFonts w:ascii="Arial CYR" w:hAnsi="Arial CYR" w:cs="Arial CYR"/>
                <w:b/>
                <w:bCs/>
                <w:sz w:val="16"/>
                <w:szCs w:val="16"/>
              </w:rPr>
              <w:t xml:space="preserve">       1,755.6   </w:t>
            </w:r>
          </w:p>
        </w:tc>
        <w:tc>
          <w:tcPr>
            <w:tcW w:w="374" w:type="pct"/>
            <w:tcBorders>
              <w:top w:val="nil"/>
              <w:left w:val="nil"/>
              <w:bottom w:val="single" w:sz="4" w:space="0" w:color="auto"/>
              <w:right w:val="single" w:sz="4" w:space="0" w:color="auto"/>
            </w:tcBorders>
            <w:shd w:val="clear" w:color="000000" w:fill="FFFFFF"/>
            <w:vAlign w:val="center"/>
            <w:hideMark/>
          </w:tcPr>
          <w:p w14:paraId="50045BC0" w14:textId="77777777" w:rsidR="002B6061" w:rsidRDefault="002B6061">
            <w:pPr>
              <w:rPr>
                <w:rFonts w:ascii="Arial CYR" w:hAnsi="Arial CYR" w:cs="Arial CYR"/>
                <w:b/>
                <w:bCs/>
                <w:sz w:val="16"/>
                <w:szCs w:val="16"/>
              </w:rPr>
            </w:pPr>
            <w:r>
              <w:rPr>
                <w:rFonts w:ascii="Arial CYR" w:hAnsi="Arial CYR" w:cs="Arial CYR"/>
                <w:b/>
                <w:bCs/>
                <w:sz w:val="16"/>
                <w:szCs w:val="16"/>
              </w:rPr>
              <w:t xml:space="preserve">       1,753.6   </w:t>
            </w:r>
          </w:p>
        </w:tc>
        <w:tc>
          <w:tcPr>
            <w:tcW w:w="374" w:type="pct"/>
            <w:tcBorders>
              <w:top w:val="nil"/>
              <w:left w:val="nil"/>
              <w:bottom w:val="single" w:sz="4" w:space="0" w:color="auto"/>
              <w:right w:val="single" w:sz="4" w:space="0" w:color="auto"/>
            </w:tcBorders>
            <w:shd w:val="clear" w:color="000000" w:fill="FFFFFF"/>
            <w:vAlign w:val="center"/>
            <w:hideMark/>
          </w:tcPr>
          <w:p w14:paraId="5240A898" w14:textId="77777777" w:rsidR="002B6061" w:rsidRDefault="002B6061">
            <w:pPr>
              <w:rPr>
                <w:rFonts w:ascii="Arial CYR" w:hAnsi="Arial CYR" w:cs="Arial CYR"/>
                <w:b/>
                <w:bCs/>
                <w:sz w:val="16"/>
                <w:szCs w:val="16"/>
              </w:rPr>
            </w:pPr>
            <w:r>
              <w:rPr>
                <w:rFonts w:ascii="Arial CYR" w:hAnsi="Arial CYR" w:cs="Arial CYR"/>
                <w:b/>
                <w:bCs/>
                <w:sz w:val="16"/>
                <w:szCs w:val="16"/>
              </w:rPr>
              <w:t xml:space="preserve">       2,313.6   </w:t>
            </w:r>
          </w:p>
        </w:tc>
        <w:tc>
          <w:tcPr>
            <w:tcW w:w="374" w:type="pct"/>
            <w:tcBorders>
              <w:top w:val="nil"/>
              <w:left w:val="nil"/>
              <w:bottom w:val="single" w:sz="4" w:space="0" w:color="auto"/>
              <w:right w:val="single" w:sz="4" w:space="0" w:color="auto"/>
            </w:tcBorders>
            <w:shd w:val="clear" w:color="000000" w:fill="FFFFFF"/>
            <w:vAlign w:val="center"/>
            <w:hideMark/>
          </w:tcPr>
          <w:p w14:paraId="1590B2E0" w14:textId="77777777" w:rsidR="002B6061" w:rsidRDefault="002B6061">
            <w:pPr>
              <w:rPr>
                <w:rFonts w:ascii="Arial CYR" w:hAnsi="Arial CYR" w:cs="Arial CYR"/>
                <w:b/>
                <w:bCs/>
                <w:sz w:val="16"/>
                <w:szCs w:val="16"/>
              </w:rPr>
            </w:pPr>
            <w:r>
              <w:rPr>
                <w:rFonts w:ascii="Arial CYR" w:hAnsi="Arial CYR" w:cs="Arial CYR"/>
                <w:b/>
                <w:bCs/>
                <w:sz w:val="16"/>
                <w:szCs w:val="16"/>
              </w:rPr>
              <w:t xml:space="preserve">       2,432.1   </w:t>
            </w:r>
          </w:p>
        </w:tc>
      </w:tr>
      <w:tr w:rsidR="002B6061" w14:paraId="23485AB4" w14:textId="77777777" w:rsidTr="002B6061">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6C728C53" w14:textId="77777777" w:rsidR="002B6061" w:rsidRDefault="002B6061">
            <w:pPr>
              <w:jc w:val="center"/>
              <w:rPr>
                <w:rFonts w:ascii="Arial CYR" w:hAnsi="Arial CYR" w:cs="Arial CYR"/>
                <w:sz w:val="16"/>
                <w:szCs w:val="16"/>
              </w:rPr>
            </w:pPr>
            <w:r>
              <w:rPr>
                <w:rFonts w:ascii="Arial CYR" w:hAnsi="Arial CYR" w:cs="Arial CYR"/>
                <w:sz w:val="16"/>
                <w:szCs w:val="16"/>
              </w:rPr>
              <w:t xml:space="preserve"> 03 01 </w:t>
            </w:r>
          </w:p>
        </w:tc>
        <w:tc>
          <w:tcPr>
            <w:tcW w:w="2394" w:type="pct"/>
            <w:tcBorders>
              <w:top w:val="nil"/>
              <w:left w:val="nil"/>
              <w:bottom w:val="single" w:sz="4" w:space="0" w:color="auto"/>
              <w:right w:val="single" w:sz="4" w:space="0" w:color="auto"/>
            </w:tcBorders>
            <w:shd w:val="clear" w:color="000000" w:fill="FFFFFF"/>
            <w:vAlign w:val="center"/>
            <w:hideMark/>
          </w:tcPr>
          <w:p w14:paraId="017E4B76" w14:textId="77777777" w:rsidR="002B6061" w:rsidRDefault="002B606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დასუფთავება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ნარჩენების</w:t>
            </w:r>
            <w:r>
              <w:rPr>
                <w:rFonts w:ascii="Arial CYR" w:hAnsi="Arial CYR" w:cs="Arial CYR"/>
                <w:sz w:val="16"/>
                <w:szCs w:val="16"/>
              </w:rPr>
              <w:t xml:space="preserve"> </w:t>
            </w:r>
            <w:r>
              <w:rPr>
                <w:rFonts w:ascii="Sylfaen" w:hAnsi="Sylfaen" w:cs="Sylfaen"/>
                <w:sz w:val="16"/>
                <w:szCs w:val="16"/>
              </w:rPr>
              <w:t>გატანა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6521925B" w14:textId="77777777" w:rsidR="002B6061" w:rsidRDefault="002B6061">
            <w:pPr>
              <w:rPr>
                <w:rFonts w:ascii="Arial CYR" w:hAnsi="Arial CYR" w:cs="Arial CYR"/>
                <w:sz w:val="16"/>
                <w:szCs w:val="16"/>
              </w:rPr>
            </w:pPr>
            <w:r>
              <w:rPr>
                <w:rFonts w:ascii="Arial CYR" w:hAnsi="Arial CYR" w:cs="Arial CYR"/>
                <w:sz w:val="16"/>
                <w:szCs w:val="16"/>
              </w:rPr>
              <w:t xml:space="preserve">     1,246.9   </w:t>
            </w:r>
          </w:p>
        </w:tc>
        <w:tc>
          <w:tcPr>
            <w:tcW w:w="374" w:type="pct"/>
            <w:tcBorders>
              <w:top w:val="nil"/>
              <w:left w:val="nil"/>
              <w:bottom w:val="single" w:sz="4" w:space="0" w:color="auto"/>
              <w:right w:val="single" w:sz="4" w:space="0" w:color="auto"/>
            </w:tcBorders>
            <w:shd w:val="clear" w:color="000000" w:fill="FFFFFF"/>
            <w:vAlign w:val="center"/>
            <w:hideMark/>
          </w:tcPr>
          <w:p w14:paraId="53F89882" w14:textId="77777777" w:rsidR="002B6061" w:rsidRDefault="002B6061">
            <w:pPr>
              <w:rPr>
                <w:rFonts w:ascii="Arial CYR" w:hAnsi="Arial CYR" w:cs="Arial CYR"/>
                <w:sz w:val="16"/>
                <w:szCs w:val="16"/>
              </w:rPr>
            </w:pPr>
            <w:r>
              <w:rPr>
                <w:rFonts w:ascii="Arial CYR" w:hAnsi="Arial CYR" w:cs="Arial CYR"/>
                <w:sz w:val="16"/>
                <w:szCs w:val="16"/>
              </w:rPr>
              <w:t xml:space="preserve">       1,503.8   </w:t>
            </w:r>
          </w:p>
        </w:tc>
        <w:tc>
          <w:tcPr>
            <w:tcW w:w="374" w:type="pct"/>
            <w:tcBorders>
              <w:top w:val="nil"/>
              <w:left w:val="nil"/>
              <w:bottom w:val="single" w:sz="4" w:space="0" w:color="auto"/>
              <w:right w:val="single" w:sz="4" w:space="0" w:color="auto"/>
            </w:tcBorders>
            <w:shd w:val="clear" w:color="000000" w:fill="FFFFFF"/>
            <w:vAlign w:val="center"/>
            <w:hideMark/>
          </w:tcPr>
          <w:p w14:paraId="02FF844E" w14:textId="77777777" w:rsidR="002B6061" w:rsidRDefault="002B6061">
            <w:pPr>
              <w:rPr>
                <w:rFonts w:ascii="Arial CYR" w:hAnsi="Arial CYR" w:cs="Arial CYR"/>
                <w:sz w:val="16"/>
                <w:szCs w:val="16"/>
              </w:rPr>
            </w:pPr>
            <w:r>
              <w:rPr>
                <w:rFonts w:ascii="Arial CYR" w:hAnsi="Arial CYR" w:cs="Arial CYR"/>
                <w:sz w:val="16"/>
                <w:szCs w:val="16"/>
              </w:rPr>
              <w:t xml:space="preserve">       1,534.0   </w:t>
            </w:r>
          </w:p>
        </w:tc>
        <w:tc>
          <w:tcPr>
            <w:tcW w:w="374" w:type="pct"/>
            <w:tcBorders>
              <w:top w:val="nil"/>
              <w:left w:val="nil"/>
              <w:bottom w:val="single" w:sz="4" w:space="0" w:color="auto"/>
              <w:right w:val="single" w:sz="4" w:space="0" w:color="auto"/>
            </w:tcBorders>
            <w:shd w:val="clear" w:color="000000" w:fill="FFFFFF"/>
            <w:vAlign w:val="center"/>
            <w:hideMark/>
          </w:tcPr>
          <w:p w14:paraId="1F8345FB" w14:textId="77777777" w:rsidR="002B6061" w:rsidRDefault="002B6061">
            <w:pPr>
              <w:rPr>
                <w:rFonts w:ascii="Arial CYR" w:hAnsi="Arial CYR" w:cs="Arial CYR"/>
                <w:sz w:val="16"/>
                <w:szCs w:val="16"/>
              </w:rPr>
            </w:pPr>
            <w:r>
              <w:rPr>
                <w:rFonts w:ascii="Arial CYR" w:hAnsi="Arial CYR" w:cs="Arial CYR"/>
                <w:sz w:val="16"/>
                <w:szCs w:val="16"/>
              </w:rPr>
              <w:t xml:space="preserve">       1,532.0   </w:t>
            </w:r>
          </w:p>
        </w:tc>
        <w:tc>
          <w:tcPr>
            <w:tcW w:w="374" w:type="pct"/>
            <w:tcBorders>
              <w:top w:val="nil"/>
              <w:left w:val="nil"/>
              <w:bottom w:val="single" w:sz="4" w:space="0" w:color="auto"/>
              <w:right w:val="single" w:sz="4" w:space="0" w:color="auto"/>
            </w:tcBorders>
            <w:shd w:val="clear" w:color="000000" w:fill="FFFFFF"/>
            <w:vAlign w:val="center"/>
            <w:hideMark/>
          </w:tcPr>
          <w:p w14:paraId="0A207705" w14:textId="77777777" w:rsidR="002B6061" w:rsidRDefault="002B6061">
            <w:pPr>
              <w:rPr>
                <w:rFonts w:ascii="Arial CYR" w:hAnsi="Arial CYR" w:cs="Arial CYR"/>
                <w:sz w:val="16"/>
                <w:szCs w:val="16"/>
              </w:rPr>
            </w:pPr>
            <w:r>
              <w:rPr>
                <w:rFonts w:ascii="Arial CYR" w:hAnsi="Arial CYR" w:cs="Arial CYR"/>
                <w:sz w:val="16"/>
                <w:szCs w:val="16"/>
              </w:rPr>
              <w:t xml:space="preserve">       1,532.0   </w:t>
            </w:r>
          </w:p>
        </w:tc>
        <w:tc>
          <w:tcPr>
            <w:tcW w:w="374" w:type="pct"/>
            <w:tcBorders>
              <w:top w:val="nil"/>
              <w:left w:val="nil"/>
              <w:bottom w:val="single" w:sz="4" w:space="0" w:color="auto"/>
              <w:right w:val="single" w:sz="4" w:space="0" w:color="auto"/>
            </w:tcBorders>
            <w:shd w:val="clear" w:color="000000" w:fill="FFFFFF"/>
            <w:vAlign w:val="center"/>
            <w:hideMark/>
          </w:tcPr>
          <w:p w14:paraId="1A82B437" w14:textId="77777777" w:rsidR="002B6061" w:rsidRDefault="002B6061">
            <w:pPr>
              <w:rPr>
                <w:rFonts w:ascii="Arial CYR" w:hAnsi="Arial CYR" w:cs="Arial CYR"/>
                <w:sz w:val="16"/>
                <w:szCs w:val="16"/>
              </w:rPr>
            </w:pPr>
            <w:r>
              <w:rPr>
                <w:rFonts w:ascii="Arial CYR" w:hAnsi="Arial CYR" w:cs="Arial CYR"/>
                <w:sz w:val="16"/>
                <w:szCs w:val="16"/>
              </w:rPr>
              <w:t xml:space="preserve">       1,542.0   </w:t>
            </w:r>
          </w:p>
        </w:tc>
      </w:tr>
      <w:tr w:rsidR="002B6061" w14:paraId="7A0E7015" w14:textId="77777777" w:rsidTr="002B6061">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29CC7220" w14:textId="77777777" w:rsidR="002B6061" w:rsidRDefault="002B6061">
            <w:pPr>
              <w:jc w:val="center"/>
              <w:rPr>
                <w:rFonts w:ascii="Arial CYR" w:hAnsi="Arial CYR" w:cs="Arial CYR"/>
                <w:sz w:val="16"/>
                <w:szCs w:val="16"/>
              </w:rPr>
            </w:pPr>
            <w:r>
              <w:rPr>
                <w:rFonts w:ascii="Arial CYR" w:hAnsi="Arial CYR" w:cs="Arial CYR"/>
                <w:sz w:val="16"/>
                <w:szCs w:val="16"/>
              </w:rPr>
              <w:t xml:space="preserve"> 03 02 </w:t>
            </w:r>
          </w:p>
        </w:tc>
        <w:tc>
          <w:tcPr>
            <w:tcW w:w="2394" w:type="pct"/>
            <w:tcBorders>
              <w:top w:val="nil"/>
              <w:left w:val="nil"/>
              <w:bottom w:val="single" w:sz="4" w:space="0" w:color="auto"/>
              <w:right w:val="single" w:sz="4" w:space="0" w:color="auto"/>
            </w:tcBorders>
            <w:shd w:val="clear" w:color="000000" w:fill="FFFFFF"/>
            <w:vAlign w:val="center"/>
            <w:hideMark/>
          </w:tcPr>
          <w:p w14:paraId="2342FB16" w14:textId="77777777" w:rsidR="002B6061" w:rsidRDefault="002B606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მწვანე</w:t>
            </w:r>
            <w:r>
              <w:rPr>
                <w:rFonts w:ascii="Arial CYR" w:hAnsi="Arial CYR" w:cs="Arial CYR"/>
                <w:sz w:val="16"/>
                <w:szCs w:val="16"/>
              </w:rPr>
              <w:t xml:space="preserve"> </w:t>
            </w:r>
            <w:r>
              <w:rPr>
                <w:rFonts w:ascii="Sylfaen" w:hAnsi="Sylfaen" w:cs="Sylfaen"/>
                <w:sz w:val="16"/>
                <w:szCs w:val="16"/>
              </w:rPr>
              <w:t>ნარგავების</w:t>
            </w:r>
            <w:r>
              <w:rPr>
                <w:rFonts w:ascii="Arial CYR" w:hAnsi="Arial CYR" w:cs="Arial CYR"/>
                <w:sz w:val="16"/>
                <w:szCs w:val="16"/>
              </w:rPr>
              <w:t xml:space="preserve"> </w:t>
            </w:r>
            <w:r>
              <w:rPr>
                <w:rFonts w:ascii="Sylfaen" w:hAnsi="Sylfaen" w:cs="Sylfaen"/>
                <w:sz w:val="16"/>
                <w:szCs w:val="16"/>
              </w:rPr>
              <w:t>მოვლა</w:t>
            </w:r>
            <w:r>
              <w:rPr>
                <w:rFonts w:ascii="Arial CYR" w:hAnsi="Arial CYR" w:cs="Arial CYR"/>
                <w:sz w:val="16"/>
                <w:szCs w:val="16"/>
              </w:rPr>
              <w:t>-</w:t>
            </w:r>
            <w:r>
              <w:rPr>
                <w:rFonts w:ascii="Sylfaen" w:hAnsi="Sylfaen" w:cs="Sylfaen"/>
                <w:sz w:val="16"/>
                <w:szCs w:val="16"/>
              </w:rPr>
              <w:t>პატრონობა</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5BA73D14" w14:textId="77777777" w:rsidR="002B6061" w:rsidRDefault="002B6061">
            <w:pPr>
              <w:rPr>
                <w:rFonts w:ascii="Arial CYR" w:hAnsi="Arial CYR" w:cs="Arial CYR"/>
                <w:sz w:val="16"/>
                <w:szCs w:val="16"/>
              </w:rPr>
            </w:pPr>
            <w:r>
              <w:rPr>
                <w:rFonts w:ascii="Arial CYR" w:hAnsi="Arial CYR" w:cs="Arial CYR"/>
                <w:sz w:val="16"/>
                <w:szCs w:val="16"/>
              </w:rPr>
              <w:t xml:space="preserve">        121.2   </w:t>
            </w:r>
          </w:p>
        </w:tc>
        <w:tc>
          <w:tcPr>
            <w:tcW w:w="374" w:type="pct"/>
            <w:tcBorders>
              <w:top w:val="nil"/>
              <w:left w:val="nil"/>
              <w:bottom w:val="single" w:sz="4" w:space="0" w:color="auto"/>
              <w:right w:val="single" w:sz="4" w:space="0" w:color="auto"/>
            </w:tcBorders>
            <w:shd w:val="clear" w:color="000000" w:fill="FFFFFF"/>
            <w:vAlign w:val="center"/>
            <w:hideMark/>
          </w:tcPr>
          <w:p w14:paraId="39DF0A0C" w14:textId="77777777" w:rsidR="002B6061" w:rsidRDefault="002B6061">
            <w:pPr>
              <w:rPr>
                <w:rFonts w:ascii="Arial CYR" w:hAnsi="Arial CYR" w:cs="Arial CYR"/>
                <w:sz w:val="16"/>
                <w:szCs w:val="16"/>
              </w:rPr>
            </w:pPr>
            <w:r>
              <w:rPr>
                <w:rFonts w:ascii="Arial CYR" w:hAnsi="Arial CYR" w:cs="Arial CYR"/>
                <w:sz w:val="16"/>
                <w:szCs w:val="16"/>
              </w:rPr>
              <w:t xml:space="preserve">          158.2   </w:t>
            </w:r>
          </w:p>
        </w:tc>
        <w:tc>
          <w:tcPr>
            <w:tcW w:w="374" w:type="pct"/>
            <w:tcBorders>
              <w:top w:val="nil"/>
              <w:left w:val="nil"/>
              <w:bottom w:val="single" w:sz="4" w:space="0" w:color="auto"/>
              <w:right w:val="single" w:sz="4" w:space="0" w:color="auto"/>
            </w:tcBorders>
            <w:shd w:val="clear" w:color="000000" w:fill="FFFFFF"/>
            <w:vAlign w:val="center"/>
            <w:hideMark/>
          </w:tcPr>
          <w:p w14:paraId="3C9149C6" w14:textId="77777777" w:rsidR="002B6061" w:rsidRDefault="002B6061">
            <w:pPr>
              <w:rPr>
                <w:rFonts w:ascii="Arial CYR" w:hAnsi="Arial CYR" w:cs="Arial CYR"/>
                <w:sz w:val="16"/>
                <w:szCs w:val="16"/>
              </w:rPr>
            </w:pPr>
            <w:r>
              <w:rPr>
                <w:rFonts w:ascii="Arial CYR" w:hAnsi="Arial CYR" w:cs="Arial CYR"/>
                <w:sz w:val="16"/>
                <w:szCs w:val="16"/>
              </w:rPr>
              <w:t xml:space="preserve">          171.6   </w:t>
            </w:r>
          </w:p>
        </w:tc>
        <w:tc>
          <w:tcPr>
            <w:tcW w:w="374" w:type="pct"/>
            <w:tcBorders>
              <w:top w:val="nil"/>
              <w:left w:val="nil"/>
              <w:bottom w:val="single" w:sz="4" w:space="0" w:color="auto"/>
              <w:right w:val="single" w:sz="4" w:space="0" w:color="auto"/>
            </w:tcBorders>
            <w:shd w:val="clear" w:color="000000" w:fill="FFFFFF"/>
            <w:vAlign w:val="center"/>
            <w:hideMark/>
          </w:tcPr>
          <w:p w14:paraId="2CC7FB7C" w14:textId="77777777" w:rsidR="002B6061" w:rsidRDefault="002B6061">
            <w:pPr>
              <w:rPr>
                <w:rFonts w:ascii="Arial CYR" w:hAnsi="Arial CYR" w:cs="Arial CYR"/>
                <w:sz w:val="16"/>
                <w:szCs w:val="16"/>
              </w:rPr>
            </w:pPr>
            <w:r>
              <w:rPr>
                <w:rFonts w:ascii="Arial CYR" w:hAnsi="Arial CYR" w:cs="Arial CYR"/>
                <w:sz w:val="16"/>
                <w:szCs w:val="16"/>
              </w:rPr>
              <w:t xml:space="preserve">          171.6   </w:t>
            </w:r>
          </w:p>
        </w:tc>
        <w:tc>
          <w:tcPr>
            <w:tcW w:w="374" w:type="pct"/>
            <w:tcBorders>
              <w:top w:val="nil"/>
              <w:left w:val="nil"/>
              <w:bottom w:val="single" w:sz="4" w:space="0" w:color="auto"/>
              <w:right w:val="single" w:sz="4" w:space="0" w:color="auto"/>
            </w:tcBorders>
            <w:shd w:val="clear" w:color="000000" w:fill="FFFFFF"/>
            <w:vAlign w:val="center"/>
            <w:hideMark/>
          </w:tcPr>
          <w:p w14:paraId="0F0793A0" w14:textId="77777777" w:rsidR="002B6061" w:rsidRDefault="002B6061">
            <w:pPr>
              <w:rPr>
                <w:rFonts w:ascii="Arial CYR" w:hAnsi="Arial CYR" w:cs="Arial CYR"/>
                <w:sz w:val="16"/>
                <w:szCs w:val="16"/>
              </w:rPr>
            </w:pPr>
            <w:r>
              <w:rPr>
                <w:rFonts w:ascii="Arial CYR" w:hAnsi="Arial CYR" w:cs="Arial CYR"/>
                <w:sz w:val="16"/>
                <w:szCs w:val="16"/>
              </w:rPr>
              <w:t xml:space="preserve">          171.6   </w:t>
            </w:r>
          </w:p>
        </w:tc>
        <w:tc>
          <w:tcPr>
            <w:tcW w:w="374" w:type="pct"/>
            <w:tcBorders>
              <w:top w:val="nil"/>
              <w:left w:val="nil"/>
              <w:bottom w:val="single" w:sz="4" w:space="0" w:color="auto"/>
              <w:right w:val="single" w:sz="4" w:space="0" w:color="auto"/>
            </w:tcBorders>
            <w:shd w:val="clear" w:color="000000" w:fill="FFFFFF"/>
            <w:vAlign w:val="center"/>
            <w:hideMark/>
          </w:tcPr>
          <w:p w14:paraId="30B710DB" w14:textId="77777777" w:rsidR="002B6061" w:rsidRDefault="002B6061">
            <w:pPr>
              <w:rPr>
                <w:rFonts w:ascii="Arial CYR" w:hAnsi="Arial CYR" w:cs="Arial CYR"/>
                <w:sz w:val="16"/>
                <w:szCs w:val="16"/>
              </w:rPr>
            </w:pPr>
            <w:r>
              <w:rPr>
                <w:rFonts w:ascii="Arial CYR" w:hAnsi="Arial CYR" w:cs="Arial CYR"/>
                <w:sz w:val="16"/>
                <w:szCs w:val="16"/>
              </w:rPr>
              <w:t xml:space="preserve">          171.6   </w:t>
            </w:r>
          </w:p>
        </w:tc>
      </w:tr>
      <w:tr w:rsidR="002B6061" w14:paraId="14C1369F" w14:textId="77777777" w:rsidTr="002B6061">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16EEBD42" w14:textId="77777777" w:rsidR="002B6061" w:rsidRDefault="002B6061">
            <w:pPr>
              <w:jc w:val="center"/>
              <w:rPr>
                <w:rFonts w:ascii="Arial CYR" w:hAnsi="Arial CYR" w:cs="Arial CYR"/>
                <w:sz w:val="16"/>
                <w:szCs w:val="16"/>
              </w:rPr>
            </w:pPr>
            <w:r>
              <w:rPr>
                <w:rFonts w:ascii="Arial CYR" w:hAnsi="Arial CYR" w:cs="Arial CYR"/>
                <w:sz w:val="16"/>
                <w:szCs w:val="16"/>
              </w:rPr>
              <w:t xml:space="preserve"> 03 03 </w:t>
            </w:r>
          </w:p>
        </w:tc>
        <w:tc>
          <w:tcPr>
            <w:tcW w:w="2394" w:type="pct"/>
            <w:tcBorders>
              <w:top w:val="nil"/>
              <w:left w:val="nil"/>
              <w:bottom w:val="single" w:sz="4" w:space="0" w:color="auto"/>
              <w:right w:val="single" w:sz="4" w:space="0" w:color="auto"/>
            </w:tcBorders>
            <w:shd w:val="clear" w:color="000000" w:fill="FFFFFF"/>
            <w:vAlign w:val="center"/>
            <w:hideMark/>
          </w:tcPr>
          <w:p w14:paraId="5FDF488B" w14:textId="77777777" w:rsidR="002B6061" w:rsidRDefault="002B606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კაპიტალური</w:t>
            </w:r>
            <w:r>
              <w:rPr>
                <w:rFonts w:ascii="Arial CYR" w:hAnsi="Arial CYR" w:cs="Arial CYR"/>
                <w:sz w:val="16"/>
                <w:szCs w:val="16"/>
              </w:rPr>
              <w:t xml:space="preserve"> </w:t>
            </w:r>
            <w:r>
              <w:rPr>
                <w:rFonts w:ascii="Sylfaen" w:hAnsi="Sylfaen" w:cs="Sylfaen"/>
                <w:sz w:val="16"/>
                <w:szCs w:val="16"/>
              </w:rPr>
              <w:t>დაბანდებები</w:t>
            </w:r>
            <w:r>
              <w:rPr>
                <w:rFonts w:ascii="Arial CYR" w:hAnsi="Arial CYR" w:cs="Arial CYR"/>
                <w:sz w:val="16"/>
                <w:szCs w:val="16"/>
              </w:rPr>
              <w:t xml:space="preserve"> </w:t>
            </w:r>
            <w:r>
              <w:rPr>
                <w:rFonts w:ascii="Sylfaen" w:hAnsi="Sylfaen" w:cs="Sylfaen"/>
                <w:sz w:val="16"/>
                <w:szCs w:val="16"/>
              </w:rPr>
              <w:t>დასუფთავების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13EEE5D9" w14:textId="77777777" w:rsidR="002B6061" w:rsidRDefault="002B6061">
            <w:pPr>
              <w:rPr>
                <w:rFonts w:ascii="Arial CYR" w:hAnsi="Arial CYR" w:cs="Arial CYR"/>
                <w:sz w:val="16"/>
                <w:szCs w:val="16"/>
              </w:rPr>
            </w:pPr>
            <w:r>
              <w:rPr>
                <w:rFonts w:ascii="Arial CYR" w:hAnsi="Arial CYR" w:cs="Arial CYR"/>
                <w:sz w:val="16"/>
                <w:szCs w:val="16"/>
              </w:rPr>
              <w:t xml:space="preserve">          19.7   </w:t>
            </w:r>
          </w:p>
        </w:tc>
        <w:tc>
          <w:tcPr>
            <w:tcW w:w="374" w:type="pct"/>
            <w:tcBorders>
              <w:top w:val="nil"/>
              <w:left w:val="nil"/>
              <w:bottom w:val="single" w:sz="4" w:space="0" w:color="auto"/>
              <w:right w:val="single" w:sz="4" w:space="0" w:color="auto"/>
            </w:tcBorders>
            <w:shd w:val="clear" w:color="000000" w:fill="FFFFFF"/>
            <w:vAlign w:val="center"/>
            <w:hideMark/>
          </w:tcPr>
          <w:p w14:paraId="4EF47825" w14:textId="77777777" w:rsidR="002B6061" w:rsidRDefault="002B6061">
            <w:pPr>
              <w:rPr>
                <w:rFonts w:ascii="Arial CYR" w:hAnsi="Arial CYR" w:cs="Arial CYR"/>
                <w:sz w:val="16"/>
                <w:szCs w:val="16"/>
              </w:rPr>
            </w:pPr>
            <w:r>
              <w:rPr>
                <w:rFonts w:ascii="Arial CYR" w:hAnsi="Arial CYR" w:cs="Arial CYR"/>
                <w:sz w:val="16"/>
                <w:szCs w:val="16"/>
              </w:rPr>
              <w:t xml:space="preserve">            40.0   </w:t>
            </w:r>
          </w:p>
        </w:tc>
        <w:tc>
          <w:tcPr>
            <w:tcW w:w="374" w:type="pct"/>
            <w:tcBorders>
              <w:top w:val="nil"/>
              <w:left w:val="nil"/>
              <w:bottom w:val="single" w:sz="4" w:space="0" w:color="auto"/>
              <w:right w:val="single" w:sz="4" w:space="0" w:color="auto"/>
            </w:tcBorders>
            <w:shd w:val="clear" w:color="000000" w:fill="FFFFFF"/>
            <w:vAlign w:val="center"/>
            <w:hideMark/>
          </w:tcPr>
          <w:p w14:paraId="13B1F3C4" w14:textId="77777777" w:rsidR="002B6061" w:rsidRDefault="002B6061">
            <w:pPr>
              <w:rPr>
                <w:rFonts w:ascii="Arial CYR" w:hAnsi="Arial CYR" w:cs="Arial CYR"/>
                <w:sz w:val="16"/>
                <w:szCs w:val="16"/>
              </w:rPr>
            </w:pPr>
            <w:r>
              <w:rPr>
                <w:rFonts w:ascii="Arial CYR" w:hAnsi="Arial CYR" w:cs="Arial CYR"/>
                <w:sz w:val="16"/>
                <w:szCs w:val="16"/>
              </w:rPr>
              <w:t xml:space="preserve">            40.0   </w:t>
            </w:r>
          </w:p>
        </w:tc>
        <w:tc>
          <w:tcPr>
            <w:tcW w:w="374" w:type="pct"/>
            <w:tcBorders>
              <w:top w:val="nil"/>
              <w:left w:val="nil"/>
              <w:bottom w:val="single" w:sz="4" w:space="0" w:color="auto"/>
              <w:right w:val="single" w:sz="4" w:space="0" w:color="auto"/>
            </w:tcBorders>
            <w:shd w:val="clear" w:color="000000" w:fill="FFFFFF"/>
            <w:vAlign w:val="center"/>
            <w:hideMark/>
          </w:tcPr>
          <w:p w14:paraId="2CE17541" w14:textId="77777777" w:rsidR="002B6061" w:rsidRDefault="002B6061">
            <w:pPr>
              <w:rPr>
                <w:rFonts w:ascii="Arial CYR" w:hAnsi="Arial CYR" w:cs="Arial CYR"/>
                <w:sz w:val="16"/>
                <w:szCs w:val="16"/>
              </w:rPr>
            </w:pPr>
            <w:r>
              <w:rPr>
                <w:rFonts w:ascii="Arial CYR" w:hAnsi="Arial CYR" w:cs="Arial CYR"/>
                <w:sz w:val="16"/>
                <w:szCs w:val="16"/>
              </w:rPr>
              <w:t xml:space="preserve">            40.0   </w:t>
            </w:r>
          </w:p>
        </w:tc>
        <w:tc>
          <w:tcPr>
            <w:tcW w:w="374" w:type="pct"/>
            <w:tcBorders>
              <w:top w:val="nil"/>
              <w:left w:val="nil"/>
              <w:bottom w:val="single" w:sz="4" w:space="0" w:color="auto"/>
              <w:right w:val="single" w:sz="4" w:space="0" w:color="auto"/>
            </w:tcBorders>
            <w:shd w:val="clear" w:color="000000" w:fill="FFFFFF"/>
            <w:vAlign w:val="center"/>
            <w:hideMark/>
          </w:tcPr>
          <w:p w14:paraId="605C0A4A" w14:textId="77777777" w:rsidR="002B6061" w:rsidRDefault="002B6061">
            <w:pPr>
              <w:rPr>
                <w:rFonts w:ascii="Arial CYR" w:hAnsi="Arial CYR" w:cs="Arial CYR"/>
                <w:sz w:val="16"/>
                <w:szCs w:val="16"/>
              </w:rPr>
            </w:pPr>
            <w:r>
              <w:rPr>
                <w:rFonts w:ascii="Arial CYR" w:hAnsi="Arial CYR" w:cs="Arial CYR"/>
                <w:sz w:val="16"/>
                <w:szCs w:val="16"/>
              </w:rPr>
              <w:t xml:space="preserve">          600.0   </w:t>
            </w:r>
          </w:p>
        </w:tc>
        <w:tc>
          <w:tcPr>
            <w:tcW w:w="374" w:type="pct"/>
            <w:tcBorders>
              <w:top w:val="nil"/>
              <w:left w:val="nil"/>
              <w:bottom w:val="single" w:sz="4" w:space="0" w:color="auto"/>
              <w:right w:val="single" w:sz="4" w:space="0" w:color="auto"/>
            </w:tcBorders>
            <w:shd w:val="clear" w:color="000000" w:fill="FFFFFF"/>
            <w:vAlign w:val="center"/>
            <w:hideMark/>
          </w:tcPr>
          <w:p w14:paraId="4603A441" w14:textId="77777777" w:rsidR="002B6061" w:rsidRDefault="002B6061">
            <w:pPr>
              <w:rPr>
                <w:rFonts w:ascii="Arial CYR" w:hAnsi="Arial CYR" w:cs="Arial CYR"/>
                <w:sz w:val="16"/>
                <w:szCs w:val="16"/>
              </w:rPr>
            </w:pPr>
            <w:r>
              <w:rPr>
                <w:rFonts w:ascii="Arial CYR" w:hAnsi="Arial CYR" w:cs="Arial CYR"/>
                <w:sz w:val="16"/>
                <w:szCs w:val="16"/>
              </w:rPr>
              <w:t xml:space="preserve">          708.5   </w:t>
            </w:r>
          </w:p>
        </w:tc>
      </w:tr>
      <w:tr w:rsidR="002B6061" w14:paraId="2A276F27" w14:textId="77777777" w:rsidTr="002B6061">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53591F8B" w14:textId="77777777" w:rsidR="002B6061" w:rsidRDefault="002B6061">
            <w:pPr>
              <w:jc w:val="center"/>
              <w:rPr>
                <w:rFonts w:ascii="Arial CYR" w:hAnsi="Arial CYR" w:cs="Arial CYR"/>
                <w:sz w:val="16"/>
                <w:szCs w:val="16"/>
              </w:rPr>
            </w:pPr>
            <w:r>
              <w:rPr>
                <w:rFonts w:ascii="Arial CYR" w:hAnsi="Arial CYR" w:cs="Arial CYR"/>
                <w:sz w:val="16"/>
                <w:szCs w:val="16"/>
              </w:rPr>
              <w:t xml:space="preserve"> 03 04 </w:t>
            </w:r>
          </w:p>
        </w:tc>
        <w:tc>
          <w:tcPr>
            <w:tcW w:w="2394" w:type="pct"/>
            <w:tcBorders>
              <w:top w:val="nil"/>
              <w:left w:val="nil"/>
              <w:bottom w:val="single" w:sz="4" w:space="0" w:color="auto"/>
              <w:right w:val="single" w:sz="4" w:space="0" w:color="auto"/>
            </w:tcBorders>
            <w:shd w:val="clear" w:color="000000" w:fill="FFFFFF"/>
            <w:vAlign w:val="center"/>
            <w:hideMark/>
          </w:tcPr>
          <w:p w14:paraId="1D1BF0AA" w14:textId="77777777" w:rsidR="002B6061" w:rsidRDefault="002B606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უპატრონო</w:t>
            </w:r>
            <w:r>
              <w:rPr>
                <w:rFonts w:ascii="Arial CYR" w:hAnsi="Arial CYR" w:cs="Arial CYR"/>
                <w:sz w:val="16"/>
                <w:szCs w:val="16"/>
              </w:rPr>
              <w:t xml:space="preserve"> </w:t>
            </w:r>
            <w:r>
              <w:rPr>
                <w:rFonts w:ascii="Sylfaen" w:hAnsi="Sylfaen" w:cs="Sylfaen"/>
                <w:sz w:val="16"/>
                <w:szCs w:val="16"/>
              </w:rPr>
              <w:t>ცხოველების</w:t>
            </w:r>
            <w:r>
              <w:rPr>
                <w:rFonts w:ascii="Arial CYR" w:hAnsi="Arial CYR" w:cs="Arial CYR"/>
                <w:sz w:val="16"/>
                <w:szCs w:val="16"/>
              </w:rPr>
              <w:t xml:space="preserve"> </w:t>
            </w:r>
            <w:r>
              <w:rPr>
                <w:rFonts w:ascii="Sylfaen" w:hAnsi="Sylfaen" w:cs="Sylfaen"/>
                <w:sz w:val="16"/>
                <w:szCs w:val="16"/>
              </w:rPr>
              <w:t>მოვლითი</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53EC6314" w14:textId="77777777" w:rsidR="002B6061" w:rsidRDefault="002B6061">
            <w:pPr>
              <w:rPr>
                <w:rFonts w:ascii="Arial CYR" w:hAnsi="Arial CYR" w:cs="Arial CYR"/>
                <w:sz w:val="16"/>
                <w:szCs w:val="16"/>
              </w:rPr>
            </w:pPr>
            <w:r>
              <w:rPr>
                <w:rFonts w:ascii="Arial CYR" w:hAnsi="Arial CYR" w:cs="Arial CYR"/>
                <w:sz w:val="16"/>
                <w:szCs w:val="16"/>
              </w:rPr>
              <w:t xml:space="preserve">            9.9   </w:t>
            </w:r>
          </w:p>
        </w:tc>
        <w:tc>
          <w:tcPr>
            <w:tcW w:w="374" w:type="pct"/>
            <w:tcBorders>
              <w:top w:val="nil"/>
              <w:left w:val="nil"/>
              <w:bottom w:val="single" w:sz="4" w:space="0" w:color="auto"/>
              <w:right w:val="single" w:sz="4" w:space="0" w:color="auto"/>
            </w:tcBorders>
            <w:shd w:val="clear" w:color="000000" w:fill="FFFFFF"/>
            <w:vAlign w:val="center"/>
            <w:hideMark/>
          </w:tcPr>
          <w:p w14:paraId="2EA1CE62" w14:textId="77777777" w:rsidR="002B6061" w:rsidRDefault="002B6061">
            <w:pPr>
              <w:rPr>
                <w:rFonts w:ascii="Arial CYR" w:hAnsi="Arial CYR" w:cs="Arial CYR"/>
                <w:sz w:val="16"/>
                <w:szCs w:val="16"/>
              </w:rPr>
            </w:pPr>
            <w:r>
              <w:rPr>
                <w:rFonts w:ascii="Arial CYR" w:hAnsi="Arial CYR" w:cs="Arial CYR"/>
                <w:sz w:val="16"/>
                <w:szCs w:val="16"/>
              </w:rPr>
              <w:t xml:space="preserve">              5.7   </w:t>
            </w:r>
          </w:p>
        </w:tc>
        <w:tc>
          <w:tcPr>
            <w:tcW w:w="374" w:type="pct"/>
            <w:tcBorders>
              <w:top w:val="nil"/>
              <w:left w:val="nil"/>
              <w:bottom w:val="single" w:sz="4" w:space="0" w:color="auto"/>
              <w:right w:val="single" w:sz="4" w:space="0" w:color="auto"/>
            </w:tcBorders>
            <w:shd w:val="clear" w:color="000000" w:fill="FFFFFF"/>
            <w:vAlign w:val="center"/>
            <w:hideMark/>
          </w:tcPr>
          <w:p w14:paraId="10775075" w14:textId="77777777" w:rsidR="002B6061" w:rsidRDefault="002B6061">
            <w:pPr>
              <w:rPr>
                <w:rFonts w:ascii="Arial CYR" w:hAnsi="Arial CYR" w:cs="Arial CYR"/>
                <w:sz w:val="16"/>
                <w:szCs w:val="16"/>
              </w:rPr>
            </w:pPr>
            <w:r>
              <w:rPr>
                <w:rFonts w:ascii="Arial CYR" w:hAnsi="Arial CYR" w:cs="Arial CYR"/>
                <w:sz w:val="16"/>
                <w:szCs w:val="16"/>
              </w:rPr>
              <w:t xml:space="preserve">            10.0   </w:t>
            </w:r>
          </w:p>
        </w:tc>
        <w:tc>
          <w:tcPr>
            <w:tcW w:w="374" w:type="pct"/>
            <w:tcBorders>
              <w:top w:val="nil"/>
              <w:left w:val="nil"/>
              <w:bottom w:val="single" w:sz="4" w:space="0" w:color="auto"/>
              <w:right w:val="single" w:sz="4" w:space="0" w:color="auto"/>
            </w:tcBorders>
            <w:shd w:val="clear" w:color="000000" w:fill="FFFFFF"/>
            <w:vAlign w:val="center"/>
            <w:hideMark/>
          </w:tcPr>
          <w:p w14:paraId="4C565D96" w14:textId="77777777" w:rsidR="002B6061" w:rsidRDefault="002B6061">
            <w:pPr>
              <w:rPr>
                <w:rFonts w:ascii="Arial CYR" w:hAnsi="Arial CYR" w:cs="Arial CYR"/>
                <w:sz w:val="16"/>
                <w:szCs w:val="16"/>
              </w:rPr>
            </w:pPr>
            <w:r>
              <w:rPr>
                <w:rFonts w:ascii="Arial CYR" w:hAnsi="Arial CYR" w:cs="Arial CYR"/>
                <w:sz w:val="16"/>
                <w:szCs w:val="16"/>
              </w:rPr>
              <w:t xml:space="preserve">            10.0   </w:t>
            </w:r>
          </w:p>
        </w:tc>
        <w:tc>
          <w:tcPr>
            <w:tcW w:w="374" w:type="pct"/>
            <w:tcBorders>
              <w:top w:val="nil"/>
              <w:left w:val="nil"/>
              <w:bottom w:val="single" w:sz="4" w:space="0" w:color="auto"/>
              <w:right w:val="single" w:sz="4" w:space="0" w:color="auto"/>
            </w:tcBorders>
            <w:shd w:val="clear" w:color="000000" w:fill="FFFFFF"/>
            <w:vAlign w:val="center"/>
            <w:hideMark/>
          </w:tcPr>
          <w:p w14:paraId="28512F77" w14:textId="77777777" w:rsidR="002B6061" w:rsidRDefault="002B6061">
            <w:pPr>
              <w:rPr>
                <w:rFonts w:ascii="Arial CYR" w:hAnsi="Arial CYR" w:cs="Arial CYR"/>
                <w:sz w:val="16"/>
                <w:szCs w:val="16"/>
              </w:rPr>
            </w:pPr>
            <w:r>
              <w:rPr>
                <w:rFonts w:ascii="Arial CYR" w:hAnsi="Arial CYR" w:cs="Arial CYR"/>
                <w:sz w:val="16"/>
                <w:szCs w:val="16"/>
              </w:rPr>
              <w:t xml:space="preserve">            10.0   </w:t>
            </w:r>
          </w:p>
        </w:tc>
        <w:tc>
          <w:tcPr>
            <w:tcW w:w="374" w:type="pct"/>
            <w:tcBorders>
              <w:top w:val="nil"/>
              <w:left w:val="nil"/>
              <w:bottom w:val="single" w:sz="4" w:space="0" w:color="auto"/>
              <w:right w:val="single" w:sz="4" w:space="0" w:color="auto"/>
            </w:tcBorders>
            <w:shd w:val="clear" w:color="000000" w:fill="FFFFFF"/>
            <w:vAlign w:val="center"/>
            <w:hideMark/>
          </w:tcPr>
          <w:p w14:paraId="4D96B841" w14:textId="77777777" w:rsidR="002B6061" w:rsidRDefault="002B6061">
            <w:pPr>
              <w:rPr>
                <w:rFonts w:ascii="Arial CYR" w:hAnsi="Arial CYR" w:cs="Arial CYR"/>
                <w:sz w:val="16"/>
                <w:szCs w:val="16"/>
              </w:rPr>
            </w:pPr>
            <w:r>
              <w:rPr>
                <w:rFonts w:ascii="Arial CYR" w:hAnsi="Arial CYR" w:cs="Arial CYR"/>
                <w:sz w:val="16"/>
                <w:szCs w:val="16"/>
              </w:rPr>
              <w:t xml:space="preserve">            10.0   </w:t>
            </w:r>
          </w:p>
        </w:tc>
      </w:tr>
    </w:tbl>
    <w:p w14:paraId="3DBA9561" w14:textId="77777777" w:rsidR="002B6061" w:rsidRDefault="002B6061" w:rsidP="002B6061">
      <w:pPr>
        <w:pStyle w:val="ListParagraph"/>
        <w:spacing w:line="240" w:lineRule="auto"/>
        <w:ind w:left="0"/>
        <w:rPr>
          <w:rFonts w:ascii="Sylfaen" w:hAnsi="Sylfaen"/>
          <w:sz w:val="24"/>
          <w:szCs w:val="24"/>
          <w:lang w:val="ka-GE"/>
        </w:rPr>
      </w:pPr>
    </w:p>
    <w:p w14:paraId="3A016FB3" w14:textId="77777777" w:rsidR="002B6061" w:rsidRDefault="002B6061" w:rsidP="002B6061">
      <w:pPr>
        <w:pStyle w:val="ListParagraph"/>
        <w:spacing w:line="240" w:lineRule="auto"/>
        <w:ind w:left="0"/>
        <w:rPr>
          <w:rFonts w:ascii="Sylfaen" w:hAnsi="Sylfaen"/>
          <w:sz w:val="24"/>
          <w:szCs w:val="24"/>
          <w:lang w:val="ka-GE"/>
        </w:rPr>
      </w:pPr>
    </w:p>
    <w:p w14:paraId="6426E81D" w14:textId="77777777" w:rsidR="002B6061" w:rsidRPr="008454E9" w:rsidRDefault="002B6061" w:rsidP="002B6061">
      <w:pPr>
        <w:rPr>
          <w:sz w:val="16"/>
          <w:szCs w:val="16"/>
          <w:lang w:val="ka-GE"/>
        </w:rPr>
      </w:pPr>
    </w:p>
    <w:tbl>
      <w:tblPr>
        <w:tblW w:w="5000" w:type="pct"/>
        <w:tblLook w:val="04A0" w:firstRow="1" w:lastRow="0" w:firstColumn="1" w:lastColumn="0" w:noHBand="0" w:noVBand="1"/>
      </w:tblPr>
      <w:tblGrid>
        <w:gridCol w:w="767"/>
        <w:gridCol w:w="1461"/>
        <w:gridCol w:w="853"/>
        <w:gridCol w:w="2298"/>
        <w:gridCol w:w="21"/>
        <w:gridCol w:w="2702"/>
        <w:gridCol w:w="967"/>
        <w:gridCol w:w="1490"/>
        <w:gridCol w:w="1475"/>
        <w:gridCol w:w="1475"/>
        <w:gridCol w:w="1455"/>
      </w:tblGrid>
      <w:tr w:rsidR="002B6061" w:rsidRPr="008454E9" w14:paraId="078798C8" w14:textId="77777777" w:rsidTr="002B6061">
        <w:trPr>
          <w:trHeight w:val="612"/>
        </w:trPr>
        <w:tc>
          <w:tcPr>
            <w:tcW w:w="256"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43A38251"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კოდი</w:t>
            </w:r>
          </w:p>
        </w:tc>
        <w:tc>
          <w:tcPr>
            <w:tcW w:w="488"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2CB38D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2286" w:type="pct"/>
            <w:gridSpan w:val="5"/>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9505AA8"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დასუფთავება და ნარჩენების გატანა</w:t>
            </w:r>
          </w:p>
        </w:tc>
        <w:tc>
          <w:tcPr>
            <w:tcW w:w="498" w:type="pct"/>
            <w:tcBorders>
              <w:top w:val="single" w:sz="8" w:space="0" w:color="auto"/>
              <w:left w:val="nil"/>
              <w:bottom w:val="single" w:sz="4" w:space="0" w:color="auto"/>
              <w:right w:val="single" w:sz="4" w:space="0" w:color="auto"/>
            </w:tcBorders>
            <w:shd w:val="clear" w:color="000000" w:fill="FFFFFF"/>
            <w:vAlign w:val="center"/>
            <w:hideMark/>
          </w:tcPr>
          <w:p w14:paraId="1AB2D50C"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493" w:type="pct"/>
            <w:tcBorders>
              <w:top w:val="single" w:sz="8" w:space="0" w:color="auto"/>
              <w:left w:val="nil"/>
              <w:bottom w:val="single" w:sz="4" w:space="0" w:color="auto"/>
              <w:right w:val="single" w:sz="4" w:space="0" w:color="auto"/>
            </w:tcBorders>
            <w:shd w:val="clear" w:color="000000" w:fill="FFFFFF"/>
            <w:vAlign w:val="center"/>
            <w:hideMark/>
          </w:tcPr>
          <w:p w14:paraId="59A3E421"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493" w:type="pct"/>
            <w:tcBorders>
              <w:top w:val="single" w:sz="8" w:space="0" w:color="auto"/>
              <w:left w:val="nil"/>
              <w:bottom w:val="single" w:sz="4" w:space="0" w:color="auto"/>
              <w:right w:val="single" w:sz="4" w:space="0" w:color="auto"/>
            </w:tcBorders>
            <w:shd w:val="clear" w:color="000000" w:fill="FFFFFF"/>
            <w:vAlign w:val="center"/>
            <w:hideMark/>
          </w:tcPr>
          <w:p w14:paraId="7F73BDB8"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486" w:type="pct"/>
            <w:tcBorders>
              <w:top w:val="single" w:sz="8" w:space="0" w:color="auto"/>
              <w:left w:val="nil"/>
              <w:bottom w:val="single" w:sz="4" w:space="0" w:color="auto"/>
              <w:right w:val="single" w:sz="8" w:space="0" w:color="auto"/>
            </w:tcBorders>
            <w:shd w:val="clear" w:color="000000" w:fill="FFFFFF"/>
            <w:vAlign w:val="center"/>
            <w:hideMark/>
          </w:tcPr>
          <w:p w14:paraId="16424617"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4F70F6F2" w14:textId="77777777" w:rsidTr="002B6061">
        <w:trPr>
          <w:trHeight w:val="270"/>
        </w:trPr>
        <w:tc>
          <w:tcPr>
            <w:tcW w:w="256" w:type="pct"/>
            <w:tcBorders>
              <w:top w:val="nil"/>
              <w:left w:val="single" w:sz="8" w:space="0" w:color="auto"/>
              <w:bottom w:val="single" w:sz="4" w:space="0" w:color="auto"/>
              <w:right w:val="single" w:sz="4" w:space="0" w:color="auto"/>
            </w:tcBorders>
            <w:shd w:val="clear" w:color="000000" w:fill="FFFFFF"/>
            <w:vAlign w:val="center"/>
            <w:hideMark/>
          </w:tcPr>
          <w:p w14:paraId="77FCDB83" w14:textId="77777777" w:rsidR="002B6061" w:rsidRPr="008454E9" w:rsidRDefault="002B6061" w:rsidP="002B6061">
            <w:pPr>
              <w:jc w:val="center"/>
              <w:rPr>
                <w:rFonts w:ascii="Sylfaen" w:hAnsi="Sylfaen" w:cs="Calibri"/>
                <w:color w:val="000000"/>
                <w:sz w:val="16"/>
                <w:szCs w:val="16"/>
              </w:rPr>
            </w:pPr>
            <w:r w:rsidRPr="008454E9">
              <w:rPr>
                <w:rFonts w:ascii="Sylfaen" w:hAnsi="Sylfaen" w:cs="Calibri"/>
                <w:color w:val="000000"/>
                <w:sz w:val="16"/>
                <w:szCs w:val="16"/>
              </w:rPr>
              <w:t>03 01</w:t>
            </w:r>
          </w:p>
        </w:tc>
        <w:tc>
          <w:tcPr>
            <w:tcW w:w="488" w:type="pct"/>
            <w:vMerge/>
            <w:tcBorders>
              <w:top w:val="single" w:sz="8" w:space="0" w:color="auto"/>
              <w:left w:val="single" w:sz="4" w:space="0" w:color="auto"/>
              <w:bottom w:val="single" w:sz="4" w:space="0" w:color="auto"/>
              <w:right w:val="single" w:sz="4" w:space="0" w:color="auto"/>
            </w:tcBorders>
            <w:vAlign w:val="center"/>
            <w:hideMark/>
          </w:tcPr>
          <w:p w14:paraId="3A7E2CE6" w14:textId="77777777" w:rsidR="002B6061" w:rsidRPr="008454E9" w:rsidRDefault="002B6061" w:rsidP="002B6061">
            <w:pPr>
              <w:rPr>
                <w:rFonts w:ascii="Sylfaen" w:hAnsi="Sylfaen" w:cs="Calibri"/>
                <w:b/>
                <w:bCs/>
                <w:color w:val="000000"/>
                <w:sz w:val="16"/>
                <w:szCs w:val="16"/>
              </w:rPr>
            </w:pPr>
          </w:p>
        </w:tc>
        <w:tc>
          <w:tcPr>
            <w:tcW w:w="2286" w:type="pct"/>
            <w:gridSpan w:val="5"/>
            <w:vMerge/>
            <w:tcBorders>
              <w:top w:val="single" w:sz="8" w:space="0" w:color="auto"/>
              <w:left w:val="single" w:sz="4" w:space="0" w:color="auto"/>
              <w:bottom w:val="single" w:sz="4" w:space="0" w:color="auto"/>
              <w:right w:val="single" w:sz="4" w:space="0" w:color="auto"/>
            </w:tcBorders>
            <w:vAlign w:val="center"/>
            <w:hideMark/>
          </w:tcPr>
          <w:p w14:paraId="158D3439" w14:textId="77777777" w:rsidR="002B6061" w:rsidRPr="008454E9" w:rsidRDefault="002B6061" w:rsidP="002B6061">
            <w:pPr>
              <w:rPr>
                <w:rFonts w:ascii="Sylfaen" w:hAnsi="Sylfaen" w:cs="Calibri"/>
                <w:b/>
                <w:bCs/>
                <w:color w:val="000000"/>
                <w:sz w:val="16"/>
                <w:szCs w:val="16"/>
              </w:rPr>
            </w:pPr>
          </w:p>
        </w:tc>
        <w:tc>
          <w:tcPr>
            <w:tcW w:w="4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1918D1"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1,534.0   </w:t>
            </w:r>
          </w:p>
        </w:tc>
        <w:tc>
          <w:tcPr>
            <w:tcW w:w="493" w:type="pct"/>
            <w:tcBorders>
              <w:top w:val="single" w:sz="4" w:space="0" w:color="auto"/>
              <w:left w:val="nil"/>
              <w:bottom w:val="single" w:sz="4" w:space="0" w:color="auto"/>
              <w:right w:val="single" w:sz="4" w:space="0" w:color="auto"/>
            </w:tcBorders>
            <w:shd w:val="clear" w:color="000000" w:fill="FFFFFF"/>
            <w:vAlign w:val="center"/>
            <w:hideMark/>
          </w:tcPr>
          <w:p w14:paraId="0ED9E6EA"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1,532.0   </w:t>
            </w:r>
          </w:p>
        </w:tc>
        <w:tc>
          <w:tcPr>
            <w:tcW w:w="493" w:type="pct"/>
            <w:tcBorders>
              <w:top w:val="single" w:sz="4" w:space="0" w:color="auto"/>
              <w:left w:val="nil"/>
              <w:bottom w:val="single" w:sz="4" w:space="0" w:color="auto"/>
              <w:right w:val="single" w:sz="4" w:space="0" w:color="auto"/>
            </w:tcBorders>
            <w:shd w:val="clear" w:color="000000" w:fill="FFFFFF"/>
            <w:vAlign w:val="center"/>
            <w:hideMark/>
          </w:tcPr>
          <w:p w14:paraId="587C6271"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1,532.0   </w:t>
            </w:r>
          </w:p>
        </w:tc>
        <w:tc>
          <w:tcPr>
            <w:tcW w:w="486" w:type="pct"/>
            <w:tcBorders>
              <w:top w:val="single" w:sz="4" w:space="0" w:color="auto"/>
              <w:left w:val="nil"/>
              <w:bottom w:val="single" w:sz="4" w:space="0" w:color="auto"/>
              <w:right w:val="single" w:sz="4" w:space="0" w:color="auto"/>
            </w:tcBorders>
            <w:shd w:val="clear" w:color="000000" w:fill="FFFFFF"/>
            <w:vAlign w:val="center"/>
            <w:hideMark/>
          </w:tcPr>
          <w:p w14:paraId="36D9752C"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1,542.0   </w:t>
            </w:r>
          </w:p>
        </w:tc>
      </w:tr>
      <w:tr w:rsidR="002B6061" w:rsidRPr="008454E9" w14:paraId="5E650CDF" w14:textId="77777777" w:rsidTr="002B6061">
        <w:trPr>
          <w:trHeight w:val="780"/>
        </w:trPr>
        <w:tc>
          <w:tcPr>
            <w:tcW w:w="74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BBE733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256" w:type="pct"/>
            <w:gridSpan w:val="9"/>
            <w:tcBorders>
              <w:top w:val="single" w:sz="4" w:space="0" w:color="auto"/>
              <w:left w:val="nil"/>
              <w:bottom w:val="single" w:sz="4" w:space="0" w:color="auto"/>
              <w:right w:val="single" w:sz="4" w:space="0" w:color="auto"/>
            </w:tcBorders>
            <w:shd w:val="clear" w:color="000000" w:fill="FFFFFF"/>
            <w:vAlign w:val="center"/>
            <w:hideMark/>
          </w:tcPr>
          <w:p w14:paraId="1456BB88" w14:textId="77777777" w:rsidR="002B6061" w:rsidRPr="006A7F55" w:rsidRDefault="002B6061" w:rsidP="002B6061">
            <w:pPr>
              <w:rPr>
                <w:rFonts w:ascii="Sylfaen" w:hAnsi="Sylfaen" w:cs="Calibri"/>
                <w:b/>
                <w:color w:val="000000"/>
                <w:sz w:val="16"/>
                <w:szCs w:val="16"/>
              </w:rPr>
            </w:pPr>
            <w:r w:rsidRPr="006A7F55">
              <w:rPr>
                <w:rFonts w:ascii="Sylfaen" w:hAnsi="Sylfaen" w:cs="Calibri"/>
                <w:b/>
                <w:color w:val="000000"/>
                <w:sz w:val="18"/>
                <w:szCs w:val="18"/>
              </w:rPr>
              <w:t xml:space="preserve">ა(ა)იპ </w:t>
            </w:r>
            <w:r w:rsidRPr="006A7F55">
              <w:rPr>
                <w:rFonts w:ascii="Sylfaen" w:hAnsi="Sylfaen" w:cs="Calibri"/>
                <w:b/>
                <w:color w:val="000000"/>
                <w:sz w:val="18"/>
                <w:szCs w:val="18"/>
                <w:lang w:val="ka-GE"/>
              </w:rPr>
              <w:t>„</w:t>
            </w:r>
            <w:r w:rsidRPr="006A7F55">
              <w:rPr>
                <w:rFonts w:ascii="Sylfaen" w:hAnsi="Sylfaen" w:cs="Calibri"/>
                <w:b/>
                <w:color w:val="000000"/>
                <w:sz w:val="18"/>
                <w:szCs w:val="18"/>
              </w:rPr>
              <w:t>ამბროლაურის მუნიციპალიტეტის დასუფთავების და კეთილმოწყობის სამსახური</w:t>
            </w:r>
            <w:r w:rsidRPr="006A7F55">
              <w:rPr>
                <w:rFonts w:ascii="Sylfaen" w:hAnsi="Sylfaen" w:cs="Calibri"/>
                <w:b/>
                <w:color w:val="000000"/>
                <w:sz w:val="18"/>
                <w:szCs w:val="18"/>
                <w:lang w:val="ka-GE"/>
              </w:rPr>
              <w:t>“</w:t>
            </w:r>
          </w:p>
        </w:tc>
      </w:tr>
      <w:tr w:rsidR="002B6061" w:rsidRPr="008454E9" w14:paraId="703A7758" w14:textId="77777777" w:rsidTr="002B6061">
        <w:trPr>
          <w:trHeight w:val="3705"/>
        </w:trPr>
        <w:tc>
          <w:tcPr>
            <w:tcW w:w="74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5ABB741"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256" w:type="pct"/>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07A21634" w14:textId="77777777" w:rsidR="002B6061" w:rsidRPr="008454E9" w:rsidRDefault="002B6061" w:rsidP="002B6061">
            <w:pPr>
              <w:rPr>
                <w:rFonts w:ascii="Sylfaen" w:hAnsi="Sylfaen" w:cs="Calibri"/>
                <w:color w:val="000000"/>
                <w:sz w:val="16"/>
                <w:szCs w:val="16"/>
              </w:rPr>
            </w:pPr>
            <w:r w:rsidRPr="00AB6AF5">
              <w:rPr>
                <w:rFonts w:ascii="Sylfaen" w:hAnsi="Sylfaen" w:cs="Calibri"/>
                <w:color w:val="000000"/>
                <w:sz w:val="18"/>
                <w:szCs w:val="18"/>
              </w:rPr>
              <w:t xml:space="preserve">პროგრამის ფარგლებში ა(ა)იპ </w:t>
            </w:r>
            <w:r>
              <w:rPr>
                <w:rFonts w:ascii="Sylfaen" w:hAnsi="Sylfaen" w:cs="Calibri"/>
                <w:color w:val="000000"/>
                <w:sz w:val="18"/>
                <w:szCs w:val="18"/>
                <w:lang w:val="ka-GE"/>
              </w:rPr>
              <w:t>„</w:t>
            </w:r>
            <w:r w:rsidRPr="00AB6AF5">
              <w:rPr>
                <w:rFonts w:ascii="Sylfaen" w:hAnsi="Sylfaen" w:cs="Calibri"/>
                <w:color w:val="000000"/>
                <w:sz w:val="18"/>
                <w:szCs w:val="18"/>
              </w:rPr>
              <w:t xml:space="preserve">ამბროლაურის </w:t>
            </w:r>
            <w:r>
              <w:rPr>
                <w:rFonts w:ascii="Sylfaen" w:hAnsi="Sylfaen" w:cs="Calibri"/>
                <w:color w:val="000000"/>
                <w:sz w:val="18"/>
                <w:szCs w:val="18"/>
                <w:lang w:val="ka-GE"/>
              </w:rPr>
              <w:t xml:space="preserve">მუნიციპალიტეტის დასუფთავების და </w:t>
            </w:r>
            <w:r>
              <w:rPr>
                <w:rFonts w:ascii="Sylfaen" w:hAnsi="Sylfaen" w:cs="Calibri"/>
                <w:color w:val="000000"/>
                <w:sz w:val="18"/>
                <w:szCs w:val="18"/>
              </w:rPr>
              <w:t xml:space="preserve">კეთილმოწყობის </w:t>
            </w:r>
            <w:proofErr w:type="gramStart"/>
            <w:r w:rsidRPr="00AB6AF5">
              <w:rPr>
                <w:rFonts w:ascii="Sylfaen" w:hAnsi="Sylfaen" w:cs="Calibri"/>
                <w:color w:val="000000"/>
                <w:sz w:val="18"/>
                <w:szCs w:val="18"/>
              </w:rPr>
              <w:t>სამსახური</w:t>
            </w:r>
            <w:r>
              <w:rPr>
                <w:rFonts w:ascii="Sylfaen" w:hAnsi="Sylfaen" w:cs="Calibri"/>
                <w:color w:val="000000"/>
                <w:sz w:val="18"/>
                <w:szCs w:val="18"/>
                <w:lang w:val="ka-GE"/>
              </w:rPr>
              <w:t>“</w:t>
            </w:r>
            <w:r w:rsidRPr="00AB6AF5">
              <w:rPr>
                <w:rFonts w:ascii="Sylfaen" w:hAnsi="Sylfaen" w:cs="Calibri"/>
                <w:color w:val="000000"/>
                <w:sz w:val="18"/>
                <w:szCs w:val="18"/>
              </w:rPr>
              <w:t xml:space="preserve"> ახორციელებს</w:t>
            </w:r>
            <w:proofErr w:type="gramEnd"/>
            <w:r w:rsidRPr="00AB6AF5">
              <w:rPr>
                <w:rFonts w:ascii="Sylfaen" w:hAnsi="Sylfaen" w:cs="Calibri"/>
                <w:color w:val="000000"/>
                <w:sz w:val="18"/>
                <w:szCs w:val="18"/>
              </w:rPr>
              <w:t xml:space="preserve"> ქალაქსა და მუნიციპალიტეტში შემავალ</w:t>
            </w:r>
            <w:r>
              <w:rPr>
                <w:rFonts w:ascii="Sylfaen" w:hAnsi="Sylfaen" w:cs="Calibri"/>
                <w:color w:val="000000"/>
                <w:sz w:val="18"/>
                <w:szCs w:val="18"/>
                <w:lang w:val="ka-GE"/>
              </w:rPr>
              <w:t>ი</w:t>
            </w:r>
            <w:r w:rsidRPr="00AB6AF5">
              <w:rPr>
                <w:rFonts w:ascii="Sylfaen" w:hAnsi="Sylfaen" w:cs="Calibri"/>
                <w:color w:val="000000"/>
                <w:sz w:val="18"/>
                <w:szCs w:val="18"/>
              </w:rPr>
              <w:t xml:space="preserve"> ადმინისტრაციული ერთეულებიდან ნარჩენების მოგროვებას და გატანას, რომელსაც </w:t>
            </w:r>
            <w:r w:rsidRPr="00775FB7">
              <w:rPr>
                <w:rFonts w:ascii="Sylfaen" w:hAnsi="Sylfaen" w:cs="Calibri"/>
                <w:color w:val="000000"/>
                <w:sz w:val="18"/>
                <w:szCs w:val="18"/>
              </w:rPr>
              <w:t>ემსახურება 5</w:t>
            </w:r>
            <w:r w:rsidRPr="00AB6AF5">
              <w:rPr>
                <w:rFonts w:ascii="Sylfaen" w:hAnsi="Sylfaen" w:cs="Calibri"/>
                <w:color w:val="000000"/>
                <w:sz w:val="18"/>
                <w:szCs w:val="18"/>
              </w:rPr>
              <w:t xml:space="preserve"> ერთეული ნაგვის გამტანი ავტომანქანა.</w:t>
            </w:r>
            <w:r>
              <w:rPr>
                <w:rFonts w:ascii="Sylfaen" w:hAnsi="Sylfaen" w:cs="Calibri"/>
                <w:color w:val="000000"/>
                <w:sz w:val="18"/>
                <w:szCs w:val="18"/>
              </w:rPr>
              <w:t xml:space="preserve"> </w:t>
            </w:r>
            <w:r w:rsidRPr="00AB6AF5">
              <w:rPr>
                <w:rFonts w:ascii="Sylfaen" w:hAnsi="Sylfaen" w:cs="Calibri"/>
                <w:color w:val="000000"/>
                <w:sz w:val="18"/>
                <w:szCs w:val="18"/>
              </w:rPr>
              <w:t xml:space="preserve">ნარჩენების გატანა (კონტეინერების დაცლა) ხორციელდება ქალაქ ამბროლაურიდან და მუნიციპალიტეტის </w:t>
            </w:r>
            <w:r w:rsidRPr="00775FB7">
              <w:rPr>
                <w:rFonts w:ascii="Sylfaen" w:hAnsi="Sylfaen" w:cs="Calibri"/>
                <w:color w:val="000000"/>
                <w:sz w:val="18"/>
                <w:szCs w:val="18"/>
                <w:lang w:val="ka-GE"/>
              </w:rPr>
              <w:t>67</w:t>
            </w:r>
            <w:r w:rsidRPr="00775FB7">
              <w:rPr>
                <w:rFonts w:ascii="Sylfaen" w:hAnsi="Sylfaen" w:cs="Calibri"/>
                <w:color w:val="000000"/>
                <w:sz w:val="18"/>
                <w:szCs w:val="18"/>
              </w:rPr>
              <w:t xml:space="preserve"> სოფლიდან.</w:t>
            </w:r>
            <w:r w:rsidRPr="00AB6AF5">
              <w:rPr>
                <w:rFonts w:ascii="Sylfaen" w:hAnsi="Sylfaen" w:cs="Calibri"/>
                <w:color w:val="000000"/>
                <w:sz w:val="18"/>
                <w:szCs w:val="18"/>
              </w:rPr>
              <w:t xml:space="preserve"> შ</w:t>
            </w:r>
            <w:r>
              <w:rPr>
                <w:rFonts w:ascii="Sylfaen" w:hAnsi="Sylfaen" w:cs="Calibri"/>
                <w:color w:val="000000"/>
                <w:sz w:val="18"/>
                <w:szCs w:val="18"/>
              </w:rPr>
              <w:t>ეგროვებული ნარჩენები გადის ქვა</w:t>
            </w:r>
            <w:r>
              <w:rPr>
                <w:rFonts w:ascii="Sylfaen" w:hAnsi="Sylfaen" w:cs="Calibri"/>
                <w:color w:val="000000"/>
                <w:sz w:val="18"/>
                <w:szCs w:val="18"/>
                <w:lang w:val="ka-GE"/>
              </w:rPr>
              <w:t>ბ</w:t>
            </w:r>
            <w:r w:rsidRPr="00AB6AF5">
              <w:rPr>
                <w:rFonts w:ascii="Sylfaen" w:hAnsi="Sylfaen" w:cs="Calibri"/>
                <w:color w:val="000000"/>
                <w:sz w:val="18"/>
                <w:szCs w:val="18"/>
              </w:rPr>
              <w:t xml:space="preserve">ტკრის ნაგავსაყრელებზე. მუნიციპალიტეტის ტერიტორიაზე ჯამში განთავსებული კონტეინერების რაოდენობა შეადგენს </w:t>
            </w:r>
            <w:r>
              <w:rPr>
                <w:rFonts w:ascii="Sylfaen" w:hAnsi="Sylfaen" w:cs="Calibri"/>
                <w:color w:val="000000"/>
                <w:sz w:val="18"/>
                <w:szCs w:val="18"/>
              </w:rPr>
              <w:t>736 ერთეულს</w:t>
            </w:r>
            <w:r>
              <w:rPr>
                <w:rFonts w:ascii="Sylfaen" w:hAnsi="Sylfaen" w:cs="Calibri"/>
                <w:color w:val="000000"/>
                <w:sz w:val="18"/>
                <w:szCs w:val="18"/>
                <w:lang w:val="ka-GE"/>
              </w:rPr>
              <w:t xml:space="preserve"> </w:t>
            </w:r>
            <w:r w:rsidRPr="00AB6AF5">
              <w:rPr>
                <w:rFonts w:ascii="Sylfaen" w:hAnsi="Sylfaen" w:cs="Calibri"/>
                <w:color w:val="000000"/>
                <w:sz w:val="18"/>
                <w:szCs w:val="18"/>
              </w:rPr>
              <w:t xml:space="preserve">მათ შორის </w:t>
            </w:r>
            <w:r>
              <w:rPr>
                <w:rFonts w:ascii="Sylfaen" w:hAnsi="Sylfaen" w:cs="Calibri"/>
                <w:color w:val="000000"/>
                <w:sz w:val="18"/>
                <w:szCs w:val="18"/>
              </w:rPr>
              <w:t>174</w:t>
            </w:r>
            <w:r w:rsidRPr="00AB6AF5">
              <w:rPr>
                <w:rFonts w:ascii="Sylfaen" w:hAnsi="Sylfaen" w:cs="Calibri"/>
                <w:color w:val="000000"/>
                <w:sz w:val="18"/>
                <w:szCs w:val="18"/>
              </w:rPr>
              <w:t xml:space="preserve"> განთავსებულია ქ. ამბროლაურში და </w:t>
            </w:r>
            <w:r>
              <w:rPr>
                <w:rFonts w:ascii="Sylfaen" w:hAnsi="Sylfaen" w:cs="Calibri"/>
                <w:color w:val="000000"/>
                <w:sz w:val="18"/>
                <w:szCs w:val="18"/>
              </w:rPr>
              <w:t>562</w:t>
            </w:r>
            <w:r w:rsidRPr="00AB6AF5">
              <w:rPr>
                <w:rFonts w:ascii="Sylfaen" w:hAnsi="Sylfaen" w:cs="Calibri"/>
                <w:color w:val="000000"/>
                <w:sz w:val="18"/>
                <w:szCs w:val="18"/>
              </w:rPr>
              <w:t xml:space="preserve"> </w:t>
            </w:r>
            <w:r>
              <w:rPr>
                <w:rFonts w:ascii="Sylfaen" w:hAnsi="Sylfaen" w:cs="Calibri"/>
                <w:color w:val="000000"/>
                <w:sz w:val="18"/>
                <w:szCs w:val="18"/>
                <w:lang w:val="ka-GE"/>
              </w:rPr>
              <w:t xml:space="preserve">- </w:t>
            </w:r>
            <w:r w:rsidRPr="00AB6AF5">
              <w:rPr>
                <w:rFonts w:ascii="Sylfaen" w:hAnsi="Sylfaen" w:cs="Calibri"/>
                <w:color w:val="000000"/>
                <w:sz w:val="18"/>
                <w:szCs w:val="18"/>
              </w:rPr>
              <w:t>მუნიციპალიტეტის სოფლებში.</w:t>
            </w:r>
            <w:r>
              <w:rPr>
                <w:rFonts w:ascii="Sylfaen" w:hAnsi="Sylfaen" w:cs="Calibri"/>
                <w:color w:val="000000"/>
                <w:sz w:val="18"/>
                <w:szCs w:val="18"/>
                <w:lang w:val="ka-GE"/>
              </w:rPr>
              <w:t xml:space="preserve"> </w:t>
            </w:r>
            <w:r w:rsidRPr="00AB6AF5">
              <w:rPr>
                <w:rFonts w:ascii="Sylfaen" w:hAnsi="Sylfaen" w:cs="Calibri"/>
                <w:color w:val="000000"/>
                <w:sz w:val="18"/>
                <w:szCs w:val="18"/>
              </w:rPr>
              <w:br/>
              <w:t>პროგრამის ფარგლებში მუნიციპალიტეტის ტერიტორიიდან</w:t>
            </w:r>
            <w:r>
              <w:rPr>
                <w:rFonts w:ascii="Sylfaen" w:hAnsi="Sylfaen" w:cs="Calibri"/>
                <w:color w:val="000000"/>
                <w:sz w:val="18"/>
                <w:szCs w:val="18"/>
              </w:rPr>
              <w:t xml:space="preserve"> ყოველდღიურად გადის დაახლოებით </w:t>
            </w:r>
            <w:r w:rsidRPr="00775FB7">
              <w:rPr>
                <w:rFonts w:ascii="Sylfaen" w:hAnsi="Sylfaen" w:cs="Calibri"/>
                <w:color w:val="000000"/>
                <w:sz w:val="18"/>
                <w:szCs w:val="18"/>
                <w:lang w:val="ka-GE"/>
              </w:rPr>
              <w:t>6</w:t>
            </w:r>
            <w:r w:rsidRPr="00775FB7">
              <w:rPr>
                <w:rFonts w:ascii="Sylfaen" w:hAnsi="Sylfaen" w:cs="Calibri"/>
                <w:color w:val="000000"/>
                <w:sz w:val="18"/>
                <w:szCs w:val="18"/>
              </w:rPr>
              <w:t>0 მ/კუბ</w:t>
            </w:r>
            <w:r w:rsidRPr="00AB6AF5">
              <w:rPr>
                <w:rFonts w:ascii="Sylfaen" w:hAnsi="Sylfaen" w:cs="Calibri"/>
                <w:color w:val="000000"/>
                <w:sz w:val="18"/>
                <w:szCs w:val="18"/>
              </w:rPr>
              <w:t xml:space="preserve"> ნარჩენი, ზაფხულის სეზონზე</w:t>
            </w:r>
            <w:r>
              <w:rPr>
                <w:rFonts w:ascii="Sylfaen" w:hAnsi="Sylfaen" w:cs="Calibri"/>
                <w:color w:val="000000"/>
                <w:sz w:val="18"/>
                <w:szCs w:val="18"/>
              </w:rPr>
              <w:t xml:space="preserve"> </w:t>
            </w:r>
            <w:r w:rsidRPr="00AB6AF5">
              <w:rPr>
                <w:rFonts w:ascii="Sylfaen" w:hAnsi="Sylfaen" w:cs="Calibri"/>
                <w:color w:val="000000"/>
                <w:sz w:val="18"/>
                <w:szCs w:val="18"/>
              </w:rPr>
              <w:t>საგრძნობლად იზრდება გატანილი ნარჩენის მოცულობა.</w:t>
            </w:r>
            <w:r w:rsidRPr="00AB6AF5">
              <w:rPr>
                <w:rFonts w:ascii="Sylfaen" w:hAnsi="Sylfaen" w:cs="Calibri"/>
                <w:color w:val="000000"/>
                <w:sz w:val="18"/>
                <w:szCs w:val="18"/>
              </w:rPr>
              <w:br/>
              <w:t xml:space="preserve">პროგრამის ფარგლებში ხორციელდება </w:t>
            </w:r>
            <w:r w:rsidRPr="00775FB7">
              <w:rPr>
                <w:rFonts w:ascii="Sylfaen" w:hAnsi="Sylfaen" w:cs="Calibri"/>
                <w:color w:val="000000"/>
                <w:sz w:val="18"/>
                <w:szCs w:val="18"/>
              </w:rPr>
              <w:t>71150 მ² ქუჩების, 15985 მ² ტროტუარების</w:t>
            </w:r>
            <w:r w:rsidRPr="00775FB7">
              <w:rPr>
                <w:rFonts w:ascii="Sylfaen" w:hAnsi="Sylfaen" w:cs="Calibri"/>
                <w:color w:val="000000"/>
                <w:sz w:val="18"/>
                <w:szCs w:val="18"/>
                <w:lang w:val="ka-GE"/>
              </w:rPr>
              <w:t>,</w:t>
            </w:r>
            <w:r w:rsidRPr="00775FB7">
              <w:rPr>
                <w:rFonts w:ascii="Sylfaen" w:hAnsi="Sylfaen" w:cs="Calibri"/>
                <w:color w:val="000000"/>
                <w:sz w:val="18"/>
                <w:szCs w:val="18"/>
              </w:rPr>
              <w:t xml:space="preserve"> </w:t>
            </w:r>
            <w:r w:rsidRPr="00775FB7">
              <w:rPr>
                <w:rFonts w:ascii="Sylfaen" w:hAnsi="Sylfaen" w:cs="Calibri"/>
                <w:color w:val="000000"/>
                <w:sz w:val="18"/>
                <w:szCs w:val="18"/>
                <w:lang w:val="ka-GE"/>
              </w:rPr>
              <w:t xml:space="preserve"> 19243</w:t>
            </w:r>
            <w:r w:rsidRPr="00775FB7">
              <w:rPr>
                <w:rFonts w:ascii="Sylfaen" w:hAnsi="Sylfaen" w:cs="Calibri"/>
                <w:color w:val="000000"/>
                <w:sz w:val="18"/>
                <w:szCs w:val="18"/>
              </w:rPr>
              <w:t xml:space="preserve"> მ² სკვერების </w:t>
            </w:r>
            <w:r w:rsidRPr="00775FB7">
              <w:rPr>
                <w:rFonts w:ascii="Sylfaen" w:hAnsi="Sylfaen" w:cs="Calibri"/>
                <w:color w:val="000000"/>
                <w:sz w:val="18"/>
                <w:szCs w:val="18"/>
                <w:lang w:val="ka-GE"/>
              </w:rPr>
              <w:t>და 6555</w:t>
            </w:r>
            <w:r>
              <w:rPr>
                <w:rFonts w:ascii="Sylfaen" w:hAnsi="Sylfaen" w:cs="Calibri"/>
                <w:color w:val="000000"/>
                <w:sz w:val="18"/>
                <w:szCs w:val="18"/>
                <w:lang w:val="ka-GE"/>
              </w:rPr>
              <w:t xml:space="preserve"> მ</w:t>
            </w:r>
            <w:r w:rsidRPr="00062D1C">
              <w:rPr>
                <w:rFonts w:ascii="Sylfaen" w:hAnsi="Sylfaen" w:cs="Calibri"/>
                <w:color w:val="000000"/>
                <w:sz w:val="18"/>
                <w:szCs w:val="18"/>
                <w:vertAlign w:val="superscript"/>
                <w:lang w:val="ka-GE"/>
              </w:rPr>
              <w:t>2</w:t>
            </w:r>
            <w:r>
              <w:rPr>
                <w:rFonts w:ascii="Sylfaen" w:hAnsi="Sylfaen" w:cs="Calibri"/>
                <w:color w:val="000000"/>
                <w:sz w:val="18"/>
                <w:szCs w:val="18"/>
                <w:lang w:val="ka-GE"/>
              </w:rPr>
              <w:t xml:space="preserve"> გაზონების დასუფთავება</w:t>
            </w:r>
            <w:r w:rsidRPr="00AB6AF5">
              <w:rPr>
                <w:rFonts w:ascii="Sylfaen" w:hAnsi="Sylfaen" w:cs="Calibri"/>
                <w:color w:val="000000"/>
                <w:sz w:val="18"/>
                <w:szCs w:val="18"/>
              </w:rPr>
              <w:t>.</w:t>
            </w:r>
            <w:r w:rsidRPr="00AB6AF5">
              <w:rPr>
                <w:rFonts w:ascii="Sylfaen" w:hAnsi="Sylfaen" w:cs="Calibri"/>
                <w:color w:val="000000"/>
                <w:sz w:val="18"/>
                <w:szCs w:val="18"/>
              </w:rPr>
              <w:br/>
              <w:t xml:space="preserve">პროგრამიდან ფინანსდება ქალაქის სასაფლაოს </w:t>
            </w:r>
            <w:r w:rsidRPr="006D3843">
              <w:rPr>
                <w:rFonts w:ascii="Sylfaen" w:hAnsi="Sylfaen" w:cs="Calibri"/>
                <w:color w:val="000000"/>
                <w:sz w:val="18"/>
                <w:szCs w:val="18"/>
              </w:rPr>
              <w:t>მოვლა–პატრონობა,</w:t>
            </w:r>
            <w:r w:rsidRPr="00AB6AF5">
              <w:rPr>
                <w:rFonts w:ascii="Sylfaen" w:hAnsi="Sylfaen" w:cs="Calibri"/>
                <w:color w:val="000000"/>
                <w:sz w:val="18"/>
                <w:szCs w:val="18"/>
              </w:rPr>
              <w:t xml:space="preserve"> მუნიციპალიტეტის ტერიტორიაზე განთავსებული საზოგადოებრივი ტუალეტების მოვლა-შენახვა, ამბროლაურის მუნიციპალიტეტის ადგილობრივი თვითმმართველობის ორგანოების ადმინისტრაციული შენობისათვის შესაბამისი მომსახურეობის გაწევა და სხვა სამუშაოების შესრულება.</w:t>
            </w:r>
            <w:r w:rsidRPr="00AB6AF5">
              <w:rPr>
                <w:rFonts w:ascii="Sylfaen" w:hAnsi="Sylfaen" w:cs="Calibri"/>
                <w:color w:val="000000"/>
                <w:sz w:val="18"/>
                <w:szCs w:val="18"/>
              </w:rPr>
              <w:br/>
              <w:t>პროგრამისთვის გამოყოფილ ა</w:t>
            </w:r>
            <w:r>
              <w:rPr>
                <w:rFonts w:ascii="Sylfaen" w:hAnsi="Sylfaen" w:cs="Calibri"/>
                <w:color w:val="000000"/>
                <w:sz w:val="18"/>
                <w:szCs w:val="18"/>
              </w:rPr>
              <w:t>სიგნებები ასევე მოიცავს ა(ა)იპ</w:t>
            </w:r>
            <w:r w:rsidRPr="00AB6AF5">
              <w:rPr>
                <w:rFonts w:ascii="Sylfaen" w:hAnsi="Sylfaen" w:cs="Calibri"/>
                <w:color w:val="000000"/>
                <w:sz w:val="18"/>
                <w:szCs w:val="18"/>
              </w:rPr>
              <w:t xml:space="preserve"> </w:t>
            </w:r>
            <w:r>
              <w:rPr>
                <w:rFonts w:ascii="Sylfaen" w:hAnsi="Sylfaen" w:cs="Calibri"/>
                <w:color w:val="000000"/>
                <w:sz w:val="18"/>
                <w:szCs w:val="18"/>
                <w:lang w:val="ka-GE"/>
              </w:rPr>
              <w:t>„</w:t>
            </w:r>
            <w:r w:rsidRPr="00AB6AF5">
              <w:rPr>
                <w:rFonts w:ascii="Sylfaen" w:hAnsi="Sylfaen" w:cs="Calibri"/>
                <w:color w:val="000000"/>
                <w:sz w:val="18"/>
                <w:szCs w:val="18"/>
              </w:rPr>
              <w:t>ამბროლაურის მუნიციპალიტეტის დასუფთავების და კეთილმოწყობის სამსახურის</w:t>
            </w:r>
            <w:r>
              <w:rPr>
                <w:rFonts w:ascii="Sylfaen" w:hAnsi="Sylfaen" w:cs="Calibri"/>
                <w:color w:val="000000"/>
                <w:sz w:val="18"/>
                <w:szCs w:val="18"/>
                <w:lang w:val="ka-GE"/>
              </w:rPr>
              <w:t>“</w:t>
            </w:r>
            <w:r w:rsidRPr="00AB6AF5">
              <w:rPr>
                <w:rFonts w:ascii="Sylfaen" w:hAnsi="Sylfaen" w:cs="Calibri"/>
                <w:color w:val="000000"/>
                <w:sz w:val="18"/>
                <w:szCs w:val="18"/>
              </w:rPr>
              <w:t xml:space="preserve"> ადმინისტრაციულ ხარჯებს, მათ შორის, ხელშეკ</w:t>
            </w:r>
            <w:r>
              <w:rPr>
                <w:rFonts w:ascii="Sylfaen" w:hAnsi="Sylfaen" w:cs="Calibri"/>
                <w:color w:val="000000"/>
                <w:sz w:val="18"/>
                <w:szCs w:val="18"/>
              </w:rPr>
              <w:t>რულებით აყვანილ</w:t>
            </w:r>
            <w:r>
              <w:rPr>
                <w:rFonts w:ascii="Sylfaen" w:hAnsi="Sylfaen" w:cs="Calibri"/>
                <w:color w:val="000000"/>
                <w:sz w:val="18"/>
                <w:szCs w:val="18"/>
                <w:lang w:val="ka-GE"/>
              </w:rPr>
              <w:t>ი</w:t>
            </w:r>
            <w:r>
              <w:rPr>
                <w:rFonts w:ascii="Sylfaen" w:hAnsi="Sylfaen" w:cs="Calibri"/>
                <w:color w:val="000000"/>
                <w:sz w:val="18"/>
                <w:szCs w:val="18"/>
              </w:rPr>
              <w:t xml:space="preserve"> პერსონალის (მე</w:t>
            </w:r>
            <w:r>
              <w:rPr>
                <w:rFonts w:ascii="Sylfaen" w:hAnsi="Sylfaen" w:cs="Calibri"/>
                <w:color w:val="000000"/>
                <w:sz w:val="18"/>
                <w:szCs w:val="18"/>
                <w:lang w:val="ka-GE"/>
              </w:rPr>
              <w:t>ე</w:t>
            </w:r>
            <w:r>
              <w:rPr>
                <w:rFonts w:ascii="Sylfaen" w:hAnsi="Sylfaen" w:cs="Calibri"/>
                <w:color w:val="000000"/>
                <w:sz w:val="18"/>
                <w:szCs w:val="18"/>
              </w:rPr>
              <w:t>ზ</w:t>
            </w:r>
            <w:r w:rsidRPr="00AB6AF5">
              <w:rPr>
                <w:rFonts w:ascii="Sylfaen" w:hAnsi="Sylfaen" w:cs="Calibri"/>
                <w:color w:val="000000"/>
                <w:sz w:val="18"/>
                <w:szCs w:val="18"/>
              </w:rPr>
              <w:t>ოვე</w:t>
            </w:r>
            <w:r>
              <w:rPr>
                <w:rFonts w:ascii="Sylfaen" w:hAnsi="Sylfaen" w:cs="Calibri"/>
                <w:color w:val="000000"/>
                <w:sz w:val="18"/>
                <w:szCs w:val="18"/>
                <w:lang w:val="ka-GE"/>
              </w:rPr>
              <w:t>ე</w:t>
            </w:r>
            <w:r w:rsidRPr="00AB6AF5">
              <w:rPr>
                <w:rFonts w:ascii="Sylfaen" w:hAnsi="Sylfaen" w:cs="Calibri"/>
                <w:color w:val="000000"/>
                <w:sz w:val="18"/>
                <w:szCs w:val="18"/>
              </w:rPr>
              <w:t>ბი, მძღოლები, ზედამხედველები და სხვა) ხელფასებს.</w:t>
            </w:r>
          </w:p>
        </w:tc>
      </w:tr>
      <w:tr w:rsidR="002B6061" w:rsidRPr="008454E9" w14:paraId="44FEFBB9" w14:textId="77777777" w:rsidTr="002B6061">
        <w:trPr>
          <w:trHeight w:val="1035"/>
        </w:trPr>
        <w:tc>
          <w:tcPr>
            <w:tcW w:w="74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E015C7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256" w:type="pct"/>
            <w:gridSpan w:val="9"/>
            <w:tcBorders>
              <w:top w:val="single" w:sz="4" w:space="0" w:color="auto"/>
              <w:left w:val="nil"/>
              <w:bottom w:val="single" w:sz="4" w:space="0" w:color="auto"/>
              <w:right w:val="single" w:sz="4" w:space="0" w:color="auto"/>
            </w:tcBorders>
            <w:shd w:val="clear" w:color="000000" w:fill="FFFFFF"/>
            <w:vAlign w:val="center"/>
            <w:hideMark/>
          </w:tcPr>
          <w:p w14:paraId="6545E214" w14:textId="77777777" w:rsidR="002B6061" w:rsidRPr="008454E9" w:rsidRDefault="002B6061" w:rsidP="002B6061">
            <w:pPr>
              <w:rPr>
                <w:rFonts w:ascii="Sylfaen" w:hAnsi="Sylfaen" w:cs="Calibri"/>
                <w:color w:val="000000"/>
                <w:sz w:val="16"/>
                <w:szCs w:val="16"/>
              </w:rPr>
            </w:pPr>
            <w:r w:rsidRPr="00AB6AF5">
              <w:rPr>
                <w:rFonts w:ascii="Sylfaen" w:hAnsi="Sylfaen" w:cs="Calibri"/>
                <w:color w:val="000000"/>
                <w:sz w:val="18"/>
                <w:szCs w:val="18"/>
              </w:rPr>
              <w:t>ამბროლაურის მუნი</w:t>
            </w:r>
            <w:r>
              <w:rPr>
                <w:rFonts w:ascii="Sylfaen" w:hAnsi="Sylfaen" w:cs="Calibri"/>
                <w:color w:val="000000"/>
                <w:sz w:val="18"/>
                <w:szCs w:val="18"/>
              </w:rPr>
              <w:t>ციპალიტეტის ტერიტორიაზე მიღწეულ</w:t>
            </w:r>
            <w:r w:rsidRPr="00AB6AF5">
              <w:rPr>
                <w:rFonts w:ascii="Sylfaen" w:hAnsi="Sylfaen" w:cs="Calibri"/>
                <w:color w:val="000000"/>
                <w:sz w:val="18"/>
                <w:szCs w:val="18"/>
              </w:rPr>
              <w:t xml:space="preserve"> იქნება სისუფთავის და სანიტარული მდგომარეობის</w:t>
            </w:r>
            <w:r>
              <w:rPr>
                <w:rFonts w:ascii="Sylfaen" w:hAnsi="Sylfaen" w:cs="Calibri"/>
                <w:color w:val="000000"/>
                <w:sz w:val="18"/>
                <w:szCs w:val="18"/>
              </w:rPr>
              <w:t xml:space="preserve"> </w:t>
            </w:r>
            <w:r w:rsidRPr="00AB6AF5">
              <w:rPr>
                <w:rFonts w:ascii="Sylfaen" w:hAnsi="Sylfaen" w:cs="Calibri"/>
                <w:color w:val="000000"/>
                <w:sz w:val="18"/>
                <w:szCs w:val="18"/>
              </w:rPr>
              <w:t>მაღალი დონე. მთელი წლის მანძილზე შეუფერხებლად განხორციელდება ამბროლაურის მუნიციპალიტეტის დასუფთავება და ნარჩენების</w:t>
            </w:r>
            <w:r>
              <w:rPr>
                <w:rFonts w:ascii="Sylfaen" w:hAnsi="Sylfaen" w:cs="Calibri"/>
                <w:color w:val="000000"/>
                <w:sz w:val="18"/>
                <w:szCs w:val="18"/>
              </w:rPr>
              <w:t xml:space="preserve"> </w:t>
            </w:r>
            <w:r w:rsidRPr="00AB6AF5">
              <w:rPr>
                <w:rFonts w:ascii="Sylfaen" w:hAnsi="Sylfaen" w:cs="Calibri"/>
                <w:color w:val="000000"/>
                <w:sz w:val="18"/>
                <w:szCs w:val="18"/>
              </w:rPr>
              <w:t>გატანა; მუნიციპალ</w:t>
            </w:r>
            <w:r>
              <w:rPr>
                <w:rFonts w:ascii="Sylfaen" w:hAnsi="Sylfaen" w:cs="Calibri"/>
                <w:color w:val="000000"/>
                <w:sz w:val="18"/>
                <w:szCs w:val="18"/>
              </w:rPr>
              <w:t xml:space="preserve">იტეტის ტერიტორიაზე განთავსებულ </w:t>
            </w:r>
            <w:r w:rsidRPr="00AB6AF5">
              <w:rPr>
                <w:rFonts w:ascii="Sylfaen" w:hAnsi="Sylfaen" w:cs="Calibri"/>
                <w:color w:val="000000"/>
                <w:sz w:val="18"/>
                <w:szCs w:val="18"/>
              </w:rPr>
              <w:t xml:space="preserve">საზოგადოებრივ </w:t>
            </w:r>
            <w:r w:rsidRPr="00A51558">
              <w:rPr>
                <w:rFonts w:ascii="Sylfaen" w:hAnsi="Sylfaen" w:cs="Calibri"/>
                <w:color w:val="000000"/>
                <w:sz w:val="18"/>
                <w:szCs w:val="18"/>
              </w:rPr>
              <w:t>ტუალ</w:t>
            </w:r>
            <w:r w:rsidRPr="00A51558">
              <w:rPr>
                <w:rFonts w:ascii="Sylfaen" w:hAnsi="Sylfaen" w:cs="Calibri"/>
                <w:color w:val="000000"/>
                <w:sz w:val="18"/>
                <w:szCs w:val="18"/>
                <w:lang w:val="ka-GE"/>
              </w:rPr>
              <w:t>ე</w:t>
            </w:r>
            <w:r w:rsidRPr="00A51558">
              <w:rPr>
                <w:rFonts w:ascii="Sylfaen" w:hAnsi="Sylfaen" w:cs="Calibri"/>
                <w:color w:val="000000"/>
                <w:sz w:val="18"/>
                <w:szCs w:val="18"/>
              </w:rPr>
              <w:t>ტებში</w:t>
            </w:r>
            <w:r w:rsidRPr="00AB6AF5">
              <w:rPr>
                <w:rFonts w:ascii="Sylfaen" w:hAnsi="Sylfaen" w:cs="Calibri"/>
                <w:color w:val="000000"/>
                <w:sz w:val="18"/>
                <w:szCs w:val="18"/>
              </w:rPr>
              <w:t xml:space="preserve"> დაცული იქნება ჰიგიენური ნორმები</w:t>
            </w:r>
            <w:r>
              <w:rPr>
                <w:rFonts w:ascii="Sylfaen" w:hAnsi="Sylfaen" w:cs="Calibri"/>
                <w:color w:val="000000"/>
                <w:sz w:val="18"/>
                <w:szCs w:val="18"/>
                <w:lang w:val="ka-GE"/>
              </w:rPr>
              <w:t>.</w:t>
            </w:r>
          </w:p>
        </w:tc>
      </w:tr>
      <w:tr w:rsidR="002B6061" w:rsidRPr="008454E9" w14:paraId="1534E765" w14:textId="77777777" w:rsidTr="002B6061">
        <w:trPr>
          <w:trHeight w:val="945"/>
        </w:trPr>
        <w:tc>
          <w:tcPr>
            <w:tcW w:w="1797" w:type="pct"/>
            <w:gridSpan w:val="4"/>
            <w:tcBorders>
              <w:top w:val="single" w:sz="4" w:space="0" w:color="auto"/>
              <w:left w:val="single" w:sz="8" w:space="0" w:color="auto"/>
              <w:bottom w:val="single" w:sz="8" w:space="0" w:color="auto"/>
              <w:right w:val="single" w:sz="4" w:space="0" w:color="auto"/>
            </w:tcBorders>
            <w:shd w:val="clear" w:color="000000" w:fill="FFFFFF"/>
            <w:vAlign w:val="center"/>
          </w:tcPr>
          <w:p w14:paraId="050BB59D" w14:textId="77777777" w:rsidR="002B6061" w:rsidRPr="00377228" w:rsidRDefault="002B6061" w:rsidP="002B6061">
            <w:pPr>
              <w:spacing w:line="240" w:lineRule="auto"/>
              <w:jc w:val="center"/>
              <w:rPr>
                <w:rFonts w:ascii="Sylfaen" w:hAnsi="Sylfaen"/>
                <w:sz w:val="18"/>
                <w:szCs w:val="18"/>
              </w:rPr>
            </w:pPr>
          </w:p>
          <w:p w14:paraId="2D42ED80"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03" w:type="pct"/>
            <w:gridSpan w:val="7"/>
            <w:tcBorders>
              <w:top w:val="single" w:sz="4" w:space="0" w:color="auto"/>
              <w:left w:val="nil"/>
              <w:bottom w:val="single" w:sz="8" w:space="0" w:color="auto"/>
              <w:right w:val="single" w:sz="4" w:space="0" w:color="000000"/>
            </w:tcBorders>
            <w:shd w:val="clear" w:color="000000" w:fill="FFFFFF"/>
            <w:vAlign w:val="center"/>
          </w:tcPr>
          <w:p w14:paraId="7B9E1A71" w14:textId="77777777" w:rsidR="002B6061" w:rsidRDefault="002B6061" w:rsidP="002B6061">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stheme="minorBidi"/>
                <w:color w:val="000000"/>
                <w:sz w:val="18"/>
                <w:szCs w:val="18"/>
              </w:rPr>
              <w:t>მიზანი 9 - მრეწველობა, ინოვაცია და ინფრასტრუქტურა;</w:t>
            </w:r>
          </w:p>
          <w:p w14:paraId="7B69642C" w14:textId="77777777" w:rsidR="002B6061" w:rsidRPr="006F3070" w:rsidRDefault="002B6061" w:rsidP="002B6061">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12 - მდგრადი მოხმარება და წარმოება</w:t>
            </w:r>
          </w:p>
        </w:tc>
      </w:tr>
      <w:tr w:rsidR="002B6061" w:rsidRPr="008454E9" w14:paraId="141E67DC" w14:textId="77777777" w:rsidTr="002B6061">
        <w:trPr>
          <w:trHeight w:val="840"/>
        </w:trPr>
        <w:tc>
          <w:tcPr>
            <w:tcW w:w="256" w:type="pct"/>
            <w:tcBorders>
              <w:top w:val="nil"/>
              <w:left w:val="single" w:sz="8" w:space="0" w:color="auto"/>
              <w:bottom w:val="single" w:sz="4" w:space="0" w:color="auto"/>
              <w:right w:val="single" w:sz="4" w:space="0" w:color="auto"/>
            </w:tcBorders>
            <w:shd w:val="clear" w:color="000000" w:fill="FFFFFF"/>
            <w:vAlign w:val="center"/>
            <w:hideMark/>
          </w:tcPr>
          <w:p w14:paraId="299DC77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773" w:type="pct"/>
            <w:gridSpan w:val="2"/>
            <w:tcBorders>
              <w:top w:val="single" w:sz="4" w:space="0" w:color="auto"/>
              <w:left w:val="nil"/>
              <w:bottom w:val="single" w:sz="4" w:space="0" w:color="auto"/>
              <w:right w:val="single" w:sz="4" w:space="0" w:color="auto"/>
            </w:tcBorders>
            <w:shd w:val="clear" w:color="000000" w:fill="FFFFFF"/>
            <w:vAlign w:val="center"/>
            <w:hideMark/>
          </w:tcPr>
          <w:p w14:paraId="24F9D56E"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775" w:type="pct"/>
            <w:gridSpan w:val="2"/>
            <w:tcBorders>
              <w:top w:val="nil"/>
              <w:left w:val="nil"/>
              <w:bottom w:val="single" w:sz="4" w:space="0" w:color="auto"/>
              <w:right w:val="single" w:sz="4" w:space="0" w:color="auto"/>
            </w:tcBorders>
            <w:shd w:val="clear" w:color="000000" w:fill="FFFFFF"/>
            <w:vAlign w:val="center"/>
            <w:hideMark/>
          </w:tcPr>
          <w:p w14:paraId="1F7DB57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903" w:type="pct"/>
            <w:tcBorders>
              <w:top w:val="nil"/>
              <w:left w:val="nil"/>
              <w:bottom w:val="single" w:sz="4" w:space="0" w:color="auto"/>
              <w:right w:val="single" w:sz="4" w:space="0" w:color="auto"/>
            </w:tcBorders>
            <w:shd w:val="clear" w:color="000000" w:fill="FFFFFF"/>
            <w:vAlign w:val="center"/>
            <w:hideMark/>
          </w:tcPr>
          <w:p w14:paraId="34A6EA79"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2026 წელს</w:t>
            </w:r>
          </w:p>
        </w:tc>
        <w:tc>
          <w:tcPr>
            <w:tcW w:w="821" w:type="pct"/>
            <w:gridSpan w:val="2"/>
            <w:tcBorders>
              <w:top w:val="single" w:sz="4" w:space="0" w:color="auto"/>
              <w:left w:val="nil"/>
              <w:bottom w:val="single" w:sz="4" w:space="0" w:color="auto"/>
              <w:right w:val="single" w:sz="4" w:space="0" w:color="auto"/>
            </w:tcBorders>
            <w:shd w:val="clear" w:color="000000" w:fill="FFFFFF"/>
            <w:vAlign w:val="center"/>
            <w:hideMark/>
          </w:tcPr>
          <w:p w14:paraId="027DFACE"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ცდომილების ალბათობა (%/აღწერა)</w:t>
            </w:r>
          </w:p>
        </w:tc>
        <w:tc>
          <w:tcPr>
            <w:tcW w:w="493" w:type="pct"/>
            <w:tcBorders>
              <w:top w:val="nil"/>
              <w:left w:val="nil"/>
              <w:bottom w:val="single" w:sz="4" w:space="0" w:color="auto"/>
              <w:right w:val="single" w:sz="4" w:space="0" w:color="auto"/>
            </w:tcBorders>
            <w:shd w:val="clear" w:color="000000" w:fill="FFFFFF"/>
            <w:vAlign w:val="center"/>
            <w:hideMark/>
          </w:tcPr>
          <w:p w14:paraId="360B51F5"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2027 წელს</w:t>
            </w:r>
          </w:p>
        </w:tc>
        <w:tc>
          <w:tcPr>
            <w:tcW w:w="493" w:type="pct"/>
            <w:tcBorders>
              <w:top w:val="nil"/>
              <w:left w:val="nil"/>
              <w:bottom w:val="single" w:sz="4" w:space="0" w:color="auto"/>
              <w:right w:val="single" w:sz="4" w:space="0" w:color="auto"/>
            </w:tcBorders>
            <w:shd w:val="clear" w:color="000000" w:fill="FFFFFF"/>
            <w:vAlign w:val="center"/>
            <w:hideMark/>
          </w:tcPr>
          <w:p w14:paraId="6B53E26B"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486" w:type="pct"/>
            <w:tcBorders>
              <w:top w:val="nil"/>
              <w:left w:val="nil"/>
              <w:bottom w:val="single" w:sz="4" w:space="0" w:color="auto"/>
              <w:right w:val="single" w:sz="8" w:space="0" w:color="auto"/>
            </w:tcBorders>
            <w:shd w:val="clear" w:color="000000" w:fill="FFFFFF"/>
            <w:vAlign w:val="center"/>
            <w:hideMark/>
          </w:tcPr>
          <w:p w14:paraId="0C221F7B"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2029 წელს</w:t>
            </w:r>
          </w:p>
        </w:tc>
      </w:tr>
      <w:tr w:rsidR="002B6061" w:rsidRPr="002B1E9E" w14:paraId="6B8692F6" w14:textId="77777777" w:rsidTr="002B6061">
        <w:trPr>
          <w:trHeight w:val="1693"/>
        </w:trPr>
        <w:tc>
          <w:tcPr>
            <w:tcW w:w="256" w:type="pct"/>
            <w:tcBorders>
              <w:top w:val="nil"/>
              <w:left w:val="single" w:sz="8" w:space="0" w:color="auto"/>
              <w:bottom w:val="single" w:sz="4" w:space="0" w:color="auto"/>
              <w:right w:val="single" w:sz="4" w:space="0" w:color="auto"/>
            </w:tcBorders>
            <w:shd w:val="clear" w:color="000000" w:fill="FFFFFF"/>
            <w:vAlign w:val="center"/>
            <w:hideMark/>
          </w:tcPr>
          <w:p w14:paraId="6D8322E8" w14:textId="77777777" w:rsidR="002B6061" w:rsidRPr="002B1E9E" w:rsidRDefault="002B6061" w:rsidP="002B6061">
            <w:pPr>
              <w:jc w:val="center"/>
              <w:rPr>
                <w:rFonts w:ascii="Sylfaen" w:hAnsi="Sylfaen" w:cs="Calibri"/>
                <w:color w:val="000000"/>
                <w:sz w:val="16"/>
                <w:szCs w:val="16"/>
              </w:rPr>
            </w:pPr>
            <w:r w:rsidRPr="002B1E9E">
              <w:rPr>
                <w:rFonts w:ascii="Sylfaen" w:hAnsi="Sylfaen" w:cs="Calibri"/>
                <w:color w:val="000000"/>
                <w:sz w:val="16"/>
                <w:szCs w:val="16"/>
              </w:rPr>
              <w:lastRenderedPageBreak/>
              <w:t>1</w:t>
            </w:r>
          </w:p>
        </w:tc>
        <w:tc>
          <w:tcPr>
            <w:tcW w:w="77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ADF2321" w14:textId="77777777" w:rsidR="002B6061" w:rsidRPr="002B1E9E" w:rsidRDefault="002B6061" w:rsidP="002B6061">
            <w:pPr>
              <w:rPr>
                <w:rFonts w:ascii="Sylfaen" w:hAnsi="Sylfaen" w:cs="Calibri"/>
                <w:color w:val="000000"/>
                <w:sz w:val="16"/>
                <w:szCs w:val="16"/>
              </w:rPr>
            </w:pPr>
            <w:r w:rsidRPr="002B1E9E">
              <w:rPr>
                <w:rFonts w:ascii="Sylfaen" w:hAnsi="Sylfaen" w:cs="Calibri"/>
                <w:color w:val="000000"/>
                <w:sz w:val="18"/>
                <w:szCs w:val="18"/>
              </w:rPr>
              <w:t>მუნიციპალიტეტის ტერიტორიიდან გატანილი ნარჩენების რაოდნეობა</w:t>
            </w:r>
          </w:p>
        </w:tc>
        <w:tc>
          <w:tcPr>
            <w:tcW w:w="775" w:type="pct"/>
            <w:gridSpan w:val="2"/>
            <w:tcBorders>
              <w:top w:val="single" w:sz="4" w:space="0" w:color="auto"/>
              <w:left w:val="nil"/>
              <w:bottom w:val="single" w:sz="4" w:space="0" w:color="auto"/>
              <w:right w:val="single" w:sz="4" w:space="0" w:color="auto"/>
            </w:tcBorders>
            <w:shd w:val="clear" w:color="000000" w:fill="FFFFFF"/>
            <w:vAlign w:val="center"/>
            <w:hideMark/>
          </w:tcPr>
          <w:p w14:paraId="3D5384C7" w14:textId="77777777" w:rsidR="002B6061" w:rsidRPr="002B1E9E" w:rsidRDefault="002B6061" w:rsidP="002B6061">
            <w:pPr>
              <w:rPr>
                <w:rFonts w:ascii="Sylfaen" w:hAnsi="Sylfaen" w:cs="Calibri"/>
                <w:sz w:val="16"/>
                <w:szCs w:val="16"/>
              </w:rPr>
            </w:pPr>
            <w:r w:rsidRPr="002B1E9E">
              <w:rPr>
                <w:rFonts w:ascii="Sylfaen" w:hAnsi="Sylfaen" w:cs="Calibri"/>
                <w:color w:val="000000"/>
                <w:sz w:val="16"/>
                <w:szCs w:val="16"/>
              </w:rPr>
              <w:t xml:space="preserve"> მუნიციპალიტეტის ტერიტორიიდან  საშუალოდ ყოველდღიურად გადის </w:t>
            </w:r>
            <w:r>
              <w:rPr>
                <w:rFonts w:ascii="Sylfaen" w:hAnsi="Sylfaen" w:cs="Calibri"/>
                <w:color w:val="000000"/>
                <w:sz w:val="16"/>
                <w:szCs w:val="16"/>
              </w:rPr>
              <w:t>70</w:t>
            </w:r>
            <w:r w:rsidRPr="002B1E9E">
              <w:rPr>
                <w:rFonts w:ascii="Sylfaen" w:hAnsi="Sylfaen" w:cs="Calibri"/>
                <w:color w:val="000000"/>
                <w:sz w:val="16"/>
                <w:szCs w:val="16"/>
              </w:rPr>
              <w:t xml:space="preserve"> მეტრ კუბი ნარჩენი</w:t>
            </w:r>
          </w:p>
        </w:tc>
        <w:tc>
          <w:tcPr>
            <w:tcW w:w="903" w:type="pct"/>
            <w:tcBorders>
              <w:top w:val="single" w:sz="4" w:space="0" w:color="auto"/>
              <w:left w:val="nil"/>
              <w:bottom w:val="single" w:sz="4" w:space="0" w:color="auto"/>
              <w:right w:val="single" w:sz="4" w:space="0" w:color="auto"/>
            </w:tcBorders>
            <w:shd w:val="clear" w:color="000000" w:fill="FFFFFF"/>
            <w:vAlign w:val="center"/>
            <w:hideMark/>
          </w:tcPr>
          <w:p w14:paraId="48198D53" w14:textId="77777777" w:rsidR="002B6061" w:rsidRPr="002B1E9E" w:rsidRDefault="002B6061" w:rsidP="002B6061">
            <w:pPr>
              <w:rPr>
                <w:rFonts w:ascii="Sylfaen" w:hAnsi="Sylfaen" w:cs="Calibri"/>
                <w:sz w:val="16"/>
                <w:szCs w:val="16"/>
              </w:rPr>
            </w:pPr>
            <w:r w:rsidRPr="002B1E9E">
              <w:rPr>
                <w:rFonts w:ascii="Sylfaen" w:hAnsi="Sylfaen" w:cs="Calibri"/>
                <w:color w:val="000000"/>
                <w:sz w:val="16"/>
                <w:szCs w:val="16"/>
              </w:rPr>
              <w:t xml:space="preserve">გაგრძელდება ყოველდღიურად არანაკლებ </w:t>
            </w:r>
            <w:r w:rsidRPr="00F225F7">
              <w:rPr>
                <w:rFonts w:ascii="Sylfaen" w:hAnsi="Sylfaen" w:cs="Calibri"/>
                <w:color w:val="000000"/>
                <w:sz w:val="16"/>
                <w:szCs w:val="16"/>
                <w:highlight w:val="yellow"/>
              </w:rPr>
              <w:t>70</w:t>
            </w:r>
            <w:r w:rsidRPr="002B1E9E">
              <w:rPr>
                <w:rFonts w:ascii="Sylfaen" w:hAnsi="Sylfaen" w:cs="Calibri"/>
                <w:color w:val="000000"/>
                <w:sz w:val="16"/>
                <w:szCs w:val="16"/>
              </w:rPr>
              <w:t xml:space="preserve"> </w:t>
            </w:r>
            <w:proofErr w:type="gramStart"/>
            <w:r w:rsidRPr="002B1E9E">
              <w:rPr>
                <w:rFonts w:ascii="Sylfaen" w:hAnsi="Sylfaen" w:cs="Calibri"/>
                <w:color w:val="000000"/>
                <w:sz w:val="16"/>
                <w:szCs w:val="16"/>
              </w:rPr>
              <w:t>მეტ.კუბი</w:t>
            </w:r>
            <w:proofErr w:type="gramEnd"/>
            <w:r w:rsidRPr="002B1E9E">
              <w:rPr>
                <w:rFonts w:ascii="Sylfaen" w:hAnsi="Sylfaen" w:cs="Calibri"/>
                <w:color w:val="000000"/>
                <w:sz w:val="16"/>
                <w:szCs w:val="16"/>
              </w:rPr>
              <w:t xml:space="preserve"> ნარჩენების გატანა მუნიციპალიტეტის ტერიტორიიდან. აღნიშნული მონაცემი საგრძნობლად იზრდება საფხულის სეზონზე</w:t>
            </w:r>
          </w:p>
        </w:tc>
        <w:tc>
          <w:tcPr>
            <w:tcW w:w="821" w:type="pct"/>
            <w:gridSpan w:val="2"/>
            <w:tcBorders>
              <w:top w:val="single" w:sz="4" w:space="0" w:color="auto"/>
              <w:left w:val="nil"/>
              <w:bottom w:val="single" w:sz="4" w:space="0" w:color="auto"/>
              <w:right w:val="single" w:sz="4" w:space="0" w:color="auto"/>
            </w:tcBorders>
            <w:shd w:val="clear" w:color="000000" w:fill="FFFFFF"/>
            <w:vAlign w:val="center"/>
            <w:hideMark/>
          </w:tcPr>
          <w:p w14:paraId="174F8A7D" w14:textId="77777777" w:rsidR="002B6061" w:rsidRPr="002B1E9E" w:rsidRDefault="002B6061" w:rsidP="002B6061">
            <w:pPr>
              <w:jc w:val="center"/>
              <w:rPr>
                <w:rFonts w:ascii="Sylfaen" w:hAnsi="Sylfaen" w:cs="Calibri"/>
                <w:color w:val="000000"/>
                <w:sz w:val="16"/>
                <w:szCs w:val="16"/>
              </w:rPr>
            </w:pPr>
            <w:r w:rsidRPr="002B1E9E">
              <w:rPr>
                <w:rFonts w:ascii="Sylfaen" w:hAnsi="Sylfaen" w:cs="Calibri"/>
                <w:color w:val="000000"/>
                <w:sz w:val="14"/>
                <w:szCs w:val="14"/>
              </w:rPr>
              <w:t>10% - წინასწარ ზუსტი განსაზღვრა შეუძლებელა, გაანგარიშება გაკეთებულია წინა წლების მაჩვენებლების მიხედვით</w:t>
            </w:r>
          </w:p>
        </w:tc>
        <w:tc>
          <w:tcPr>
            <w:tcW w:w="493" w:type="pct"/>
            <w:tcBorders>
              <w:top w:val="nil"/>
              <w:left w:val="nil"/>
              <w:bottom w:val="single" w:sz="4" w:space="0" w:color="auto"/>
              <w:right w:val="single" w:sz="4" w:space="0" w:color="auto"/>
            </w:tcBorders>
            <w:shd w:val="clear" w:color="000000" w:fill="FFFFFF"/>
            <w:vAlign w:val="center"/>
            <w:hideMark/>
          </w:tcPr>
          <w:p w14:paraId="61808F03" w14:textId="77777777" w:rsidR="002B6061" w:rsidRPr="002B1E9E" w:rsidRDefault="002B6061" w:rsidP="002B6061">
            <w:pPr>
              <w:jc w:val="center"/>
              <w:rPr>
                <w:rFonts w:ascii="Sylfaen" w:hAnsi="Sylfaen" w:cs="Calibri"/>
                <w:color w:val="000000"/>
                <w:sz w:val="16"/>
                <w:szCs w:val="16"/>
              </w:rPr>
            </w:pPr>
            <w:r w:rsidRPr="002B1E9E">
              <w:rPr>
                <w:rFonts w:ascii="Sylfaen" w:hAnsi="Sylfaen" w:cs="Calibri"/>
                <w:color w:val="000000"/>
                <w:sz w:val="16"/>
                <w:szCs w:val="16"/>
              </w:rPr>
              <w:t>საბაზისო მოცულობის შენარჩუნება</w:t>
            </w:r>
          </w:p>
        </w:tc>
        <w:tc>
          <w:tcPr>
            <w:tcW w:w="493" w:type="pct"/>
            <w:tcBorders>
              <w:top w:val="nil"/>
              <w:left w:val="nil"/>
              <w:bottom w:val="single" w:sz="4" w:space="0" w:color="auto"/>
              <w:right w:val="single" w:sz="4" w:space="0" w:color="auto"/>
            </w:tcBorders>
            <w:shd w:val="clear" w:color="000000" w:fill="FFFFFF"/>
            <w:vAlign w:val="center"/>
            <w:hideMark/>
          </w:tcPr>
          <w:p w14:paraId="1BFB495F" w14:textId="77777777" w:rsidR="002B6061" w:rsidRPr="002B1E9E" w:rsidRDefault="002B6061" w:rsidP="002B6061">
            <w:pPr>
              <w:jc w:val="center"/>
              <w:rPr>
                <w:rFonts w:ascii="Sylfaen" w:hAnsi="Sylfaen" w:cs="Calibri"/>
                <w:color w:val="000000"/>
                <w:sz w:val="16"/>
                <w:szCs w:val="16"/>
              </w:rPr>
            </w:pPr>
            <w:r w:rsidRPr="002B1E9E">
              <w:rPr>
                <w:rFonts w:ascii="Sylfaen" w:hAnsi="Sylfaen" w:cs="Calibri"/>
                <w:color w:val="000000"/>
                <w:sz w:val="16"/>
                <w:szCs w:val="16"/>
              </w:rPr>
              <w:t>საბაზისო მოცულობის შენარჩუნება</w:t>
            </w:r>
          </w:p>
        </w:tc>
        <w:tc>
          <w:tcPr>
            <w:tcW w:w="486" w:type="pct"/>
            <w:tcBorders>
              <w:top w:val="nil"/>
              <w:left w:val="nil"/>
              <w:bottom w:val="single" w:sz="4" w:space="0" w:color="auto"/>
              <w:right w:val="single" w:sz="8" w:space="0" w:color="auto"/>
            </w:tcBorders>
            <w:shd w:val="clear" w:color="000000" w:fill="FFFFFF"/>
            <w:vAlign w:val="center"/>
            <w:hideMark/>
          </w:tcPr>
          <w:p w14:paraId="123A8ED7" w14:textId="77777777" w:rsidR="002B6061" w:rsidRPr="002B1E9E" w:rsidRDefault="002B6061" w:rsidP="002B6061">
            <w:pPr>
              <w:jc w:val="center"/>
              <w:rPr>
                <w:rFonts w:ascii="Sylfaen" w:hAnsi="Sylfaen" w:cs="Calibri"/>
                <w:color w:val="000000"/>
                <w:sz w:val="16"/>
                <w:szCs w:val="16"/>
              </w:rPr>
            </w:pPr>
            <w:r w:rsidRPr="002B1E9E">
              <w:rPr>
                <w:rFonts w:ascii="Sylfaen" w:hAnsi="Sylfaen" w:cs="Calibri"/>
                <w:color w:val="000000"/>
                <w:sz w:val="16"/>
                <w:szCs w:val="16"/>
              </w:rPr>
              <w:t>საბაზისო მოცულობის შენარჩუნება</w:t>
            </w:r>
          </w:p>
        </w:tc>
      </w:tr>
      <w:tr w:rsidR="002B6061" w:rsidRPr="002B1E9E" w14:paraId="0F33BAA6" w14:textId="77777777" w:rsidTr="002B6061">
        <w:trPr>
          <w:trHeight w:val="945"/>
        </w:trPr>
        <w:tc>
          <w:tcPr>
            <w:tcW w:w="256" w:type="pct"/>
            <w:tcBorders>
              <w:top w:val="nil"/>
              <w:left w:val="single" w:sz="8" w:space="0" w:color="auto"/>
              <w:bottom w:val="single" w:sz="4" w:space="0" w:color="auto"/>
              <w:right w:val="single" w:sz="4" w:space="0" w:color="auto"/>
            </w:tcBorders>
            <w:shd w:val="clear" w:color="000000" w:fill="FFFFFF"/>
            <w:vAlign w:val="center"/>
            <w:hideMark/>
          </w:tcPr>
          <w:p w14:paraId="24C0E4CD" w14:textId="77777777" w:rsidR="002B6061" w:rsidRPr="002B1E9E" w:rsidRDefault="002B6061" w:rsidP="002B6061">
            <w:pPr>
              <w:jc w:val="center"/>
              <w:rPr>
                <w:rFonts w:ascii="Sylfaen" w:hAnsi="Sylfaen" w:cs="Calibri"/>
                <w:color w:val="000000"/>
                <w:sz w:val="16"/>
                <w:szCs w:val="16"/>
              </w:rPr>
            </w:pPr>
            <w:r w:rsidRPr="002B1E9E">
              <w:rPr>
                <w:rFonts w:ascii="Sylfaen" w:hAnsi="Sylfaen" w:cs="Calibri"/>
                <w:color w:val="000000"/>
                <w:sz w:val="16"/>
                <w:szCs w:val="16"/>
              </w:rPr>
              <w:t>2</w:t>
            </w:r>
          </w:p>
        </w:tc>
        <w:tc>
          <w:tcPr>
            <w:tcW w:w="773" w:type="pct"/>
            <w:gridSpan w:val="2"/>
            <w:tcBorders>
              <w:top w:val="nil"/>
              <w:left w:val="single" w:sz="4" w:space="0" w:color="auto"/>
              <w:bottom w:val="single" w:sz="4" w:space="0" w:color="auto"/>
              <w:right w:val="single" w:sz="4" w:space="0" w:color="auto"/>
            </w:tcBorders>
            <w:shd w:val="clear" w:color="000000" w:fill="FFFFFF"/>
            <w:vAlign w:val="center"/>
            <w:hideMark/>
          </w:tcPr>
          <w:p w14:paraId="171642A6" w14:textId="77777777" w:rsidR="002B6061" w:rsidRPr="002B1E9E" w:rsidRDefault="002B6061" w:rsidP="002B6061">
            <w:pPr>
              <w:rPr>
                <w:rFonts w:ascii="Sylfaen" w:hAnsi="Sylfaen" w:cs="Calibri"/>
                <w:color w:val="000000"/>
                <w:sz w:val="16"/>
                <w:szCs w:val="16"/>
              </w:rPr>
            </w:pPr>
            <w:r w:rsidRPr="002B1E9E">
              <w:rPr>
                <w:rFonts w:ascii="Sylfaen" w:hAnsi="Sylfaen" w:cs="Calibri"/>
                <w:color w:val="000000"/>
                <w:sz w:val="18"/>
                <w:szCs w:val="18"/>
              </w:rPr>
              <w:t>დასუფთავებული ტერიტორიის ფართობი</w:t>
            </w:r>
          </w:p>
        </w:tc>
        <w:tc>
          <w:tcPr>
            <w:tcW w:w="775" w:type="pct"/>
            <w:gridSpan w:val="2"/>
            <w:tcBorders>
              <w:top w:val="nil"/>
              <w:left w:val="nil"/>
              <w:bottom w:val="single" w:sz="4" w:space="0" w:color="auto"/>
              <w:right w:val="single" w:sz="4" w:space="0" w:color="auto"/>
            </w:tcBorders>
            <w:shd w:val="clear" w:color="000000" w:fill="FFFFFF"/>
            <w:vAlign w:val="center"/>
            <w:hideMark/>
          </w:tcPr>
          <w:p w14:paraId="4C079A4B" w14:textId="77777777" w:rsidR="002B6061" w:rsidRPr="002B1E9E" w:rsidRDefault="002B6061" w:rsidP="002B6061">
            <w:pPr>
              <w:rPr>
                <w:rFonts w:ascii="Sylfaen" w:hAnsi="Sylfaen" w:cs="Calibri"/>
                <w:sz w:val="16"/>
                <w:szCs w:val="16"/>
              </w:rPr>
            </w:pPr>
            <w:r w:rsidRPr="002B1E9E">
              <w:rPr>
                <w:rFonts w:ascii="Sylfaen" w:hAnsi="Sylfaen" w:cs="Calibri"/>
                <w:color w:val="000000"/>
                <w:sz w:val="16"/>
                <w:szCs w:val="16"/>
              </w:rPr>
              <w:t xml:space="preserve">ამბროლაურის მუნიციპალიტეტში ჯამში ხორციელდება </w:t>
            </w:r>
            <w:r w:rsidRPr="00775FB7">
              <w:rPr>
                <w:rFonts w:ascii="Sylfaen" w:hAnsi="Sylfaen" w:cs="Calibri"/>
                <w:color w:val="000000"/>
                <w:sz w:val="16"/>
                <w:szCs w:val="16"/>
              </w:rPr>
              <w:t>112933 მ²</w:t>
            </w:r>
            <w:r w:rsidRPr="002B1E9E">
              <w:rPr>
                <w:rFonts w:ascii="Sylfaen" w:hAnsi="Sylfaen" w:cs="Calibri"/>
                <w:color w:val="000000"/>
                <w:sz w:val="16"/>
                <w:szCs w:val="16"/>
              </w:rPr>
              <w:t xml:space="preserve"> ტერიტორიის დასუფთავება</w:t>
            </w:r>
          </w:p>
        </w:tc>
        <w:tc>
          <w:tcPr>
            <w:tcW w:w="903" w:type="pct"/>
            <w:tcBorders>
              <w:top w:val="nil"/>
              <w:left w:val="nil"/>
              <w:bottom w:val="single" w:sz="4" w:space="0" w:color="auto"/>
              <w:right w:val="single" w:sz="4" w:space="0" w:color="auto"/>
            </w:tcBorders>
            <w:shd w:val="clear" w:color="000000" w:fill="FFFFFF"/>
            <w:vAlign w:val="center"/>
            <w:hideMark/>
          </w:tcPr>
          <w:p w14:paraId="5AB70DBB" w14:textId="77777777" w:rsidR="002B6061" w:rsidRPr="002B1E9E" w:rsidRDefault="002B6061" w:rsidP="002B6061">
            <w:pPr>
              <w:rPr>
                <w:rFonts w:ascii="Sylfaen" w:hAnsi="Sylfaen" w:cs="Calibri"/>
                <w:sz w:val="16"/>
                <w:szCs w:val="16"/>
              </w:rPr>
            </w:pPr>
            <w:r w:rsidRPr="002B1E9E">
              <w:rPr>
                <w:rFonts w:ascii="Sylfaen" w:hAnsi="Sylfaen" w:cs="Calibri"/>
                <w:color w:val="000000"/>
                <w:sz w:val="16"/>
                <w:szCs w:val="16"/>
              </w:rPr>
              <w:t>საბაზისო მაჩვენებლის შენარჩუნება</w:t>
            </w:r>
          </w:p>
        </w:tc>
        <w:tc>
          <w:tcPr>
            <w:tcW w:w="821" w:type="pct"/>
            <w:gridSpan w:val="2"/>
            <w:tcBorders>
              <w:top w:val="nil"/>
              <w:left w:val="nil"/>
              <w:bottom w:val="single" w:sz="4" w:space="0" w:color="auto"/>
              <w:right w:val="single" w:sz="4" w:space="0" w:color="auto"/>
            </w:tcBorders>
            <w:shd w:val="clear" w:color="000000" w:fill="FFFFFF"/>
            <w:vAlign w:val="center"/>
            <w:hideMark/>
          </w:tcPr>
          <w:p w14:paraId="3B969AA5" w14:textId="77777777" w:rsidR="002B6061" w:rsidRPr="002B1E9E" w:rsidRDefault="002B6061" w:rsidP="002B6061">
            <w:pPr>
              <w:jc w:val="center"/>
              <w:rPr>
                <w:rFonts w:ascii="Sylfaen" w:hAnsi="Sylfaen" w:cs="Calibri"/>
                <w:color w:val="000000"/>
                <w:sz w:val="16"/>
                <w:szCs w:val="16"/>
              </w:rPr>
            </w:pPr>
            <w:r w:rsidRPr="002B1E9E">
              <w:rPr>
                <w:rFonts w:ascii="Sylfaen" w:hAnsi="Sylfaen" w:cs="Calibri"/>
                <w:color w:val="000000"/>
                <w:sz w:val="14"/>
                <w:szCs w:val="14"/>
              </w:rPr>
              <w:t>10%</w:t>
            </w:r>
          </w:p>
        </w:tc>
        <w:tc>
          <w:tcPr>
            <w:tcW w:w="493" w:type="pct"/>
            <w:tcBorders>
              <w:top w:val="nil"/>
              <w:left w:val="nil"/>
              <w:bottom w:val="single" w:sz="4" w:space="0" w:color="auto"/>
              <w:right w:val="single" w:sz="4" w:space="0" w:color="auto"/>
            </w:tcBorders>
            <w:shd w:val="clear" w:color="000000" w:fill="FFFFFF"/>
            <w:vAlign w:val="center"/>
            <w:hideMark/>
          </w:tcPr>
          <w:p w14:paraId="1BB7925F" w14:textId="77777777" w:rsidR="002B6061" w:rsidRPr="002B1E9E" w:rsidRDefault="002B6061" w:rsidP="002B6061">
            <w:pPr>
              <w:jc w:val="center"/>
              <w:rPr>
                <w:rFonts w:ascii="Sylfaen" w:hAnsi="Sylfaen" w:cs="Calibri"/>
                <w:color w:val="000000"/>
                <w:sz w:val="16"/>
                <w:szCs w:val="16"/>
              </w:rPr>
            </w:pPr>
            <w:r w:rsidRPr="002B1E9E">
              <w:rPr>
                <w:rFonts w:ascii="Sylfaen" w:hAnsi="Sylfaen" w:cs="Calibri"/>
                <w:color w:val="000000"/>
                <w:sz w:val="16"/>
                <w:szCs w:val="16"/>
              </w:rPr>
              <w:t>საბაზისო მოცულობის შენარჩუნება</w:t>
            </w:r>
          </w:p>
        </w:tc>
        <w:tc>
          <w:tcPr>
            <w:tcW w:w="493" w:type="pct"/>
            <w:tcBorders>
              <w:top w:val="nil"/>
              <w:left w:val="nil"/>
              <w:bottom w:val="single" w:sz="4" w:space="0" w:color="auto"/>
              <w:right w:val="single" w:sz="4" w:space="0" w:color="auto"/>
            </w:tcBorders>
            <w:shd w:val="clear" w:color="000000" w:fill="FFFFFF"/>
            <w:vAlign w:val="center"/>
            <w:hideMark/>
          </w:tcPr>
          <w:p w14:paraId="6C770599" w14:textId="77777777" w:rsidR="002B6061" w:rsidRPr="002B1E9E" w:rsidRDefault="002B6061" w:rsidP="002B6061">
            <w:pPr>
              <w:jc w:val="center"/>
              <w:rPr>
                <w:rFonts w:ascii="Sylfaen" w:hAnsi="Sylfaen" w:cs="Calibri"/>
                <w:color w:val="000000"/>
                <w:sz w:val="16"/>
                <w:szCs w:val="16"/>
              </w:rPr>
            </w:pPr>
            <w:r w:rsidRPr="002B1E9E">
              <w:rPr>
                <w:rFonts w:ascii="Sylfaen" w:hAnsi="Sylfaen" w:cs="Calibri"/>
                <w:color w:val="000000"/>
                <w:sz w:val="16"/>
                <w:szCs w:val="16"/>
              </w:rPr>
              <w:t>საბაზისო მოცულობის შენარჩუნება</w:t>
            </w:r>
          </w:p>
        </w:tc>
        <w:tc>
          <w:tcPr>
            <w:tcW w:w="486" w:type="pct"/>
            <w:tcBorders>
              <w:top w:val="nil"/>
              <w:left w:val="nil"/>
              <w:bottom w:val="single" w:sz="4" w:space="0" w:color="auto"/>
              <w:right w:val="single" w:sz="8" w:space="0" w:color="auto"/>
            </w:tcBorders>
            <w:shd w:val="clear" w:color="000000" w:fill="FFFFFF"/>
            <w:vAlign w:val="center"/>
            <w:hideMark/>
          </w:tcPr>
          <w:p w14:paraId="2D1EBC8A" w14:textId="77777777" w:rsidR="002B6061" w:rsidRPr="002B1E9E" w:rsidRDefault="002B6061" w:rsidP="002B6061">
            <w:pPr>
              <w:jc w:val="center"/>
              <w:rPr>
                <w:rFonts w:ascii="Sylfaen" w:hAnsi="Sylfaen" w:cs="Calibri"/>
                <w:color w:val="000000"/>
                <w:sz w:val="16"/>
                <w:szCs w:val="16"/>
              </w:rPr>
            </w:pPr>
            <w:r w:rsidRPr="002B1E9E">
              <w:rPr>
                <w:rFonts w:ascii="Sylfaen" w:hAnsi="Sylfaen" w:cs="Calibri"/>
                <w:color w:val="000000"/>
                <w:sz w:val="16"/>
                <w:szCs w:val="16"/>
              </w:rPr>
              <w:t>საბაზისო მოცულობის შენარჩუნება</w:t>
            </w:r>
          </w:p>
        </w:tc>
      </w:tr>
      <w:tr w:rsidR="002B6061" w:rsidRPr="002B1E9E" w14:paraId="26ECDACA" w14:textId="77777777" w:rsidTr="002B6061">
        <w:trPr>
          <w:trHeight w:val="280"/>
        </w:trPr>
        <w:tc>
          <w:tcPr>
            <w:tcW w:w="256" w:type="pct"/>
            <w:tcBorders>
              <w:top w:val="nil"/>
              <w:left w:val="single" w:sz="8" w:space="0" w:color="auto"/>
              <w:bottom w:val="single" w:sz="4" w:space="0" w:color="auto"/>
              <w:right w:val="single" w:sz="4" w:space="0" w:color="auto"/>
            </w:tcBorders>
            <w:shd w:val="clear" w:color="000000" w:fill="FFFFFF"/>
            <w:vAlign w:val="center"/>
            <w:hideMark/>
          </w:tcPr>
          <w:p w14:paraId="4E8C34D7" w14:textId="77777777" w:rsidR="002B6061" w:rsidRPr="002B1E9E" w:rsidRDefault="002B6061" w:rsidP="002B6061">
            <w:pPr>
              <w:jc w:val="center"/>
              <w:rPr>
                <w:rFonts w:ascii="Sylfaen" w:hAnsi="Sylfaen" w:cs="Calibri"/>
                <w:color w:val="000000"/>
                <w:sz w:val="16"/>
                <w:szCs w:val="16"/>
              </w:rPr>
            </w:pPr>
            <w:r w:rsidRPr="002B1E9E">
              <w:rPr>
                <w:rFonts w:ascii="Sylfaen" w:hAnsi="Sylfaen" w:cs="Calibri"/>
                <w:color w:val="000000"/>
                <w:sz w:val="16"/>
                <w:szCs w:val="16"/>
              </w:rPr>
              <w:t>3</w:t>
            </w:r>
          </w:p>
        </w:tc>
        <w:tc>
          <w:tcPr>
            <w:tcW w:w="773" w:type="pct"/>
            <w:gridSpan w:val="2"/>
            <w:tcBorders>
              <w:top w:val="nil"/>
              <w:left w:val="single" w:sz="4" w:space="0" w:color="auto"/>
              <w:bottom w:val="single" w:sz="4" w:space="0" w:color="auto"/>
              <w:right w:val="single" w:sz="4" w:space="0" w:color="auto"/>
            </w:tcBorders>
            <w:shd w:val="clear" w:color="000000" w:fill="FFFFFF"/>
            <w:vAlign w:val="center"/>
            <w:hideMark/>
          </w:tcPr>
          <w:p w14:paraId="73D40155" w14:textId="77777777" w:rsidR="002B6061" w:rsidRPr="002B1E9E" w:rsidRDefault="002B6061" w:rsidP="002B6061">
            <w:pPr>
              <w:rPr>
                <w:rFonts w:ascii="Sylfaen" w:hAnsi="Sylfaen" w:cs="Calibri"/>
                <w:color w:val="000000"/>
                <w:sz w:val="16"/>
                <w:szCs w:val="16"/>
              </w:rPr>
            </w:pPr>
            <w:r w:rsidRPr="002B1E9E">
              <w:rPr>
                <w:rFonts w:ascii="Sylfaen" w:hAnsi="Sylfaen" w:cs="Calibri"/>
                <w:color w:val="000000"/>
                <w:sz w:val="18"/>
                <w:szCs w:val="18"/>
              </w:rPr>
              <w:t xml:space="preserve">ყოველდღიურად ნარჩენებისგან დაცლილი  კონტეინერების რაოდენობა </w:t>
            </w:r>
          </w:p>
        </w:tc>
        <w:tc>
          <w:tcPr>
            <w:tcW w:w="775" w:type="pct"/>
            <w:gridSpan w:val="2"/>
            <w:tcBorders>
              <w:top w:val="nil"/>
              <w:left w:val="nil"/>
              <w:bottom w:val="single" w:sz="4" w:space="0" w:color="auto"/>
              <w:right w:val="single" w:sz="4" w:space="0" w:color="auto"/>
            </w:tcBorders>
            <w:shd w:val="clear" w:color="000000" w:fill="FFFFFF"/>
            <w:vAlign w:val="center"/>
            <w:hideMark/>
          </w:tcPr>
          <w:p w14:paraId="274402EE" w14:textId="77777777" w:rsidR="002B6061" w:rsidRPr="002B1E9E" w:rsidRDefault="002B6061" w:rsidP="002B6061">
            <w:pPr>
              <w:rPr>
                <w:rFonts w:ascii="Sylfaen" w:hAnsi="Sylfaen" w:cs="Calibri"/>
                <w:sz w:val="16"/>
                <w:szCs w:val="16"/>
              </w:rPr>
            </w:pPr>
            <w:r w:rsidRPr="002B1E9E">
              <w:rPr>
                <w:rFonts w:ascii="Sylfaen" w:hAnsi="Sylfaen" w:cs="Calibri"/>
                <w:color w:val="000000"/>
                <w:sz w:val="16"/>
                <w:szCs w:val="16"/>
              </w:rPr>
              <w:t xml:space="preserve">გასულ პერიოდში საშუალოდ დღეში  ხორციელდებოდა </w:t>
            </w:r>
            <w:r>
              <w:rPr>
                <w:rFonts w:ascii="Sylfaen" w:hAnsi="Sylfaen" w:cs="Calibri"/>
                <w:color w:val="000000"/>
                <w:sz w:val="16"/>
                <w:szCs w:val="16"/>
              </w:rPr>
              <w:t>130</w:t>
            </w:r>
            <w:r w:rsidRPr="002B1E9E">
              <w:rPr>
                <w:rFonts w:ascii="Sylfaen" w:hAnsi="Sylfaen" w:cs="Calibri"/>
                <w:color w:val="000000"/>
                <w:sz w:val="16"/>
                <w:szCs w:val="16"/>
              </w:rPr>
              <w:t xml:space="preserve"> კონტეინერის დაცლა</w:t>
            </w:r>
          </w:p>
        </w:tc>
        <w:tc>
          <w:tcPr>
            <w:tcW w:w="903" w:type="pct"/>
            <w:tcBorders>
              <w:top w:val="nil"/>
              <w:left w:val="nil"/>
              <w:bottom w:val="single" w:sz="4" w:space="0" w:color="auto"/>
              <w:right w:val="single" w:sz="4" w:space="0" w:color="auto"/>
            </w:tcBorders>
            <w:shd w:val="clear" w:color="000000" w:fill="FFFFFF"/>
            <w:vAlign w:val="center"/>
            <w:hideMark/>
          </w:tcPr>
          <w:p w14:paraId="77313169" w14:textId="77777777" w:rsidR="002B6061" w:rsidRPr="002B1E9E" w:rsidRDefault="002B6061" w:rsidP="002B6061">
            <w:pPr>
              <w:rPr>
                <w:rFonts w:ascii="Sylfaen" w:hAnsi="Sylfaen" w:cs="Calibri"/>
                <w:sz w:val="16"/>
                <w:szCs w:val="16"/>
              </w:rPr>
            </w:pPr>
            <w:r w:rsidRPr="002B1E9E">
              <w:rPr>
                <w:rFonts w:ascii="Sylfaen" w:hAnsi="Sylfaen" w:cs="Calibri"/>
                <w:color w:val="000000"/>
                <w:sz w:val="16"/>
                <w:szCs w:val="16"/>
              </w:rPr>
              <w:t xml:space="preserve">არსებული მოცულობით გაგრძელდება ნარჩენებისგან კონტეინერების დაცლა და ყოველდღიურად მოხდება </w:t>
            </w:r>
            <w:r w:rsidRPr="00F225F7">
              <w:rPr>
                <w:rFonts w:ascii="Sylfaen" w:hAnsi="Sylfaen" w:cs="Calibri"/>
                <w:color w:val="000000"/>
                <w:sz w:val="16"/>
                <w:szCs w:val="16"/>
                <w:highlight w:val="yellow"/>
              </w:rPr>
              <w:t>130</w:t>
            </w:r>
            <w:r w:rsidRPr="002B1E9E">
              <w:rPr>
                <w:rFonts w:ascii="Sylfaen" w:hAnsi="Sylfaen" w:cs="Calibri"/>
                <w:color w:val="000000"/>
                <w:sz w:val="16"/>
                <w:szCs w:val="16"/>
              </w:rPr>
              <w:t xml:space="preserve"> კონტეინერის დაცლა</w:t>
            </w:r>
          </w:p>
        </w:tc>
        <w:tc>
          <w:tcPr>
            <w:tcW w:w="821" w:type="pct"/>
            <w:gridSpan w:val="2"/>
            <w:tcBorders>
              <w:top w:val="nil"/>
              <w:left w:val="nil"/>
              <w:bottom w:val="single" w:sz="4" w:space="0" w:color="auto"/>
              <w:right w:val="single" w:sz="4" w:space="0" w:color="auto"/>
            </w:tcBorders>
            <w:shd w:val="clear" w:color="000000" w:fill="FFFFFF"/>
            <w:vAlign w:val="center"/>
            <w:hideMark/>
          </w:tcPr>
          <w:p w14:paraId="354177E4" w14:textId="77777777" w:rsidR="002B6061" w:rsidRPr="002B1E9E" w:rsidRDefault="002B6061" w:rsidP="002B6061">
            <w:pPr>
              <w:jc w:val="center"/>
              <w:rPr>
                <w:rFonts w:ascii="Sylfaen" w:hAnsi="Sylfaen" w:cs="Calibri"/>
                <w:color w:val="000000"/>
                <w:sz w:val="16"/>
                <w:szCs w:val="16"/>
              </w:rPr>
            </w:pPr>
            <w:r w:rsidRPr="002B1E9E">
              <w:rPr>
                <w:rFonts w:ascii="Sylfaen" w:hAnsi="Sylfaen" w:cs="Calibri"/>
                <w:color w:val="000000"/>
                <w:sz w:val="14"/>
                <w:szCs w:val="14"/>
              </w:rPr>
              <w:t>10% - წინასწარ ზუსტი განსაზღვრა შეუძლებელა, გაანგარიშება გაკეთებულია წინა წლების მაჩვენებლების მიხედვით</w:t>
            </w:r>
          </w:p>
        </w:tc>
        <w:tc>
          <w:tcPr>
            <w:tcW w:w="493" w:type="pct"/>
            <w:tcBorders>
              <w:top w:val="nil"/>
              <w:left w:val="nil"/>
              <w:bottom w:val="single" w:sz="4" w:space="0" w:color="auto"/>
              <w:right w:val="single" w:sz="4" w:space="0" w:color="auto"/>
            </w:tcBorders>
            <w:shd w:val="clear" w:color="000000" w:fill="FFFFFF"/>
            <w:vAlign w:val="center"/>
            <w:hideMark/>
          </w:tcPr>
          <w:p w14:paraId="2BA12B4A" w14:textId="77777777" w:rsidR="002B6061" w:rsidRPr="002B1E9E" w:rsidRDefault="002B6061" w:rsidP="002B6061">
            <w:pPr>
              <w:jc w:val="center"/>
              <w:rPr>
                <w:rFonts w:ascii="Sylfaen" w:hAnsi="Sylfaen" w:cs="Calibri"/>
                <w:color w:val="000000"/>
                <w:sz w:val="16"/>
                <w:szCs w:val="16"/>
              </w:rPr>
            </w:pPr>
            <w:r w:rsidRPr="002B1E9E">
              <w:rPr>
                <w:rFonts w:ascii="Sylfaen" w:hAnsi="Sylfaen" w:cs="Calibri"/>
                <w:color w:val="000000"/>
                <w:sz w:val="16"/>
                <w:szCs w:val="16"/>
              </w:rPr>
              <w:t>საბაზისო მოცულობის შენარჩუნება</w:t>
            </w:r>
          </w:p>
        </w:tc>
        <w:tc>
          <w:tcPr>
            <w:tcW w:w="493" w:type="pct"/>
            <w:tcBorders>
              <w:top w:val="nil"/>
              <w:left w:val="nil"/>
              <w:bottom w:val="single" w:sz="4" w:space="0" w:color="auto"/>
              <w:right w:val="single" w:sz="4" w:space="0" w:color="auto"/>
            </w:tcBorders>
            <w:shd w:val="clear" w:color="000000" w:fill="FFFFFF"/>
            <w:vAlign w:val="center"/>
            <w:hideMark/>
          </w:tcPr>
          <w:p w14:paraId="610677F8" w14:textId="77777777" w:rsidR="002B6061" w:rsidRPr="002B1E9E" w:rsidRDefault="002B6061" w:rsidP="002B6061">
            <w:pPr>
              <w:jc w:val="center"/>
              <w:rPr>
                <w:rFonts w:ascii="Sylfaen" w:hAnsi="Sylfaen" w:cs="Calibri"/>
                <w:color w:val="000000"/>
                <w:sz w:val="16"/>
                <w:szCs w:val="16"/>
              </w:rPr>
            </w:pPr>
            <w:r w:rsidRPr="002B1E9E">
              <w:rPr>
                <w:rFonts w:ascii="Sylfaen" w:hAnsi="Sylfaen" w:cs="Calibri"/>
                <w:color w:val="000000"/>
                <w:sz w:val="16"/>
                <w:szCs w:val="16"/>
              </w:rPr>
              <w:t>საბაზისო მოცულობის შენარჩუნება</w:t>
            </w:r>
          </w:p>
        </w:tc>
        <w:tc>
          <w:tcPr>
            <w:tcW w:w="486" w:type="pct"/>
            <w:tcBorders>
              <w:top w:val="nil"/>
              <w:left w:val="nil"/>
              <w:bottom w:val="single" w:sz="4" w:space="0" w:color="auto"/>
              <w:right w:val="single" w:sz="8" w:space="0" w:color="auto"/>
            </w:tcBorders>
            <w:shd w:val="clear" w:color="000000" w:fill="FFFFFF"/>
            <w:vAlign w:val="center"/>
            <w:hideMark/>
          </w:tcPr>
          <w:p w14:paraId="503546E0" w14:textId="77777777" w:rsidR="002B6061" w:rsidRPr="002B1E9E" w:rsidRDefault="002B6061" w:rsidP="002B6061">
            <w:pPr>
              <w:jc w:val="center"/>
              <w:rPr>
                <w:rFonts w:ascii="Sylfaen" w:hAnsi="Sylfaen" w:cs="Calibri"/>
                <w:color w:val="000000"/>
                <w:sz w:val="16"/>
                <w:szCs w:val="16"/>
              </w:rPr>
            </w:pPr>
            <w:r w:rsidRPr="002B1E9E">
              <w:rPr>
                <w:rFonts w:ascii="Sylfaen" w:hAnsi="Sylfaen" w:cs="Calibri"/>
                <w:color w:val="000000"/>
                <w:sz w:val="16"/>
                <w:szCs w:val="16"/>
              </w:rPr>
              <w:t>საბაზისო მოცულობის შენარჩუნება</w:t>
            </w:r>
          </w:p>
        </w:tc>
      </w:tr>
    </w:tbl>
    <w:p w14:paraId="679241EF" w14:textId="77777777" w:rsidR="002B6061" w:rsidRPr="008454E9" w:rsidRDefault="002B6061" w:rsidP="002B6061">
      <w:pPr>
        <w:rPr>
          <w:sz w:val="16"/>
          <w:szCs w:val="16"/>
          <w:lang w:val="ka-GE"/>
        </w:rPr>
      </w:pPr>
    </w:p>
    <w:p w14:paraId="70F863C2" w14:textId="77777777" w:rsidR="002B6061" w:rsidRPr="008454E9" w:rsidRDefault="002B6061" w:rsidP="002B6061">
      <w:pPr>
        <w:rPr>
          <w:sz w:val="16"/>
          <w:szCs w:val="16"/>
          <w:lang w:val="ka-GE"/>
        </w:rPr>
      </w:pPr>
    </w:p>
    <w:tbl>
      <w:tblPr>
        <w:tblW w:w="5000" w:type="pct"/>
        <w:tblLook w:val="04A0" w:firstRow="1" w:lastRow="0" w:firstColumn="1" w:lastColumn="0" w:noHBand="0" w:noVBand="1"/>
      </w:tblPr>
      <w:tblGrid>
        <w:gridCol w:w="765"/>
        <w:gridCol w:w="1492"/>
        <w:gridCol w:w="841"/>
        <w:gridCol w:w="2278"/>
        <w:gridCol w:w="2511"/>
        <w:gridCol w:w="1395"/>
        <w:gridCol w:w="1329"/>
        <w:gridCol w:w="1452"/>
        <w:gridCol w:w="1452"/>
        <w:gridCol w:w="1449"/>
      </w:tblGrid>
      <w:tr w:rsidR="002B6061" w:rsidRPr="008454E9" w14:paraId="21EAA4AE" w14:textId="77777777" w:rsidTr="002B6061">
        <w:trPr>
          <w:trHeight w:val="750"/>
        </w:trPr>
        <w:tc>
          <w:tcPr>
            <w:tcW w:w="256"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041805F0"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499"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8A8706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2347"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0EDCDD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მწვანე ნარგავების მოვლა-პატრონობა, განვითარება</w:t>
            </w:r>
          </w:p>
        </w:tc>
        <w:tc>
          <w:tcPr>
            <w:tcW w:w="444" w:type="pct"/>
            <w:tcBorders>
              <w:top w:val="single" w:sz="8" w:space="0" w:color="auto"/>
              <w:left w:val="nil"/>
              <w:bottom w:val="single" w:sz="4" w:space="0" w:color="auto"/>
              <w:right w:val="single" w:sz="4" w:space="0" w:color="auto"/>
            </w:tcBorders>
            <w:shd w:val="clear" w:color="000000" w:fill="FFFFFF"/>
            <w:vAlign w:val="center"/>
            <w:hideMark/>
          </w:tcPr>
          <w:p w14:paraId="1DFE1BC1"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485" w:type="pct"/>
            <w:tcBorders>
              <w:top w:val="single" w:sz="8" w:space="0" w:color="auto"/>
              <w:left w:val="nil"/>
              <w:bottom w:val="single" w:sz="4" w:space="0" w:color="auto"/>
              <w:right w:val="single" w:sz="4" w:space="0" w:color="auto"/>
            </w:tcBorders>
            <w:shd w:val="clear" w:color="000000" w:fill="FFFFFF"/>
            <w:vAlign w:val="center"/>
            <w:hideMark/>
          </w:tcPr>
          <w:p w14:paraId="387B7782"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485" w:type="pct"/>
            <w:tcBorders>
              <w:top w:val="single" w:sz="8" w:space="0" w:color="auto"/>
              <w:left w:val="nil"/>
              <w:bottom w:val="single" w:sz="4" w:space="0" w:color="auto"/>
              <w:right w:val="single" w:sz="4" w:space="0" w:color="auto"/>
            </w:tcBorders>
            <w:shd w:val="clear" w:color="000000" w:fill="FFFFFF"/>
            <w:vAlign w:val="center"/>
            <w:hideMark/>
          </w:tcPr>
          <w:p w14:paraId="73A47922"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484" w:type="pct"/>
            <w:tcBorders>
              <w:top w:val="single" w:sz="8" w:space="0" w:color="auto"/>
              <w:left w:val="nil"/>
              <w:bottom w:val="single" w:sz="4" w:space="0" w:color="auto"/>
              <w:right w:val="single" w:sz="8" w:space="0" w:color="auto"/>
            </w:tcBorders>
            <w:shd w:val="clear" w:color="000000" w:fill="FFFFFF"/>
            <w:vAlign w:val="center"/>
            <w:hideMark/>
          </w:tcPr>
          <w:p w14:paraId="07C8156D"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472CDB06" w14:textId="77777777" w:rsidTr="002B6061">
        <w:trPr>
          <w:trHeight w:val="288"/>
        </w:trPr>
        <w:tc>
          <w:tcPr>
            <w:tcW w:w="256" w:type="pct"/>
            <w:tcBorders>
              <w:top w:val="nil"/>
              <w:left w:val="single" w:sz="8" w:space="0" w:color="auto"/>
              <w:bottom w:val="single" w:sz="4" w:space="0" w:color="auto"/>
              <w:right w:val="single" w:sz="4" w:space="0" w:color="auto"/>
            </w:tcBorders>
            <w:shd w:val="clear" w:color="000000" w:fill="FFFFFF"/>
            <w:vAlign w:val="center"/>
            <w:hideMark/>
          </w:tcPr>
          <w:p w14:paraId="41BC75E3" w14:textId="77777777" w:rsidR="002B6061" w:rsidRPr="008454E9" w:rsidRDefault="002B6061" w:rsidP="002B6061">
            <w:pPr>
              <w:jc w:val="center"/>
              <w:rPr>
                <w:rFonts w:ascii="Sylfaen" w:hAnsi="Sylfaen" w:cs="Calibri"/>
                <w:color w:val="000000"/>
                <w:sz w:val="16"/>
                <w:szCs w:val="16"/>
              </w:rPr>
            </w:pPr>
            <w:r w:rsidRPr="008454E9">
              <w:rPr>
                <w:rFonts w:ascii="Sylfaen" w:hAnsi="Sylfaen" w:cs="Calibri"/>
                <w:color w:val="000000"/>
                <w:sz w:val="16"/>
                <w:szCs w:val="16"/>
              </w:rPr>
              <w:t>03 02</w:t>
            </w:r>
          </w:p>
        </w:tc>
        <w:tc>
          <w:tcPr>
            <w:tcW w:w="499" w:type="pct"/>
            <w:vMerge/>
            <w:tcBorders>
              <w:top w:val="single" w:sz="8" w:space="0" w:color="auto"/>
              <w:left w:val="single" w:sz="4" w:space="0" w:color="auto"/>
              <w:bottom w:val="single" w:sz="4" w:space="0" w:color="auto"/>
              <w:right w:val="single" w:sz="4" w:space="0" w:color="auto"/>
            </w:tcBorders>
            <w:vAlign w:val="center"/>
            <w:hideMark/>
          </w:tcPr>
          <w:p w14:paraId="760354A9" w14:textId="77777777" w:rsidR="002B6061" w:rsidRPr="008454E9" w:rsidRDefault="002B6061" w:rsidP="002B6061">
            <w:pPr>
              <w:rPr>
                <w:rFonts w:ascii="Sylfaen" w:hAnsi="Sylfaen" w:cs="Calibri"/>
                <w:b/>
                <w:bCs/>
                <w:color w:val="000000"/>
                <w:sz w:val="16"/>
                <w:szCs w:val="16"/>
              </w:rPr>
            </w:pPr>
          </w:p>
        </w:tc>
        <w:tc>
          <w:tcPr>
            <w:tcW w:w="2347" w:type="pct"/>
            <w:gridSpan w:val="4"/>
            <w:vMerge/>
            <w:tcBorders>
              <w:top w:val="single" w:sz="8" w:space="0" w:color="auto"/>
              <w:left w:val="single" w:sz="4" w:space="0" w:color="auto"/>
              <w:bottom w:val="single" w:sz="4" w:space="0" w:color="auto"/>
              <w:right w:val="single" w:sz="4" w:space="0" w:color="auto"/>
            </w:tcBorders>
            <w:vAlign w:val="center"/>
            <w:hideMark/>
          </w:tcPr>
          <w:p w14:paraId="78D3D75E" w14:textId="77777777" w:rsidR="002B6061" w:rsidRPr="008454E9" w:rsidRDefault="002B6061" w:rsidP="002B6061">
            <w:pPr>
              <w:rPr>
                <w:rFonts w:ascii="Sylfaen" w:hAnsi="Sylfaen" w:cs="Calibri"/>
                <w:b/>
                <w:bCs/>
                <w:color w:val="000000"/>
                <w:sz w:val="16"/>
                <w:szCs w:val="16"/>
              </w:rPr>
            </w:pPr>
          </w:p>
        </w:tc>
        <w:tc>
          <w:tcPr>
            <w:tcW w:w="4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FA3AA4"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171.6   </w:t>
            </w:r>
          </w:p>
        </w:tc>
        <w:tc>
          <w:tcPr>
            <w:tcW w:w="485" w:type="pct"/>
            <w:tcBorders>
              <w:top w:val="single" w:sz="4" w:space="0" w:color="auto"/>
              <w:left w:val="nil"/>
              <w:bottom w:val="single" w:sz="4" w:space="0" w:color="auto"/>
              <w:right w:val="single" w:sz="4" w:space="0" w:color="auto"/>
            </w:tcBorders>
            <w:shd w:val="clear" w:color="000000" w:fill="FFFFFF"/>
            <w:vAlign w:val="center"/>
            <w:hideMark/>
          </w:tcPr>
          <w:p w14:paraId="27A88B68"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171.6   </w:t>
            </w:r>
          </w:p>
        </w:tc>
        <w:tc>
          <w:tcPr>
            <w:tcW w:w="485" w:type="pct"/>
            <w:tcBorders>
              <w:top w:val="single" w:sz="4" w:space="0" w:color="auto"/>
              <w:left w:val="nil"/>
              <w:bottom w:val="single" w:sz="4" w:space="0" w:color="auto"/>
              <w:right w:val="single" w:sz="4" w:space="0" w:color="auto"/>
            </w:tcBorders>
            <w:shd w:val="clear" w:color="000000" w:fill="FFFFFF"/>
            <w:vAlign w:val="center"/>
            <w:hideMark/>
          </w:tcPr>
          <w:p w14:paraId="07F8E8EE"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171.6   </w:t>
            </w:r>
          </w:p>
        </w:tc>
        <w:tc>
          <w:tcPr>
            <w:tcW w:w="484" w:type="pct"/>
            <w:tcBorders>
              <w:top w:val="single" w:sz="4" w:space="0" w:color="auto"/>
              <w:left w:val="nil"/>
              <w:bottom w:val="single" w:sz="4" w:space="0" w:color="auto"/>
              <w:right w:val="single" w:sz="4" w:space="0" w:color="auto"/>
            </w:tcBorders>
            <w:shd w:val="clear" w:color="000000" w:fill="FFFFFF"/>
            <w:vAlign w:val="center"/>
            <w:hideMark/>
          </w:tcPr>
          <w:p w14:paraId="730CA542"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171.6   </w:t>
            </w:r>
          </w:p>
        </w:tc>
      </w:tr>
      <w:tr w:rsidR="002B6061" w:rsidRPr="008454E9" w14:paraId="0D0A2F35" w14:textId="77777777" w:rsidTr="002B6061">
        <w:trPr>
          <w:trHeight w:val="780"/>
        </w:trPr>
        <w:tc>
          <w:tcPr>
            <w:tcW w:w="75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EDB4D5F"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246" w:type="pct"/>
            <w:gridSpan w:val="8"/>
            <w:tcBorders>
              <w:top w:val="single" w:sz="4" w:space="0" w:color="auto"/>
              <w:left w:val="nil"/>
              <w:bottom w:val="single" w:sz="4" w:space="0" w:color="auto"/>
              <w:right w:val="single" w:sz="4" w:space="0" w:color="auto"/>
            </w:tcBorders>
            <w:shd w:val="clear" w:color="000000" w:fill="FFFFFF"/>
            <w:vAlign w:val="center"/>
            <w:hideMark/>
          </w:tcPr>
          <w:p w14:paraId="5E340755" w14:textId="77777777" w:rsidR="002B6061" w:rsidRPr="00996159" w:rsidRDefault="002B6061" w:rsidP="002B6061">
            <w:pPr>
              <w:rPr>
                <w:rFonts w:ascii="Sylfaen" w:hAnsi="Sylfaen" w:cs="Calibri"/>
                <w:color w:val="000000"/>
                <w:sz w:val="16"/>
                <w:szCs w:val="16"/>
              </w:rPr>
            </w:pPr>
            <w:r>
              <w:rPr>
                <w:rFonts w:ascii="Sylfaen" w:hAnsi="Sylfaen" w:cs="Calibri"/>
                <w:b/>
                <w:color w:val="000000"/>
                <w:sz w:val="18"/>
                <w:szCs w:val="18"/>
              </w:rPr>
              <w:t xml:space="preserve">ა(ა)იპ </w:t>
            </w:r>
            <w:r w:rsidRPr="001B4452">
              <w:rPr>
                <w:rFonts w:ascii="Sylfaen" w:hAnsi="Sylfaen" w:cs="Calibri"/>
                <w:b/>
                <w:color w:val="000000"/>
                <w:sz w:val="18"/>
                <w:szCs w:val="18"/>
              </w:rPr>
              <w:t>„</w:t>
            </w:r>
            <w:r w:rsidRPr="00901014">
              <w:rPr>
                <w:rFonts w:ascii="Sylfaen" w:hAnsi="Sylfaen" w:cs="Calibri"/>
                <w:b/>
                <w:color w:val="000000"/>
                <w:sz w:val="18"/>
                <w:szCs w:val="18"/>
              </w:rPr>
              <w:t>ამბროლაურის მუნიციპალიტეტის</w:t>
            </w:r>
            <w:r>
              <w:rPr>
                <w:rFonts w:ascii="Sylfaen" w:hAnsi="Sylfaen" w:cs="Calibri"/>
                <w:b/>
                <w:color w:val="000000"/>
                <w:sz w:val="18"/>
                <w:szCs w:val="18"/>
              </w:rPr>
              <w:t xml:space="preserve"> დასუფთავების და კეთილმოწყობის</w:t>
            </w:r>
            <w:r w:rsidRPr="00901014">
              <w:rPr>
                <w:rFonts w:ascii="Sylfaen" w:hAnsi="Sylfaen" w:cs="Calibri"/>
                <w:b/>
                <w:color w:val="000000"/>
                <w:sz w:val="18"/>
                <w:szCs w:val="18"/>
              </w:rPr>
              <w:t xml:space="preserve"> სამსახური</w:t>
            </w:r>
            <w:r>
              <w:rPr>
                <w:rFonts w:ascii="Sylfaen" w:hAnsi="Sylfaen" w:cs="Calibri"/>
                <w:b/>
                <w:color w:val="000000"/>
                <w:sz w:val="18"/>
                <w:szCs w:val="18"/>
                <w:lang w:val="ka-GE"/>
              </w:rPr>
              <w:t>“</w:t>
            </w:r>
          </w:p>
        </w:tc>
      </w:tr>
      <w:tr w:rsidR="002B6061" w:rsidRPr="008454E9" w14:paraId="3E0808B1" w14:textId="77777777" w:rsidTr="002B6061">
        <w:trPr>
          <w:trHeight w:val="1245"/>
        </w:trPr>
        <w:tc>
          <w:tcPr>
            <w:tcW w:w="75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AC1CA3C"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246"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577852A9" w14:textId="77777777" w:rsidR="002B6061" w:rsidRPr="008454E9" w:rsidRDefault="002B6061" w:rsidP="002B6061">
            <w:pPr>
              <w:rPr>
                <w:rFonts w:ascii="Sylfaen" w:hAnsi="Sylfaen" w:cs="Calibri"/>
                <w:sz w:val="16"/>
                <w:szCs w:val="16"/>
              </w:rPr>
            </w:pPr>
            <w:r w:rsidRPr="00901014">
              <w:rPr>
                <w:rFonts w:ascii="Sylfaen" w:hAnsi="Sylfaen" w:cs="Calibri"/>
                <w:color w:val="000000"/>
                <w:sz w:val="18"/>
                <w:szCs w:val="18"/>
              </w:rPr>
              <w:t>პროგრამის ფარგლებში ხორციელდება მუნიციპალიტეტის ტერიტორიაზე არსებული პარკებისა და სკვერების მოვლა-პატრონობა. კერძოდ, სკვერებსა და გამწვანებულ ტერიტორიებზე ტარდება მწვანე ნარგავების მოვლი</w:t>
            </w:r>
            <w:r>
              <w:rPr>
                <w:rFonts w:ascii="Sylfaen" w:hAnsi="Sylfaen" w:cs="Calibri"/>
                <w:color w:val="000000"/>
                <w:sz w:val="18"/>
                <w:szCs w:val="18"/>
              </w:rPr>
              <w:t>სა და აღდგენის ღონისძიები, ნარგ</w:t>
            </w:r>
            <w:r w:rsidRPr="00901014">
              <w:rPr>
                <w:rFonts w:ascii="Sylfaen" w:hAnsi="Sylfaen" w:cs="Calibri"/>
                <w:color w:val="000000"/>
                <w:sz w:val="18"/>
                <w:szCs w:val="18"/>
              </w:rPr>
              <w:t>ავების დარგვა, მორწყვა, შეწამვლა და საჭიროების შემთხვევაში შხამ</w:t>
            </w:r>
            <w:r>
              <w:rPr>
                <w:rFonts w:ascii="Sylfaen" w:hAnsi="Sylfaen" w:cs="Calibri"/>
                <w:color w:val="000000"/>
                <w:sz w:val="18"/>
                <w:szCs w:val="18"/>
                <w:lang w:val="ka-GE"/>
              </w:rPr>
              <w:t>-</w:t>
            </w:r>
            <w:r w:rsidRPr="00901014">
              <w:rPr>
                <w:rFonts w:ascii="Sylfaen" w:hAnsi="Sylfaen" w:cs="Calibri"/>
                <w:color w:val="000000"/>
                <w:sz w:val="18"/>
                <w:szCs w:val="18"/>
              </w:rPr>
              <w:t>ქიმიკატების შეტანა. მუნიციპალიტეტის საკუთრებაში არსებული ტყეების მოვლა-პატრონობა.</w:t>
            </w:r>
            <w:r w:rsidRPr="00901014">
              <w:rPr>
                <w:rFonts w:ascii="Sylfaen" w:hAnsi="Sylfaen" w:cs="Calibri"/>
                <w:color w:val="000000"/>
                <w:sz w:val="18"/>
                <w:szCs w:val="18"/>
              </w:rPr>
              <w:br/>
              <w:t>პროგრამის ფარგლებში ასევე ხორციელდება 9 საშტატო ერთეულის ხელფასების დაფინანსება.</w:t>
            </w:r>
          </w:p>
        </w:tc>
      </w:tr>
      <w:tr w:rsidR="002B6061" w:rsidRPr="008454E9" w14:paraId="5C64EF04" w14:textId="77777777" w:rsidTr="002B6061">
        <w:trPr>
          <w:trHeight w:val="865"/>
        </w:trPr>
        <w:tc>
          <w:tcPr>
            <w:tcW w:w="75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5424C5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246" w:type="pct"/>
            <w:gridSpan w:val="8"/>
            <w:tcBorders>
              <w:top w:val="single" w:sz="4" w:space="0" w:color="auto"/>
              <w:left w:val="nil"/>
              <w:bottom w:val="single" w:sz="4" w:space="0" w:color="auto"/>
              <w:right w:val="single" w:sz="4" w:space="0" w:color="000000"/>
            </w:tcBorders>
            <w:shd w:val="clear" w:color="000000" w:fill="FFFFFF"/>
            <w:vAlign w:val="center"/>
            <w:hideMark/>
          </w:tcPr>
          <w:p w14:paraId="6B775781" w14:textId="77777777" w:rsidR="002B6061" w:rsidRPr="008454E9" w:rsidRDefault="002B6061" w:rsidP="002B6061">
            <w:pPr>
              <w:rPr>
                <w:rFonts w:ascii="Sylfaen" w:hAnsi="Sylfaen" w:cs="Calibri"/>
                <w:sz w:val="16"/>
                <w:szCs w:val="16"/>
              </w:rPr>
            </w:pPr>
            <w:r w:rsidRPr="00901014">
              <w:rPr>
                <w:rFonts w:ascii="Sylfaen" w:hAnsi="Sylfaen" w:cs="Calibri"/>
                <w:color w:val="000000"/>
                <w:sz w:val="18"/>
                <w:szCs w:val="18"/>
              </w:rPr>
              <w:t>ქალაქისა და მუნიციპალიტეტის ტერიტორიებზე დაირგვება ნარგავები; მოხდება მათ</w:t>
            </w:r>
            <w:r>
              <w:rPr>
                <w:rFonts w:ascii="Sylfaen" w:hAnsi="Sylfaen" w:cs="Calibri"/>
                <w:color w:val="000000"/>
                <w:sz w:val="18"/>
                <w:szCs w:val="18"/>
              </w:rPr>
              <w:t>ი მორწყვა, შხამ-</w:t>
            </w:r>
            <w:r w:rsidRPr="00901014">
              <w:rPr>
                <w:rFonts w:ascii="Sylfaen" w:hAnsi="Sylfaen" w:cs="Calibri"/>
                <w:color w:val="000000"/>
                <w:sz w:val="18"/>
                <w:szCs w:val="18"/>
              </w:rPr>
              <w:t>ქიმიკატების შეტანა</w:t>
            </w:r>
            <w:r>
              <w:rPr>
                <w:rFonts w:ascii="Sylfaen" w:hAnsi="Sylfaen" w:cs="Calibri"/>
                <w:color w:val="000000"/>
                <w:sz w:val="18"/>
                <w:szCs w:val="18"/>
              </w:rPr>
              <w:t xml:space="preserve"> </w:t>
            </w:r>
            <w:r w:rsidRPr="00901014">
              <w:rPr>
                <w:rFonts w:ascii="Sylfaen" w:hAnsi="Sylfaen" w:cs="Calibri"/>
                <w:color w:val="000000"/>
                <w:sz w:val="18"/>
                <w:szCs w:val="18"/>
              </w:rPr>
              <w:t>და ნიადაგის გაფხვიერება.</w:t>
            </w:r>
            <w:r>
              <w:rPr>
                <w:rFonts w:ascii="Sylfaen" w:hAnsi="Sylfaen" w:cs="Calibri"/>
                <w:color w:val="000000"/>
                <w:sz w:val="18"/>
                <w:szCs w:val="18"/>
              </w:rPr>
              <w:t xml:space="preserve"> </w:t>
            </w:r>
            <w:r w:rsidRPr="00901014">
              <w:rPr>
                <w:rFonts w:ascii="Sylfaen" w:hAnsi="Sylfaen" w:cs="Calibri"/>
                <w:color w:val="000000"/>
                <w:sz w:val="18"/>
                <w:szCs w:val="18"/>
              </w:rPr>
              <w:t xml:space="preserve">განხორციელდება ქალაქისა და მუნიციპალიტეტის ტერიტორიაზე არსებული </w:t>
            </w:r>
            <w:r>
              <w:rPr>
                <w:rFonts w:ascii="Sylfaen" w:hAnsi="Sylfaen" w:cs="Calibri"/>
                <w:color w:val="000000"/>
                <w:sz w:val="18"/>
                <w:szCs w:val="18"/>
              </w:rPr>
              <w:t xml:space="preserve">სკვერებისა </w:t>
            </w:r>
            <w:r>
              <w:rPr>
                <w:rFonts w:ascii="Sylfaen" w:hAnsi="Sylfaen" w:cs="Calibri"/>
                <w:color w:val="000000"/>
                <w:sz w:val="18"/>
                <w:szCs w:val="18"/>
                <w:lang w:val="ka-GE"/>
              </w:rPr>
              <w:t xml:space="preserve">მოვლითი </w:t>
            </w:r>
            <w:r w:rsidRPr="003C1A7D">
              <w:rPr>
                <w:rFonts w:ascii="Sylfaen" w:hAnsi="Sylfaen" w:cs="Calibri"/>
                <w:color w:val="000000"/>
                <w:sz w:val="18"/>
                <w:szCs w:val="18"/>
              </w:rPr>
              <w:t>სამუშაოები.</w:t>
            </w:r>
            <w:r w:rsidRPr="00901014">
              <w:rPr>
                <w:rFonts w:ascii="Sylfaen" w:hAnsi="Sylfaen" w:cs="Calibri"/>
                <w:color w:val="000000"/>
                <w:sz w:val="18"/>
                <w:szCs w:val="18"/>
              </w:rPr>
              <w:t xml:space="preserve"> </w:t>
            </w:r>
          </w:p>
        </w:tc>
      </w:tr>
      <w:tr w:rsidR="002B6061" w:rsidRPr="008454E9" w14:paraId="7473AC9C" w14:textId="77777777" w:rsidTr="002B6061">
        <w:trPr>
          <w:trHeight w:val="945"/>
        </w:trPr>
        <w:tc>
          <w:tcPr>
            <w:tcW w:w="1796" w:type="pct"/>
            <w:gridSpan w:val="4"/>
            <w:tcBorders>
              <w:top w:val="single" w:sz="4" w:space="0" w:color="auto"/>
              <w:left w:val="single" w:sz="8" w:space="0" w:color="auto"/>
              <w:bottom w:val="single" w:sz="8" w:space="0" w:color="auto"/>
              <w:right w:val="single" w:sz="4" w:space="0" w:color="auto"/>
            </w:tcBorders>
            <w:shd w:val="clear" w:color="000000" w:fill="FFFFFF"/>
            <w:vAlign w:val="center"/>
          </w:tcPr>
          <w:p w14:paraId="27324FBC" w14:textId="77777777" w:rsidR="002B6061" w:rsidRPr="00377228" w:rsidRDefault="002B6061" w:rsidP="002B6061">
            <w:pPr>
              <w:spacing w:line="240" w:lineRule="auto"/>
              <w:jc w:val="center"/>
              <w:rPr>
                <w:rFonts w:ascii="Sylfaen" w:hAnsi="Sylfaen"/>
                <w:sz w:val="18"/>
                <w:szCs w:val="18"/>
              </w:rPr>
            </w:pPr>
          </w:p>
          <w:p w14:paraId="5029AC9F"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04" w:type="pct"/>
            <w:gridSpan w:val="6"/>
            <w:tcBorders>
              <w:top w:val="single" w:sz="4" w:space="0" w:color="auto"/>
              <w:left w:val="nil"/>
              <w:bottom w:val="single" w:sz="8" w:space="0" w:color="auto"/>
              <w:right w:val="single" w:sz="4" w:space="0" w:color="000000"/>
            </w:tcBorders>
            <w:shd w:val="clear" w:color="000000" w:fill="FFFFFF"/>
            <w:vAlign w:val="center"/>
          </w:tcPr>
          <w:p w14:paraId="69D03AFB" w14:textId="77777777" w:rsidR="002B6061" w:rsidRPr="006F3070" w:rsidRDefault="002B6061" w:rsidP="002B6061">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15 - დედამიწის ეკოსისტემები</w:t>
            </w:r>
          </w:p>
        </w:tc>
      </w:tr>
      <w:tr w:rsidR="002B6061" w:rsidRPr="008454E9" w14:paraId="7589DF58" w14:textId="77777777" w:rsidTr="002B6061">
        <w:trPr>
          <w:trHeight w:val="1035"/>
        </w:trPr>
        <w:tc>
          <w:tcPr>
            <w:tcW w:w="256" w:type="pct"/>
            <w:tcBorders>
              <w:top w:val="nil"/>
              <w:left w:val="single" w:sz="8" w:space="0" w:color="auto"/>
              <w:bottom w:val="single" w:sz="4" w:space="0" w:color="auto"/>
              <w:right w:val="single" w:sz="4" w:space="0" w:color="auto"/>
            </w:tcBorders>
            <w:shd w:val="clear" w:color="000000" w:fill="FFFFFF"/>
            <w:vAlign w:val="center"/>
            <w:hideMark/>
          </w:tcPr>
          <w:p w14:paraId="14B1DF6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780" w:type="pct"/>
            <w:gridSpan w:val="2"/>
            <w:tcBorders>
              <w:top w:val="single" w:sz="4" w:space="0" w:color="auto"/>
              <w:left w:val="nil"/>
              <w:bottom w:val="single" w:sz="4" w:space="0" w:color="auto"/>
              <w:right w:val="single" w:sz="4" w:space="0" w:color="auto"/>
            </w:tcBorders>
            <w:shd w:val="clear" w:color="000000" w:fill="FFFFFF"/>
            <w:vAlign w:val="center"/>
            <w:hideMark/>
          </w:tcPr>
          <w:p w14:paraId="06D50ABA"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761" w:type="pct"/>
            <w:tcBorders>
              <w:top w:val="nil"/>
              <w:left w:val="nil"/>
              <w:bottom w:val="single" w:sz="4" w:space="0" w:color="auto"/>
              <w:right w:val="single" w:sz="4" w:space="0" w:color="auto"/>
            </w:tcBorders>
            <w:shd w:val="clear" w:color="000000" w:fill="FFFFFF"/>
            <w:vAlign w:val="center"/>
            <w:hideMark/>
          </w:tcPr>
          <w:p w14:paraId="360948E7"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839" w:type="pct"/>
            <w:tcBorders>
              <w:top w:val="nil"/>
              <w:left w:val="nil"/>
              <w:bottom w:val="single" w:sz="4" w:space="0" w:color="auto"/>
              <w:right w:val="single" w:sz="4" w:space="0" w:color="auto"/>
            </w:tcBorders>
            <w:shd w:val="clear" w:color="000000" w:fill="FFFFFF"/>
            <w:vAlign w:val="center"/>
            <w:hideMark/>
          </w:tcPr>
          <w:p w14:paraId="1D3E9CC3"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2026 წელს</w:t>
            </w:r>
          </w:p>
        </w:tc>
        <w:tc>
          <w:tcPr>
            <w:tcW w:w="910" w:type="pct"/>
            <w:gridSpan w:val="2"/>
            <w:tcBorders>
              <w:top w:val="single" w:sz="4" w:space="0" w:color="auto"/>
              <w:left w:val="nil"/>
              <w:bottom w:val="single" w:sz="4" w:space="0" w:color="auto"/>
              <w:right w:val="single" w:sz="4" w:space="0" w:color="000000"/>
            </w:tcBorders>
            <w:shd w:val="clear" w:color="000000" w:fill="FFFFFF"/>
            <w:vAlign w:val="center"/>
            <w:hideMark/>
          </w:tcPr>
          <w:p w14:paraId="0610AC53"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ცდომილების ალბათობა (%/აღწერა)</w:t>
            </w:r>
          </w:p>
        </w:tc>
        <w:tc>
          <w:tcPr>
            <w:tcW w:w="485" w:type="pct"/>
            <w:tcBorders>
              <w:top w:val="nil"/>
              <w:left w:val="nil"/>
              <w:bottom w:val="single" w:sz="4" w:space="0" w:color="auto"/>
              <w:right w:val="single" w:sz="4" w:space="0" w:color="auto"/>
            </w:tcBorders>
            <w:shd w:val="clear" w:color="000000" w:fill="FFFFFF"/>
            <w:vAlign w:val="center"/>
            <w:hideMark/>
          </w:tcPr>
          <w:p w14:paraId="48AFAA91"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2027 წელს</w:t>
            </w:r>
          </w:p>
        </w:tc>
        <w:tc>
          <w:tcPr>
            <w:tcW w:w="485" w:type="pct"/>
            <w:tcBorders>
              <w:top w:val="nil"/>
              <w:left w:val="nil"/>
              <w:bottom w:val="single" w:sz="4" w:space="0" w:color="auto"/>
              <w:right w:val="single" w:sz="4" w:space="0" w:color="auto"/>
            </w:tcBorders>
            <w:shd w:val="clear" w:color="000000" w:fill="FFFFFF"/>
            <w:vAlign w:val="center"/>
            <w:hideMark/>
          </w:tcPr>
          <w:p w14:paraId="162F6248"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484" w:type="pct"/>
            <w:tcBorders>
              <w:top w:val="nil"/>
              <w:left w:val="nil"/>
              <w:bottom w:val="single" w:sz="4" w:space="0" w:color="auto"/>
              <w:right w:val="single" w:sz="8" w:space="0" w:color="auto"/>
            </w:tcBorders>
            <w:shd w:val="clear" w:color="000000" w:fill="FFFFFF"/>
            <w:vAlign w:val="center"/>
            <w:hideMark/>
          </w:tcPr>
          <w:p w14:paraId="32DA2352" w14:textId="77777777" w:rsidR="002B6061" w:rsidRPr="008454E9"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2029 წელს</w:t>
            </w:r>
          </w:p>
        </w:tc>
      </w:tr>
      <w:tr w:rsidR="002B6061" w:rsidRPr="008454E9" w14:paraId="410FAC2A" w14:textId="77777777" w:rsidTr="002B6061">
        <w:trPr>
          <w:trHeight w:val="1050"/>
        </w:trPr>
        <w:tc>
          <w:tcPr>
            <w:tcW w:w="256" w:type="pct"/>
            <w:tcBorders>
              <w:top w:val="nil"/>
              <w:left w:val="single" w:sz="8" w:space="0" w:color="auto"/>
              <w:bottom w:val="single" w:sz="4" w:space="0" w:color="auto"/>
              <w:right w:val="single" w:sz="4" w:space="0" w:color="auto"/>
            </w:tcBorders>
            <w:shd w:val="clear" w:color="000000" w:fill="FFFFFF"/>
            <w:vAlign w:val="center"/>
            <w:hideMark/>
          </w:tcPr>
          <w:p w14:paraId="454A3C03" w14:textId="77777777" w:rsidR="002B6061" w:rsidRPr="00585F69" w:rsidRDefault="002B6061" w:rsidP="002B6061">
            <w:pPr>
              <w:jc w:val="center"/>
              <w:rPr>
                <w:rFonts w:ascii="Sylfaen" w:hAnsi="Sylfaen" w:cs="Calibri"/>
                <w:color w:val="000000"/>
                <w:sz w:val="16"/>
                <w:szCs w:val="16"/>
              </w:rPr>
            </w:pPr>
            <w:r w:rsidRPr="00585F69">
              <w:rPr>
                <w:rFonts w:ascii="Sylfaen" w:hAnsi="Sylfaen" w:cs="Calibri"/>
                <w:color w:val="000000"/>
                <w:sz w:val="16"/>
                <w:szCs w:val="16"/>
              </w:rPr>
              <w:t>1</w:t>
            </w:r>
          </w:p>
        </w:tc>
        <w:tc>
          <w:tcPr>
            <w:tcW w:w="78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BED2178" w14:textId="77777777" w:rsidR="002B6061" w:rsidRPr="00585F69" w:rsidRDefault="002B6061" w:rsidP="002B6061">
            <w:pPr>
              <w:rPr>
                <w:rFonts w:ascii="Sylfaen" w:hAnsi="Sylfaen" w:cs="Calibri"/>
                <w:color w:val="000000"/>
                <w:sz w:val="16"/>
                <w:szCs w:val="16"/>
                <w:highlight w:val="yellow"/>
              </w:rPr>
            </w:pPr>
            <w:r w:rsidRPr="00585F69">
              <w:rPr>
                <w:rFonts w:ascii="Sylfaen" w:hAnsi="Sylfaen" w:cs="Calibri"/>
                <w:color w:val="000000"/>
                <w:sz w:val="18"/>
                <w:szCs w:val="18"/>
              </w:rPr>
              <w:t xml:space="preserve">დარგულია ყვავილების და მრავალწლიანი ნარგავების რაოდენობა  </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14:paraId="6329E563" w14:textId="77777777" w:rsidR="002B6061" w:rsidRPr="008B1B53" w:rsidRDefault="002B6061" w:rsidP="002B6061">
            <w:pPr>
              <w:rPr>
                <w:rFonts w:ascii="Sylfaen" w:hAnsi="Sylfaen" w:cs="Calibri"/>
                <w:sz w:val="16"/>
                <w:szCs w:val="16"/>
              </w:rPr>
            </w:pPr>
            <w:r w:rsidRPr="008B1B53">
              <w:rPr>
                <w:rFonts w:ascii="Sylfaen" w:hAnsi="Sylfaen" w:cs="Calibri"/>
                <w:sz w:val="18"/>
                <w:szCs w:val="18"/>
                <w:lang w:val="ka-GE"/>
              </w:rPr>
              <w:t xml:space="preserve">ბოლო წლების განმავლობაში საშუალოდ წლიურად </w:t>
            </w:r>
            <w:r w:rsidRPr="008B1B53">
              <w:rPr>
                <w:rFonts w:ascii="Sylfaen" w:hAnsi="Sylfaen" w:cs="Calibri"/>
                <w:sz w:val="18"/>
                <w:szCs w:val="18"/>
              </w:rPr>
              <w:t xml:space="preserve"> დაირგო </w:t>
            </w:r>
            <w:r w:rsidRPr="008B1B53">
              <w:rPr>
                <w:rFonts w:ascii="Sylfaen" w:hAnsi="Sylfaen" w:cs="Calibri"/>
                <w:sz w:val="18"/>
                <w:szCs w:val="18"/>
              </w:rPr>
              <w:br/>
              <w:t xml:space="preserve">500 ძირი ნერგი </w:t>
            </w:r>
          </w:p>
        </w:tc>
        <w:tc>
          <w:tcPr>
            <w:tcW w:w="839" w:type="pct"/>
            <w:tcBorders>
              <w:top w:val="single" w:sz="4" w:space="0" w:color="auto"/>
              <w:left w:val="nil"/>
              <w:bottom w:val="single" w:sz="4" w:space="0" w:color="auto"/>
              <w:right w:val="single" w:sz="4" w:space="0" w:color="auto"/>
            </w:tcBorders>
            <w:shd w:val="clear" w:color="000000" w:fill="FFFFFF"/>
            <w:vAlign w:val="center"/>
            <w:hideMark/>
          </w:tcPr>
          <w:p w14:paraId="5951FD47" w14:textId="77777777" w:rsidR="002B6061" w:rsidRPr="008B1B53" w:rsidRDefault="002B6061" w:rsidP="002B6061">
            <w:pPr>
              <w:rPr>
                <w:rFonts w:ascii="Sylfaen" w:hAnsi="Sylfaen" w:cs="Calibri"/>
                <w:sz w:val="16"/>
                <w:szCs w:val="16"/>
              </w:rPr>
            </w:pPr>
            <w:r w:rsidRPr="008B1B53">
              <w:rPr>
                <w:rFonts w:ascii="Sylfaen" w:hAnsi="Sylfaen" w:cs="Calibri"/>
                <w:sz w:val="18"/>
                <w:szCs w:val="18"/>
              </w:rPr>
              <w:t xml:space="preserve">დაირგვება </w:t>
            </w:r>
            <w:r w:rsidRPr="008B1B53">
              <w:rPr>
                <w:rFonts w:ascii="Sylfaen" w:hAnsi="Sylfaen" w:cs="Calibri"/>
                <w:sz w:val="18"/>
                <w:szCs w:val="18"/>
              </w:rPr>
              <w:br/>
            </w:r>
            <w:r w:rsidRPr="00F225F7">
              <w:rPr>
                <w:rFonts w:ascii="Sylfaen" w:hAnsi="Sylfaen" w:cs="Calibri"/>
                <w:sz w:val="18"/>
                <w:szCs w:val="18"/>
                <w:highlight w:val="yellow"/>
              </w:rPr>
              <w:t>5000</w:t>
            </w:r>
            <w:r w:rsidRPr="008B1B53">
              <w:rPr>
                <w:rFonts w:ascii="Sylfaen" w:hAnsi="Sylfaen" w:cs="Calibri"/>
                <w:sz w:val="18"/>
                <w:szCs w:val="18"/>
              </w:rPr>
              <w:t xml:space="preserve"> ძირი ნერგი </w:t>
            </w:r>
          </w:p>
        </w:tc>
        <w:tc>
          <w:tcPr>
            <w:tcW w:w="91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6E5F5D" w14:textId="77777777" w:rsidR="002B6061" w:rsidRPr="00585F69" w:rsidRDefault="002B6061" w:rsidP="002B6061">
            <w:pPr>
              <w:jc w:val="center"/>
              <w:rPr>
                <w:rFonts w:ascii="Sylfaen" w:hAnsi="Sylfaen" w:cs="Calibri"/>
                <w:color w:val="000000"/>
                <w:sz w:val="16"/>
                <w:szCs w:val="16"/>
                <w:lang w:val="ka-GE"/>
              </w:rPr>
            </w:pPr>
            <w:r w:rsidRPr="00585F69">
              <w:rPr>
                <w:rFonts w:ascii="Sylfaen" w:hAnsi="Sylfaen" w:cs="Calibri"/>
                <w:color w:val="000000"/>
                <w:sz w:val="16"/>
                <w:szCs w:val="16"/>
                <w:lang w:val="ka-GE"/>
              </w:rPr>
              <w:t>20%</w:t>
            </w:r>
          </w:p>
        </w:tc>
        <w:tc>
          <w:tcPr>
            <w:tcW w:w="485" w:type="pct"/>
            <w:tcBorders>
              <w:top w:val="nil"/>
              <w:left w:val="nil"/>
              <w:bottom w:val="single" w:sz="4" w:space="0" w:color="auto"/>
              <w:right w:val="single" w:sz="4" w:space="0" w:color="auto"/>
            </w:tcBorders>
            <w:shd w:val="clear" w:color="000000" w:fill="FFFFFF"/>
            <w:vAlign w:val="center"/>
            <w:hideMark/>
          </w:tcPr>
          <w:p w14:paraId="5A4D5311" w14:textId="77777777" w:rsidR="002B6061" w:rsidRPr="00585F69" w:rsidRDefault="002B6061" w:rsidP="002B6061">
            <w:pPr>
              <w:jc w:val="center"/>
              <w:rPr>
                <w:rFonts w:ascii="Sylfaen" w:hAnsi="Sylfaen" w:cs="Calibri"/>
                <w:color w:val="000000"/>
                <w:sz w:val="16"/>
                <w:szCs w:val="16"/>
              </w:rPr>
            </w:pPr>
            <w:r w:rsidRPr="00585F69">
              <w:rPr>
                <w:rFonts w:ascii="Sylfaen" w:hAnsi="Sylfaen" w:cs="Calibri"/>
                <w:color w:val="000000"/>
                <w:sz w:val="16"/>
                <w:szCs w:val="16"/>
              </w:rPr>
              <w:t>საბაზისე მაჩვენებლის შენარჩუნება</w:t>
            </w:r>
          </w:p>
        </w:tc>
        <w:tc>
          <w:tcPr>
            <w:tcW w:w="485" w:type="pct"/>
            <w:tcBorders>
              <w:top w:val="nil"/>
              <w:left w:val="nil"/>
              <w:bottom w:val="single" w:sz="4" w:space="0" w:color="auto"/>
              <w:right w:val="single" w:sz="4" w:space="0" w:color="auto"/>
            </w:tcBorders>
            <w:shd w:val="clear" w:color="000000" w:fill="FFFFFF"/>
            <w:vAlign w:val="center"/>
            <w:hideMark/>
          </w:tcPr>
          <w:p w14:paraId="63789CAC" w14:textId="77777777" w:rsidR="002B6061" w:rsidRPr="00585F69" w:rsidRDefault="002B6061" w:rsidP="002B6061">
            <w:pPr>
              <w:jc w:val="center"/>
              <w:rPr>
                <w:rFonts w:ascii="Sylfaen" w:hAnsi="Sylfaen" w:cs="Calibri"/>
                <w:color w:val="000000"/>
                <w:sz w:val="16"/>
                <w:szCs w:val="16"/>
              </w:rPr>
            </w:pPr>
            <w:r w:rsidRPr="00585F69">
              <w:rPr>
                <w:rFonts w:ascii="Sylfaen" w:hAnsi="Sylfaen" w:cs="Calibri"/>
                <w:color w:val="000000"/>
                <w:sz w:val="16"/>
                <w:szCs w:val="16"/>
              </w:rPr>
              <w:t>საბაზისე მაჩვენებლის შენარჩუნება</w:t>
            </w:r>
          </w:p>
        </w:tc>
        <w:tc>
          <w:tcPr>
            <w:tcW w:w="484" w:type="pct"/>
            <w:tcBorders>
              <w:top w:val="nil"/>
              <w:left w:val="nil"/>
              <w:bottom w:val="single" w:sz="4" w:space="0" w:color="auto"/>
              <w:right w:val="single" w:sz="8" w:space="0" w:color="auto"/>
            </w:tcBorders>
            <w:shd w:val="clear" w:color="000000" w:fill="FFFFFF"/>
            <w:vAlign w:val="center"/>
            <w:hideMark/>
          </w:tcPr>
          <w:p w14:paraId="251F6919" w14:textId="77777777" w:rsidR="002B6061" w:rsidRPr="00585F69" w:rsidRDefault="002B6061" w:rsidP="002B6061">
            <w:pPr>
              <w:jc w:val="center"/>
              <w:rPr>
                <w:rFonts w:ascii="Sylfaen" w:hAnsi="Sylfaen" w:cs="Calibri"/>
                <w:color w:val="000000"/>
                <w:sz w:val="16"/>
                <w:szCs w:val="16"/>
              </w:rPr>
            </w:pPr>
            <w:r w:rsidRPr="00585F69">
              <w:rPr>
                <w:rFonts w:ascii="Sylfaen" w:hAnsi="Sylfaen" w:cs="Calibri"/>
                <w:color w:val="000000"/>
                <w:sz w:val="16"/>
                <w:szCs w:val="16"/>
              </w:rPr>
              <w:t>საბაზისე მაჩვენებლის შენარჩუნება</w:t>
            </w:r>
          </w:p>
        </w:tc>
      </w:tr>
      <w:tr w:rsidR="002B6061" w:rsidRPr="008454E9" w14:paraId="4C7B92FA" w14:textId="77777777" w:rsidTr="002B6061">
        <w:trPr>
          <w:trHeight w:val="1005"/>
        </w:trPr>
        <w:tc>
          <w:tcPr>
            <w:tcW w:w="256" w:type="pct"/>
            <w:tcBorders>
              <w:top w:val="nil"/>
              <w:left w:val="single" w:sz="8" w:space="0" w:color="auto"/>
              <w:bottom w:val="single" w:sz="8" w:space="0" w:color="auto"/>
              <w:right w:val="single" w:sz="4" w:space="0" w:color="auto"/>
            </w:tcBorders>
            <w:shd w:val="clear" w:color="000000" w:fill="FFFFFF"/>
            <w:vAlign w:val="center"/>
            <w:hideMark/>
          </w:tcPr>
          <w:p w14:paraId="114C970F" w14:textId="77777777" w:rsidR="002B6061" w:rsidRPr="00585F69" w:rsidRDefault="002B6061" w:rsidP="002B6061">
            <w:pPr>
              <w:jc w:val="center"/>
              <w:rPr>
                <w:rFonts w:ascii="Sylfaen" w:hAnsi="Sylfaen" w:cs="Calibri"/>
                <w:color w:val="000000"/>
                <w:sz w:val="16"/>
                <w:szCs w:val="16"/>
              </w:rPr>
            </w:pPr>
            <w:r w:rsidRPr="00585F69">
              <w:rPr>
                <w:rFonts w:ascii="Sylfaen" w:hAnsi="Sylfaen" w:cs="Calibri"/>
                <w:color w:val="000000"/>
                <w:sz w:val="16"/>
                <w:szCs w:val="16"/>
              </w:rPr>
              <w:t>2</w:t>
            </w:r>
          </w:p>
        </w:tc>
        <w:tc>
          <w:tcPr>
            <w:tcW w:w="780" w:type="pct"/>
            <w:gridSpan w:val="2"/>
            <w:tcBorders>
              <w:top w:val="nil"/>
              <w:left w:val="single" w:sz="4" w:space="0" w:color="auto"/>
              <w:bottom w:val="single" w:sz="4" w:space="0" w:color="auto"/>
              <w:right w:val="single" w:sz="4" w:space="0" w:color="auto"/>
            </w:tcBorders>
            <w:shd w:val="clear" w:color="000000" w:fill="FFFFFF"/>
            <w:vAlign w:val="center"/>
            <w:hideMark/>
          </w:tcPr>
          <w:p w14:paraId="424BDF15" w14:textId="77777777" w:rsidR="002B6061" w:rsidRPr="00585F69" w:rsidRDefault="002B6061" w:rsidP="002B6061">
            <w:pPr>
              <w:rPr>
                <w:rFonts w:ascii="Sylfaen" w:hAnsi="Sylfaen" w:cs="Calibri"/>
                <w:color w:val="000000"/>
                <w:sz w:val="16"/>
                <w:szCs w:val="16"/>
                <w:highlight w:val="yellow"/>
              </w:rPr>
            </w:pPr>
            <w:r w:rsidRPr="00585F69">
              <w:rPr>
                <w:rFonts w:ascii="Sylfaen" w:hAnsi="Sylfaen" w:cs="Calibri"/>
                <w:color w:val="000000"/>
                <w:sz w:val="18"/>
                <w:szCs w:val="18"/>
              </w:rPr>
              <w:t xml:space="preserve">გაცელილი  ტერიტორიის ფართობი ქალაქისა და მუნიციპალიტეტის ტერიტორიაზე </w:t>
            </w:r>
          </w:p>
        </w:tc>
        <w:tc>
          <w:tcPr>
            <w:tcW w:w="761" w:type="pct"/>
            <w:tcBorders>
              <w:top w:val="nil"/>
              <w:left w:val="nil"/>
              <w:bottom w:val="single" w:sz="4" w:space="0" w:color="auto"/>
              <w:right w:val="single" w:sz="4" w:space="0" w:color="auto"/>
            </w:tcBorders>
            <w:shd w:val="clear" w:color="000000" w:fill="FFFFFF"/>
            <w:vAlign w:val="center"/>
            <w:hideMark/>
          </w:tcPr>
          <w:p w14:paraId="73BA1127" w14:textId="77777777" w:rsidR="002B6061" w:rsidRPr="008B1B53" w:rsidRDefault="002B6061" w:rsidP="002B6061">
            <w:pPr>
              <w:rPr>
                <w:rFonts w:ascii="Sylfaen" w:hAnsi="Sylfaen" w:cs="Calibri"/>
                <w:sz w:val="16"/>
                <w:szCs w:val="16"/>
              </w:rPr>
            </w:pPr>
            <w:r w:rsidRPr="008B1B53">
              <w:rPr>
                <w:rFonts w:ascii="Sylfaen" w:hAnsi="Sylfaen" w:cs="Calibri"/>
                <w:sz w:val="18"/>
                <w:szCs w:val="18"/>
                <w:lang w:val="ka-GE"/>
              </w:rPr>
              <w:t>ბოლო წლების განმავლობაში საშუალოდ წლიურად მოითიბა</w:t>
            </w:r>
            <w:r w:rsidRPr="008B1B53">
              <w:rPr>
                <w:rFonts w:ascii="Sylfaen" w:hAnsi="Sylfaen" w:cs="Calibri"/>
                <w:sz w:val="18"/>
                <w:szCs w:val="18"/>
              </w:rPr>
              <w:t xml:space="preserve"> </w:t>
            </w:r>
            <w:r w:rsidRPr="008B1B53">
              <w:rPr>
                <w:rFonts w:ascii="Sylfaen" w:hAnsi="Sylfaen" w:cs="Calibri"/>
                <w:sz w:val="18"/>
                <w:szCs w:val="18"/>
                <w:lang w:val="ka-GE"/>
              </w:rPr>
              <w:t>30</w:t>
            </w:r>
            <w:r w:rsidRPr="008B1B53">
              <w:rPr>
                <w:rFonts w:ascii="Sylfaen" w:hAnsi="Sylfaen" w:cs="Calibri"/>
                <w:sz w:val="18"/>
                <w:szCs w:val="18"/>
              </w:rPr>
              <w:t xml:space="preserve">000 კვ/მეტრი </w:t>
            </w:r>
          </w:p>
        </w:tc>
        <w:tc>
          <w:tcPr>
            <w:tcW w:w="839" w:type="pct"/>
            <w:tcBorders>
              <w:top w:val="nil"/>
              <w:left w:val="nil"/>
              <w:bottom w:val="single" w:sz="4" w:space="0" w:color="auto"/>
              <w:right w:val="single" w:sz="4" w:space="0" w:color="auto"/>
            </w:tcBorders>
            <w:shd w:val="clear" w:color="000000" w:fill="FFFFFF"/>
            <w:vAlign w:val="center"/>
            <w:hideMark/>
          </w:tcPr>
          <w:p w14:paraId="4430EDEB" w14:textId="77777777" w:rsidR="002B6061" w:rsidRPr="008B1B53" w:rsidRDefault="002B6061" w:rsidP="002B6061">
            <w:pPr>
              <w:rPr>
                <w:rFonts w:ascii="Sylfaen" w:hAnsi="Sylfaen" w:cs="Calibri"/>
                <w:sz w:val="16"/>
                <w:szCs w:val="16"/>
              </w:rPr>
            </w:pPr>
            <w:r w:rsidRPr="008B1B53">
              <w:rPr>
                <w:rFonts w:ascii="Sylfaen" w:hAnsi="Sylfaen" w:cs="Calibri"/>
                <w:sz w:val="18"/>
                <w:szCs w:val="18"/>
              </w:rPr>
              <w:t xml:space="preserve">გაიცელება </w:t>
            </w:r>
            <w:r w:rsidRPr="00F225F7">
              <w:rPr>
                <w:rFonts w:ascii="Sylfaen" w:hAnsi="Sylfaen" w:cs="Calibri"/>
                <w:sz w:val="18"/>
                <w:szCs w:val="18"/>
                <w:highlight w:val="yellow"/>
              </w:rPr>
              <w:t>32000</w:t>
            </w:r>
            <w:r w:rsidRPr="008B1B53">
              <w:rPr>
                <w:rFonts w:ascii="Sylfaen" w:hAnsi="Sylfaen" w:cs="Calibri"/>
                <w:sz w:val="18"/>
                <w:szCs w:val="18"/>
              </w:rPr>
              <w:t xml:space="preserve"> კვ/მეტრი</w:t>
            </w:r>
          </w:p>
        </w:tc>
        <w:tc>
          <w:tcPr>
            <w:tcW w:w="910" w:type="pct"/>
            <w:gridSpan w:val="2"/>
            <w:tcBorders>
              <w:top w:val="nil"/>
              <w:left w:val="single" w:sz="4" w:space="0" w:color="auto"/>
              <w:bottom w:val="single" w:sz="4" w:space="0" w:color="auto"/>
              <w:right w:val="single" w:sz="4" w:space="0" w:color="auto"/>
            </w:tcBorders>
            <w:shd w:val="clear" w:color="000000" w:fill="FFFFFF"/>
            <w:vAlign w:val="center"/>
          </w:tcPr>
          <w:p w14:paraId="242427D0" w14:textId="77777777" w:rsidR="002B6061" w:rsidRPr="00585F69" w:rsidRDefault="002B6061" w:rsidP="002B6061">
            <w:pPr>
              <w:jc w:val="center"/>
              <w:rPr>
                <w:rFonts w:ascii="Sylfaen" w:hAnsi="Sylfaen" w:cs="Calibri"/>
                <w:color w:val="000000"/>
                <w:sz w:val="16"/>
                <w:szCs w:val="16"/>
                <w:lang w:val="ka-GE"/>
              </w:rPr>
            </w:pPr>
            <w:r w:rsidRPr="00585F69">
              <w:rPr>
                <w:rFonts w:ascii="Sylfaen" w:hAnsi="Sylfaen" w:cs="Calibri"/>
                <w:color w:val="000000"/>
                <w:sz w:val="16"/>
                <w:szCs w:val="16"/>
                <w:lang w:val="ka-GE"/>
              </w:rPr>
              <w:t>20%</w:t>
            </w:r>
          </w:p>
        </w:tc>
        <w:tc>
          <w:tcPr>
            <w:tcW w:w="485" w:type="pct"/>
            <w:tcBorders>
              <w:top w:val="nil"/>
              <w:left w:val="nil"/>
              <w:bottom w:val="single" w:sz="8" w:space="0" w:color="auto"/>
              <w:right w:val="single" w:sz="4" w:space="0" w:color="auto"/>
            </w:tcBorders>
            <w:shd w:val="clear" w:color="000000" w:fill="FFFFFF"/>
            <w:vAlign w:val="center"/>
            <w:hideMark/>
          </w:tcPr>
          <w:p w14:paraId="1A182F6E" w14:textId="77777777" w:rsidR="002B6061" w:rsidRPr="00585F69" w:rsidRDefault="002B6061" w:rsidP="002B6061">
            <w:pPr>
              <w:jc w:val="center"/>
              <w:rPr>
                <w:rFonts w:ascii="Sylfaen" w:hAnsi="Sylfaen" w:cs="Calibri"/>
                <w:color w:val="000000"/>
                <w:sz w:val="16"/>
                <w:szCs w:val="16"/>
              </w:rPr>
            </w:pPr>
            <w:r w:rsidRPr="00585F69">
              <w:rPr>
                <w:rFonts w:ascii="Sylfaen" w:hAnsi="Sylfaen" w:cs="Calibri"/>
                <w:color w:val="000000"/>
                <w:sz w:val="16"/>
                <w:szCs w:val="16"/>
              </w:rPr>
              <w:t>საბაზისე მაჩვენებლის შენარჩუნება</w:t>
            </w:r>
          </w:p>
        </w:tc>
        <w:tc>
          <w:tcPr>
            <w:tcW w:w="485" w:type="pct"/>
            <w:tcBorders>
              <w:top w:val="nil"/>
              <w:left w:val="nil"/>
              <w:bottom w:val="single" w:sz="8" w:space="0" w:color="auto"/>
              <w:right w:val="single" w:sz="4" w:space="0" w:color="auto"/>
            </w:tcBorders>
            <w:shd w:val="clear" w:color="000000" w:fill="FFFFFF"/>
            <w:vAlign w:val="center"/>
            <w:hideMark/>
          </w:tcPr>
          <w:p w14:paraId="2CE052C6" w14:textId="77777777" w:rsidR="002B6061" w:rsidRPr="00585F69" w:rsidRDefault="002B6061" w:rsidP="002B6061">
            <w:pPr>
              <w:jc w:val="center"/>
              <w:rPr>
                <w:rFonts w:ascii="Sylfaen" w:hAnsi="Sylfaen" w:cs="Calibri"/>
                <w:color w:val="000000"/>
                <w:sz w:val="16"/>
                <w:szCs w:val="16"/>
              </w:rPr>
            </w:pPr>
            <w:r w:rsidRPr="00585F69">
              <w:rPr>
                <w:rFonts w:ascii="Sylfaen" w:hAnsi="Sylfaen" w:cs="Calibri"/>
                <w:color w:val="000000"/>
                <w:sz w:val="16"/>
                <w:szCs w:val="16"/>
              </w:rPr>
              <w:t>საბაზისე მაჩვენებლის შენარჩუნება</w:t>
            </w:r>
          </w:p>
        </w:tc>
        <w:tc>
          <w:tcPr>
            <w:tcW w:w="484" w:type="pct"/>
            <w:tcBorders>
              <w:top w:val="nil"/>
              <w:left w:val="nil"/>
              <w:bottom w:val="single" w:sz="8" w:space="0" w:color="auto"/>
              <w:right w:val="single" w:sz="8" w:space="0" w:color="auto"/>
            </w:tcBorders>
            <w:shd w:val="clear" w:color="000000" w:fill="FFFFFF"/>
            <w:vAlign w:val="center"/>
            <w:hideMark/>
          </w:tcPr>
          <w:p w14:paraId="34D4382B" w14:textId="77777777" w:rsidR="002B6061" w:rsidRPr="00585F69" w:rsidRDefault="002B6061" w:rsidP="002B6061">
            <w:pPr>
              <w:jc w:val="center"/>
              <w:rPr>
                <w:rFonts w:ascii="Sylfaen" w:hAnsi="Sylfaen" w:cs="Calibri"/>
                <w:color w:val="000000"/>
                <w:sz w:val="16"/>
                <w:szCs w:val="16"/>
              </w:rPr>
            </w:pPr>
            <w:r w:rsidRPr="00585F69">
              <w:rPr>
                <w:rFonts w:ascii="Sylfaen" w:hAnsi="Sylfaen" w:cs="Calibri"/>
                <w:color w:val="000000"/>
                <w:sz w:val="16"/>
                <w:szCs w:val="16"/>
              </w:rPr>
              <w:t>საბაზისე მაჩვენებლის შენარჩუნება</w:t>
            </w:r>
          </w:p>
        </w:tc>
      </w:tr>
    </w:tbl>
    <w:p w14:paraId="3BC253FE" w14:textId="77777777" w:rsidR="002B6061" w:rsidRPr="008454E9" w:rsidRDefault="002B6061" w:rsidP="002B6061">
      <w:pPr>
        <w:rPr>
          <w:sz w:val="16"/>
          <w:szCs w:val="16"/>
          <w:lang w:val="ka-GE"/>
        </w:rPr>
      </w:pPr>
    </w:p>
    <w:p w14:paraId="291D0294" w14:textId="77777777" w:rsidR="002B6061" w:rsidRDefault="002B6061" w:rsidP="002B6061">
      <w:pPr>
        <w:pStyle w:val="ListParagraph"/>
        <w:spacing w:line="240" w:lineRule="auto"/>
        <w:ind w:left="0"/>
        <w:rPr>
          <w:rFonts w:ascii="Sylfaen" w:hAnsi="Sylfaen"/>
          <w:sz w:val="24"/>
          <w:szCs w:val="24"/>
          <w:lang w:val="ka-GE"/>
        </w:rPr>
      </w:pPr>
    </w:p>
    <w:p w14:paraId="58F8B04C" w14:textId="77777777" w:rsidR="002B6061" w:rsidRDefault="002B6061" w:rsidP="002B6061">
      <w:pPr>
        <w:pStyle w:val="ListParagraph"/>
        <w:spacing w:line="240" w:lineRule="auto"/>
        <w:ind w:left="0"/>
        <w:rPr>
          <w:rFonts w:ascii="Sylfaen" w:hAnsi="Sylfaen"/>
          <w:sz w:val="24"/>
          <w:szCs w:val="24"/>
          <w:lang w:val="ka-GE"/>
        </w:rPr>
      </w:pPr>
    </w:p>
    <w:p w14:paraId="579026DB" w14:textId="308DA679" w:rsidR="002B6061" w:rsidRPr="002B6061" w:rsidRDefault="002B6061" w:rsidP="002B6061">
      <w:pPr>
        <w:pStyle w:val="Heading1"/>
        <w:numPr>
          <w:ilvl w:val="0"/>
          <w:numId w:val="0"/>
        </w:numPr>
        <w:rPr>
          <w:rFonts w:ascii="Sylfaen" w:hAnsi="Sylfaen" w:cs="Sylfaen"/>
          <w:bCs/>
          <w:sz w:val="28"/>
          <w:szCs w:val="16"/>
          <w:lang w:val="ka-GE"/>
        </w:rPr>
      </w:pPr>
      <w:bookmarkStart w:id="4" w:name="_Toc531478063"/>
      <w:bookmarkStart w:id="5" w:name="_Toc207997141"/>
      <w:bookmarkStart w:id="6" w:name="_Toc213935512"/>
      <w:r w:rsidRPr="002B6061">
        <w:rPr>
          <w:rFonts w:ascii="Sylfaen" w:hAnsi="Sylfaen" w:cs="Sylfaen"/>
          <w:bCs/>
          <w:sz w:val="28"/>
          <w:szCs w:val="16"/>
          <w:lang w:val="ka-GE"/>
        </w:rPr>
        <w:t>განათლება</w:t>
      </w:r>
      <w:bookmarkEnd w:id="4"/>
      <w:bookmarkEnd w:id="5"/>
      <w:bookmarkEnd w:id="6"/>
    </w:p>
    <w:p w14:paraId="502F71D4" w14:textId="77777777" w:rsidR="002B6061" w:rsidRDefault="002B6061" w:rsidP="002B6061">
      <w:pPr>
        <w:pStyle w:val="ListParagraph"/>
        <w:spacing w:line="240" w:lineRule="auto"/>
        <w:ind w:left="0"/>
        <w:rPr>
          <w:rFonts w:ascii="Sylfaen" w:hAnsi="Sylfaen"/>
          <w:sz w:val="24"/>
          <w:lang w:val="ka-GE"/>
        </w:rPr>
      </w:pPr>
      <w:r w:rsidRPr="00C871A8">
        <w:rPr>
          <w:rFonts w:ascii="Sylfaen" w:hAnsi="Sylfaen"/>
          <w:sz w:val="24"/>
          <w:lang w:val="ka-GE"/>
        </w:rPr>
        <w:t>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w:t>
      </w:r>
      <w:r>
        <w:rPr>
          <w:rFonts w:ascii="Sylfaen" w:hAnsi="Sylfaen"/>
          <w:sz w:val="24"/>
          <w:lang w:val="ka-GE"/>
        </w:rPr>
        <w:t>, რეაბილიტაცია, აღმზრდელ-პედაგოგების კვალიფიკაციის გაზრდა,  რათა მყარი საფუძველი ჩაეყაროს სკოლამდელი ასაკის აღსაზრდელების ხარისხიან და ეფექტურ მომზადებას სასკოლო განათლების მისაღებად</w:t>
      </w:r>
      <w:r w:rsidRPr="00C871A8">
        <w:rPr>
          <w:rFonts w:ascii="Sylfaen" w:hAnsi="Sylfaen"/>
          <w:sz w:val="24"/>
          <w:lang w:val="ka-GE"/>
        </w:rPr>
        <w:t>.</w:t>
      </w:r>
      <w:r w:rsidRPr="00415580">
        <w:rPr>
          <w:rFonts w:ascii="Sylfaen" w:hAnsi="Sylfaen"/>
          <w:sz w:val="24"/>
          <w:lang w:val="ka-GE"/>
        </w:rPr>
        <w:t xml:space="preserve"> </w:t>
      </w:r>
    </w:p>
    <w:p w14:paraId="472EBCCA" w14:textId="77777777" w:rsidR="002B6061" w:rsidRDefault="002B6061" w:rsidP="002B6061">
      <w:pPr>
        <w:pStyle w:val="ListParagraph"/>
        <w:spacing w:line="240" w:lineRule="auto"/>
        <w:ind w:left="0"/>
        <w:rPr>
          <w:rFonts w:ascii="Sylfaen" w:hAnsi="Sylfaen"/>
          <w:sz w:val="24"/>
        </w:rPr>
      </w:pPr>
    </w:p>
    <w:p w14:paraId="670D6500" w14:textId="77777777" w:rsidR="002B6061" w:rsidRDefault="002B6061" w:rsidP="002B6061">
      <w:pPr>
        <w:pStyle w:val="ListParagraph"/>
        <w:spacing w:line="240" w:lineRule="auto"/>
        <w:ind w:left="0"/>
        <w:jc w:val="right"/>
        <w:rPr>
          <w:rFonts w:ascii="Sylfaen" w:hAnsi="Sylfaen"/>
          <w:b/>
          <w:i/>
          <w:sz w:val="16"/>
          <w:szCs w:val="16"/>
          <w:lang w:val="ka-GE"/>
        </w:rPr>
      </w:pPr>
      <w:r w:rsidRPr="00643935">
        <w:rPr>
          <w:rFonts w:ascii="Sylfaen" w:hAnsi="Sylfaen"/>
          <w:b/>
          <w:i/>
          <w:sz w:val="16"/>
          <w:szCs w:val="16"/>
          <w:lang w:val="ka-GE"/>
        </w:rPr>
        <w:t>ათას ლარ</w:t>
      </w:r>
      <w:r>
        <w:rPr>
          <w:rFonts w:ascii="Sylfaen" w:hAnsi="Sylfaen"/>
          <w:b/>
          <w:i/>
          <w:sz w:val="16"/>
          <w:szCs w:val="16"/>
          <w:lang w:val="ka-GE"/>
        </w:rPr>
        <w:t>შ</w:t>
      </w:r>
      <w:r w:rsidRPr="00643935">
        <w:rPr>
          <w:rFonts w:ascii="Sylfaen" w:hAnsi="Sylfaen"/>
          <w:b/>
          <w:i/>
          <w:sz w:val="16"/>
          <w:szCs w:val="16"/>
          <w:lang w:val="ka-GE"/>
        </w:rPr>
        <w:t>ი</w:t>
      </w:r>
    </w:p>
    <w:tbl>
      <w:tblPr>
        <w:tblW w:w="5000" w:type="pct"/>
        <w:tblCellMar>
          <w:left w:w="0" w:type="dxa"/>
          <w:right w:w="0" w:type="dxa"/>
        </w:tblCellMar>
        <w:tblLook w:val="04A0" w:firstRow="1" w:lastRow="0" w:firstColumn="1" w:lastColumn="0" w:noHBand="0" w:noVBand="1"/>
      </w:tblPr>
      <w:tblGrid>
        <w:gridCol w:w="1142"/>
        <w:gridCol w:w="7174"/>
        <w:gridCol w:w="1058"/>
        <w:gridCol w:w="1120"/>
        <w:gridCol w:w="1120"/>
        <w:gridCol w:w="1120"/>
        <w:gridCol w:w="1120"/>
        <w:gridCol w:w="1120"/>
      </w:tblGrid>
      <w:tr w:rsidR="002B6061" w14:paraId="512F1059" w14:textId="77777777" w:rsidTr="002B6061">
        <w:trPr>
          <w:trHeight w:val="450"/>
        </w:trPr>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B65A57" w14:textId="77777777" w:rsidR="002B6061" w:rsidRDefault="002B6061">
            <w:pPr>
              <w:jc w:val="center"/>
              <w:rPr>
                <w:rFonts w:ascii="Arial CYR" w:hAnsi="Arial CYR" w:cs="Arial CYR"/>
                <w:b/>
                <w:bCs/>
                <w:sz w:val="16"/>
                <w:szCs w:val="16"/>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2394" w:type="pct"/>
            <w:tcBorders>
              <w:top w:val="single" w:sz="4" w:space="0" w:color="auto"/>
              <w:left w:val="nil"/>
              <w:bottom w:val="single" w:sz="4" w:space="0" w:color="auto"/>
              <w:right w:val="single" w:sz="4" w:space="0" w:color="auto"/>
            </w:tcBorders>
            <w:shd w:val="clear" w:color="000000" w:fill="FFFFFF"/>
            <w:vAlign w:val="center"/>
            <w:hideMark/>
          </w:tcPr>
          <w:p w14:paraId="7AB4A7F3"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353" w:type="pct"/>
            <w:tcBorders>
              <w:top w:val="single" w:sz="4" w:space="0" w:color="auto"/>
              <w:left w:val="nil"/>
              <w:bottom w:val="single" w:sz="4" w:space="0" w:color="auto"/>
              <w:right w:val="single" w:sz="4" w:space="0" w:color="auto"/>
            </w:tcBorders>
            <w:shd w:val="clear" w:color="000000" w:fill="FFFFFF"/>
            <w:vAlign w:val="center"/>
            <w:hideMark/>
          </w:tcPr>
          <w:p w14:paraId="7F9C084A"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ფაქტი</w:t>
            </w:r>
            <w:r>
              <w:rPr>
                <w:rFonts w:ascii="Arial CYR" w:hAnsi="Arial CYR" w:cs="Arial CYR"/>
                <w:b/>
                <w:bCs/>
                <w:sz w:val="16"/>
                <w:szCs w:val="16"/>
              </w:rPr>
              <w:t xml:space="preserve"> </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1FF6F832"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609C4CA3"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6734E513"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7344FE43"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38DB53EA"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2B6061" w14:paraId="6F99EA1F" w14:textId="77777777" w:rsidTr="002B6061">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15930618" w14:textId="77777777" w:rsidR="002B6061" w:rsidRDefault="002B6061">
            <w:pPr>
              <w:jc w:val="center"/>
              <w:rPr>
                <w:rFonts w:ascii="Arial CYR" w:hAnsi="Arial CYR" w:cs="Arial CYR"/>
                <w:sz w:val="16"/>
                <w:szCs w:val="16"/>
              </w:rPr>
            </w:pPr>
            <w:r>
              <w:rPr>
                <w:rFonts w:ascii="Arial CYR" w:hAnsi="Arial CYR" w:cs="Arial CYR"/>
                <w:sz w:val="16"/>
                <w:szCs w:val="16"/>
              </w:rPr>
              <w:lastRenderedPageBreak/>
              <w:t xml:space="preserve"> 04 00 </w:t>
            </w:r>
          </w:p>
        </w:tc>
        <w:tc>
          <w:tcPr>
            <w:tcW w:w="2394" w:type="pct"/>
            <w:tcBorders>
              <w:top w:val="nil"/>
              <w:left w:val="nil"/>
              <w:bottom w:val="single" w:sz="4" w:space="0" w:color="auto"/>
              <w:right w:val="single" w:sz="4" w:space="0" w:color="auto"/>
            </w:tcBorders>
            <w:shd w:val="clear" w:color="000000" w:fill="FFFFFF"/>
            <w:vAlign w:val="center"/>
            <w:hideMark/>
          </w:tcPr>
          <w:p w14:paraId="445D7F71" w14:textId="77777777" w:rsidR="002B6061" w:rsidRDefault="002B6061">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51EED8C8" w14:textId="77777777" w:rsidR="002B6061" w:rsidRDefault="002B6061">
            <w:pPr>
              <w:rPr>
                <w:rFonts w:ascii="Arial CYR" w:hAnsi="Arial CYR" w:cs="Arial CYR"/>
                <w:b/>
                <w:bCs/>
                <w:sz w:val="16"/>
                <w:szCs w:val="16"/>
              </w:rPr>
            </w:pPr>
            <w:r>
              <w:rPr>
                <w:rFonts w:ascii="Arial CYR" w:hAnsi="Arial CYR" w:cs="Arial CYR"/>
                <w:b/>
                <w:bCs/>
                <w:sz w:val="16"/>
                <w:szCs w:val="16"/>
              </w:rPr>
              <w:t xml:space="preserve">     2,326.9   </w:t>
            </w:r>
          </w:p>
        </w:tc>
        <w:tc>
          <w:tcPr>
            <w:tcW w:w="374" w:type="pct"/>
            <w:tcBorders>
              <w:top w:val="nil"/>
              <w:left w:val="nil"/>
              <w:bottom w:val="single" w:sz="4" w:space="0" w:color="auto"/>
              <w:right w:val="single" w:sz="4" w:space="0" w:color="auto"/>
            </w:tcBorders>
            <w:shd w:val="clear" w:color="000000" w:fill="FFFFFF"/>
            <w:vAlign w:val="center"/>
            <w:hideMark/>
          </w:tcPr>
          <w:p w14:paraId="52FF5C7A" w14:textId="77777777" w:rsidR="002B6061" w:rsidRDefault="002B6061">
            <w:pPr>
              <w:rPr>
                <w:rFonts w:ascii="Arial CYR" w:hAnsi="Arial CYR" w:cs="Arial CYR"/>
                <w:b/>
                <w:bCs/>
                <w:sz w:val="16"/>
                <w:szCs w:val="16"/>
              </w:rPr>
            </w:pPr>
            <w:r>
              <w:rPr>
                <w:rFonts w:ascii="Arial CYR" w:hAnsi="Arial CYR" w:cs="Arial CYR"/>
                <w:b/>
                <w:bCs/>
                <w:sz w:val="16"/>
                <w:szCs w:val="16"/>
              </w:rPr>
              <w:t xml:space="preserve">       2,933.6   </w:t>
            </w:r>
          </w:p>
        </w:tc>
        <w:tc>
          <w:tcPr>
            <w:tcW w:w="374" w:type="pct"/>
            <w:tcBorders>
              <w:top w:val="nil"/>
              <w:left w:val="nil"/>
              <w:bottom w:val="single" w:sz="4" w:space="0" w:color="auto"/>
              <w:right w:val="single" w:sz="4" w:space="0" w:color="auto"/>
            </w:tcBorders>
            <w:shd w:val="clear" w:color="000000" w:fill="FFFFFF"/>
            <w:vAlign w:val="center"/>
            <w:hideMark/>
          </w:tcPr>
          <w:p w14:paraId="298B9CC6" w14:textId="77777777" w:rsidR="002B6061" w:rsidRDefault="002B6061">
            <w:pPr>
              <w:rPr>
                <w:rFonts w:ascii="Arial CYR" w:hAnsi="Arial CYR" w:cs="Arial CYR"/>
                <w:b/>
                <w:bCs/>
                <w:sz w:val="16"/>
                <w:szCs w:val="16"/>
              </w:rPr>
            </w:pPr>
            <w:r>
              <w:rPr>
                <w:rFonts w:ascii="Arial CYR" w:hAnsi="Arial CYR" w:cs="Arial CYR"/>
                <w:b/>
                <w:bCs/>
                <w:sz w:val="16"/>
                <w:szCs w:val="16"/>
              </w:rPr>
              <w:t xml:space="preserve">       2,746.0   </w:t>
            </w:r>
          </w:p>
        </w:tc>
        <w:tc>
          <w:tcPr>
            <w:tcW w:w="374" w:type="pct"/>
            <w:tcBorders>
              <w:top w:val="nil"/>
              <w:left w:val="nil"/>
              <w:bottom w:val="single" w:sz="4" w:space="0" w:color="auto"/>
              <w:right w:val="single" w:sz="4" w:space="0" w:color="auto"/>
            </w:tcBorders>
            <w:shd w:val="clear" w:color="000000" w:fill="FFFFFF"/>
            <w:vAlign w:val="center"/>
            <w:hideMark/>
          </w:tcPr>
          <w:p w14:paraId="6C0A1358" w14:textId="77777777" w:rsidR="002B6061" w:rsidRDefault="002B6061">
            <w:pPr>
              <w:rPr>
                <w:rFonts w:ascii="Arial CYR" w:hAnsi="Arial CYR" w:cs="Arial CYR"/>
                <w:b/>
                <w:bCs/>
                <w:sz w:val="16"/>
                <w:szCs w:val="16"/>
              </w:rPr>
            </w:pPr>
            <w:r>
              <w:rPr>
                <w:rFonts w:ascii="Arial CYR" w:hAnsi="Arial CYR" w:cs="Arial CYR"/>
                <w:b/>
                <w:bCs/>
                <w:sz w:val="16"/>
                <w:szCs w:val="16"/>
              </w:rPr>
              <w:t xml:space="preserve">       2,734.0   </w:t>
            </w:r>
          </w:p>
        </w:tc>
        <w:tc>
          <w:tcPr>
            <w:tcW w:w="374" w:type="pct"/>
            <w:tcBorders>
              <w:top w:val="nil"/>
              <w:left w:val="nil"/>
              <w:bottom w:val="single" w:sz="4" w:space="0" w:color="auto"/>
              <w:right w:val="single" w:sz="4" w:space="0" w:color="auto"/>
            </w:tcBorders>
            <w:shd w:val="clear" w:color="000000" w:fill="FFFFFF"/>
            <w:vAlign w:val="center"/>
            <w:hideMark/>
          </w:tcPr>
          <w:p w14:paraId="599518BE" w14:textId="77777777" w:rsidR="002B6061" w:rsidRDefault="002B6061">
            <w:pPr>
              <w:rPr>
                <w:rFonts w:ascii="Arial CYR" w:hAnsi="Arial CYR" w:cs="Arial CYR"/>
                <w:b/>
                <w:bCs/>
                <w:sz w:val="16"/>
                <w:szCs w:val="16"/>
              </w:rPr>
            </w:pPr>
            <w:r>
              <w:rPr>
                <w:rFonts w:ascii="Arial CYR" w:hAnsi="Arial CYR" w:cs="Arial CYR"/>
                <w:b/>
                <w:bCs/>
                <w:sz w:val="16"/>
                <w:szCs w:val="16"/>
              </w:rPr>
              <w:t xml:space="preserve">       2,734.0   </w:t>
            </w:r>
          </w:p>
        </w:tc>
        <w:tc>
          <w:tcPr>
            <w:tcW w:w="374" w:type="pct"/>
            <w:tcBorders>
              <w:top w:val="nil"/>
              <w:left w:val="nil"/>
              <w:bottom w:val="single" w:sz="4" w:space="0" w:color="auto"/>
              <w:right w:val="single" w:sz="4" w:space="0" w:color="auto"/>
            </w:tcBorders>
            <w:shd w:val="clear" w:color="000000" w:fill="FFFFFF"/>
            <w:vAlign w:val="center"/>
            <w:hideMark/>
          </w:tcPr>
          <w:p w14:paraId="47E321F1" w14:textId="77777777" w:rsidR="002B6061" w:rsidRDefault="002B6061">
            <w:pPr>
              <w:rPr>
                <w:rFonts w:ascii="Arial CYR" w:hAnsi="Arial CYR" w:cs="Arial CYR"/>
                <w:b/>
                <w:bCs/>
                <w:sz w:val="16"/>
                <w:szCs w:val="16"/>
              </w:rPr>
            </w:pPr>
            <w:r>
              <w:rPr>
                <w:rFonts w:ascii="Arial CYR" w:hAnsi="Arial CYR" w:cs="Arial CYR"/>
                <w:b/>
                <w:bCs/>
                <w:sz w:val="16"/>
                <w:szCs w:val="16"/>
              </w:rPr>
              <w:t xml:space="preserve">       2,734.0   </w:t>
            </w:r>
          </w:p>
        </w:tc>
      </w:tr>
      <w:tr w:rsidR="002B6061" w14:paraId="16C5BD1B" w14:textId="77777777" w:rsidTr="002B6061">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7EB7A3B7" w14:textId="77777777" w:rsidR="002B6061" w:rsidRDefault="002B6061">
            <w:pPr>
              <w:jc w:val="center"/>
              <w:rPr>
                <w:rFonts w:ascii="Arial CYR" w:hAnsi="Arial CYR" w:cs="Arial CYR"/>
                <w:sz w:val="16"/>
                <w:szCs w:val="16"/>
              </w:rPr>
            </w:pPr>
            <w:r>
              <w:rPr>
                <w:rFonts w:ascii="Arial CYR" w:hAnsi="Arial CYR" w:cs="Arial CYR"/>
                <w:sz w:val="16"/>
                <w:szCs w:val="16"/>
              </w:rPr>
              <w:t xml:space="preserve"> 04 01 </w:t>
            </w:r>
          </w:p>
        </w:tc>
        <w:tc>
          <w:tcPr>
            <w:tcW w:w="2394" w:type="pct"/>
            <w:tcBorders>
              <w:top w:val="nil"/>
              <w:left w:val="nil"/>
              <w:bottom w:val="single" w:sz="4" w:space="0" w:color="auto"/>
              <w:right w:val="single" w:sz="4" w:space="0" w:color="auto"/>
            </w:tcBorders>
            <w:shd w:val="clear" w:color="000000" w:fill="FFFFFF"/>
            <w:vAlign w:val="center"/>
            <w:hideMark/>
          </w:tcPr>
          <w:p w14:paraId="66109871" w14:textId="77777777" w:rsidR="002B6061" w:rsidRDefault="002B606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სკოლამდელი</w:t>
            </w:r>
            <w:r>
              <w:rPr>
                <w:rFonts w:ascii="Arial CYR" w:hAnsi="Arial CYR" w:cs="Arial CYR"/>
                <w:sz w:val="16"/>
                <w:szCs w:val="16"/>
              </w:rPr>
              <w:t xml:space="preserve"> </w:t>
            </w:r>
            <w:r>
              <w:rPr>
                <w:rFonts w:ascii="Sylfaen" w:hAnsi="Sylfaen" w:cs="Sylfaen"/>
                <w:sz w:val="16"/>
                <w:szCs w:val="16"/>
              </w:rPr>
              <w:t>დაწესებულებების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25B515B9" w14:textId="77777777" w:rsidR="002B6061" w:rsidRDefault="002B6061">
            <w:pPr>
              <w:rPr>
                <w:rFonts w:ascii="Arial CYR" w:hAnsi="Arial CYR" w:cs="Arial CYR"/>
                <w:sz w:val="16"/>
                <w:szCs w:val="16"/>
              </w:rPr>
            </w:pPr>
            <w:r>
              <w:rPr>
                <w:rFonts w:ascii="Arial CYR" w:hAnsi="Arial CYR" w:cs="Arial CYR"/>
                <w:sz w:val="16"/>
                <w:szCs w:val="16"/>
              </w:rPr>
              <w:t xml:space="preserve">     1,699.1   </w:t>
            </w:r>
          </w:p>
        </w:tc>
        <w:tc>
          <w:tcPr>
            <w:tcW w:w="374" w:type="pct"/>
            <w:tcBorders>
              <w:top w:val="nil"/>
              <w:left w:val="nil"/>
              <w:bottom w:val="single" w:sz="4" w:space="0" w:color="auto"/>
              <w:right w:val="single" w:sz="4" w:space="0" w:color="auto"/>
            </w:tcBorders>
            <w:shd w:val="clear" w:color="000000" w:fill="FFFFFF"/>
            <w:vAlign w:val="center"/>
            <w:hideMark/>
          </w:tcPr>
          <w:p w14:paraId="2F0F188C" w14:textId="77777777" w:rsidR="002B6061" w:rsidRDefault="002B6061">
            <w:pPr>
              <w:rPr>
                <w:rFonts w:ascii="Arial CYR" w:hAnsi="Arial CYR" w:cs="Arial CYR"/>
                <w:sz w:val="16"/>
                <w:szCs w:val="16"/>
              </w:rPr>
            </w:pPr>
            <w:r>
              <w:rPr>
                <w:rFonts w:ascii="Arial CYR" w:hAnsi="Arial CYR" w:cs="Arial CYR"/>
                <w:sz w:val="16"/>
                <w:szCs w:val="16"/>
              </w:rPr>
              <w:t xml:space="preserve">       2,125.4   </w:t>
            </w:r>
          </w:p>
        </w:tc>
        <w:tc>
          <w:tcPr>
            <w:tcW w:w="374" w:type="pct"/>
            <w:tcBorders>
              <w:top w:val="nil"/>
              <w:left w:val="nil"/>
              <w:bottom w:val="single" w:sz="4" w:space="0" w:color="auto"/>
              <w:right w:val="single" w:sz="4" w:space="0" w:color="auto"/>
            </w:tcBorders>
            <w:shd w:val="clear" w:color="000000" w:fill="FFFFFF"/>
            <w:vAlign w:val="center"/>
            <w:hideMark/>
          </w:tcPr>
          <w:p w14:paraId="712D917E" w14:textId="77777777" w:rsidR="002B6061" w:rsidRDefault="002B6061">
            <w:pPr>
              <w:rPr>
                <w:rFonts w:ascii="Arial CYR" w:hAnsi="Arial CYR" w:cs="Arial CYR"/>
                <w:sz w:val="16"/>
                <w:szCs w:val="16"/>
              </w:rPr>
            </w:pPr>
            <w:r>
              <w:rPr>
                <w:rFonts w:ascii="Arial CYR" w:hAnsi="Arial CYR" w:cs="Arial CYR"/>
                <w:sz w:val="16"/>
                <w:szCs w:val="16"/>
              </w:rPr>
              <w:t xml:space="preserve">       2,319.0   </w:t>
            </w:r>
          </w:p>
        </w:tc>
        <w:tc>
          <w:tcPr>
            <w:tcW w:w="374" w:type="pct"/>
            <w:tcBorders>
              <w:top w:val="nil"/>
              <w:left w:val="nil"/>
              <w:bottom w:val="single" w:sz="4" w:space="0" w:color="auto"/>
              <w:right w:val="single" w:sz="4" w:space="0" w:color="auto"/>
            </w:tcBorders>
            <w:shd w:val="clear" w:color="000000" w:fill="FFFFFF"/>
            <w:vAlign w:val="center"/>
            <w:hideMark/>
          </w:tcPr>
          <w:p w14:paraId="7C33786B" w14:textId="77777777" w:rsidR="002B6061" w:rsidRDefault="002B6061">
            <w:pPr>
              <w:rPr>
                <w:rFonts w:ascii="Arial CYR" w:hAnsi="Arial CYR" w:cs="Arial CYR"/>
                <w:sz w:val="16"/>
                <w:szCs w:val="16"/>
              </w:rPr>
            </w:pPr>
            <w:r>
              <w:rPr>
                <w:rFonts w:ascii="Arial CYR" w:hAnsi="Arial CYR" w:cs="Arial CYR"/>
                <w:sz w:val="16"/>
                <w:szCs w:val="16"/>
              </w:rPr>
              <w:t xml:space="preserve">       2,307.0   </w:t>
            </w:r>
          </w:p>
        </w:tc>
        <w:tc>
          <w:tcPr>
            <w:tcW w:w="374" w:type="pct"/>
            <w:tcBorders>
              <w:top w:val="nil"/>
              <w:left w:val="nil"/>
              <w:bottom w:val="single" w:sz="4" w:space="0" w:color="auto"/>
              <w:right w:val="single" w:sz="4" w:space="0" w:color="auto"/>
            </w:tcBorders>
            <w:shd w:val="clear" w:color="000000" w:fill="FFFFFF"/>
            <w:vAlign w:val="center"/>
            <w:hideMark/>
          </w:tcPr>
          <w:p w14:paraId="5D9FA591" w14:textId="77777777" w:rsidR="002B6061" w:rsidRDefault="002B6061">
            <w:pPr>
              <w:rPr>
                <w:rFonts w:ascii="Arial CYR" w:hAnsi="Arial CYR" w:cs="Arial CYR"/>
                <w:sz w:val="16"/>
                <w:szCs w:val="16"/>
              </w:rPr>
            </w:pPr>
            <w:r>
              <w:rPr>
                <w:rFonts w:ascii="Arial CYR" w:hAnsi="Arial CYR" w:cs="Arial CYR"/>
                <w:sz w:val="16"/>
                <w:szCs w:val="16"/>
              </w:rPr>
              <w:t xml:space="preserve">       2,307.0   </w:t>
            </w:r>
          </w:p>
        </w:tc>
        <w:tc>
          <w:tcPr>
            <w:tcW w:w="374" w:type="pct"/>
            <w:tcBorders>
              <w:top w:val="nil"/>
              <w:left w:val="nil"/>
              <w:bottom w:val="single" w:sz="4" w:space="0" w:color="auto"/>
              <w:right w:val="single" w:sz="4" w:space="0" w:color="auto"/>
            </w:tcBorders>
            <w:shd w:val="clear" w:color="000000" w:fill="FFFFFF"/>
            <w:vAlign w:val="center"/>
            <w:hideMark/>
          </w:tcPr>
          <w:p w14:paraId="509F9FE4" w14:textId="77777777" w:rsidR="002B6061" w:rsidRDefault="002B6061">
            <w:pPr>
              <w:rPr>
                <w:rFonts w:ascii="Arial CYR" w:hAnsi="Arial CYR" w:cs="Arial CYR"/>
                <w:sz w:val="16"/>
                <w:szCs w:val="16"/>
              </w:rPr>
            </w:pPr>
            <w:r>
              <w:rPr>
                <w:rFonts w:ascii="Arial CYR" w:hAnsi="Arial CYR" w:cs="Arial CYR"/>
                <w:sz w:val="16"/>
                <w:szCs w:val="16"/>
              </w:rPr>
              <w:t xml:space="preserve">       2,307.0   </w:t>
            </w:r>
          </w:p>
        </w:tc>
      </w:tr>
      <w:tr w:rsidR="002B6061" w14:paraId="545A763B" w14:textId="77777777" w:rsidTr="002B6061">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3AF46F07" w14:textId="77777777" w:rsidR="002B6061" w:rsidRDefault="002B6061">
            <w:pPr>
              <w:jc w:val="center"/>
              <w:rPr>
                <w:rFonts w:ascii="Arial CYR" w:hAnsi="Arial CYR" w:cs="Arial CYR"/>
                <w:sz w:val="16"/>
                <w:szCs w:val="16"/>
              </w:rPr>
            </w:pPr>
            <w:r>
              <w:rPr>
                <w:rFonts w:ascii="Arial CYR" w:hAnsi="Arial CYR" w:cs="Arial CYR"/>
                <w:sz w:val="16"/>
                <w:szCs w:val="16"/>
              </w:rPr>
              <w:t xml:space="preserve"> 04 03 </w:t>
            </w:r>
          </w:p>
        </w:tc>
        <w:tc>
          <w:tcPr>
            <w:tcW w:w="2394" w:type="pct"/>
            <w:tcBorders>
              <w:top w:val="nil"/>
              <w:left w:val="nil"/>
              <w:bottom w:val="single" w:sz="4" w:space="0" w:color="auto"/>
              <w:right w:val="single" w:sz="4" w:space="0" w:color="auto"/>
            </w:tcBorders>
            <w:shd w:val="clear" w:color="000000" w:fill="FFFFFF"/>
            <w:vAlign w:val="center"/>
            <w:hideMark/>
          </w:tcPr>
          <w:p w14:paraId="4E543E8D" w14:textId="77777777" w:rsidR="002B6061" w:rsidRDefault="002B606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10F08D5A" w14:textId="77777777" w:rsidR="002B6061" w:rsidRDefault="002B6061">
            <w:pPr>
              <w:rPr>
                <w:rFonts w:ascii="Arial CYR" w:hAnsi="Arial CYR" w:cs="Arial CYR"/>
                <w:sz w:val="16"/>
                <w:szCs w:val="16"/>
              </w:rPr>
            </w:pPr>
            <w:r>
              <w:rPr>
                <w:rFonts w:ascii="Arial CYR" w:hAnsi="Arial CYR" w:cs="Arial CYR"/>
                <w:sz w:val="16"/>
                <w:szCs w:val="16"/>
              </w:rPr>
              <w:t xml:space="preserve">          52.2   </w:t>
            </w:r>
          </w:p>
        </w:tc>
        <w:tc>
          <w:tcPr>
            <w:tcW w:w="374" w:type="pct"/>
            <w:tcBorders>
              <w:top w:val="nil"/>
              <w:left w:val="nil"/>
              <w:bottom w:val="single" w:sz="4" w:space="0" w:color="auto"/>
              <w:right w:val="single" w:sz="4" w:space="0" w:color="auto"/>
            </w:tcBorders>
            <w:shd w:val="clear" w:color="000000" w:fill="FFFFFF"/>
            <w:vAlign w:val="center"/>
            <w:hideMark/>
          </w:tcPr>
          <w:p w14:paraId="776B7F46" w14:textId="77777777" w:rsidR="002B6061" w:rsidRDefault="002B6061">
            <w:pPr>
              <w:rPr>
                <w:rFonts w:ascii="Arial CYR" w:hAnsi="Arial CYR" w:cs="Arial CYR"/>
                <w:sz w:val="16"/>
                <w:szCs w:val="16"/>
              </w:rPr>
            </w:pPr>
            <w:r>
              <w:rPr>
                <w:rFonts w:ascii="Arial CYR" w:hAnsi="Arial CYR" w:cs="Arial CYR"/>
                <w:sz w:val="16"/>
                <w:szCs w:val="16"/>
              </w:rPr>
              <w:t xml:space="preserve">            71.0   </w:t>
            </w:r>
          </w:p>
        </w:tc>
        <w:tc>
          <w:tcPr>
            <w:tcW w:w="374" w:type="pct"/>
            <w:tcBorders>
              <w:top w:val="nil"/>
              <w:left w:val="nil"/>
              <w:bottom w:val="single" w:sz="4" w:space="0" w:color="auto"/>
              <w:right w:val="single" w:sz="4" w:space="0" w:color="auto"/>
            </w:tcBorders>
            <w:shd w:val="clear" w:color="000000" w:fill="FFFFFF"/>
            <w:vAlign w:val="center"/>
            <w:hideMark/>
          </w:tcPr>
          <w:p w14:paraId="71FE8881" w14:textId="77777777" w:rsidR="002B6061" w:rsidRDefault="002B6061">
            <w:pPr>
              <w:rPr>
                <w:rFonts w:ascii="Arial CYR" w:hAnsi="Arial CYR" w:cs="Arial CYR"/>
                <w:sz w:val="16"/>
                <w:szCs w:val="16"/>
              </w:rPr>
            </w:pPr>
            <w:r>
              <w:rPr>
                <w:rFonts w:ascii="Arial CYR" w:hAnsi="Arial CYR" w:cs="Arial CYR"/>
                <w:sz w:val="16"/>
                <w:szCs w:val="16"/>
              </w:rPr>
              <w:t xml:space="preserve">            70.0   </w:t>
            </w:r>
          </w:p>
        </w:tc>
        <w:tc>
          <w:tcPr>
            <w:tcW w:w="374" w:type="pct"/>
            <w:tcBorders>
              <w:top w:val="nil"/>
              <w:left w:val="nil"/>
              <w:bottom w:val="single" w:sz="4" w:space="0" w:color="auto"/>
              <w:right w:val="single" w:sz="4" w:space="0" w:color="auto"/>
            </w:tcBorders>
            <w:shd w:val="clear" w:color="000000" w:fill="FFFFFF"/>
            <w:vAlign w:val="center"/>
            <w:hideMark/>
          </w:tcPr>
          <w:p w14:paraId="4CC7A23E" w14:textId="77777777" w:rsidR="002B6061" w:rsidRDefault="002B6061">
            <w:pPr>
              <w:rPr>
                <w:rFonts w:ascii="Arial CYR" w:hAnsi="Arial CYR" w:cs="Arial CYR"/>
                <w:sz w:val="16"/>
                <w:szCs w:val="16"/>
              </w:rPr>
            </w:pPr>
            <w:r>
              <w:rPr>
                <w:rFonts w:ascii="Arial CYR" w:hAnsi="Arial CYR" w:cs="Arial CYR"/>
                <w:sz w:val="16"/>
                <w:szCs w:val="16"/>
              </w:rPr>
              <w:t xml:space="preserve">            70.0   </w:t>
            </w:r>
          </w:p>
        </w:tc>
        <w:tc>
          <w:tcPr>
            <w:tcW w:w="374" w:type="pct"/>
            <w:tcBorders>
              <w:top w:val="nil"/>
              <w:left w:val="nil"/>
              <w:bottom w:val="single" w:sz="4" w:space="0" w:color="auto"/>
              <w:right w:val="single" w:sz="4" w:space="0" w:color="auto"/>
            </w:tcBorders>
            <w:shd w:val="clear" w:color="000000" w:fill="FFFFFF"/>
            <w:vAlign w:val="center"/>
            <w:hideMark/>
          </w:tcPr>
          <w:p w14:paraId="21A7F539" w14:textId="77777777" w:rsidR="002B6061" w:rsidRDefault="002B6061">
            <w:pPr>
              <w:rPr>
                <w:rFonts w:ascii="Arial CYR" w:hAnsi="Arial CYR" w:cs="Arial CYR"/>
                <w:sz w:val="16"/>
                <w:szCs w:val="16"/>
              </w:rPr>
            </w:pPr>
            <w:r>
              <w:rPr>
                <w:rFonts w:ascii="Arial CYR" w:hAnsi="Arial CYR" w:cs="Arial CYR"/>
                <w:sz w:val="16"/>
                <w:szCs w:val="16"/>
              </w:rPr>
              <w:t xml:space="preserve">            70.0   </w:t>
            </w:r>
          </w:p>
        </w:tc>
        <w:tc>
          <w:tcPr>
            <w:tcW w:w="374" w:type="pct"/>
            <w:tcBorders>
              <w:top w:val="nil"/>
              <w:left w:val="nil"/>
              <w:bottom w:val="single" w:sz="4" w:space="0" w:color="auto"/>
              <w:right w:val="single" w:sz="4" w:space="0" w:color="auto"/>
            </w:tcBorders>
            <w:shd w:val="clear" w:color="000000" w:fill="FFFFFF"/>
            <w:vAlign w:val="center"/>
            <w:hideMark/>
          </w:tcPr>
          <w:p w14:paraId="4377573C" w14:textId="77777777" w:rsidR="002B6061" w:rsidRDefault="002B6061">
            <w:pPr>
              <w:rPr>
                <w:rFonts w:ascii="Arial CYR" w:hAnsi="Arial CYR" w:cs="Arial CYR"/>
                <w:sz w:val="16"/>
                <w:szCs w:val="16"/>
              </w:rPr>
            </w:pPr>
            <w:r>
              <w:rPr>
                <w:rFonts w:ascii="Arial CYR" w:hAnsi="Arial CYR" w:cs="Arial CYR"/>
                <w:sz w:val="16"/>
                <w:szCs w:val="16"/>
              </w:rPr>
              <w:t xml:space="preserve">            70.0   </w:t>
            </w:r>
          </w:p>
        </w:tc>
      </w:tr>
      <w:tr w:rsidR="002B6061" w14:paraId="7DD06D15" w14:textId="77777777" w:rsidTr="002B6061">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2D76A2AE" w14:textId="77777777" w:rsidR="002B6061" w:rsidRDefault="002B6061">
            <w:pPr>
              <w:jc w:val="center"/>
              <w:rPr>
                <w:rFonts w:ascii="Arial CYR" w:hAnsi="Arial CYR" w:cs="Arial CYR"/>
                <w:sz w:val="16"/>
                <w:szCs w:val="16"/>
              </w:rPr>
            </w:pPr>
            <w:r>
              <w:rPr>
                <w:rFonts w:ascii="Arial CYR" w:hAnsi="Arial CYR" w:cs="Arial CYR"/>
                <w:sz w:val="16"/>
                <w:szCs w:val="16"/>
              </w:rPr>
              <w:t xml:space="preserve"> 04 04 </w:t>
            </w:r>
          </w:p>
        </w:tc>
        <w:tc>
          <w:tcPr>
            <w:tcW w:w="2394" w:type="pct"/>
            <w:tcBorders>
              <w:top w:val="nil"/>
              <w:left w:val="nil"/>
              <w:bottom w:val="single" w:sz="4" w:space="0" w:color="auto"/>
              <w:right w:val="single" w:sz="4" w:space="0" w:color="auto"/>
            </w:tcBorders>
            <w:shd w:val="clear" w:color="000000" w:fill="FFFFFF"/>
            <w:vAlign w:val="center"/>
            <w:hideMark/>
          </w:tcPr>
          <w:p w14:paraId="3B4BC09B" w14:textId="77777777" w:rsidR="002B6061" w:rsidRDefault="002B606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იპ</w:t>
            </w:r>
            <w:r>
              <w:rPr>
                <w:rFonts w:ascii="Arial CYR" w:hAnsi="Arial CYR" w:cs="Arial CYR"/>
                <w:sz w:val="16"/>
                <w:szCs w:val="16"/>
              </w:rPr>
              <w:t xml:space="preserve"> </w:t>
            </w:r>
            <w:r>
              <w:rPr>
                <w:rFonts w:ascii="Sylfaen" w:hAnsi="Sylfaen" w:cs="Sylfaen"/>
                <w:sz w:val="16"/>
                <w:szCs w:val="16"/>
              </w:rPr>
              <w:t>მოსწავლე</w:t>
            </w:r>
            <w:r>
              <w:rPr>
                <w:rFonts w:ascii="Arial CYR" w:hAnsi="Arial CYR" w:cs="Arial CYR"/>
                <w:sz w:val="16"/>
                <w:szCs w:val="16"/>
              </w:rPr>
              <w:t>-</w:t>
            </w:r>
            <w:r>
              <w:rPr>
                <w:rFonts w:ascii="Sylfaen" w:hAnsi="Sylfaen" w:cs="Sylfaen"/>
                <w:sz w:val="16"/>
                <w:szCs w:val="16"/>
              </w:rPr>
              <w:t>ახალგაზრდობის</w:t>
            </w:r>
            <w:r>
              <w:rPr>
                <w:rFonts w:ascii="Arial CYR" w:hAnsi="Arial CYR" w:cs="Arial CYR"/>
                <w:sz w:val="16"/>
                <w:szCs w:val="16"/>
              </w:rPr>
              <w:t xml:space="preserve"> </w:t>
            </w:r>
            <w:r>
              <w:rPr>
                <w:rFonts w:ascii="Sylfaen" w:hAnsi="Sylfaen" w:cs="Sylfaen"/>
                <w:sz w:val="16"/>
                <w:szCs w:val="16"/>
              </w:rPr>
              <w:t>ცენტრი</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6428DA84" w14:textId="77777777" w:rsidR="002B6061" w:rsidRDefault="002B6061">
            <w:pPr>
              <w:rPr>
                <w:rFonts w:ascii="Arial CYR" w:hAnsi="Arial CYR" w:cs="Arial CYR"/>
                <w:sz w:val="16"/>
                <w:szCs w:val="16"/>
              </w:rPr>
            </w:pPr>
            <w:r>
              <w:rPr>
                <w:rFonts w:ascii="Arial CYR" w:hAnsi="Arial CYR" w:cs="Arial CYR"/>
                <w:sz w:val="16"/>
                <w:szCs w:val="16"/>
              </w:rPr>
              <w:t xml:space="preserve">        236.5   </w:t>
            </w:r>
          </w:p>
        </w:tc>
        <w:tc>
          <w:tcPr>
            <w:tcW w:w="374" w:type="pct"/>
            <w:tcBorders>
              <w:top w:val="nil"/>
              <w:left w:val="nil"/>
              <w:bottom w:val="single" w:sz="4" w:space="0" w:color="auto"/>
              <w:right w:val="single" w:sz="4" w:space="0" w:color="auto"/>
            </w:tcBorders>
            <w:shd w:val="clear" w:color="000000" w:fill="FFFFFF"/>
            <w:vAlign w:val="center"/>
            <w:hideMark/>
          </w:tcPr>
          <w:p w14:paraId="0E53DC7D" w14:textId="77777777" w:rsidR="002B6061" w:rsidRDefault="002B6061">
            <w:pPr>
              <w:rPr>
                <w:rFonts w:ascii="Arial CYR" w:hAnsi="Arial CYR" w:cs="Arial CYR"/>
                <w:sz w:val="16"/>
                <w:szCs w:val="16"/>
              </w:rPr>
            </w:pPr>
            <w:r>
              <w:rPr>
                <w:rFonts w:ascii="Arial CYR" w:hAnsi="Arial CYR" w:cs="Arial CYR"/>
                <w:sz w:val="16"/>
                <w:szCs w:val="16"/>
              </w:rPr>
              <w:t xml:space="preserve">          321.2   </w:t>
            </w:r>
          </w:p>
        </w:tc>
        <w:tc>
          <w:tcPr>
            <w:tcW w:w="374" w:type="pct"/>
            <w:tcBorders>
              <w:top w:val="nil"/>
              <w:left w:val="nil"/>
              <w:bottom w:val="single" w:sz="4" w:space="0" w:color="auto"/>
              <w:right w:val="single" w:sz="4" w:space="0" w:color="auto"/>
            </w:tcBorders>
            <w:shd w:val="clear" w:color="000000" w:fill="FFFFFF"/>
            <w:vAlign w:val="center"/>
            <w:hideMark/>
          </w:tcPr>
          <w:p w14:paraId="423E556B" w14:textId="77777777" w:rsidR="002B6061" w:rsidRDefault="002B6061">
            <w:pPr>
              <w:rPr>
                <w:rFonts w:ascii="Arial CYR" w:hAnsi="Arial CYR" w:cs="Arial CYR"/>
                <w:sz w:val="16"/>
                <w:szCs w:val="16"/>
              </w:rPr>
            </w:pPr>
            <w:r>
              <w:rPr>
                <w:rFonts w:ascii="Arial CYR" w:hAnsi="Arial CYR" w:cs="Arial CYR"/>
                <w:sz w:val="16"/>
                <w:szCs w:val="16"/>
              </w:rPr>
              <w:t xml:space="preserve">          357.0   </w:t>
            </w:r>
          </w:p>
        </w:tc>
        <w:tc>
          <w:tcPr>
            <w:tcW w:w="374" w:type="pct"/>
            <w:tcBorders>
              <w:top w:val="nil"/>
              <w:left w:val="nil"/>
              <w:bottom w:val="single" w:sz="4" w:space="0" w:color="auto"/>
              <w:right w:val="single" w:sz="4" w:space="0" w:color="auto"/>
            </w:tcBorders>
            <w:shd w:val="clear" w:color="000000" w:fill="FFFFFF"/>
            <w:vAlign w:val="center"/>
            <w:hideMark/>
          </w:tcPr>
          <w:p w14:paraId="6C5FB193" w14:textId="77777777" w:rsidR="002B6061" w:rsidRDefault="002B6061">
            <w:pPr>
              <w:rPr>
                <w:rFonts w:ascii="Arial CYR" w:hAnsi="Arial CYR" w:cs="Arial CYR"/>
                <w:sz w:val="16"/>
                <w:szCs w:val="16"/>
              </w:rPr>
            </w:pPr>
            <w:r>
              <w:rPr>
                <w:rFonts w:ascii="Arial CYR" w:hAnsi="Arial CYR" w:cs="Arial CYR"/>
                <w:sz w:val="16"/>
                <w:szCs w:val="16"/>
              </w:rPr>
              <w:t xml:space="preserve">          357.0   </w:t>
            </w:r>
          </w:p>
        </w:tc>
        <w:tc>
          <w:tcPr>
            <w:tcW w:w="374" w:type="pct"/>
            <w:tcBorders>
              <w:top w:val="nil"/>
              <w:left w:val="nil"/>
              <w:bottom w:val="single" w:sz="4" w:space="0" w:color="auto"/>
              <w:right w:val="single" w:sz="4" w:space="0" w:color="auto"/>
            </w:tcBorders>
            <w:shd w:val="clear" w:color="000000" w:fill="FFFFFF"/>
            <w:vAlign w:val="center"/>
            <w:hideMark/>
          </w:tcPr>
          <w:p w14:paraId="2E2C4E16" w14:textId="77777777" w:rsidR="002B6061" w:rsidRDefault="002B6061">
            <w:pPr>
              <w:rPr>
                <w:rFonts w:ascii="Arial CYR" w:hAnsi="Arial CYR" w:cs="Arial CYR"/>
                <w:sz w:val="16"/>
                <w:szCs w:val="16"/>
              </w:rPr>
            </w:pPr>
            <w:r>
              <w:rPr>
                <w:rFonts w:ascii="Arial CYR" w:hAnsi="Arial CYR" w:cs="Arial CYR"/>
                <w:sz w:val="16"/>
                <w:szCs w:val="16"/>
              </w:rPr>
              <w:t xml:space="preserve">          357.0   </w:t>
            </w:r>
          </w:p>
        </w:tc>
        <w:tc>
          <w:tcPr>
            <w:tcW w:w="374" w:type="pct"/>
            <w:tcBorders>
              <w:top w:val="nil"/>
              <w:left w:val="nil"/>
              <w:bottom w:val="single" w:sz="4" w:space="0" w:color="auto"/>
              <w:right w:val="single" w:sz="4" w:space="0" w:color="auto"/>
            </w:tcBorders>
            <w:shd w:val="clear" w:color="000000" w:fill="FFFFFF"/>
            <w:vAlign w:val="center"/>
            <w:hideMark/>
          </w:tcPr>
          <w:p w14:paraId="74BC7B3B" w14:textId="77777777" w:rsidR="002B6061" w:rsidRDefault="002B6061">
            <w:pPr>
              <w:rPr>
                <w:rFonts w:ascii="Arial CYR" w:hAnsi="Arial CYR" w:cs="Arial CYR"/>
                <w:sz w:val="16"/>
                <w:szCs w:val="16"/>
              </w:rPr>
            </w:pPr>
            <w:r>
              <w:rPr>
                <w:rFonts w:ascii="Arial CYR" w:hAnsi="Arial CYR" w:cs="Arial CYR"/>
                <w:sz w:val="16"/>
                <w:szCs w:val="16"/>
              </w:rPr>
              <w:t xml:space="preserve">          357.0   </w:t>
            </w:r>
          </w:p>
        </w:tc>
      </w:tr>
      <w:tr w:rsidR="002B6061" w14:paraId="354BDBD7" w14:textId="77777777" w:rsidTr="002B6061">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3FF5B923" w14:textId="77777777" w:rsidR="002B6061" w:rsidRDefault="002B6061">
            <w:pPr>
              <w:jc w:val="center"/>
              <w:rPr>
                <w:rFonts w:ascii="Arial CYR" w:hAnsi="Arial CYR" w:cs="Arial CYR"/>
                <w:sz w:val="16"/>
                <w:szCs w:val="16"/>
              </w:rPr>
            </w:pPr>
            <w:r>
              <w:rPr>
                <w:rFonts w:ascii="Arial CYR" w:hAnsi="Arial CYR" w:cs="Arial CYR"/>
                <w:sz w:val="16"/>
                <w:szCs w:val="16"/>
              </w:rPr>
              <w:t xml:space="preserve"> 04 05 </w:t>
            </w:r>
          </w:p>
        </w:tc>
        <w:tc>
          <w:tcPr>
            <w:tcW w:w="2394" w:type="pct"/>
            <w:tcBorders>
              <w:top w:val="nil"/>
              <w:left w:val="nil"/>
              <w:bottom w:val="single" w:sz="4" w:space="0" w:color="auto"/>
              <w:right w:val="single" w:sz="4" w:space="0" w:color="auto"/>
            </w:tcBorders>
            <w:shd w:val="clear" w:color="000000" w:fill="FFFFFF"/>
            <w:vAlign w:val="center"/>
            <w:hideMark/>
          </w:tcPr>
          <w:p w14:paraId="50CC4CF4" w14:textId="77777777" w:rsidR="002B6061" w:rsidRDefault="002B6061">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საჯარო</w:t>
            </w:r>
            <w:r>
              <w:rPr>
                <w:rFonts w:ascii="Arial CYR" w:hAnsi="Arial CYR" w:cs="Arial CYR"/>
                <w:sz w:val="16"/>
                <w:szCs w:val="16"/>
              </w:rPr>
              <w:t xml:space="preserve"> </w:t>
            </w:r>
            <w:r>
              <w:rPr>
                <w:rFonts w:ascii="Sylfaen" w:hAnsi="Sylfaen" w:cs="Sylfaen"/>
                <w:sz w:val="16"/>
                <w:szCs w:val="16"/>
              </w:rPr>
              <w:t>სკოლების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48B1134B" w14:textId="77777777" w:rsidR="002B6061" w:rsidRDefault="002B6061">
            <w:pPr>
              <w:rPr>
                <w:rFonts w:ascii="Arial CYR" w:hAnsi="Arial CYR" w:cs="Arial CYR"/>
                <w:sz w:val="16"/>
                <w:szCs w:val="16"/>
              </w:rPr>
            </w:pPr>
            <w:r>
              <w:rPr>
                <w:rFonts w:ascii="Arial CYR" w:hAnsi="Arial CYR" w:cs="Arial CYR"/>
                <w:sz w:val="16"/>
                <w:szCs w:val="16"/>
              </w:rPr>
              <w:t xml:space="preserve">        339.2   </w:t>
            </w:r>
          </w:p>
        </w:tc>
        <w:tc>
          <w:tcPr>
            <w:tcW w:w="374" w:type="pct"/>
            <w:tcBorders>
              <w:top w:val="nil"/>
              <w:left w:val="nil"/>
              <w:bottom w:val="single" w:sz="4" w:space="0" w:color="auto"/>
              <w:right w:val="single" w:sz="4" w:space="0" w:color="auto"/>
            </w:tcBorders>
            <w:shd w:val="clear" w:color="000000" w:fill="FFFFFF"/>
            <w:vAlign w:val="center"/>
            <w:hideMark/>
          </w:tcPr>
          <w:p w14:paraId="4C3DF83E" w14:textId="77777777" w:rsidR="002B6061" w:rsidRDefault="002B6061">
            <w:pPr>
              <w:rPr>
                <w:rFonts w:ascii="Arial CYR" w:hAnsi="Arial CYR" w:cs="Arial CYR"/>
                <w:sz w:val="16"/>
                <w:szCs w:val="16"/>
              </w:rPr>
            </w:pPr>
            <w:r>
              <w:rPr>
                <w:rFonts w:ascii="Arial CYR" w:hAnsi="Arial CYR" w:cs="Arial CYR"/>
                <w:sz w:val="16"/>
                <w:szCs w:val="16"/>
              </w:rPr>
              <w:t xml:space="preserve">          416.0   </w:t>
            </w:r>
          </w:p>
        </w:tc>
        <w:tc>
          <w:tcPr>
            <w:tcW w:w="374" w:type="pct"/>
            <w:tcBorders>
              <w:top w:val="nil"/>
              <w:left w:val="nil"/>
              <w:bottom w:val="single" w:sz="4" w:space="0" w:color="auto"/>
              <w:right w:val="single" w:sz="4" w:space="0" w:color="auto"/>
            </w:tcBorders>
            <w:shd w:val="clear" w:color="000000" w:fill="FFFFFF"/>
            <w:vAlign w:val="center"/>
            <w:hideMark/>
          </w:tcPr>
          <w:p w14:paraId="00692DC1" w14:textId="77777777" w:rsidR="002B6061" w:rsidRDefault="002B6061">
            <w:pPr>
              <w:rPr>
                <w:rFonts w:ascii="Arial CYR" w:hAnsi="Arial CYR" w:cs="Arial CYR"/>
                <w:sz w:val="16"/>
                <w:szCs w:val="16"/>
              </w:rPr>
            </w:pPr>
            <w:r>
              <w:rPr>
                <w:rFonts w:ascii="Arial CYR" w:hAnsi="Arial CYR" w:cs="Arial CYR"/>
                <w:sz w:val="16"/>
                <w:szCs w:val="16"/>
              </w:rPr>
              <w:t xml:space="preserve">               -     </w:t>
            </w:r>
          </w:p>
        </w:tc>
        <w:tc>
          <w:tcPr>
            <w:tcW w:w="374" w:type="pct"/>
            <w:tcBorders>
              <w:top w:val="nil"/>
              <w:left w:val="nil"/>
              <w:bottom w:val="single" w:sz="4" w:space="0" w:color="auto"/>
              <w:right w:val="single" w:sz="4" w:space="0" w:color="auto"/>
            </w:tcBorders>
            <w:shd w:val="clear" w:color="000000" w:fill="FFFFFF"/>
            <w:vAlign w:val="center"/>
            <w:hideMark/>
          </w:tcPr>
          <w:p w14:paraId="5E0D06AD" w14:textId="77777777" w:rsidR="002B6061" w:rsidRDefault="002B6061">
            <w:pPr>
              <w:rPr>
                <w:rFonts w:ascii="Arial CYR" w:hAnsi="Arial CYR" w:cs="Arial CYR"/>
                <w:sz w:val="16"/>
                <w:szCs w:val="16"/>
              </w:rPr>
            </w:pPr>
            <w:r>
              <w:rPr>
                <w:rFonts w:ascii="Arial CYR" w:hAnsi="Arial CYR" w:cs="Arial CYR"/>
                <w:sz w:val="16"/>
                <w:szCs w:val="16"/>
              </w:rPr>
              <w:t xml:space="preserve">               -     </w:t>
            </w:r>
          </w:p>
        </w:tc>
        <w:tc>
          <w:tcPr>
            <w:tcW w:w="374" w:type="pct"/>
            <w:tcBorders>
              <w:top w:val="nil"/>
              <w:left w:val="nil"/>
              <w:bottom w:val="single" w:sz="4" w:space="0" w:color="auto"/>
              <w:right w:val="single" w:sz="4" w:space="0" w:color="auto"/>
            </w:tcBorders>
            <w:shd w:val="clear" w:color="000000" w:fill="FFFFFF"/>
            <w:vAlign w:val="center"/>
            <w:hideMark/>
          </w:tcPr>
          <w:p w14:paraId="34C5F237" w14:textId="77777777" w:rsidR="002B6061" w:rsidRDefault="002B6061">
            <w:pPr>
              <w:rPr>
                <w:rFonts w:ascii="Arial CYR" w:hAnsi="Arial CYR" w:cs="Arial CYR"/>
                <w:sz w:val="16"/>
                <w:szCs w:val="16"/>
              </w:rPr>
            </w:pPr>
            <w:r>
              <w:rPr>
                <w:rFonts w:ascii="Arial CYR" w:hAnsi="Arial CYR" w:cs="Arial CYR"/>
                <w:sz w:val="16"/>
                <w:szCs w:val="16"/>
              </w:rPr>
              <w:t xml:space="preserve">               -     </w:t>
            </w:r>
          </w:p>
        </w:tc>
        <w:tc>
          <w:tcPr>
            <w:tcW w:w="374" w:type="pct"/>
            <w:tcBorders>
              <w:top w:val="nil"/>
              <w:left w:val="nil"/>
              <w:bottom w:val="single" w:sz="4" w:space="0" w:color="auto"/>
              <w:right w:val="single" w:sz="4" w:space="0" w:color="auto"/>
            </w:tcBorders>
            <w:shd w:val="clear" w:color="000000" w:fill="FFFFFF"/>
            <w:vAlign w:val="center"/>
            <w:hideMark/>
          </w:tcPr>
          <w:p w14:paraId="28EA0844" w14:textId="77777777" w:rsidR="002B6061" w:rsidRDefault="002B6061">
            <w:pPr>
              <w:rPr>
                <w:rFonts w:ascii="Arial CYR" w:hAnsi="Arial CYR" w:cs="Arial CYR"/>
                <w:sz w:val="16"/>
                <w:szCs w:val="16"/>
              </w:rPr>
            </w:pPr>
            <w:r>
              <w:rPr>
                <w:rFonts w:ascii="Arial CYR" w:hAnsi="Arial CYR" w:cs="Arial CYR"/>
                <w:sz w:val="16"/>
                <w:szCs w:val="16"/>
              </w:rPr>
              <w:t xml:space="preserve">               -     </w:t>
            </w:r>
          </w:p>
        </w:tc>
      </w:tr>
    </w:tbl>
    <w:p w14:paraId="5006C618" w14:textId="77777777" w:rsidR="002B6061" w:rsidRDefault="002B6061" w:rsidP="002B6061">
      <w:pPr>
        <w:pStyle w:val="ListParagraph"/>
        <w:spacing w:line="240" w:lineRule="auto"/>
        <w:ind w:left="0"/>
        <w:jc w:val="right"/>
        <w:rPr>
          <w:rFonts w:ascii="Sylfaen" w:hAnsi="Sylfaen"/>
          <w:b/>
          <w:i/>
          <w:sz w:val="16"/>
          <w:szCs w:val="16"/>
          <w:lang w:val="ka-GE"/>
        </w:rPr>
      </w:pPr>
    </w:p>
    <w:p w14:paraId="2EEA746A" w14:textId="77777777" w:rsidR="002B6061" w:rsidRDefault="002B6061" w:rsidP="002B6061">
      <w:pPr>
        <w:pStyle w:val="ListParagraph"/>
        <w:spacing w:line="240" w:lineRule="auto"/>
        <w:ind w:left="0"/>
        <w:jc w:val="right"/>
        <w:rPr>
          <w:rFonts w:ascii="Sylfaen" w:hAnsi="Sylfaen"/>
          <w:b/>
          <w:i/>
          <w:sz w:val="16"/>
          <w:szCs w:val="16"/>
          <w:lang w:val="ka-GE"/>
        </w:rPr>
      </w:pPr>
    </w:p>
    <w:p w14:paraId="7380DD59" w14:textId="77777777" w:rsidR="002B6061" w:rsidRDefault="002B6061" w:rsidP="002B6061">
      <w:pPr>
        <w:pStyle w:val="ListParagraph"/>
        <w:spacing w:line="240" w:lineRule="auto"/>
        <w:ind w:left="0"/>
        <w:jc w:val="right"/>
        <w:rPr>
          <w:rFonts w:ascii="Sylfaen" w:hAnsi="Sylfaen"/>
          <w:b/>
          <w:i/>
          <w:sz w:val="16"/>
          <w:szCs w:val="16"/>
          <w:lang w:val="ka-GE"/>
        </w:rPr>
      </w:pPr>
    </w:p>
    <w:p w14:paraId="31B88D2E" w14:textId="77777777" w:rsidR="002B6061" w:rsidRDefault="002B6061" w:rsidP="002B6061">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889"/>
        <w:gridCol w:w="1691"/>
        <w:gridCol w:w="476"/>
        <w:gridCol w:w="2319"/>
        <w:gridCol w:w="81"/>
        <w:gridCol w:w="1769"/>
        <w:gridCol w:w="356"/>
        <w:gridCol w:w="1499"/>
        <w:gridCol w:w="1721"/>
        <w:gridCol w:w="2083"/>
        <w:gridCol w:w="2080"/>
      </w:tblGrid>
      <w:tr w:rsidR="002B6061" w:rsidRPr="008454E9" w14:paraId="7761DCC7" w14:textId="77777777" w:rsidTr="002B6061">
        <w:trPr>
          <w:trHeight w:val="750"/>
        </w:trPr>
        <w:tc>
          <w:tcPr>
            <w:tcW w:w="297"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00E4F029"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65"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14:paraId="69DE15DB"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552" w:type="pct"/>
            <w:gridSpan w:val="4"/>
            <w:vMerge w:val="restart"/>
            <w:tcBorders>
              <w:top w:val="single" w:sz="8" w:space="0" w:color="auto"/>
              <w:left w:val="single" w:sz="4" w:space="0" w:color="auto"/>
              <w:bottom w:val="single" w:sz="4" w:space="0" w:color="000000"/>
              <w:right w:val="single" w:sz="4" w:space="0" w:color="000000"/>
            </w:tcBorders>
            <w:shd w:val="clear" w:color="000000" w:fill="FFFFFF"/>
            <w:vAlign w:val="center"/>
            <w:hideMark/>
          </w:tcPr>
          <w:p w14:paraId="07F95EE9" w14:textId="77777777" w:rsidR="002B6061" w:rsidRPr="008454E9" w:rsidRDefault="002B6061" w:rsidP="002B6061">
            <w:pPr>
              <w:jc w:val="center"/>
              <w:rPr>
                <w:rFonts w:ascii="Sylfaen" w:hAnsi="Sylfaen" w:cs="Calibri"/>
                <w:b/>
                <w:bCs/>
                <w:color w:val="000000"/>
                <w:sz w:val="16"/>
                <w:szCs w:val="16"/>
              </w:rPr>
            </w:pPr>
            <w:r w:rsidRPr="006E4049">
              <w:rPr>
                <w:rFonts w:ascii="Sylfaen" w:hAnsi="Sylfaen" w:cs="Calibri"/>
                <w:b/>
                <w:bCs/>
                <w:color w:val="000000"/>
                <w:sz w:val="16"/>
                <w:szCs w:val="16"/>
              </w:rPr>
              <w:t>სკოლამდელი დაწესებულებების ხელშეწყობა</w:t>
            </w:r>
          </w:p>
        </w:tc>
        <w:tc>
          <w:tcPr>
            <w:tcW w:w="620" w:type="pct"/>
            <w:gridSpan w:val="2"/>
            <w:tcBorders>
              <w:top w:val="single" w:sz="8" w:space="0" w:color="auto"/>
              <w:left w:val="nil"/>
              <w:bottom w:val="single" w:sz="4" w:space="0" w:color="auto"/>
              <w:right w:val="single" w:sz="4" w:space="0" w:color="auto"/>
            </w:tcBorders>
            <w:shd w:val="clear" w:color="000000" w:fill="FFFFFF"/>
            <w:vAlign w:val="center"/>
            <w:hideMark/>
          </w:tcPr>
          <w:p w14:paraId="04BAC240"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75" w:type="pct"/>
            <w:tcBorders>
              <w:top w:val="single" w:sz="8" w:space="0" w:color="auto"/>
              <w:left w:val="nil"/>
              <w:bottom w:val="single" w:sz="4" w:space="0" w:color="auto"/>
              <w:right w:val="single" w:sz="4" w:space="0" w:color="auto"/>
            </w:tcBorders>
            <w:shd w:val="clear" w:color="000000" w:fill="FFFFFF"/>
            <w:vAlign w:val="center"/>
            <w:hideMark/>
          </w:tcPr>
          <w:p w14:paraId="0BBACE2C"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96" w:type="pct"/>
            <w:tcBorders>
              <w:top w:val="single" w:sz="8" w:space="0" w:color="auto"/>
              <w:left w:val="nil"/>
              <w:bottom w:val="single" w:sz="4" w:space="0" w:color="auto"/>
              <w:right w:val="single" w:sz="4" w:space="0" w:color="auto"/>
            </w:tcBorders>
            <w:shd w:val="clear" w:color="000000" w:fill="FFFFFF"/>
            <w:vAlign w:val="center"/>
            <w:hideMark/>
          </w:tcPr>
          <w:p w14:paraId="188414F3"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95" w:type="pct"/>
            <w:tcBorders>
              <w:top w:val="single" w:sz="8" w:space="0" w:color="auto"/>
              <w:left w:val="nil"/>
              <w:bottom w:val="single" w:sz="4" w:space="0" w:color="auto"/>
              <w:right w:val="single" w:sz="8" w:space="0" w:color="auto"/>
            </w:tcBorders>
            <w:shd w:val="clear" w:color="000000" w:fill="FFFFFF"/>
            <w:vAlign w:val="center"/>
            <w:hideMark/>
          </w:tcPr>
          <w:p w14:paraId="1E247324"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4C6C10FE" w14:textId="77777777" w:rsidTr="002B6061">
        <w:trPr>
          <w:trHeight w:val="252"/>
        </w:trPr>
        <w:tc>
          <w:tcPr>
            <w:tcW w:w="297" w:type="pct"/>
            <w:tcBorders>
              <w:top w:val="nil"/>
              <w:left w:val="single" w:sz="8" w:space="0" w:color="auto"/>
              <w:bottom w:val="single" w:sz="4" w:space="0" w:color="auto"/>
              <w:right w:val="single" w:sz="4" w:space="0" w:color="auto"/>
            </w:tcBorders>
            <w:shd w:val="clear" w:color="000000" w:fill="FFFFFF"/>
            <w:vAlign w:val="center"/>
            <w:hideMark/>
          </w:tcPr>
          <w:p w14:paraId="005FC10C" w14:textId="77777777" w:rsidR="002B6061" w:rsidRPr="008454E9" w:rsidRDefault="002B6061" w:rsidP="002B6061">
            <w:pPr>
              <w:jc w:val="center"/>
              <w:rPr>
                <w:rFonts w:ascii="Sylfaen" w:hAnsi="Sylfaen" w:cs="Calibri"/>
                <w:color w:val="000000"/>
                <w:sz w:val="16"/>
                <w:szCs w:val="16"/>
              </w:rPr>
            </w:pPr>
            <w:r w:rsidRPr="008454E9">
              <w:rPr>
                <w:rFonts w:ascii="Sylfaen" w:hAnsi="Sylfaen" w:cs="Calibri"/>
                <w:color w:val="000000"/>
                <w:sz w:val="16"/>
                <w:szCs w:val="16"/>
              </w:rPr>
              <w:t>04 01</w:t>
            </w:r>
          </w:p>
        </w:tc>
        <w:tc>
          <w:tcPr>
            <w:tcW w:w="565" w:type="pct"/>
            <w:vMerge/>
            <w:tcBorders>
              <w:top w:val="single" w:sz="8" w:space="0" w:color="auto"/>
              <w:left w:val="single" w:sz="4" w:space="0" w:color="auto"/>
              <w:bottom w:val="single" w:sz="4" w:space="0" w:color="000000"/>
              <w:right w:val="single" w:sz="4" w:space="0" w:color="auto"/>
            </w:tcBorders>
            <w:vAlign w:val="center"/>
            <w:hideMark/>
          </w:tcPr>
          <w:p w14:paraId="747D9B7C" w14:textId="77777777" w:rsidR="002B6061" w:rsidRPr="008454E9" w:rsidRDefault="002B6061" w:rsidP="002B6061">
            <w:pPr>
              <w:rPr>
                <w:rFonts w:ascii="Sylfaen" w:hAnsi="Sylfaen" w:cs="Calibri"/>
                <w:b/>
                <w:bCs/>
                <w:color w:val="000000"/>
                <w:sz w:val="16"/>
                <w:szCs w:val="16"/>
              </w:rPr>
            </w:pPr>
          </w:p>
        </w:tc>
        <w:tc>
          <w:tcPr>
            <w:tcW w:w="1552" w:type="pct"/>
            <w:gridSpan w:val="4"/>
            <w:vMerge/>
            <w:tcBorders>
              <w:top w:val="single" w:sz="8" w:space="0" w:color="auto"/>
              <w:left w:val="single" w:sz="4" w:space="0" w:color="auto"/>
              <w:bottom w:val="single" w:sz="4" w:space="0" w:color="000000"/>
              <w:right w:val="single" w:sz="4" w:space="0" w:color="000000"/>
            </w:tcBorders>
            <w:vAlign w:val="center"/>
            <w:hideMark/>
          </w:tcPr>
          <w:p w14:paraId="11C2D1BF" w14:textId="77777777" w:rsidR="002B6061" w:rsidRPr="008454E9" w:rsidRDefault="002B6061" w:rsidP="002B6061">
            <w:pPr>
              <w:rPr>
                <w:rFonts w:ascii="Sylfaen" w:hAnsi="Sylfaen" w:cs="Calibri"/>
                <w:b/>
                <w:bCs/>
                <w:color w:val="000000"/>
                <w:sz w:val="16"/>
                <w:szCs w:val="16"/>
              </w:rPr>
            </w:pPr>
          </w:p>
        </w:tc>
        <w:tc>
          <w:tcPr>
            <w:tcW w:w="62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F54B40"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2,319.0   </w:t>
            </w:r>
          </w:p>
        </w:tc>
        <w:tc>
          <w:tcPr>
            <w:tcW w:w="575" w:type="pct"/>
            <w:tcBorders>
              <w:top w:val="single" w:sz="4" w:space="0" w:color="auto"/>
              <w:left w:val="nil"/>
              <w:bottom w:val="single" w:sz="4" w:space="0" w:color="auto"/>
              <w:right w:val="single" w:sz="4" w:space="0" w:color="auto"/>
            </w:tcBorders>
            <w:shd w:val="clear" w:color="000000" w:fill="FFFFFF"/>
            <w:vAlign w:val="center"/>
          </w:tcPr>
          <w:p w14:paraId="5254BF4C"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2,307.0   </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183BB9ED"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2,307.0   </w:t>
            </w:r>
          </w:p>
        </w:tc>
        <w:tc>
          <w:tcPr>
            <w:tcW w:w="695" w:type="pct"/>
            <w:tcBorders>
              <w:top w:val="single" w:sz="4" w:space="0" w:color="auto"/>
              <w:left w:val="nil"/>
              <w:bottom w:val="single" w:sz="4" w:space="0" w:color="auto"/>
              <w:right w:val="single" w:sz="4" w:space="0" w:color="auto"/>
            </w:tcBorders>
            <w:shd w:val="clear" w:color="000000" w:fill="FFFFFF"/>
            <w:vAlign w:val="center"/>
          </w:tcPr>
          <w:p w14:paraId="4658817A"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2,307.0   </w:t>
            </w:r>
          </w:p>
        </w:tc>
      </w:tr>
      <w:tr w:rsidR="002B6061" w:rsidRPr="008454E9" w14:paraId="7F5ECFA8" w14:textId="77777777" w:rsidTr="002B6061">
        <w:trPr>
          <w:trHeight w:val="780"/>
        </w:trPr>
        <w:tc>
          <w:tcPr>
            <w:tcW w:w="86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68D4BAC9"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38" w:type="pct"/>
            <w:gridSpan w:val="9"/>
            <w:tcBorders>
              <w:top w:val="single" w:sz="4" w:space="0" w:color="auto"/>
              <w:left w:val="nil"/>
              <w:bottom w:val="single" w:sz="4" w:space="0" w:color="auto"/>
              <w:right w:val="single" w:sz="8" w:space="0" w:color="000000"/>
            </w:tcBorders>
            <w:shd w:val="clear" w:color="000000" w:fill="FFFFFF"/>
            <w:vAlign w:val="center"/>
            <w:hideMark/>
          </w:tcPr>
          <w:p w14:paraId="440E9B0B" w14:textId="77777777" w:rsidR="002B6061" w:rsidRPr="008454E9" w:rsidRDefault="002B6061" w:rsidP="002B6061">
            <w:pPr>
              <w:rPr>
                <w:rFonts w:ascii="Sylfaen" w:hAnsi="Sylfaen" w:cs="Calibri"/>
                <w:color w:val="000000"/>
                <w:sz w:val="16"/>
                <w:szCs w:val="16"/>
              </w:rPr>
            </w:pPr>
            <w:r>
              <w:rPr>
                <w:rFonts w:ascii="Sylfaen" w:hAnsi="Sylfaen" w:cs="Calibri"/>
                <w:color w:val="000000"/>
                <w:sz w:val="18"/>
                <w:szCs w:val="18"/>
              </w:rPr>
              <w:t xml:space="preserve">ა(ა)იპ </w:t>
            </w:r>
            <w:r w:rsidRPr="007B4B0B">
              <w:rPr>
                <w:rFonts w:ascii="Sylfaen" w:hAnsi="Sylfaen" w:cs="Calibri"/>
                <w:color w:val="000000"/>
                <w:sz w:val="18"/>
                <w:szCs w:val="18"/>
              </w:rPr>
              <w:t>„</w:t>
            </w:r>
            <w:r w:rsidRPr="00AB6AF5">
              <w:rPr>
                <w:rFonts w:ascii="Sylfaen" w:hAnsi="Sylfaen" w:cs="Calibri"/>
                <w:color w:val="000000"/>
                <w:sz w:val="18"/>
                <w:szCs w:val="18"/>
              </w:rPr>
              <w:t>ამბროლაურის სკოლამდელი სააღმზრდელო დაწესებულება</w:t>
            </w:r>
            <w:r>
              <w:rPr>
                <w:rFonts w:ascii="Sylfaen" w:hAnsi="Sylfaen" w:cs="Calibri"/>
                <w:color w:val="000000"/>
                <w:sz w:val="18"/>
                <w:szCs w:val="18"/>
                <w:lang w:val="ka-GE"/>
              </w:rPr>
              <w:t>“</w:t>
            </w:r>
          </w:p>
        </w:tc>
      </w:tr>
      <w:tr w:rsidR="002B6061" w:rsidRPr="008454E9" w14:paraId="0B4AC7F6" w14:textId="77777777" w:rsidTr="002B6061">
        <w:trPr>
          <w:trHeight w:val="460"/>
        </w:trPr>
        <w:tc>
          <w:tcPr>
            <w:tcW w:w="86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735157FD" w14:textId="77777777" w:rsidR="002B6061" w:rsidRPr="008454E9" w:rsidRDefault="002B6061" w:rsidP="002B6061">
            <w:pP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138" w:type="pct"/>
            <w:gridSpan w:val="9"/>
            <w:tcBorders>
              <w:top w:val="single" w:sz="4" w:space="0" w:color="auto"/>
              <w:left w:val="nil"/>
              <w:bottom w:val="single" w:sz="4" w:space="0" w:color="auto"/>
              <w:right w:val="single" w:sz="8" w:space="0" w:color="000000"/>
            </w:tcBorders>
            <w:shd w:val="clear" w:color="000000" w:fill="FFFFFF"/>
            <w:hideMark/>
          </w:tcPr>
          <w:p w14:paraId="12A97DC6" w14:textId="77777777" w:rsidR="002B6061" w:rsidRPr="00603D93" w:rsidRDefault="002B6061" w:rsidP="002B6061">
            <w:pPr>
              <w:spacing w:after="240"/>
              <w:rPr>
                <w:rFonts w:ascii="Sylfaen" w:hAnsi="Sylfaen" w:cs="Calibri"/>
                <w:color w:val="000000"/>
                <w:sz w:val="16"/>
                <w:szCs w:val="16"/>
                <w:lang w:val="ka-GE"/>
              </w:rPr>
            </w:pPr>
            <w:r w:rsidRPr="00603D93">
              <w:rPr>
                <w:rFonts w:ascii="Sylfaen" w:hAnsi="Sylfaen" w:cs="Calibri"/>
                <w:color w:val="000000"/>
                <w:sz w:val="16"/>
                <w:szCs w:val="16"/>
              </w:rPr>
              <w:t xml:space="preserve">საქართველოს ორგანული კანონის „ადგილობრივი თვითმმართველობის </w:t>
            </w:r>
            <w:proofErr w:type="gramStart"/>
            <w:r w:rsidRPr="00603D93">
              <w:rPr>
                <w:rFonts w:ascii="Sylfaen" w:hAnsi="Sylfaen" w:cs="Calibri"/>
                <w:color w:val="000000"/>
                <w:sz w:val="16"/>
                <w:szCs w:val="16"/>
              </w:rPr>
              <w:t>კოდექსი“ მიხედვით</w:t>
            </w:r>
            <w:proofErr w:type="gramEnd"/>
            <w:r w:rsidRPr="00603D93">
              <w:rPr>
                <w:rFonts w:ascii="Sylfaen" w:hAnsi="Sylfaen" w:cs="Calibri"/>
                <w:color w:val="000000"/>
                <w:sz w:val="16"/>
                <w:szCs w:val="16"/>
              </w:rPr>
              <w:t xml:space="preserve">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 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w:t>
            </w:r>
            <w:r>
              <w:rPr>
                <w:rFonts w:ascii="Sylfaen" w:hAnsi="Sylfaen" w:cs="Calibri"/>
                <w:color w:val="000000"/>
                <w:sz w:val="16"/>
                <w:szCs w:val="16"/>
                <w:lang w:val="ka-GE"/>
              </w:rPr>
              <w:t xml:space="preserve">  </w:t>
            </w:r>
            <w:r w:rsidRPr="00603D93">
              <w:rPr>
                <w:rFonts w:ascii="Sylfaen" w:hAnsi="Sylfaen" w:cs="Calibri"/>
                <w:color w:val="000000"/>
                <w:sz w:val="16"/>
                <w:szCs w:val="16"/>
                <w:lang w:val="ka-GE"/>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ამბროლაურის მუნიციპალიტეტის ერთ-ერთ ძირითად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ამბროლაურის მუნიციპალიტეტის ტერიტორიაზე ფუნქციონირებს </w:t>
            </w:r>
            <w:r w:rsidRPr="008B1B53">
              <w:rPr>
                <w:rFonts w:ascii="Sylfaen" w:hAnsi="Sylfaen" w:cs="Calibri"/>
                <w:color w:val="000000"/>
                <w:sz w:val="16"/>
                <w:szCs w:val="16"/>
                <w:lang w:val="ka-GE"/>
              </w:rPr>
              <w:t>13 სკოლამდელი</w:t>
            </w:r>
            <w:r w:rsidRPr="00603D93">
              <w:rPr>
                <w:rFonts w:ascii="Sylfaen" w:hAnsi="Sylfaen" w:cs="Calibri"/>
                <w:color w:val="000000"/>
                <w:sz w:val="16"/>
                <w:szCs w:val="16"/>
                <w:lang w:val="ka-GE"/>
              </w:rPr>
              <w:t xml:space="preserve"> აღზრდის დაწესებულება, სადაც სააღმზრდელო პროცესს </w:t>
            </w:r>
            <w:r w:rsidRPr="00044FCD">
              <w:rPr>
                <w:rFonts w:ascii="Sylfaen" w:hAnsi="Sylfaen" w:cs="Calibri"/>
                <w:color w:val="000000"/>
                <w:sz w:val="16"/>
                <w:szCs w:val="16"/>
                <w:lang w:val="ka-GE"/>
              </w:rPr>
              <w:t xml:space="preserve">გადის </w:t>
            </w:r>
            <w:r w:rsidRPr="00044FCD">
              <w:rPr>
                <w:rFonts w:ascii="Sylfaen" w:hAnsi="Sylfaen" w:cs="Calibri"/>
                <w:color w:val="000000"/>
                <w:sz w:val="16"/>
                <w:szCs w:val="16"/>
              </w:rPr>
              <w:t>280-</w:t>
            </w:r>
            <w:r w:rsidRPr="00044FCD">
              <w:rPr>
                <w:rFonts w:ascii="Sylfaen" w:hAnsi="Sylfaen" w:cs="Calibri"/>
                <w:color w:val="000000"/>
                <w:sz w:val="16"/>
                <w:szCs w:val="16"/>
                <w:lang w:val="ka-GE"/>
              </w:rPr>
              <w:t xml:space="preserve">მდე ბავშვი. მუნიციპალიტეტში არსებული ბაღების რაოდენობა სრულად ვერ უზრუნველყოფს მუნიციპალიტეტის ტერიტორიაზე მცხოვრები საბავშვო ბაღის ასაკის ბავშვების მიღებას და შესაბამისი სააღზრდელო პროცესის წარმართვას. ბაგა-ბაღებსა და ადმინისტრსციაში ჯამში დასაქმებულია </w:t>
            </w:r>
            <w:r w:rsidRPr="00044FCD">
              <w:rPr>
                <w:rFonts w:ascii="Sylfaen" w:hAnsi="Sylfaen" w:cs="Calibri"/>
                <w:color w:val="000000"/>
                <w:sz w:val="16"/>
                <w:szCs w:val="16"/>
              </w:rPr>
              <w:t>181</w:t>
            </w:r>
            <w:r w:rsidRPr="00044FCD">
              <w:rPr>
                <w:rFonts w:ascii="Sylfaen" w:hAnsi="Sylfaen" w:cs="Calibri"/>
                <w:color w:val="000000"/>
                <w:sz w:val="16"/>
                <w:szCs w:val="16"/>
                <w:lang w:val="ka-GE"/>
              </w:rPr>
              <w:t xml:space="preserve"> თანამშრომელი.</w:t>
            </w:r>
            <w:r>
              <w:rPr>
                <w:rFonts w:ascii="Sylfaen" w:hAnsi="Sylfaen" w:cs="Calibri"/>
                <w:color w:val="000000"/>
                <w:sz w:val="16"/>
                <w:szCs w:val="16"/>
                <w:lang w:val="ka-GE"/>
              </w:rPr>
              <w:t xml:space="preserve"> </w:t>
            </w:r>
          </w:p>
        </w:tc>
      </w:tr>
      <w:tr w:rsidR="002B6061" w:rsidRPr="008454E9" w14:paraId="75228469" w14:textId="77777777" w:rsidTr="002B6061">
        <w:trPr>
          <w:trHeight w:val="1216"/>
        </w:trPr>
        <w:tc>
          <w:tcPr>
            <w:tcW w:w="86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4EE5D03A"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138" w:type="pct"/>
            <w:gridSpan w:val="9"/>
            <w:tcBorders>
              <w:top w:val="single" w:sz="4" w:space="0" w:color="auto"/>
              <w:left w:val="nil"/>
              <w:bottom w:val="single" w:sz="4" w:space="0" w:color="auto"/>
              <w:right w:val="single" w:sz="8" w:space="0" w:color="000000"/>
            </w:tcBorders>
            <w:shd w:val="clear" w:color="000000" w:fill="FFFFFF"/>
            <w:vAlign w:val="center"/>
            <w:hideMark/>
          </w:tcPr>
          <w:p w14:paraId="6172332F" w14:textId="77777777" w:rsidR="002B6061" w:rsidRPr="008454E9" w:rsidRDefault="002B6061" w:rsidP="002B6061">
            <w:pPr>
              <w:rPr>
                <w:rFonts w:ascii="Sylfaen" w:hAnsi="Sylfaen" w:cs="Calibri"/>
                <w:sz w:val="16"/>
                <w:szCs w:val="16"/>
              </w:rPr>
            </w:pPr>
            <w:r w:rsidRPr="00603D93">
              <w:rPr>
                <w:rFonts w:ascii="Sylfaen" w:hAnsi="Sylfaen" w:cs="Calibri"/>
                <w:sz w:val="16"/>
                <w:szCs w:val="16"/>
              </w:rPr>
              <w:t>პროგრამის მიზანია: მუნიციპალიტეტის ტერიტორიაზე მცხოვრები 2-დან 6 წლამდე ყველა ბავშვის უზრუნველყოფა საბავშო ბაღის მომსახურებით, შესაბამისი სააღმზრდელო პროცესით. სკოლის ასაკს მიღწეული ბავშვების მზაობა საშუალო განათლების მიღებისათვის. პროგრამის მიზანს ასევე წარმოადგენს მუნიციპალიტეტის სკოლამდელი აღზრდის დაწესებულებებში სააღმზრდელო პროცესის უზრუნველყოფა შესაბამისი პირობებით, მათ შორის: სააღმზრდელო დაწესებულებებში დაცული იქნება სახელმწიფოს მიერ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w:t>
            </w:r>
          </w:p>
        </w:tc>
      </w:tr>
      <w:tr w:rsidR="002B6061" w:rsidRPr="008454E9" w14:paraId="62D3124A" w14:textId="77777777" w:rsidTr="002B6061">
        <w:trPr>
          <w:trHeight w:val="945"/>
        </w:trPr>
        <w:tc>
          <w:tcPr>
            <w:tcW w:w="1796" w:type="pct"/>
            <w:gridSpan w:val="4"/>
            <w:tcBorders>
              <w:top w:val="single" w:sz="4" w:space="0" w:color="auto"/>
              <w:left w:val="single" w:sz="8" w:space="0" w:color="auto"/>
              <w:bottom w:val="single" w:sz="8" w:space="0" w:color="auto"/>
              <w:right w:val="single" w:sz="4" w:space="0" w:color="auto"/>
            </w:tcBorders>
            <w:shd w:val="clear" w:color="000000" w:fill="FFFFFF"/>
            <w:vAlign w:val="center"/>
          </w:tcPr>
          <w:p w14:paraId="483EB764" w14:textId="77777777" w:rsidR="002B6061" w:rsidRPr="00377228" w:rsidRDefault="002B6061" w:rsidP="002B6061">
            <w:pPr>
              <w:spacing w:line="240" w:lineRule="auto"/>
              <w:jc w:val="center"/>
              <w:rPr>
                <w:rFonts w:ascii="Sylfaen" w:hAnsi="Sylfaen"/>
                <w:sz w:val="18"/>
                <w:szCs w:val="18"/>
              </w:rPr>
            </w:pPr>
          </w:p>
          <w:p w14:paraId="290E4BED"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04" w:type="pct"/>
            <w:gridSpan w:val="7"/>
            <w:tcBorders>
              <w:top w:val="single" w:sz="4" w:space="0" w:color="auto"/>
              <w:left w:val="nil"/>
              <w:bottom w:val="single" w:sz="8" w:space="0" w:color="auto"/>
              <w:right w:val="single" w:sz="4" w:space="0" w:color="000000"/>
            </w:tcBorders>
            <w:shd w:val="clear" w:color="000000" w:fill="FFFFFF"/>
            <w:vAlign w:val="center"/>
          </w:tcPr>
          <w:p w14:paraId="24837959" w14:textId="77777777" w:rsidR="002B6061" w:rsidRPr="006F3070" w:rsidRDefault="002B6061" w:rsidP="002B6061">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ყველასთვის</w:t>
            </w:r>
            <w:r w:rsidRPr="00377228">
              <w:rPr>
                <w:rFonts w:ascii="Sylfaen" w:hAnsi="Sylfaen" w:cs="Sylfaen"/>
                <w:sz w:val="18"/>
                <w:szCs w:val="18"/>
                <w:lang w:val="ka-GE"/>
              </w:rPr>
              <w:t xml:space="preserve">                        </w:t>
            </w:r>
          </w:p>
        </w:tc>
      </w:tr>
      <w:tr w:rsidR="002B6061" w:rsidRPr="008454E9" w14:paraId="46D0535B" w14:textId="77777777" w:rsidTr="002B6061">
        <w:trPr>
          <w:trHeight w:val="1035"/>
        </w:trPr>
        <w:tc>
          <w:tcPr>
            <w:tcW w:w="297" w:type="pct"/>
            <w:tcBorders>
              <w:top w:val="nil"/>
              <w:left w:val="single" w:sz="8" w:space="0" w:color="auto"/>
              <w:bottom w:val="single" w:sz="4" w:space="0" w:color="auto"/>
              <w:right w:val="single" w:sz="4" w:space="0" w:color="auto"/>
            </w:tcBorders>
            <w:shd w:val="clear" w:color="000000" w:fill="FFFFFF"/>
            <w:vAlign w:val="center"/>
            <w:hideMark/>
          </w:tcPr>
          <w:p w14:paraId="56717B3F" w14:textId="77777777" w:rsidR="002B6061" w:rsidRPr="00E61D4A" w:rsidRDefault="002B6061" w:rsidP="002B6061">
            <w:pPr>
              <w:jc w:val="center"/>
              <w:rPr>
                <w:rFonts w:ascii="Sylfaen" w:hAnsi="Sylfaen" w:cs="Calibri"/>
                <w:b/>
                <w:bCs/>
                <w:color w:val="000000"/>
                <w:sz w:val="16"/>
                <w:szCs w:val="16"/>
              </w:rPr>
            </w:pPr>
            <w:r w:rsidRPr="00E61D4A">
              <w:rPr>
                <w:rFonts w:ascii="Sylfaen" w:hAnsi="Sylfaen" w:cs="Calibri"/>
                <w:b/>
                <w:bCs/>
                <w:color w:val="000000"/>
                <w:sz w:val="16"/>
                <w:szCs w:val="16"/>
              </w:rPr>
              <w:t>#</w:t>
            </w:r>
          </w:p>
        </w:tc>
        <w:tc>
          <w:tcPr>
            <w:tcW w:w="724" w:type="pct"/>
            <w:gridSpan w:val="2"/>
            <w:tcBorders>
              <w:top w:val="single" w:sz="4" w:space="0" w:color="auto"/>
              <w:left w:val="nil"/>
              <w:bottom w:val="single" w:sz="4" w:space="0" w:color="auto"/>
              <w:right w:val="single" w:sz="4" w:space="0" w:color="000000"/>
            </w:tcBorders>
            <w:shd w:val="clear" w:color="000000" w:fill="FFFFFF"/>
            <w:vAlign w:val="center"/>
            <w:hideMark/>
          </w:tcPr>
          <w:p w14:paraId="5A91FBF9" w14:textId="77777777" w:rsidR="002B6061" w:rsidRPr="00E61D4A" w:rsidRDefault="002B6061" w:rsidP="002B6061">
            <w:pPr>
              <w:jc w:val="center"/>
              <w:rPr>
                <w:rFonts w:ascii="Sylfaen" w:hAnsi="Sylfaen" w:cs="Calibri"/>
                <w:b/>
                <w:bCs/>
                <w:color w:val="000000"/>
                <w:sz w:val="16"/>
                <w:szCs w:val="16"/>
              </w:rPr>
            </w:pPr>
            <w:r w:rsidRPr="00E61D4A">
              <w:rPr>
                <w:rFonts w:ascii="Sylfaen" w:hAnsi="Sylfaen" w:cs="Calibri"/>
                <w:b/>
                <w:bCs/>
                <w:color w:val="000000"/>
                <w:sz w:val="16"/>
                <w:szCs w:val="16"/>
              </w:rPr>
              <w:t>მოსალოდნელი შედეგის შეფასების ინდიკატორი</w:t>
            </w:r>
          </w:p>
        </w:tc>
        <w:tc>
          <w:tcPr>
            <w:tcW w:w="802" w:type="pct"/>
            <w:gridSpan w:val="2"/>
            <w:tcBorders>
              <w:top w:val="nil"/>
              <w:left w:val="nil"/>
              <w:bottom w:val="single" w:sz="4" w:space="0" w:color="auto"/>
              <w:right w:val="single" w:sz="4" w:space="0" w:color="auto"/>
            </w:tcBorders>
            <w:shd w:val="clear" w:color="000000" w:fill="FFFFFF"/>
            <w:vAlign w:val="center"/>
            <w:hideMark/>
          </w:tcPr>
          <w:p w14:paraId="2D7C625D" w14:textId="77777777" w:rsidR="002B6061" w:rsidRPr="00E61D4A" w:rsidRDefault="002B6061" w:rsidP="002B6061">
            <w:pPr>
              <w:jc w:val="center"/>
              <w:rPr>
                <w:rFonts w:ascii="Sylfaen" w:hAnsi="Sylfaen" w:cs="Calibri"/>
                <w:b/>
                <w:bCs/>
                <w:color w:val="000000"/>
                <w:sz w:val="16"/>
                <w:szCs w:val="16"/>
              </w:rPr>
            </w:pPr>
            <w:r w:rsidRPr="00E61D4A">
              <w:rPr>
                <w:rFonts w:ascii="Sylfaen" w:hAnsi="Sylfaen" w:cs="Calibri"/>
                <w:b/>
                <w:bCs/>
                <w:color w:val="000000"/>
                <w:sz w:val="16"/>
                <w:szCs w:val="16"/>
              </w:rPr>
              <w:t>ინდიკატორის საბაზისო მაჩვენებელი</w:t>
            </w:r>
          </w:p>
        </w:tc>
        <w:tc>
          <w:tcPr>
            <w:tcW w:w="710" w:type="pct"/>
            <w:gridSpan w:val="2"/>
            <w:tcBorders>
              <w:top w:val="nil"/>
              <w:left w:val="nil"/>
              <w:bottom w:val="single" w:sz="4" w:space="0" w:color="auto"/>
              <w:right w:val="single" w:sz="4" w:space="0" w:color="auto"/>
            </w:tcBorders>
            <w:shd w:val="clear" w:color="000000" w:fill="FFFFFF"/>
            <w:vAlign w:val="center"/>
            <w:hideMark/>
          </w:tcPr>
          <w:p w14:paraId="17D65AA3" w14:textId="77777777" w:rsidR="002B6061" w:rsidRPr="00E61D4A"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2026 წელს</w:t>
            </w:r>
          </w:p>
        </w:tc>
        <w:tc>
          <w:tcPr>
            <w:tcW w:w="501" w:type="pct"/>
            <w:tcBorders>
              <w:top w:val="single" w:sz="4" w:space="0" w:color="auto"/>
              <w:left w:val="nil"/>
              <w:bottom w:val="single" w:sz="4" w:space="0" w:color="auto"/>
              <w:right w:val="single" w:sz="4" w:space="0" w:color="000000"/>
            </w:tcBorders>
            <w:shd w:val="clear" w:color="000000" w:fill="FFFFFF"/>
            <w:vAlign w:val="center"/>
            <w:hideMark/>
          </w:tcPr>
          <w:p w14:paraId="155FD252" w14:textId="77777777" w:rsidR="002B6061" w:rsidRPr="00E61D4A"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ცდომილების ალბათობა (%/აღწერა)</w:t>
            </w:r>
          </w:p>
        </w:tc>
        <w:tc>
          <w:tcPr>
            <w:tcW w:w="575" w:type="pct"/>
            <w:tcBorders>
              <w:top w:val="nil"/>
              <w:left w:val="nil"/>
              <w:bottom w:val="single" w:sz="4" w:space="0" w:color="auto"/>
              <w:right w:val="single" w:sz="4" w:space="0" w:color="auto"/>
            </w:tcBorders>
            <w:shd w:val="clear" w:color="000000" w:fill="FFFFFF"/>
            <w:vAlign w:val="center"/>
            <w:hideMark/>
          </w:tcPr>
          <w:p w14:paraId="1814429F" w14:textId="77777777" w:rsidR="002B6061" w:rsidRPr="00E61D4A"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2027 წელს</w:t>
            </w:r>
          </w:p>
        </w:tc>
        <w:tc>
          <w:tcPr>
            <w:tcW w:w="696" w:type="pct"/>
            <w:tcBorders>
              <w:top w:val="nil"/>
              <w:left w:val="nil"/>
              <w:bottom w:val="single" w:sz="4" w:space="0" w:color="auto"/>
              <w:right w:val="single" w:sz="4" w:space="0" w:color="auto"/>
            </w:tcBorders>
            <w:shd w:val="clear" w:color="000000" w:fill="FFFFFF"/>
            <w:vAlign w:val="center"/>
            <w:hideMark/>
          </w:tcPr>
          <w:p w14:paraId="5C4C9564" w14:textId="77777777" w:rsidR="002B6061" w:rsidRPr="00E61D4A"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695" w:type="pct"/>
            <w:tcBorders>
              <w:top w:val="nil"/>
              <w:left w:val="nil"/>
              <w:bottom w:val="single" w:sz="4" w:space="0" w:color="auto"/>
              <w:right w:val="single" w:sz="8" w:space="0" w:color="auto"/>
            </w:tcBorders>
            <w:shd w:val="clear" w:color="000000" w:fill="FFFFFF"/>
            <w:vAlign w:val="center"/>
            <w:hideMark/>
          </w:tcPr>
          <w:p w14:paraId="010C100C" w14:textId="77777777" w:rsidR="002B6061" w:rsidRPr="00E61D4A"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2029 წელს</w:t>
            </w:r>
          </w:p>
        </w:tc>
      </w:tr>
      <w:tr w:rsidR="002B6061" w:rsidRPr="008454E9" w14:paraId="57A743BF" w14:textId="77777777" w:rsidTr="002B6061">
        <w:trPr>
          <w:trHeight w:val="568"/>
        </w:trPr>
        <w:tc>
          <w:tcPr>
            <w:tcW w:w="297" w:type="pct"/>
            <w:tcBorders>
              <w:top w:val="nil"/>
              <w:left w:val="single" w:sz="8" w:space="0" w:color="auto"/>
              <w:bottom w:val="single" w:sz="4" w:space="0" w:color="auto"/>
              <w:right w:val="single" w:sz="4" w:space="0" w:color="auto"/>
            </w:tcBorders>
            <w:shd w:val="clear" w:color="000000" w:fill="FFFFFF"/>
            <w:vAlign w:val="center"/>
            <w:hideMark/>
          </w:tcPr>
          <w:p w14:paraId="411AB056" w14:textId="77777777" w:rsidR="002B6061" w:rsidRPr="00E61D4A" w:rsidRDefault="002B6061" w:rsidP="002B6061">
            <w:pPr>
              <w:jc w:val="center"/>
              <w:rPr>
                <w:rFonts w:ascii="Sylfaen" w:hAnsi="Sylfaen" w:cs="Calibri"/>
                <w:color w:val="000000"/>
                <w:sz w:val="16"/>
                <w:szCs w:val="16"/>
              </w:rPr>
            </w:pPr>
            <w:r w:rsidRPr="00E61D4A">
              <w:rPr>
                <w:rFonts w:ascii="Sylfaen" w:hAnsi="Sylfaen" w:cs="Calibri"/>
                <w:color w:val="000000"/>
                <w:sz w:val="16"/>
                <w:szCs w:val="16"/>
              </w:rPr>
              <w:t>1</w:t>
            </w:r>
          </w:p>
        </w:tc>
        <w:tc>
          <w:tcPr>
            <w:tcW w:w="72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7EBB639" w14:textId="77777777" w:rsidR="002B6061" w:rsidRPr="00E61D4A" w:rsidRDefault="002B6061" w:rsidP="002B6061">
            <w:pPr>
              <w:rPr>
                <w:rFonts w:ascii="Sylfaen" w:hAnsi="Sylfaen" w:cs="Calibri"/>
                <w:sz w:val="16"/>
                <w:szCs w:val="16"/>
              </w:rPr>
            </w:pPr>
            <w:r w:rsidRPr="00E61D4A">
              <w:rPr>
                <w:rFonts w:ascii="Sylfaen" w:hAnsi="Sylfaen" w:cs="Calibri"/>
                <w:color w:val="000000"/>
              </w:rPr>
              <w:t>სკოლამდელი აღზრდის დაწესებულების მომსახურებით მოსარგებლე ბავშვების რაოდენობა</w:t>
            </w:r>
          </w:p>
        </w:tc>
        <w:tc>
          <w:tcPr>
            <w:tcW w:w="802" w:type="pct"/>
            <w:gridSpan w:val="2"/>
            <w:tcBorders>
              <w:top w:val="single" w:sz="4" w:space="0" w:color="auto"/>
              <w:left w:val="nil"/>
              <w:bottom w:val="single" w:sz="4" w:space="0" w:color="auto"/>
              <w:right w:val="single" w:sz="4" w:space="0" w:color="auto"/>
            </w:tcBorders>
            <w:shd w:val="clear" w:color="000000" w:fill="FFFFFF"/>
            <w:vAlign w:val="center"/>
            <w:hideMark/>
          </w:tcPr>
          <w:p w14:paraId="68BA8085" w14:textId="77777777" w:rsidR="002B6061" w:rsidRPr="00F225F7" w:rsidRDefault="002B6061" w:rsidP="002B6061">
            <w:pPr>
              <w:rPr>
                <w:rFonts w:ascii="Sylfaen" w:hAnsi="Sylfaen" w:cs="Calibri"/>
                <w:color w:val="000000"/>
                <w:sz w:val="18"/>
                <w:szCs w:val="18"/>
              </w:rPr>
            </w:pPr>
            <w:r w:rsidRPr="00F225F7">
              <w:rPr>
                <w:rFonts w:ascii="Sylfaen" w:hAnsi="Sylfaen" w:cs="Calibri"/>
                <w:color w:val="000000"/>
                <w:sz w:val="18"/>
                <w:szCs w:val="18"/>
              </w:rPr>
              <w:t xml:space="preserve">2025 წელს საბავშვო ბაღების მომსახურებით სარგებლობს </w:t>
            </w:r>
            <w:r w:rsidRPr="00F225F7">
              <w:rPr>
                <w:rFonts w:ascii="Sylfaen" w:hAnsi="Sylfaen" w:cs="Calibri"/>
                <w:color w:val="000000"/>
                <w:sz w:val="18"/>
                <w:szCs w:val="18"/>
                <w:highlight w:val="yellow"/>
              </w:rPr>
              <w:t>280</w:t>
            </w:r>
            <w:r w:rsidRPr="00F225F7">
              <w:rPr>
                <w:rFonts w:ascii="Sylfaen" w:hAnsi="Sylfaen" w:cs="Calibri"/>
                <w:color w:val="000000"/>
                <w:sz w:val="18"/>
                <w:szCs w:val="18"/>
              </w:rPr>
              <w:t xml:space="preserve"> ბავშვი</w:t>
            </w:r>
          </w:p>
        </w:tc>
        <w:tc>
          <w:tcPr>
            <w:tcW w:w="710" w:type="pct"/>
            <w:gridSpan w:val="2"/>
            <w:tcBorders>
              <w:top w:val="single" w:sz="4" w:space="0" w:color="auto"/>
              <w:left w:val="nil"/>
              <w:bottom w:val="single" w:sz="4" w:space="0" w:color="auto"/>
              <w:right w:val="single" w:sz="4" w:space="0" w:color="auto"/>
            </w:tcBorders>
            <w:shd w:val="clear" w:color="000000" w:fill="FFFFFF"/>
            <w:vAlign w:val="center"/>
            <w:hideMark/>
          </w:tcPr>
          <w:p w14:paraId="55E16A06" w14:textId="77777777" w:rsidR="002B6061" w:rsidRPr="00F225F7" w:rsidRDefault="002B6061" w:rsidP="002B6061">
            <w:pPr>
              <w:rPr>
                <w:rFonts w:ascii="Sylfaen" w:hAnsi="Sylfaen" w:cs="Calibri"/>
                <w:color w:val="000000"/>
                <w:sz w:val="18"/>
                <w:szCs w:val="18"/>
              </w:rPr>
            </w:pPr>
            <w:r w:rsidRPr="00F225F7">
              <w:rPr>
                <w:rFonts w:ascii="Sylfaen" w:hAnsi="Sylfaen" w:cs="Calibri"/>
                <w:color w:val="000000"/>
                <w:sz w:val="18"/>
                <w:szCs w:val="18"/>
              </w:rPr>
              <w:t>საბაზისო მაჩვენებლის შენარჩუნება</w:t>
            </w:r>
          </w:p>
        </w:tc>
        <w:tc>
          <w:tcPr>
            <w:tcW w:w="501" w:type="pct"/>
            <w:tcBorders>
              <w:top w:val="single" w:sz="4" w:space="0" w:color="auto"/>
              <w:left w:val="nil"/>
              <w:bottom w:val="single" w:sz="4" w:space="0" w:color="auto"/>
              <w:right w:val="single" w:sz="4" w:space="0" w:color="auto"/>
            </w:tcBorders>
            <w:shd w:val="clear" w:color="000000" w:fill="FFFFFF"/>
            <w:vAlign w:val="center"/>
            <w:hideMark/>
          </w:tcPr>
          <w:p w14:paraId="43AD3DBF" w14:textId="77777777" w:rsidR="002B6061" w:rsidRPr="00E61D4A" w:rsidRDefault="002B6061" w:rsidP="002B6061">
            <w:pPr>
              <w:jc w:val="center"/>
              <w:rPr>
                <w:rFonts w:ascii="Sylfaen" w:hAnsi="Sylfaen" w:cs="Calibri"/>
                <w:color w:val="000000"/>
                <w:sz w:val="16"/>
                <w:szCs w:val="16"/>
              </w:rPr>
            </w:pPr>
            <w:r w:rsidRPr="00E61D4A">
              <w:rPr>
                <w:rFonts w:ascii="Sylfaen" w:hAnsi="Sylfaen" w:cs="Calibri"/>
                <w:color w:val="000000"/>
              </w:rPr>
              <w:t>5%</w:t>
            </w:r>
          </w:p>
        </w:tc>
        <w:tc>
          <w:tcPr>
            <w:tcW w:w="575" w:type="pct"/>
            <w:tcBorders>
              <w:top w:val="nil"/>
              <w:left w:val="nil"/>
              <w:bottom w:val="single" w:sz="4" w:space="0" w:color="auto"/>
              <w:right w:val="single" w:sz="4" w:space="0" w:color="auto"/>
            </w:tcBorders>
            <w:shd w:val="clear" w:color="000000" w:fill="FFFFFF"/>
            <w:vAlign w:val="center"/>
            <w:hideMark/>
          </w:tcPr>
          <w:p w14:paraId="6826B2DC" w14:textId="77777777" w:rsidR="002B6061" w:rsidRPr="00E61D4A" w:rsidRDefault="002B6061" w:rsidP="002B6061">
            <w:pPr>
              <w:jc w:val="center"/>
              <w:rPr>
                <w:rFonts w:ascii="Sylfaen" w:hAnsi="Sylfaen" w:cs="Calibri"/>
                <w:color w:val="000000"/>
                <w:sz w:val="16"/>
                <w:szCs w:val="16"/>
              </w:rPr>
            </w:pPr>
            <w:r w:rsidRPr="00E61D4A">
              <w:rPr>
                <w:rFonts w:ascii="Sylfaen" w:hAnsi="Sylfaen" w:cs="Calibri"/>
                <w:color w:val="000000"/>
                <w:sz w:val="16"/>
                <w:szCs w:val="16"/>
              </w:rPr>
              <w:t>საბაზისო მაჩვენებლის შენარჩუნება/ზრდა</w:t>
            </w:r>
          </w:p>
        </w:tc>
        <w:tc>
          <w:tcPr>
            <w:tcW w:w="696" w:type="pct"/>
            <w:tcBorders>
              <w:top w:val="nil"/>
              <w:left w:val="nil"/>
              <w:bottom w:val="single" w:sz="4" w:space="0" w:color="auto"/>
              <w:right w:val="single" w:sz="4" w:space="0" w:color="auto"/>
            </w:tcBorders>
            <w:shd w:val="clear" w:color="000000" w:fill="FFFFFF"/>
            <w:vAlign w:val="center"/>
            <w:hideMark/>
          </w:tcPr>
          <w:p w14:paraId="2FA88008" w14:textId="77777777" w:rsidR="002B6061" w:rsidRPr="00E61D4A" w:rsidRDefault="002B6061" w:rsidP="002B6061">
            <w:pPr>
              <w:jc w:val="center"/>
              <w:rPr>
                <w:rFonts w:ascii="Sylfaen" w:hAnsi="Sylfaen" w:cs="Calibri"/>
                <w:color w:val="000000"/>
                <w:sz w:val="16"/>
                <w:szCs w:val="16"/>
              </w:rPr>
            </w:pPr>
            <w:r w:rsidRPr="00E61D4A">
              <w:rPr>
                <w:rFonts w:ascii="Sylfaen" w:hAnsi="Sylfaen" w:cs="Calibri"/>
                <w:color w:val="000000"/>
                <w:sz w:val="16"/>
                <w:szCs w:val="16"/>
              </w:rPr>
              <w:t>საბაზისო მაჩვენებლის შენარჩუნება/ზრდა</w:t>
            </w:r>
          </w:p>
        </w:tc>
        <w:tc>
          <w:tcPr>
            <w:tcW w:w="695" w:type="pct"/>
            <w:tcBorders>
              <w:top w:val="nil"/>
              <w:left w:val="nil"/>
              <w:bottom w:val="single" w:sz="4" w:space="0" w:color="auto"/>
              <w:right w:val="single" w:sz="8" w:space="0" w:color="auto"/>
            </w:tcBorders>
            <w:shd w:val="clear" w:color="000000" w:fill="FFFFFF"/>
            <w:vAlign w:val="center"/>
            <w:hideMark/>
          </w:tcPr>
          <w:p w14:paraId="6E449223" w14:textId="77777777" w:rsidR="002B6061" w:rsidRPr="00E61D4A" w:rsidRDefault="002B6061" w:rsidP="002B6061">
            <w:pPr>
              <w:jc w:val="center"/>
              <w:rPr>
                <w:rFonts w:ascii="Sylfaen" w:hAnsi="Sylfaen" w:cs="Calibri"/>
                <w:color w:val="000000"/>
                <w:sz w:val="16"/>
                <w:szCs w:val="16"/>
              </w:rPr>
            </w:pPr>
            <w:r w:rsidRPr="00E61D4A">
              <w:rPr>
                <w:rFonts w:ascii="Sylfaen" w:hAnsi="Sylfaen" w:cs="Calibri"/>
                <w:color w:val="000000"/>
                <w:sz w:val="16"/>
                <w:szCs w:val="16"/>
              </w:rPr>
              <w:t>საბაზისო მაჩვენებლის შენარჩუნება/ზრდა</w:t>
            </w:r>
          </w:p>
        </w:tc>
      </w:tr>
      <w:tr w:rsidR="002B6061" w:rsidRPr="008454E9" w14:paraId="4253691F" w14:textId="77777777" w:rsidTr="002B6061">
        <w:trPr>
          <w:trHeight w:val="1290"/>
        </w:trPr>
        <w:tc>
          <w:tcPr>
            <w:tcW w:w="297" w:type="pct"/>
            <w:tcBorders>
              <w:top w:val="nil"/>
              <w:left w:val="single" w:sz="8" w:space="0" w:color="auto"/>
              <w:bottom w:val="single" w:sz="8" w:space="0" w:color="auto"/>
              <w:right w:val="single" w:sz="4" w:space="0" w:color="auto"/>
            </w:tcBorders>
            <w:shd w:val="clear" w:color="000000" w:fill="FFFFFF"/>
            <w:vAlign w:val="center"/>
            <w:hideMark/>
          </w:tcPr>
          <w:p w14:paraId="46DEDA1E" w14:textId="77777777" w:rsidR="002B6061" w:rsidRPr="00E61D4A" w:rsidRDefault="002B6061" w:rsidP="002B6061">
            <w:pPr>
              <w:jc w:val="center"/>
              <w:rPr>
                <w:rFonts w:ascii="Sylfaen" w:hAnsi="Sylfaen" w:cs="Calibri"/>
                <w:color w:val="000000"/>
                <w:sz w:val="16"/>
                <w:szCs w:val="16"/>
              </w:rPr>
            </w:pPr>
            <w:r w:rsidRPr="00E61D4A">
              <w:rPr>
                <w:rFonts w:ascii="Sylfaen" w:hAnsi="Sylfaen" w:cs="Calibri"/>
                <w:color w:val="000000"/>
                <w:sz w:val="16"/>
                <w:szCs w:val="16"/>
              </w:rPr>
              <w:t>2</w:t>
            </w:r>
          </w:p>
        </w:tc>
        <w:tc>
          <w:tcPr>
            <w:tcW w:w="724" w:type="pct"/>
            <w:gridSpan w:val="2"/>
            <w:tcBorders>
              <w:top w:val="nil"/>
              <w:left w:val="single" w:sz="4" w:space="0" w:color="auto"/>
              <w:bottom w:val="single" w:sz="4" w:space="0" w:color="auto"/>
              <w:right w:val="single" w:sz="4" w:space="0" w:color="auto"/>
            </w:tcBorders>
            <w:shd w:val="clear" w:color="000000" w:fill="FFFFFF"/>
            <w:vAlign w:val="center"/>
            <w:hideMark/>
          </w:tcPr>
          <w:p w14:paraId="6E6281AB" w14:textId="77777777" w:rsidR="002B6061" w:rsidRPr="00E61D4A" w:rsidRDefault="002B6061" w:rsidP="002B6061">
            <w:pPr>
              <w:rPr>
                <w:rFonts w:ascii="Sylfaen" w:hAnsi="Sylfaen" w:cs="Calibri"/>
                <w:sz w:val="16"/>
                <w:szCs w:val="16"/>
              </w:rPr>
            </w:pPr>
            <w:r w:rsidRPr="00E61D4A">
              <w:rPr>
                <w:rFonts w:ascii="Sylfaen" w:hAnsi="Sylfaen" w:cs="Calibri"/>
                <w:color w:val="000000"/>
              </w:rPr>
              <w:t xml:space="preserve">ბავშვების რაოდენობა, რომლებიც მზად არიან მიიღონ დაწყებითი საშუალო განათლება </w:t>
            </w:r>
          </w:p>
        </w:tc>
        <w:tc>
          <w:tcPr>
            <w:tcW w:w="802" w:type="pct"/>
            <w:gridSpan w:val="2"/>
            <w:tcBorders>
              <w:top w:val="nil"/>
              <w:left w:val="nil"/>
              <w:bottom w:val="single" w:sz="4" w:space="0" w:color="auto"/>
              <w:right w:val="single" w:sz="4" w:space="0" w:color="auto"/>
            </w:tcBorders>
            <w:shd w:val="clear" w:color="000000" w:fill="FFFFFF"/>
            <w:vAlign w:val="center"/>
            <w:hideMark/>
          </w:tcPr>
          <w:p w14:paraId="541575FB" w14:textId="77777777" w:rsidR="002B6061" w:rsidRPr="00E61D4A" w:rsidRDefault="002B6061" w:rsidP="002B6061">
            <w:pPr>
              <w:rPr>
                <w:rFonts w:ascii="Sylfaen" w:hAnsi="Sylfaen" w:cs="Calibri"/>
                <w:sz w:val="16"/>
                <w:szCs w:val="16"/>
              </w:rPr>
            </w:pPr>
            <w:r w:rsidRPr="00E61D4A">
              <w:rPr>
                <w:rFonts w:ascii="Sylfaen" w:hAnsi="Sylfaen" w:cs="Calibri"/>
                <w:color w:val="000000"/>
                <w:sz w:val="18"/>
                <w:szCs w:val="18"/>
              </w:rPr>
              <w:t>202</w:t>
            </w:r>
            <w:r>
              <w:rPr>
                <w:rFonts w:ascii="Sylfaen" w:hAnsi="Sylfaen" w:cs="Calibri"/>
                <w:color w:val="000000"/>
                <w:sz w:val="18"/>
                <w:szCs w:val="18"/>
                <w:lang w:val="ka-GE"/>
              </w:rPr>
              <w:t>5</w:t>
            </w:r>
            <w:r w:rsidRPr="00E61D4A">
              <w:rPr>
                <w:rFonts w:ascii="Sylfaen" w:hAnsi="Sylfaen" w:cs="Calibri"/>
                <w:color w:val="000000"/>
                <w:sz w:val="18"/>
                <w:szCs w:val="18"/>
              </w:rPr>
              <w:t xml:space="preserve"> წელს დაწყებითი განათლების მიღებისათვის მზად იქნება ყველა ის </w:t>
            </w:r>
            <w:r w:rsidRPr="008B1B53">
              <w:rPr>
                <w:rFonts w:ascii="Sylfaen" w:hAnsi="Sylfaen" w:cs="Calibri"/>
                <w:color w:val="000000"/>
                <w:sz w:val="18"/>
                <w:szCs w:val="18"/>
              </w:rPr>
              <w:t>93</w:t>
            </w:r>
            <w:r>
              <w:rPr>
                <w:rFonts w:ascii="Sylfaen" w:hAnsi="Sylfaen" w:cs="Calibri"/>
                <w:color w:val="000000"/>
                <w:sz w:val="18"/>
                <w:szCs w:val="18"/>
              </w:rPr>
              <w:t xml:space="preserve"> </w:t>
            </w:r>
            <w:r w:rsidRPr="00E61D4A">
              <w:rPr>
                <w:rFonts w:ascii="Sylfaen" w:hAnsi="Sylfaen" w:cs="Calibri"/>
                <w:color w:val="000000"/>
                <w:sz w:val="18"/>
                <w:szCs w:val="18"/>
              </w:rPr>
              <w:t xml:space="preserve">აღსაზრდელი, რომელიც მიაღწევს სკოლის ასაკს  </w:t>
            </w:r>
          </w:p>
        </w:tc>
        <w:tc>
          <w:tcPr>
            <w:tcW w:w="710" w:type="pct"/>
            <w:gridSpan w:val="2"/>
            <w:tcBorders>
              <w:top w:val="nil"/>
              <w:left w:val="nil"/>
              <w:bottom w:val="single" w:sz="4" w:space="0" w:color="auto"/>
              <w:right w:val="single" w:sz="4" w:space="0" w:color="auto"/>
            </w:tcBorders>
            <w:shd w:val="clear" w:color="000000" w:fill="FFFFFF"/>
            <w:vAlign w:val="center"/>
            <w:hideMark/>
          </w:tcPr>
          <w:p w14:paraId="565BF792" w14:textId="77777777" w:rsidR="002B6061" w:rsidRPr="00E61D4A" w:rsidRDefault="002B6061" w:rsidP="002B6061">
            <w:pPr>
              <w:rPr>
                <w:rFonts w:ascii="Sylfaen" w:hAnsi="Sylfaen" w:cs="Calibri"/>
                <w:sz w:val="16"/>
                <w:szCs w:val="16"/>
              </w:rPr>
            </w:pPr>
            <w:r w:rsidRPr="00E61D4A">
              <w:rPr>
                <w:rFonts w:ascii="Sylfaen" w:hAnsi="Sylfaen" w:cs="Calibri"/>
                <w:color w:val="000000"/>
                <w:sz w:val="18"/>
                <w:szCs w:val="18"/>
              </w:rPr>
              <w:t>202</w:t>
            </w:r>
            <w:r>
              <w:rPr>
                <w:rFonts w:ascii="Sylfaen" w:hAnsi="Sylfaen" w:cs="Calibri"/>
                <w:color w:val="000000"/>
                <w:sz w:val="18"/>
                <w:szCs w:val="18"/>
                <w:lang w:val="ka-GE"/>
              </w:rPr>
              <w:t>6</w:t>
            </w:r>
            <w:r w:rsidRPr="00E61D4A">
              <w:rPr>
                <w:rFonts w:ascii="Sylfaen" w:hAnsi="Sylfaen" w:cs="Calibri"/>
                <w:color w:val="000000"/>
                <w:sz w:val="18"/>
                <w:szCs w:val="18"/>
              </w:rPr>
              <w:t xml:space="preserve"> წელს საშუალო განათლების დაწყებითი განათლების მიღებისათვის მზად იქნება ყველა ის  </w:t>
            </w:r>
            <w:r w:rsidRPr="00F225F7">
              <w:rPr>
                <w:rFonts w:ascii="Sylfaen" w:hAnsi="Sylfaen" w:cs="Calibri"/>
                <w:color w:val="000000"/>
                <w:sz w:val="18"/>
                <w:szCs w:val="18"/>
                <w:highlight w:val="yellow"/>
              </w:rPr>
              <w:t>66</w:t>
            </w:r>
            <w:r>
              <w:rPr>
                <w:rFonts w:ascii="Sylfaen" w:hAnsi="Sylfaen" w:cs="Calibri"/>
                <w:color w:val="000000"/>
                <w:sz w:val="18"/>
                <w:szCs w:val="18"/>
              </w:rPr>
              <w:t xml:space="preserve"> </w:t>
            </w:r>
            <w:r w:rsidRPr="00E61D4A">
              <w:rPr>
                <w:rFonts w:ascii="Sylfaen" w:hAnsi="Sylfaen" w:cs="Calibri"/>
                <w:color w:val="000000"/>
                <w:sz w:val="18"/>
                <w:szCs w:val="18"/>
              </w:rPr>
              <w:t xml:space="preserve">აღსაზრდელი, რომელიც მიაღწევს სკოლის ასაკს  </w:t>
            </w:r>
          </w:p>
        </w:tc>
        <w:tc>
          <w:tcPr>
            <w:tcW w:w="501" w:type="pct"/>
            <w:tcBorders>
              <w:top w:val="nil"/>
              <w:left w:val="nil"/>
              <w:bottom w:val="single" w:sz="4" w:space="0" w:color="auto"/>
              <w:right w:val="single" w:sz="4" w:space="0" w:color="auto"/>
            </w:tcBorders>
            <w:shd w:val="clear" w:color="000000" w:fill="FFFFFF"/>
            <w:vAlign w:val="center"/>
            <w:hideMark/>
          </w:tcPr>
          <w:p w14:paraId="213590A1" w14:textId="77777777" w:rsidR="002B6061" w:rsidRPr="00E61D4A" w:rsidRDefault="002B6061" w:rsidP="002B6061">
            <w:pPr>
              <w:jc w:val="center"/>
              <w:rPr>
                <w:rFonts w:ascii="Sylfaen" w:hAnsi="Sylfaen" w:cs="Calibri"/>
                <w:color w:val="000000"/>
                <w:sz w:val="16"/>
                <w:szCs w:val="16"/>
              </w:rPr>
            </w:pPr>
            <w:r w:rsidRPr="00E61D4A">
              <w:rPr>
                <w:rFonts w:ascii="Sylfaen" w:hAnsi="Sylfaen" w:cs="Calibri"/>
                <w:color w:val="000000"/>
                <w:sz w:val="18"/>
                <w:szCs w:val="18"/>
              </w:rPr>
              <w:t>0%</w:t>
            </w:r>
          </w:p>
        </w:tc>
        <w:tc>
          <w:tcPr>
            <w:tcW w:w="575" w:type="pct"/>
            <w:tcBorders>
              <w:top w:val="nil"/>
              <w:left w:val="nil"/>
              <w:bottom w:val="single" w:sz="8" w:space="0" w:color="auto"/>
              <w:right w:val="single" w:sz="4" w:space="0" w:color="auto"/>
            </w:tcBorders>
            <w:shd w:val="clear" w:color="000000" w:fill="FFFFFF"/>
            <w:vAlign w:val="center"/>
            <w:hideMark/>
          </w:tcPr>
          <w:p w14:paraId="1EFA3C3E" w14:textId="77777777" w:rsidR="002B6061" w:rsidRPr="00E61D4A" w:rsidRDefault="002B6061" w:rsidP="002B6061">
            <w:pPr>
              <w:jc w:val="center"/>
              <w:rPr>
                <w:rFonts w:ascii="Sylfaen" w:hAnsi="Sylfaen" w:cs="Calibri"/>
                <w:color w:val="000000"/>
                <w:sz w:val="16"/>
                <w:szCs w:val="16"/>
              </w:rPr>
            </w:pPr>
            <w:r w:rsidRPr="00E61D4A">
              <w:rPr>
                <w:rFonts w:ascii="Sylfaen" w:hAnsi="Sylfaen" w:cs="Calibri"/>
                <w:color w:val="000000"/>
                <w:sz w:val="16"/>
                <w:szCs w:val="16"/>
              </w:rPr>
              <w:t>საბაზისო მაჩვენებლის შენარჩუნება/ზრდა</w:t>
            </w:r>
          </w:p>
        </w:tc>
        <w:tc>
          <w:tcPr>
            <w:tcW w:w="696" w:type="pct"/>
            <w:tcBorders>
              <w:top w:val="nil"/>
              <w:left w:val="nil"/>
              <w:bottom w:val="single" w:sz="8" w:space="0" w:color="auto"/>
              <w:right w:val="single" w:sz="4" w:space="0" w:color="auto"/>
            </w:tcBorders>
            <w:shd w:val="clear" w:color="000000" w:fill="FFFFFF"/>
            <w:vAlign w:val="center"/>
            <w:hideMark/>
          </w:tcPr>
          <w:p w14:paraId="00E5E281" w14:textId="77777777" w:rsidR="002B6061" w:rsidRPr="00E61D4A" w:rsidRDefault="002B6061" w:rsidP="002B6061">
            <w:pPr>
              <w:jc w:val="center"/>
              <w:rPr>
                <w:rFonts w:ascii="Sylfaen" w:hAnsi="Sylfaen" w:cs="Calibri"/>
                <w:color w:val="000000"/>
                <w:sz w:val="16"/>
                <w:szCs w:val="16"/>
              </w:rPr>
            </w:pPr>
            <w:r w:rsidRPr="00E61D4A">
              <w:rPr>
                <w:rFonts w:ascii="Sylfaen" w:hAnsi="Sylfaen" w:cs="Calibri"/>
                <w:color w:val="000000"/>
                <w:sz w:val="16"/>
                <w:szCs w:val="16"/>
              </w:rPr>
              <w:t>საბაზისო მაჩვენებლის შენარჩუნება/ზრდა</w:t>
            </w:r>
          </w:p>
        </w:tc>
        <w:tc>
          <w:tcPr>
            <w:tcW w:w="695" w:type="pct"/>
            <w:tcBorders>
              <w:top w:val="nil"/>
              <w:left w:val="nil"/>
              <w:bottom w:val="single" w:sz="8" w:space="0" w:color="auto"/>
              <w:right w:val="single" w:sz="8" w:space="0" w:color="auto"/>
            </w:tcBorders>
            <w:shd w:val="clear" w:color="000000" w:fill="FFFFFF"/>
            <w:vAlign w:val="center"/>
            <w:hideMark/>
          </w:tcPr>
          <w:p w14:paraId="0E2F2963" w14:textId="77777777" w:rsidR="002B6061" w:rsidRPr="00E61D4A" w:rsidRDefault="002B6061" w:rsidP="002B6061">
            <w:pPr>
              <w:jc w:val="center"/>
              <w:rPr>
                <w:rFonts w:ascii="Sylfaen" w:hAnsi="Sylfaen" w:cs="Calibri"/>
                <w:color w:val="000000"/>
                <w:sz w:val="16"/>
                <w:szCs w:val="16"/>
              </w:rPr>
            </w:pPr>
            <w:r w:rsidRPr="00E61D4A">
              <w:rPr>
                <w:rFonts w:ascii="Sylfaen" w:hAnsi="Sylfaen" w:cs="Calibri"/>
                <w:color w:val="000000"/>
                <w:sz w:val="16"/>
                <w:szCs w:val="16"/>
              </w:rPr>
              <w:t>საბაზისო მაჩვენებლის შენარჩუნება/ზრდა</w:t>
            </w:r>
          </w:p>
        </w:tc>
      </w:tr>
    </w:tbl>
    <w:p w14:paraId="14F4AB69" w14:textId="77777777" w:rsidR="002B6061" w:rsidRDefault="002B6061" w:rsidP="002B6061">
      <w:pPr>
        <w:rPr>
          <w:rFonts w:ascii="Sylfaen" w:hAnsi="Sylfaen"/>
          <w:b/>
          <w:noProof/>
          <w:color w:val="000000"/>
          <w:sz w:val="16"/>
          <w:szCs w:val="16"/>
          <w:lang w:val="ka-GE"/>
        </w:rPr>
      </w:pPr>
    </w:p>
    <w:p w14:paraId="09608E8D" w14:textId="77777777" w:rsidR="002B6061" w:rsidRDefault="002B6061" w:rsidP="002B6061">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888"/>
        <w:gridCol w:w="1690"/>
        <w:gridCol w:w="476"/>
        <w:gridCol w:w="1850"/>
        <w:gridCol w:w="470"/>
        <w:gridCol w:w="1700"/>
        <w:gridCol w:w="150"/>
        <w:gridCol w:w="1856"/>
        <w:gridCol w:w="1721"/>
        <w:gridCol w:w="2083"/>
        <w:gridCol w:w="2080"/>
      </w:tblGrid>
      <w:tr w:rsidR="002B6061" w:rsidRPr="008454E9" w14:paraId="10A318C6" w14:textId="77777777" w:rsidTr="002B6061">
        <w:trPr>
          <w:trHeight w:val="750"/>
        </w:trPr>
        <w:tc>
          <w:tcPr>
            <w:tcW w:w="297"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58495B90"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65"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14:paraId="114A80D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552" w:type="pct"/>
            <w:gridSpan w:val="5"/>
            <w:vMerge w:val="restart"/>
            <w:tcBorders>
              <w:top w:val="single" w:sz="8" w:space="0" w:color="auto"/>
              <w:left w:val="single" w:sz="4" w:space="0" w:color="auto"/>
              <w:bottom w:val="single" w:sz="4" w:space="0" w:color="000000"/>
              <w:right w:val="single" w:sz="4" w:space="0" w:color="000000"/>
            </w:tcBorders>
            <w:shd w:val="clear" w:color="000000" w:fill="FFFFFF"/>
            <w:vAlign w:val="center"/>
            <w:hideMark/>
          </w:tcPr>
          <w:p w14:paraId="723CEC80" w14:textId="77777777" w:rsidR="002B6061" w:rsidRPr="008454E9" w:rsidRDefault="002B6061" w:rsidP="002B6061">
            <w:pPr>
              <w:jc w:val="center"/>
              <w:rPr>
                <w:rFonts w:ascii="Sylfaen" w:hAnsi="Sylfaen" w:cs="Calibri"/>
                <w:b/>
                <w:bCs/>
                <w:color w:val="000000"/>
                <w:sz w:val="16"/>
                <w:szCs w:val="16"/>
              </w:rPr>
            </w:pPr>
            <w:r w:rsidRPr="00517396">
              <w:rPr>
                <w:rFonts w:ascii="Sylfaen" w:hAnsi="Sylfaen" w:cs="Calibri"/>
                <w:b/>
                <w:bCs/>
                <w:color w:val="000000"/>
                <w:sz w:val="16"/>
                <w:szCs w:val="16"/>
              </w:rPr>
              <w:t>განათლების ღონისძიებები</w:t>
            </w:r>
          </w:p>
        </w:tc>
        <w:tc>
          <w:tcPr>
            <w:tcW w:w="620" w:type="pct"/>
            <w:tcBorders>
              <w:top w:val="single" w:sz="8" w:space="0" w:color="auto"/>
              <w:left w:val="nil"/>
              <w:bottom w:val="single" w:sz="4" w:space="0" w:color="auto"/>
              <w:right w:val="single" w:sz="4" w:space="0" w:color="auto"/>
            </w:tcBorders>
            <w:shd w:val="clear" w:color="000000" w:fill="FFFFFF"/>
            <w:vAlign w:val="center"/>
            <w:hideMark/>
          </w:tcPr>
          <w:p w14:paraId="2649E024"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75" w:type="pct"/>
            <w:tcBorders>
              <w:top w:val="single" w:sz="8" w:space="0" w:color="auto"/>
              <w:left w:val="nil"/>
              <w:bottom w:val="single" w:sz="4" w:space="0" w:color="auto"/>
              <w:right w:val="single" w:sz="4" w:space="0" w:color="auto"/>
            </w:tcBorders>
            <w:shd w:val="clear" w:color="000000" w:fill="FFFFFF"/>
            <w:vAlign w:val="center"/>
            <w:hideMark/>
          </w:tcPr>
          <w:p w14:paraId="7B287F72"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96" w:type="pct"/>
            <w:tcBorders>
              <w:top w:val="single" w:sz="8" w:space="0" w:color="auto"/>
              <w:left w:val="nil"/>
              <w:bottom w:val="single" w:sz="4" w:space="0" w:color="auto"/>
              <w:right w:val="single" w:sz="4" w:space="0" w:color="auto"/>
            </w:tcBorders>
            <w:shd w:val="clear" w:color="000000" w:fill="FFFFFF"/>
            <w:vAlign w:val="center"/>
            <w:hideMark/>
          </w:tcPr>
          <w:p w14:paraId="5BAE255C"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95" w:type="pct"/>
            <w:tcBorders>
              <w:top w:val="single" w:sz="8" w:space="0" w:color="auto"/>
              <w:left w:val="nil"/>
              <w:bottom w:val="single" w:sz="4" w:space="0" w:color="auto"/>
              <w:right w:val="single" w:sz="8" w:space="0" w:color="auto"/>
            </w:tcBorders>
            <w:shd w:val="clear" w:color="000000" w:fill="FFFFFF"/>
            <w:vAlign w:val="center"/>
            <w:hideMark/>
          </w:tcPr>
          <w:p w14:paraId="42DC1875"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5589883A" w14:textId="77777777" w:rsidTr="002B6061">
        <w:trPr>
          <w:trHeight w:val="252"/>
        </w:trPr>
        <w:tc>
          <w:tcPr>
            <w:tcW w:w="297" w:type="pct"/>
            <w:tcBorders>
              <w:top w:val="nil"/>
              <w:left w:val="single" w:sz="8" w:space="0" w:color="auto"/>
              <w:bottom w:val="single" w:sz="4" w:space="0" w:color="auto"/>
              <w:right w:val="single" w:sz="4" w:space="0" w:color="auto"/>
            </w:tcBorders>
            <w:shd w:val="clear" w:color="000000" w:fill="FFFFFF"/>
            <w:vAlign w:val="center"/>
            <w:hideMark/>
          </w:tcPr>
          <w:p w14:paraId="5BFA165B" w14:textId="77777777" w:rsidR="002B6061" w:rsidRPr="008454E9" w:rsidRDefault="002B6061" w:rsidP="002B6061">
            <w:pPr>
              <w:jc w:val="center"/>
              <w:rPr>
                <w:rFonts w:ascii="Sylfaen" w:hAnsi="Sylfaen" w:cs="Calibri"/>
                <w:color w:val="000000"/>
                <w:sz w:val="16"/>
                <w:szCs w:val="16"/>
              </w:rPr>
            </w:pPr>
            <w:r>
              <w:rPr>
                <w:rFonts w:ascii="Sylfaen" w:hAnsi="Sylfaen" w:cs="Calibri"/>
                <w:color w:val="000000"/>
                <w:sz w:val="16"/>
                <w:szCs w:val="16"/>
              </w:rPr>
              <w:t>04 03</w:t>
            </w:r>
          </w:p>
        </w:tc>
        <w:tc>
          <w:tcPr>
            <w:tcW w:w="565" w:type="pct"/>
            <w:vMerge/>
            <w:tcBorders>
              <w:top w:val="single" w:sz="8" w:space="0" w:color="auto"/>
              <w:left w:val="single" w:sz="4" w:space="0" w:color="auto"/>
              <w:bottom w:val="single" w:sz="4" w:space="0" w:color="000000"/>
              <w:right w:val="single" w:sz="4" w:space="0" w:color="auto"/>
            </w:tcBorders>
            <w:vAlign w:val="center"/>
            <w:hideMark/>
          </w:tcPr>
          <w:p w14:paraId="24388444" w14:textId="77777777" w:rsidR="002B6061" w:rsidRPr="008454E9" w:rsidRDefault="002B6061" w:rsidP="002B6061">
            <w:pPr>
              <w:rPr>
                <w:rFonts w:ascii="Sylfaen" w:hAnsi="Sylfaen" w:cs="Calibri"/>
                <w:b/>
                <w:bCs/>
                <w:color w:val="000000"/>
                <w:sz w:val="16"/>
                <w:szCs w:val="16"/>
              </w:rPr>
            </w:pPr>
          </w:p>
        </w:tc>
        <w:tc>
          <w:tcPr>
            <w:tcW w:w="1552" w:type="pct"/>
            <w:gridSpan w:val="5"/>
            <w:vMerge/>
            <w:tcBorders>
              <w:top w:val="single" w:sz="8" w:space="0" w:color="auto"/>
              <w:left w:val="single" w:sz="4" w:space="0" w:color="auto"/>
              <w:bottom w:val="single" w:sz="4" w:space="0" w:color="000000"/>
              <w:right w:val="single" w:sz="4" w:space="0" w:color="000000"/>
            </w:tcBorders>
            <w:vAlign w:val="center"/>
            <w:hideMark/>
          </w:tcPr>
          <w:p w14:paraId="2736EB10" w14:textId="77777777" w:rsidR="002B6061" w:rsidRPr="008454E9" w:rsidRDefault="002B6061" w:rsidP="002B6061">
            <w:pPr>
              <w:rPr>
                <w:rFonts w:ascii="Sylfaen" w:hAnsi="Sylfaen" w:cs="Calibri"/>
                <w:b/>
                <w:bCs/>
                <w:color w:val="000000"/>
                <w:sz w:val="16"/>
                <w:szCs w:val="16"/>
              </w:rPr>
            </w:pPr>
          </w:p>
        </w:tc>
        <w:tc>
          <w:tcPr>
            <w:tcW w:w="620" w:type="pct"/>
            <w:tcBorders>
              <w:top w:val="nil"/>
              <w:left w:val="nil"/>
              <w:bottom w:val="single" w:sz="4" w:space="0" w:color="auto"/>
              <w:right w:val="single" w:sz="4" w:space="0" w:color="auto"/>
            </w:tcBorders>
            <w:shd w:val="clear" w:color="000000" w:fill="FFFFFF"/>
            <w:vAlign w:val="center"/>
          </w:tcPr>
          <w:p w14:paraId="00E48DCC"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70.0   </w:t>
            </w:r>
          </w:p>
        </w:tc>
        <w:tc>
          <w:tcPr>
            <w:tcW w:w="575" w:type="pct"/>
            <w:tcBorders>
              <w:top w:val="nil"/>
              <w:left w:val="nil"/>
              <w:bottom w:val="single" w:sz="4" w:space="0" w:color="auto"/>
              <w:right w:val="single" w:sz="4" w:space="0" w:color="auto"/>
            </w:tcBorders>
            <w:shd w:val="clear" w:color="000000" w:fill="FFFFFF"/>
            <w:vAlign w:val="center"/>
          </w:tcPr>
          <w:p w14:paraId="5B207B70"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70.0   </w:t>
            </w:r>
          </w:p>
        </w:tc>
        <w:tc>
          <w:tcPr>
            <w:tcW w:w="696" w:type="pct"/>
            <w:tcBorders>
              <w:top w:val="nil"/>
              <w:left w:val="nil"/>
              <w:bottom w:val="single" w:sz="4" w:space="0" w:color="auto"/>
              <w:right w:val="single" w:sz="4" w:space="0" w:color="auto"/>
            </w:tcBorders>
            <w:shd w:val="clear" w:color="000000" w:fill="FFFFFF"/>
            <w:vAlign w:val="center"/>
          </w:tcPr>
          <w:p w14:paraId="082C579A"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70.0   </w:t>
            </w:r>
          </w:p>
        </w:tc>
        <w:tc>
          <w:tcPr>
            <w:tcW w:w="695" w:type="pct"/>
            <w:tcBorders>
              <w:top w:val="nil"/>
              <w:left w:val="nil"/>
              <w:bottom w:val="single" w:sz="4" w:space="0" w:color="auto"/>
              <w:right w:val="single" w:sz="4" w:space="0" w:color="auto"/>
            </w:tcBorders>
            <w:shd w:val="clear" w:color="000000" w:fill="FFFFFF"/>
            <w:vAlign w:val="center"/>
          </w:tcPr>
          <w:p w14:paraId="28295AB5"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70.0   </w:t>
            </w:r>
          </w:p>
        </w:tc>
      </w:tr>
      <w:tr w:rsidR="002B6061" w:rsidRPr="008454E9" w14:paraId="098075DE" w14:textId="77777777" w:rsidTr="002B6061">
        <w:trPr>
          <w:trHeight w:val="780"/>
        </w:trPr>
        <w:tc>
          <w:tcPr>
            <w:tcW w:w="86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183BF4EF"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139" w:type="pct"/>
            <w:gridSpan w:val="9"/>
            <w:tcBorders>
              <w:top w:val="single" w:sz="4" w:space="0" w:color="auto"/>
              <w:left w:val="nil"/>
              <w:bottom w:val="single" w:sz="4" w:space="0" w:color="auto"/>
              <w:right w:val="single" w:sz="4" w:space="0" w:color="000000"/>
            </w:tcBorders>
            <w:shd w:val="clear" w:color="000000" w:fill="FFFFFF"/>
            <w:vAlign w:val="center"/>
            <w:hideMark/>
          </w:tcPr>
          <w:p w14:paraId="4F3042D3" w14:textId="77777777" w:rsidR="002B6061" w:rsidRPr="008454E9" w:rsidRDefault="002B6061" w:rsidP="002B6061">
            <w:pPr>
              <w:rPr>
                <w:rFonts w:ascii="Sylfaen" w:hAnsi="Sylfaen" w:cs="Calibri"/>
                <w:color w:val="000000"/>
                <w:sz w:val="16"/>
                <w:szCs w:val="16"/>
              </w:rPr>
            </w:pPr>
            <w:r w:rsidRPr="00AB6AF5">
              <w:rPr>
                <w:rFonts w:ascii="Sylfaen" w:hAnsi="Sylfaen" w:cs="Calibri"/>
                <w:b/>
                <w:bCs/>
                <w:color w:val="000000"/>
                <w:sz w:val="18"/>
                <w:szCs w:val="18"/>
              </w:rPr>
              <w:t>განათლების, კულტურის, ძეგლთა დაცვის, სპორტისა და ახალგაზრდობის საქმეთა სამსახური</w:t>
            </w:r>
          </w:p>
        </w:tc>
      </w:tr>
      <w:tr w:rsidR="002B6061" w:rsidRPr="008454E9" w14:paraId="1948552C" w14:textId="77777777" w:rsidTr="002B6061">
        <w:trPr>
          <w:trHeight w:val="1666"/>
        </w:trPr>
        <w:tc>
          <w:tcPr>
            <w:tcW w:w="86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203677A1" w14:textId="77777777" w:rsidR="002B6061" w:rsidRPr="008454E9" w:rsidRDefault="002B6061" w:rsidP="002B6061">
            <w:pPr>
              <w:rPr>
                <w:rFonts w:ascii="Sylfaen" w:hAnsi="Sylfaen" w:cs="Calibri"/>
                <w:b/>
                <w:bCs/>
                <w:color w:val="000000"/>
                <w:sz w:val="16"/>
                <w:szCs w:val="16"/>
              </w:rPr>
            </w:pPr>
            <w:r w:rsidRPr="008454E9">
              <w:rPr>
                <w:rFonts w:ascii="Sylfaen" w:hAnsi="Sylfaen" w:cs="Calibri"/>
                <w:b/>
                <w:bCs/>
                <w:color w:val="000000"/>
                <w:sz w:val="16"/>
                <w:szCs w:val="16"/>
              </w:rPr>
              <w:lastRenderedPageBreak/>
              <w:t xml:space="preserve">პროგრამის აღწერა </w:t>
            </w:r>
          </w:p>
        </w:tc>
        <w:tc>
          <w:tcPr>
            <w:tcW w:w="4139" w:type="pct"/>
            <w:gridSpan w:val="9"/>
            <w:tcBorders>
              <w:top w:val="nil"/>
              <w:left w:val="single" w:sz="4" w:space="0" w:color="auto"/>
              <w:bottom w:val="nil"/>
              <w:right w:val="single" w:sz="4" w:space="0" w:color="000000"/>
            </w:tcBorders>
            <w:shd w:val="clear" w:color="000000" w:fill="FFFFFF"/>
            <w:vAlign w:val="center"/>
            <w:hideMark/>
          </w:tcPr>
          <w:p w14:paraId="649814E2" w14:textId="77777777" w:rsidR="002B6061" w:rsidRDefault="002B6061" w:rsidP="002B6061">
            <w:pPr>
              <w:rPr>
                <w:rFonts w:ascii="Sylfaen" w:hAnsi="Sylfaen" w:cs="Calibri"/>
                <w:color w:val="000000"/>
                <w:sz w:val="18"/>
                <w:szCs w:val="18"/>
                <w:lang w:val="ka-GE"/>
              </w:rPr>
            </w:pPr>
            <w:r w:rsidRPr="00AB6AF5">
              <w:rPr>
                <w:rFonts w:ascii="Sylfaen" w:hAnsi="Sylfaen" w:cs="Calibri"/>
                <w:color w:val="000000"/>
                <w:sz w:val="18"/>
                <w:szCs w:val="18"/>
              </w:rPr>
              <w:t>პროგრამა ითვალისწინებს მუნიციპალიტეტში მცხოვრები განათლების სფეროს წარმომადგენელთათვის (აღმზრდელი/აღმზრდელის თანაშემწე, პედაგოგი, საჯარო სკოლის კურსდამთავრებული, მოსწავლე) საპატიო წოდებების მინიჭებას და/ან ფულადი ჯილდოების გადაცემას. პროგრამა ასევე ითვალისწინებს მუნიციპალიტეტში მცხოვრები უმაღლესი საგანმანათლებლო დაწესებულების პირველი კურსის სტუდენტთათვის (სოციალურად დაუცველი ოჯახებიდან -</w:t>
            </w:r>
            <w:r>
              <w:rPr>
                <w:rFonts w:ascii="Sylfaen" w:hAnsi="Sylfaen" w:cs="Calibri"/>
                <w:color w:val="000000"/>
                <w:sz w:val="18"/>
                <w:szCs w:val="18"/>
              </w:rPr>
              <w:t>70</w:t>
            </w:r>
            <w:r w:rsidRPr="00AB6AF5">
              <w:rPr>
                <w:rFonts w:ascii="Sylfaen" w:hAnsi="Sylfaen" w:cs="Calibri"/>
                <w:color w:val="000000"/>
                <w:sz w:val="18"/>
                <w:szCs w:val="18"/>
              </w:rPr>
              <w:t>001 ქულამდე) სწავლის საფასურის ანაზღაურებას</w:t>
            </w:r>
            <w:r>
              <w:rPr>
                <w:rFonts w:ascii="Sylfaen" w:hAnsi="Sylfaen" w:cs="Calibri"/>
                <w:color w:val="000000"/>
                <w:sz w:val="18"/>
                <w:szCs w:val="18"/>
                <w:lang w:val="ka-GE"/>
              </w:rPr>
              <w:t>; განხორციელდება ბანაკში დასვენების პროგრამა;</w:t>
            </w:r>
          </w:p>
          <w:p w14:paraId="39660130" w14:textId="77777777" w:rsidR="002B6061" w:rsidRPr="00603D93" w:rsidRDefault="002B6061" w:rsidP="002B6061">
            <w:pPr>
              <w:spacing w:after="240"/>
              <w:rPr>
                <w:rFonts w:ascii="Sylfaen" w:hAnsi="Sylfaen" w:cs="Calibri"/>
                <w:color w:val="000000"/>
                <w:sz w:val="16"/>
                <w:szCs w:val="16"/>
                <w:lang w:val="ka-GE"/>
              </w:rPr>
            </w:pPr>
            <w:r>
              <w:rPr>
                <w:rFonts w:ascii="Sylfaen" w:hAnsi="Sylfaen" w:cs="Calibri"/>
                <w:color w:val="000000"/>
                <w:sz w:val="18"/>
                <w:szCs w:val="18"/>
                <w:lang w:val="ka-GE"/>
              </w:rPr>
              <w:t xml:space="preserve">პროგრამის ფარგლებში, </w:t>
            </w:r>
            <w:r w:rsidRPr="00837DB4">
              <w:rPr>
                <w:rFonts w:ascii="Sylfaen" w:hAnsi="Sylfaen" w:cs="Calibri"/>
                <w:color w:val="000000"/>
                <w:sz w:val="18"/>
                <w:szCs w:val="18"/>
                <w:lang w:val="ka-GE"/>
              </w:rPr>
              <w:t xml:space="preserve">ფინანსური რესურსის არსებობის </w:t>
            </w:r>
            <w:r>
              <w:rPr>
                <w:rFonts w:ascii="Sylfaen" w:hAnsi="Sylfaen" w:cs="Calibri"/>
                <w:color w:val="000000"/>
                <w:sz w:val="18"/>
                <w:szCs w:val="18"/>
                <w:lang w:val="ka-GE"/>
              </w:rPr>
              <w:t xml:space="preserve">შემთხვევაში, შესაძლებელია განხორციელდეს სხვადასხვა </w:t>
            </w:r>
            <w:r w:rsidRPr="00837DB4">
              <w:rPr>
                <w:rFonts w:ascii="Sylfaen" w:hAnsi="Sylfaen" w:cs="Calibri"/>
                <w:color w:val="000000"/>
                <w:sz w:val="18"/>
                <w:szCs w:val="18"/>
                <w:lang w:val="ka-GE"/>
              </w:rPr>
              <w:t>ახალგაზრდულ</w:t>
            </w:r>
            <w:r>
              <w:rPr>
                <w:rFonts w:ascii="Sylfaen" w:hAnsi="Sylfaen" w:cs="Calibri"/>
                <w:color w:val="000000"/>
                <w:sz w:val="18"/>
                <w:szCs w:val="18"/>
                <w:lang w:val="ka-GE"/>
              </w:rPr>
              <w:t>ი</w:t>
            </w:r>
            <w:r w:rsidRPr="00837DB4">
              <w:rPr>
                <w:rFonts w:ascii="Sylfaen" w:hAnsi="Sylfaen" w:cs="Calibri"/>
                <w:color w:val="000000"/>
                <w:sz w:val="18"/>
                <w:szCs w:val="18"/>
                <w:lang w:val="ka-GE"/>
              </w:rPr>
              <w:t xml:space="preserve"> პროექტებ</w:t>
            </w:r>
            <w:r>
              <w:rPr>
                <w:rFonts w:ascii="Sylfaen" w:hAnsi="Sylfaen" w:cs="Calibri"/>
                <w:color w:val="000000"/>
                <w:sz w:val="18"/>
                <w:szCs w:val="18"/>
                <w:lang w:val="ka-GE"/>
              </w:rPr>
              <w:t xml:space="preserve">ი და </w:t>
            </w:r>
            <w:r w:rsidRPr="00837DB4">
              <w:rPr>
                <w:rFonts w:ascii="Sylfaen" w:hAnsi="Sylfaen" w:cs="Calibri"/>
                <w:color w:val="000000"/>
                <w:sz w:val="18"/>
                <w:szCs w:val="18"/>
                <w:lang w:val="ka-GE"/>
              </w:rPr>
              <w:t xml:space="preserve"> საგანმანათლებლო აქტივობებ</w:t>
            </w:r>
            <w:r>
              <w:rPr>
                <w:rFonts w:ascii="Sylfaen" w:hAnsi="Sylfaen" w:cs="Calibri"/>
                <w:color w:val="000000"/>
                <w:sz w:val="18"/>
                <w:szCs w:val="18"/>
                <w:lang w:val="ka-GE"/>
              </w:rPr>
              <w:t xml:space="preserve">ი.  </w:t>
            </w:r>
          </w:p>
        </w:tc>
      </w:tr>
      <w:tr w:rsidR="002B6061" w:rsidRPr="008454E9" w14:paraId="638FD948" w14:textId="77777777" w:rsidTr="002B6061">
        <w:trPr>
          <w:trHeight w:val="1216"/>
        </w:trPr>
        <w:tc>
          <w:tcPr>
            <w:tcW w:w="86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06F83E72"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139" w:type="pct"/>
            <w:gridSpan w:val="9"/>
            <w:tcBorders>
              <w:top w:val="single" w:sz="4" w:space="0" w:color="auto"/>
              <w:left w:val="nil"/>
              <w:bottom w:val="single" w:sz="4" w:space="0" w:color="auto"/>
              <w:right w:val="single" w:sz="4" w:space="0" w:color="000000"/>
            </w:tcBorders>
            <w:shd w:val="clear" w:color="000000" w:fill="FFFFFF"/>
            <w:vAlign w:val="center"/>
            <w:hideMark/>
          </w:tcPr>
          <w:p w14:paraId="7C805D7F" w14:textId="77777777" w:rsidR="002B6061" w:rsidRPr="008454E9" w:rsidRDefault="002B6061" w:rsidP="002B6061">
            <w:pPr>
              <w:rPr>
                <w:rFonts w:ascii="Sylfaen" w:hAnsi="Sylfaen" w:cs="Calibri"/>
                <w:sz w:val="16"/>
                <w:szCs w:val="16"/>
              </w:rPr>
            </w:pPr>
            <w:r w:rsidRPr="00AB6AF5">
              <w:rPr>
                <w:rFonts w:ascii="Sylfaen" w:hAnsi="Sylfaen" w:cs="Calibri"/>
                <w:color w:val="000000"/>
                <w:sz w:val="18"/>
                <w:szCs w:val="18"/>
              </w:rPr>
              <w:t>პროგრამის განხორციელება:</w:t>
            </w:r>
            <w:r w:rsidRPr="00AB6AF5">
              <w:rPr>
                <w:rFonts w:ascii="Sylfaen" w:hAnsi="Sylfaen" w:cs="Calibri"/>
                <w:color w:val="000000"/>
                <w:sz w:val="18"/>
                <w:szCs w:val="18"/>
              </w:rPr>
              <w:br/>
              <w:t>- ხელს შეუწყობს</w:t>
            </w:r>
            <w:r>
              <w:rPr>
                <w:rFonts w:ascii="Sylfaen" w:hAnsi="Sylfaen" w:cs="Calibri"/>
                <w:color w:val="000000"/>
                <w:sz w:val="18"/>
                <w:szCs w:val="18"/>
              </w:rPr>
              <w:t xml:space="preserve"> </w:t>
            </w:r>
            <w:r w:rsidRPr="00AB6AF5">
              <w:rPr>
                <w:rFonts w:ascii="Sylfaen" w:hAnsi="Sylfaen" w:cs="Calibri"/>
                <w:color w:val="000000"/>
                <w:sz w:val="18"/>
                <w:szCs w:val="18"/>
              </w:rPr>
              <w:t>განათლების სფეროს წარმომადგენლების შრომითი ნაყოფიერების ზრდას, გაზრდის მათ მოტივაციას.</w:t>
            </w:r>
            <w:r w:rsidRPr="00AB6AF5">
              <w:rPr>
                <w:rFonts w:ascii="Sylfaen" w:hAnsi="Sylfaen" w:cs="Calibri"/>
                <w:color w:val="000000"/>
                <w:sz w:val="18"/>
                <w:szCs w:val="18"/>
              </w:rPr>
              <w:br/>
              <w:t>- პირველი კურსის სტუდენტებს, რომლებიც არიან სოციალურად დაუცველი ოჯახებიდან, დაეხმარება უმაღლესი განათლების მიღებაში</w:t>
            </w:r>
            <w:r>
              <w:rPr>
                <w:rFonts w:ascii="Sylfaen" w:hAnsi="Sylfaen" w:cs="Calibri"/>
                <w:color w:val="000000"/>
                <w:sz w:val="18"/>
                <w:szCs w:val="18"/>
                <w:lang w:val="ka-GE"/>
              </w:rPr>
              <w:t>.</w:t>
            </w:r>
          </w:p>
        </w:tc>
      </w:tr>
      <w:tr w:rsidR="002B6061" w:rsidRPr="008454E9" w14:paraId="063DB50C" w14:textId="77777777" w:rsidTr="002B6061">
        <w:trPr>
          <w:trHeight w:val="945"/>
        </w:trPr>
        <w:tc>
          <w:tcPr>
            <w:tcW w:w="1796" w:type="pct"/>
            <w:gridSpan w:val="5"/>
            <w:tcBorders>
              <w:top w:val="single" w:sz="4" w:space="0" w:color="auto"/>
              <w:left w:val="single" w:sz="8" w:space="0" w:color="auto"/>
              <w:bottom w:val="single" w:sz="8" w:space="0" w:color="auto"/>
              <w:right w:val="single" w:sz="4" w:space="0" w:color="auto"/>
            </w:tcBorders>
            <w:shd w:val="clear" w:color="000000" w:fill="FFFFFF"/>
            <w:vAlign w:val="center"/>
          </w:tcPr>
          <w:p w14:paraId="208F7AA5" w14:textId="77777777" w:rsidR="002B6061" w:rsidRPr="00377228" w:rsidRDefault="002B6061" w:rsidP="002B6061">
            <w:pPr>
              <w:spacing w:line="240" w:lineRule="auto"/>
              <w:jc w:val="center"/>
              <w:rPr>
                <w:rFonts w:ascii="Sylfaen" w:hAnsi="Sylfaen"/>
                <w:sz w:val="18"/>
                <w:szCs w:val="18"/>
              </w:rPr>
            </w:pPr>
          </w:p>
          <w:p w14:paraId="3B60DD77"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04" w:type="pct"/>
            <w:gridSpan w:val="6"/>
            <w:tcBorders>
              <w:top w:val="single" w:sz="4" w:space="0" w:color="auto"/>
              <w:left w:val="nil"/>
              <w:bottom w:val="single" w:sz="8" w:space="0" w:color="auto"/>
              <w:right w:val="single" w:sz="4" w:space="0" w:color="000000"/>
            </w:tcBorders>
            <w:shd w:val="clear" w:color="000000" w:fill="FFFFFF"/>
            <w:vAlign w:val="center"/>
          </w:tcPr>
          <w:p w14:paraId="0E1CE9B0" w14:textId="77777777" w:rsidR="002B6061" w:rsidRPr="006F3070" w:rsidRDefault="002B6061" w:rsidP="002B6061">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r w:rsidRPr="00377228">
              <w:rPr>
                <w:rFonts w:ascii="Sylfaen" w:hAnsi="Sylfaen" w:cs="Sylfaen"/>
                <w:sz w:val="18"/>
                <w:szCs w:val="18"/>
                <w:lang w:val="ka-GE"/>
              </w:rPr>
              <w:t xml:space="preserve">                        </w:t>
            </w:r>
          </w:p>
        </w:tc>
      </w:tr>
      <w:tr w:rsidR="002B6061" w:rsidRPr="008454E9" w14:paraId="682B5F0A" w14:textId="77777777" w:rsidTr="002B6061">
        <w:trPr>
          <w:trHeight w:val="1035"/>
        </w:trPr>
        <w:tc>
          <w:tcPr>
            <w:tcW w:w="297" w:type="pct"/>
            <w:tcBorders>
              <w:top w:val="nil"/>
              <w:left w:val="single" w:sz="8" w:space="0" w:color="auto"/>
              <w:bottom w:val="single" w:sz="4" w:space="0" w:color="auto"/>
              <w:right w:val="single" w:sz="4" w:space="0" w:color="auto"/>
            </w:tcBorders>
            <w:shd w:val="clear" w:color="000000" w:fill="FFFFFF"/>
            <w:vAlign w:val="center"/>
            <w:hideMark/>
          </w:tcPr>
          <w:p w14:paraId="08573201" w14:textId="77777777" w:rsidR="002B6061" w:rsidRPr="0087556D"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w:t>
            </w:r>
          </w:p>
        </w:tc>
        <w:tc>
          <w:tcPr>
            <w:tcW w:w="724" w:type="pct"/>
            <w:gridSpan w:val="2"/>
            <w:tcBorders>
              <w:top w:val="single" w:sz="4" w:space="0" w:color="auto"/>
              <w:left w:val="nil"/>
              <w:bottom w:val="single" w:sz="4" w:space="0" w:color="auto"/>
              <w:right w:val="single" w:sz="4" w:space="0" w:color="000000"/>
            </w:tcBorders>
            <w:shd w:val="clear" w:color="000000" w:fill="FFFFFF"/>
            <w:vAlign w:val="center"/>
            <w:hideMark/>
          </w:tcPr>
          <w:p w14:paraId="1425FD06" w14:textId="77777777" w:rsidR="002B6061" w:rsidRPr="0087556D"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მოსალოდნელი შედეგის შეფასების ინდიკატორი</w:t>
            </w:r>
          </w:p>
        </w:tc>
        <w:tc>
          <w:tcPr>
            <w:tcW w:w="618" w:type="pct"/>
            <w:tcBorders>
              <w:top w:val="nil"/>
              <w:left w:val="nil"/>
              <w:bottom w:val="single" w:sz="4" w:space="0" w:color="auto"/>
              <w:right w:val="single" w:sz="4" w:space="0" w:color="auto"/>
            </w:tcBorders>
            <w:shd w:val="clear" w:color="000000" w:fill="FFFFFF"/>
            <w:vAlign w:val="center"/>
            <w:hideMark/>
          </w:tcPr>
          <w:p w14:paraId="10688C8D" w14:textId="77777777" w:rsidR="002B6061" w:rsidRPr="0087556D"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ინდიკატორის საბაზისო მაჩვენებელი</w:t>
            </w:r>
          </w:p>
        </w:tc>
        <w:tc>
          <w:tcPr>
            <w:tcW w:w="725" w:type="pct"/>
            <w:gridSpan w:val="2"/>
            <w:tcBorders>
              <w:top w:val="nil"/>
              <w:left w:val="nil"/>
              <w:bottom w:val="single" w:sz="4" w:space="0" w:color="auto"/>
              <w:right w:val="single" w:sz="4" w:space="0" w:color="auto"/>
            </w:tcBorders>
            <w:shd w:val="clear" w:color="000000" w:fill="FFFFFF"/>
            <w:vAlign w:val="center"/>
            <w:hideMark/>
          </w:tcPr>
          <w:p w14:paraId="15E4A7A3" w14:textId="77777777" w:rsidR="002B6061" w:rsidRPr="0087556D"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2026 წელს</w:t>
            </w:r>
          </w:p>
        </w:tc>
        <w:tc>
          <w:tcPr>
            <w:tcW w:w="670" w:type="pct"/>
            <w:gridSpan w:val="2"/>
            <w:tcBorders>
              <w:top w:val="single" w:sz="4" w:space="0" w:color="auto"/>
              <w:left w:val="nil"/>
              <w:bottom w:val="single" w:sz="4" w:space="0" w:color="auto"/>
              <w:right w:val="single" w:sz="4" w:space="0" w:color="000000"/>
            </w:tcBorders>
            <w:shd w:val="clear" w:color="000000" w:fill="FFFFFF"/>
            <w:vAlign w:val="center"/>
            <w:hideMark/>
          </w:tcPr>
          <w:p w14:paraId="7FFFC458" w14:textId="77777777" w:rsidR="002B6061" w:rsidRPr="0087556D"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ცდომილების ალბათობა (%/აღწერა)</w:t>
            </w:r>
          </w:p>
        </w:tc>
        <w:tc>
          <w:tcPr>
            <w:tcW w:w="575" w:type="pct"/>
            <w:tcBorders>
              <w:top w:val="nil"/>
              <w:left w:val="nil"/>
              <w:bottom w:val="single" w:sz="4" w:space="0" w:color="auto"/>
              <w:right w:val="single" w:sz="4" w:space="0" w:color="auto"/>
            </w:tcBorders>
            <w:shd w:val="clear" w:color="000000" w:fill="FFFFFF"/>
            <w:vAlign w:val="center"/>
            <w:hideMark/>
          </w:tcPr>
          <w:p w14:paraId="121C63A6" w14:textId="77777777" w:rsidR="002B6061" w:rsidRPr="0087556D"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2027 წელს</w:t>
            </w:r>
          </w:p>
        </w:tc>
        <w:tc>
          <w:tcPr>
            <w:tcW w:w="696" w:type="pct"/>
            <w:tcBorders>
              <w:top w:val="nil"/>
              <w:left w:val="nil"/>
              <w:bottom w:val="single" w:sz="4" w:space="0" w:color="auto"/>
              <w:right w:val="single" w:sz="4" w:space="0" w:color="auto"/>
            </w:tcBorders>
            <w:shd w:val="clear" w:color="000000" w:fill="FFFFFF"/>
            <w:vAlign w:val="center"/>
            <w:hideMark/>
          </w:tcPr>
          <w:p w14:paraId="66279E8F" w14:textId="77777777" w:rsidR="002B6061" w:rsidRPr="0087556D"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695" w:type="pct"/>
            <w:tcBorders>
              <w:top w:val="nil"/>
              <w:left w:val="nil"/>
              <w:bottom w:val="single" w:sz="4" w:space="0" w:color="auto"/>
              <w:right w:val="single" w:sz="8" w:space="0" w:color="auto"/>
            </w:tcBorders>
            <w:shd w:val="clear" w:color="000000" w:fill="FFFFFF"/>
            <w:vAlign w:val="center"/>
            <w:hideMark/>
          </w:tcPr>
          <w:p w14:paraId="18FACA30" w14:textId="77777777" w:rsidR="002B6061" w:rsidRPr="0087556D"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2029 წელს</w:t>
            </w:r>
          </w:p>
        </w:tc>
      </w:tr>
      <w:tr w:rsidR="002B6061" w:rsidRPr="008454E9" w14:paraId="2D601604" w14:textId="77777777" w:rsidTr="002B6061">
        <w:trPr>
          <w:trHeight w:val="1320"/>
        </w:trPr>
        <w:tc>
          <w:tcPr>
            <w:tcW w:w="297" w:type="pct"/>
            <w:tcBorders>
              <w:top w:val="nil"/>
              <w:left w:val="single" w:sz="8" w:space="0" w:color="auto"/>
              <w:bottom w:val="single" w:sz="4" w:space="0" w:color="auto"/>
              <w:right w:val="single" w:sz="4" w:space="0" w:color="auto"/>
            </w:tcBorders>
            <w:shd w:val="clear" w:color="000000" w:fill="FFFFFF"/>
            <w:vAlign w:val="center"/>
            <w:hideMark/>
          </w:tcPr>
          <w:p w14:paraId="62E9E709" w14:textId="77777777" w:rsidR="002B6061" w:rsidRPr="0087556D" w:rsidRDefault="002B6061" w:rsidP="002B6061">
            <w:pPr>
              <w:jc w:val="center"/>
              <w:rPr>
                <w:rFonts w:ascii="Sylfaen" w:hAnsi="Sylfaen" w:cs="Calibri"/>
                <w:color w:val="000000"/>
                <w:sz w:val="16"/>
                <w:szCs w:val="16"/>
              </w:rPr>
            </w:pPr>
            <w:r w:rsidRPr="0087556D">
              <w:rPr>
                <w:rFonts w:ascii="Sylfaen" w:hAnsi="Sylfaen" w:cs="Calibri"/>
                <w:color w:val="000000"/>
                <w:sz w:val="16"/>
                <w:szCs w:val="16"/>
              </w:rPr>
              <w:t>1</w:t>
            </w:r>
          </w:p>
        </w:tc>
        <w:tc>
          <w:tcPr>
            <w:tcW w:w="72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2512D65" w14:textId="77777777" w:rsidR="002B6061" w:rsidRPr="0087556D" w:rsidRDefault="002B6061" w:rsidP="002B6061">
            <w:pPr>
              <w:rPr>
                <w:rFonts w:ascii="Sylfaen" w:hAnsi="Sylfaen" w:cs="Calibri"/>
                <w:sz w:val="16"/>
                <w:szCs w:val="16"/>
              </w:rPr>
            </w:pPr>
            <w:r w:rsidRPr="0087556D">
              <w:rPr>
                <w:rFonts w:ascii="Sylfaen" w:hAnsi="Sylfaen" w:cs="Calibri"/>
                <w:color w:val="000000"/>
                <w:sz w:val="18"/>
                <w:szCs w:val="18"/>
              </w:rPr>
              <w:t>პროგრამის ბენეფიციარი განთლების სფეროს წარმომადგენლების რაოდენობა</w:t>
            </w:r>
          </w:p>
        </w:tc>
        <w:tc>
          <w:tcPr>
            <w:tcW w:w="618" w:type="pct"/>
            <w:tcBorders>
              <w:top w:val="single" w:sz="4" w:space="0" w:color="auto"/>
              <w:left w:val="nil"/>
              <w:bottom w:val="single" w:sz="4" w:space="0" w:color="auto"/>
              <w:right w:val="single" w:sz="4" w:space="0" w:color="auto"/>
            </w:tcBorders>
            <w:shd w:val="clear" w:color="000000" w:fill="FFFFFF"/>
            <w:vAlign w:val="center"/>
            <w:hideMark/>
          </w:tcPr>
          <w:p w14:paraId="3F474F76" w14:textId="77777777" w:rsidR="002B6061" w:rsidRPr="008B1B53" w:rsidRDefault="002B6061" w:rsidP="002B6061">
            <w:pPr>
              <w:rPr>
                <w:rFonts w:ascii="Sylfaen" w:hAnsi="Sylfaen" w:cs="Calibri"/>
                <w:sz w:val="16"/>
                <w:szCs w:val="16"/>
              </w:rPr>
            </w:pPr>
            <w:r w:rsidRPr="008B1B53">
              <w:rPr>
                <w:rFonts w:ascii="Sylfaen" w:hAnsi="Sylfaen" w:cs="Calibri"/>
                <w:sz w:val="16"/>
                <w:szCs w:val="16"/>
              </w:rPr>
              <w:t>202</w:t>
            </w:r>
            <w:r>
              <w:rPr>
                <w:rFonts w:ascii="Sylfaen" w:hAnsi="Sylfaen" w:cs="Calibri"/>
                <w:sz w:val="16"/>
                <w:szCs w:val="16"/>
                <w:lang w:val="ka-GE"/>
              </w:rPr>
              <w:t>5</w:t>
            </w:r>
            <w:r w:rsidRPr="008B1B53">
              <w:rPr>
                <w:rFonts w:ascii="Sylfaen" w:hAnsi="Sylfaen" w:cs="Calibri"/>
                <w:sz w:val="16"/>
                <w:szCs w:val="16"/>
              </w:rPr>
              <w:t xml:space="preserve"> წელს პროგრამის ბენეფიციარი იქნება განათლების სფეროს </w:t>
            </w:r>
            <w:r w:rsidRPr="00F225F7">
              <w:rPr>
                <w:rFonts w:ascii="Sylfaen" w:hAnsi="Sylfaen" w:cs="Calibri"/>
                <w:sz w:val="16"/>
                <w:szCs w:val="16"/>
                <w:highlight w:val="yellow"/>
              </w:rPr>
              <w:t>30</w:t>
            </w:r>
            <w:r w:rsidRPr="008B1B53">
              <w:rPr>
                <w:rFonts w:ascii="Sylfaen" w:hAnsi="Sylfaen" w:cs="Calibri"/>
                <w:sz w:val="16"/>
                <w:szCs w:val="16"/>
              </w:rPr>
              <w:t xml:space="preserve"> წარმომადგენელი</w:t>
            </w:r>
          </w:p>
        </w:tc>
        <w:tc>
          <w:tcPr>
            <w:tcW w:w="725" w:type="pct"/>
            <w:gridSpan w:val="2"/>
            <w:tcBorders>
              <w:top w:val="single" w:sz="4" w:space="0" w:color="auto"/>
              <w:left w:val="nil"/>
              <w:bottom w:val="single" w:sz="4" w:space="0" w:color="auto"/>
              <w:right w:val="single" w:sz="4" w:space="0" w:color="auto"/>
            </w:tcBorders>
            <w:shd w:val="clear" w:color="000000" w:fill="FFFFFF"/>
            <w:vAlign w:val="center"/>
            <w:hideMark/>
          </w:tcPr>
          <w:p w14:paraId="2DC03E8E" w14:textId="77777777" w:rsidR="002B6061" w:rsidRPr="008B1B53" w:rsidRDefault="002B6061" w:rsidP="002B6061">
            <w:pPr>
              <w:rPr>
                <w:rFonts w:ascii="Sylfaen" w:hAnsi="Sylfaen" w:cs="Calibri"/>
                <w:sz w:val="16"/>
                <w:szCs w:val="16"/>
              </w:rPr>
            </w:pPr>
            <w:r w:rsidRPr="008B1B53">
              <w:rPr>
                <w:rFonts w:ascii="Sylfaen" w:hAnsi="Sylfaen" w:cs="Calibri"/>
                <w:sz w:val="16"/>
                <w:szCs w:val="16"/>
              </w:rPr>
              <w:t>202</w:t>
            </w:r>
            <w:r>
              <w:rPr>
                <w:rFonts w:ascii="Sylfaen" w:hAnsi="Sylfaen" w:cs="Calibri"/>
                <w:sz w:val="16"/>
                <w:szCs w:val="16"/>
                <w:lang w:val="ka-GE"/>
              </w:rPr>
              <w:t>6</w:t>
            </w:r>
            <w:r w:rsidRPr="008B1B53">
              <w:rPr>
                <w:rFonts w:ascii="Sylfaen" w:hAnsi="Sylfaen" w:cs="Calibri"/>
                <w:sz w:val="16"/>
                <w:szCs w:val="16"/>
              </w:rPr>
              <w:t xml:space="preserve"> წელს პროგრამის ბენეფიციარი იქნება განათლების სფეროს </w:t>
            </w:r>
            <w:r w:rsidRPr="00F225F7">
              <w:rPr>
                <w:rFonts w:ascii="Sylfaen" w:hAnsi="Sylfaen" w:cs="Calibri"/>
                <w:sz w:val="16"/>
                <w:szCs w:val="16"/>
                <w:highlight w:val="yellow"/>
              </w:rPr>
              <w:t>30</w:t>
            </w:r>
            <w:r w:rsidRPr="008B1B53">
              <w:rPr>
                <w:rFonts w:ascii="Sylfaen" w:hAnsi="Sylfaen" w:cs="Calibri"/>
                <w:sz w:val="16"/>
                <w:szCs w:val="16"/>
              </w:rPr>
              <w:t xml:space="preserve"> წარმომადგენელი</w:t>
            </w:r>
          </w:p>
        </w:tc>
        <w:tc>
          <w:tcPr>
            <w:tcW w:w="670" w:type="pct"/>
            <w:gridSpan w:val="2"/>
            <w:tcBorders>
              <w:top w:val="single" w:sz="4" w:space="0" w:color="auto"/>
              <w:left w:val="nil"/>
              <w:bottom w:val="single" w:sz="4" w:space="0" w:color="auto"/>
              <w:right w:val="single" w:sz="4" w:space="0" w:color="auto"/>
            </w:tcBorders>
            <w:shd w:val="clear" w:color="000000" w:fill="FFFFFF"/>
            <w:vAlign w:val="center"/>
            <w:hideMark/>
          </w:tcPr>
          <w:p w14:paraId="432C9B83" w14:textId="77777777" w:rsidR="002B6061" w:rsidRPr="0087556D" w:rsidRDefault="002B6061" w:rsidP="002B6061">
            <w:pPr>
              <w:jc w:val="center"/>
              <w:rPr>
                <w:rFonts w:ascii="Sylfaen" w:hAnsi="Sylfaen" w:cs="Calibri"/>
                <w:color w:val="000000"/>
                <w:sz w:val="16"/>
                <w:szCs w:val="16"/>
              </w:rPr>
            </w:pPr>
            <w:r w:rsidRPr="0087556D">
              <w:rPr>
                <w:rFonts w:ascii="Sylfaen" w:hAnsi="Sylfaen" w:cs="Calibri"/>
                <w:color w:val="000000"/>
                <w:sz w:val="16"/>
                <w:szCs w:val="16"/>
              </w:rPr>
              <w:t>10%</w:t>
            </w:r>
          </w:p>
        </w:tc>
        <w:tc>
          <w:tcPr>
            <w:tcW w:w="575" w:type="pct"/>
            <w:tcBorders>
              <w:top w:val="nil"/>
              <w:left w:val="nil"/>
              <w:bottom w:val="single" w:sz="4" w:space="0" w:color="auto"/>
              <w:right w:val="single" w:sz="4" w:space="0" w:color="auto"/>
            </w:tcBorders>
            <w:shd w:val="clear" w:color="000000" w:fill="FFFFFF"/>
            <w:vAlign w:val="center"/>
            <w:hideMark/>
          </w:tcPr>
          <w:p w14:paraId="2156C6D6" w14:textId="77777777" w:rsidR="002B6061" w:rsidRPr="0087556D" w:rsidRDefault="002B6061" w:rsidP="002B6061">
            <w:pPr>
              <w:rPr>
                <w:rFonts w:ascii="Sylfaen" w:hAnsi="Sylfaen" w:cs="Calibri"/>
                <w:color w:val="000000"/>
                <w:sz w:val="16"/>
                <w:szCs w:val="16"/>
              </w:rPr>
            </w:pPr>
            <w:r w:rsidRPr="0087556D">
              <w:rPr>
                <w:rFonts w:ascii="Sylfaen" w:hAnsi="Sylfaen" w:cs="Calibri"/>
                <w:color w:val="000000"/>
                <w:sz w:val="16"/>
                <w:szCs w:val="16"/>
              </w:rPr>
              <w:t>საბაზისო მაჩვენებლის შენარჩუნება/ზრდა</w:t>
            </w:r>
          </w:p>
        </w:tc>
        <w:tc>
          <w:tcPr>
            <w:tcW w:w="696" w:type="pct"/>
            <w:tcBorders>
              <w:top w:val="nil"/>
              <w:left w:val="nil"/>
              <w:bottom w:val="single" w:sz="4" w:space="0" w:color="auto"/>
              <w:right w:val="single" w:sz="4" w:space="0" w:color="auto"/>
            </w:tcBorders>
            <w:shd w:val="clear" w:color="000000" w:fill="FFFFFF"/>
            <w:vAlign w:val="center"/>
            <w:hideMark/>
          </w:tcPr>
          <w:p w14:paraId="1916B5D8" w14:textId="77777777" w:rsidR="002B6061" w:rsidRPr="0087556D" w:rsidRDefault="002B6061" w:rsidP="002B6061">
            <w:pPr>
              <w:rPr>
                <w:rFonts w:ascii="Sylfaen" w:hAnsi="Sylfaen" w:cs="Calibri"/>
                <w:color w:val="000000"/>
                <w:sz w:val="16"/>
                <w:szCs w:val="16"/>
              </w:rPr>
            </w:pPr>
            <w:r w:rsidRPr="0087556D">
              <w:rPr>
                <w:rFonts w:ascii="Sylfaen" w:hAnsi="Sylfaen" w:cs="Calibri"/>
                <w:color w:val="000000"/>
                <w:sz w:val="16"/>
                <w:szCs w:val="16"/>
              </w:rPr>
              <w:t>საბაზისო მაჩვენებლის შენარჩუნება/ზრდა</w:t>
            </w:r>
          </w:p>
        </w:tc>
        <w:tc>
          <w:tcPr>
            <w:tcW w:w="695" w:type="pct"/>
            <w:tcBorders>
              <w:top w:val="nil"/>
              <w:left w:val="nil"/>
              <w:bottom w:val="single" w:sz="4" w:space="0" w:color="auto"/>
              <w:right w:val="single" w:sz="8" w:space="0" w:color="auto"/>
            </w:tcBorders>
            <w:shd w:val="clear" w:color="000000" w:fill="FFFFFF"/>
            <w:vAlign w:val="center"/>
            <w:hideMark/>
          </w:tcPr>
          <w:p w14:paraId="174AD87E" w14:textId="77777777" w:rsidR="002B6061" w:rsidRPr="0087556D" w:rsidRDefault="002B6061" w:rsidP="002B6061">
            <w:pPr>
              <w:rPr>
                <w:rFonts w:ascii="Sylfaen" w:hAnsi="Sylfaen" w:cs="Calibri"/>
                <w:color w:val="000000"/>
                <w:sz w:val="16"/>
                <w:szCs w:val="16"/>
              </w:rPr>
            </w:pPr>
            <w:r w:rsidRPr="0087556D">
              <w:rPr>
                <w:rFonts w:ascii="Sylfaen" w:hAnsi="Sylfaen" w:cs="Calibri"/>
                <w:color w:val="000000"/>
                <w:sz w:val="16"/>
                <w:szCs w:val="16"/>
              </w:rPr>
              <w:t>საბაზისო მაჩვენებლის შენარჩუნება/ზრდა</w:t>
            </w:r>
          </w:p>
        </w:tc>
      </w:tr>
      <w:tr w:rsidR="002B6061" w:rsidRPr="008454E9" w14:paraId="0317408E" w14:textId="77777777" w:rsidTr="002B6061">
        <w:trPr>
          <w:trHeight w:val="1290"/>
        </w:trPr>
        <w:tc>
          <w:tcPr>
            <w:tcW w:w="297" w:type="pct"/>
            <w:tcBorders>
              <w:top w:val="nil"/>
              <w:left w:val="single" w:sz="8" w:space="0" w:color="auto"/>
              <w:bottom w:val="single" w:sz="8" w:space="0" w:color="auto"/>
              <w:right w:val="single" w:sz="4" w:space="0" w:color="auto"/>
            </w:tcBorders>
            <w:shd w:val="clear" w:color="000000" w:fill="FFFFFF"/>
            <w:vAlign w:val="center"/>
            <w:hideMark/>
          </w:tcPr>
          <w:p w14:paraId="5A3972CA" w14:textId="77777777" w:rsidR="002B6061" w:rsidRPr="0087556D" w:rsidRDefault="002B6061" w:rsidP="002B6061">
            <w:pPr>
              <w:jc w:val="center"/>
              <w:rPr>
                <w:rFonts w:ascii="Sylfaen" w:hAnsi="Sylfaen" w:cs="Calibri"/>
                <w:color w:val="000000"/>
                <w:sz w:val="16"/>
                <w:szCs w:val="16"/>
              </w:rPr>
            </w:pPr>
            <w:r w:rsidRPr="0087556D">
              <w:rPr>
                <w:rFonts w:ascii="Sylfaen" w:hAnsi="Sylfaen" w:cs="Calibri"/>
                <w:color w:val="000000"/>
                <w:sz w:val="16"/>
                <w:szCs w:val="16"/>
              </w:rPr>
              <w:t>2</w:t>
            </w:r>
          </w:p>
        </w:tc>
        <w:tc>
          <w:tcPr>
            <w:tcW w:w="724" w:type="pct"/>
            <w:gridSpan w:val="2"/>
            <w:tcBorders>
              <w:top w:val="nil"/>
              <w:left w:val="single" w:sz="4" w:space="0" w:color="auto"/>
              <w:bottom w:val="single" w:sz="4" w:space="0" w:color="auto"/>
              <w:right w:val="single" w:sz="4" w:space="0" w:color="auto"/>
            </w:tcBorders>
            <w:shd w:val="clear" w:color="000000" w:fill="FFFFFF"/>
            <w:vAlign w:val="center"/>
            <w:hideMark/>
          </w:tcPr>
          <w:p w14:paraId="68F59954" w14:textId="77777777" w:rsidR="002B6061" w:rsidRPr="0087556D" w:rsidRDefault="002B6061" w:rsidP="002B6061">
            <w:pPr>
              <w:rPr>
                <w:rFonts w:ascii="Sylfaen" w:hAnsi="Sylfaen" w:cs="Calibri"/>
                <w:sz w:val="16"/>
                <w:szCs w:val="16"/>
              </w:rPr>
            </w:pPr>
            <w:r w:rsidRPr="0087556D">
              <w:rPr>
                <w:rFonts w:ascii="Sylfaen" w:hAnsi="Sylfaen" w:cs="Calibri"/>
                <w:color w:val="000000"/>
                <w:sz w:val="18"/>
                <w:szCs w:val="18"/>
              </w:rPr>
              <w:t>პროგრამის ბენეფიციარი პირველი კურსის სტუდენტების რაოდენობა</w:t>
            </w:r>
          </w:p>
        </w:tc>
        <w:tc>
          <w:tcPr>
            <w:tcW w:w="618" w:type="pct"/>
            <w:tcBorders>
              <w:top w:val="nil"/>
              <w:left w:val="nil"/>
              <w:bottom w:val="single" w:sz="4" w:space="0" w:color="auto"/>
              <w:right w:val="single" w:sz="4" w:space="0" w:color="auto"/>
            </w:tcBorders>
            <w:shd w:val="clear" w:color="000000" w:fill="FFFFFF"/>
            <w:vAlign w:val="center"/>
            <w:hideMark/>
          </w:tcPr>
          <w:p w14:paraId="31082593" w14:textId="77777777" w:rsidR="002B6061" w:rsidRPr="008B1B53" w:rsidRDefault="002B6061" w:rsidP="002B6061">
            <w:pPr>
              <w:rPr>
                <w:rFonts w:ascii="Sylfaen" w:hAnsi="Sylfaen" w:cs="Calibri"/>
                <w:sz w:val="16"/>
                <w:szCs w:val="16"/>
              </w:rPr>
            </w:pPr>
            <w:r w:rsidRPr="008B1B53">
              <w:rPr>
                <w:rFonts w:ascii="Sylfaen" w:hAnsi="Sylfaen" w:cs="Calibri"/>
                <w:sz w:val="16"/>
                <w:szCs w:val="16"/>
              </w:rPr>
              <w:t>202</w:t>
            </w:r>
            <w:r>
              <w:rPr>
                <w:rFonts w:ascii="Sylfaen" w:hAnsi="Sylfaen" w:cs="Calibri"/>
                <w:sz w:val="16"/>
                <w:szCs w:val="16"/>
                <w:lang w:val="ka-GE"/>
              </w:rPr>
              <w:t>5</w:t>
            </w:r>
            <w:r w:rsidRPr="008B1B53">
              <w:rPr>
                <w:rFonts w:ascii="Sylfaen" w:hAnsi="Sylfaen" w:cs="Calibri"/>
                <w:sz w:val="16"/>
                <w:szCs w:val="16"/>
              </w:rPr>
              <w:t xml:space="preserve"> წელს პროგრამის ბენეფიციარი იქნება </w:t>
            </w:r>
            <w:r w:rsidRPr="00F225F7">
              <w:rPr>
                <w:rFonts w:ascii="Sylfaen" w:hAnsi="Sylfaen" w:cs="Calibri"/>
                <w:sz w:val="16"/>
                <w:szCs w:val="16"/>
                <w:highlight w:val="yellow"/>
              </w:rPr>
              <w:t>10</w:t>
            </w:r>
            <w:r w:rsidRPr="008B1B53">
              <w:rPr>
                <w:rFonts w:ascii="Sylfaen" w:hAnsi="Sylfaen" w:cs="Calibri"/>
                <w:sz w:val="16"/>
                <w:szCs w:val="16"/>
              </w:rPr>
              <w:t xml:space="preserve"> პირველი კურსის სტუდენტი</w:t>
            </w:r>
          </w:p>
        </w:tc>
        <w:tc>
          <w:tcPr>
            <w:tcW w:w="725" w:type="pct"/>
            <w:gridSpan w:val="2"/>
            <w:tcBorders>
              <w:top w:val="nil"/>
              <w:left w:val="nil"/>
              <w:bottom w:val="single" w:sz="4" w:space="0" w:color="auto"/>
              <w:right w:val="single" w:sz="4" w:space="0" w:color="auto"/>
            </w:tcBorders>
            <w:shd w:val="clear" w:color="000000" w:fill="FFFFFF"/>
            <w:vAlign w:val="center"/>
            <w:hideMark/>
          </w:tcPr>
          <w:p w14:paraId="20964E1F" w14:textId="77777777" w:rsidR="002B6061" w:rsidRPr="008B1B53" w:rsidRDefault="002B6061" w:rsidP="002B6061">
            <w:pPr>
              <w:rPr>
                <w:rFonts w:ascii="Sylfaen" w:hAnsi="Sylfaen" w:cs="Calibri"/>
                <w:sz w:val="16"/>
                <w:szCs w:val="16"/>
              </w:rPr>
            </w:pPr>
            <w:r w:rsidRPr="008B1B53">
              <w:rPr>
                <w:rFonts w:ascii="Sylfaen" w:hAnsi="Sylfaen" w:cs="Calibri"/>
                <w:sz w:val="16"/>
                <w:szCs w:val="16"/>
              </w:rPr>
              <w:t>202</w:t>
            </w:r>
            <w:r>
              <w:rPr>
                <w:rFonts w:ascii="Sylfaen" w:hAnsi="Sylfaen" w:cs="Calibri"/>
                <w:sz w:val="16"/>
                <w:szCs w:val="16"/>
                <w:lang w:val="ka-GE"/>
              </w:rPr>
              <w:t>6</w:t>
            </w:r>
            <w:r w:rsidRPr="008B1B53">
              <w:rPr>
                <w:rFonts w:ascii="Sylfaen" w:hAnsi="Sylfaen" w:cs="Calibri"/>
                <w:sz w:val="16"/>
                <w:szCs w:val="16"/>
              </w:rPr>
              <w:t xml:space="preserve"> წელს პროგრამის ბენეფიციარი იქნება </w:t>
            </w:r>
            <w:r w:rsidRPr="00F225F7">
              <w:rPr>
                <w:rFonts w:ascii="Sylfaen" w:hAnsi="Sylfaen" w:cs="Calibri"/>
                <w:sz w:val="16"/>
                <w:szCs w:val="16"/>
                <w:highlight w:val="yellow"/>
              </w:rPr>
              <w:t>10</w:t>
            </w:r>
            <w:r w:rsidRPr="008B1B53">
              <w:rPr>
                <w:rFonts w:ascii="Sylfaen" w:hAnsi="Sylfaen" w:cs="Calibri"/>
                <w:sz w:val="16"/>
                <w:szCs w:val="16"/>
              </w:rPr>
              <w:t xml:space="preserve"> პირველი კურსის სტუდენტი</w:t>
            </w:r>
          </w:p>
        </w:tc>
        <w:tc>
          <w:tcPr>
            <w:tcW w:w="670" w:type="pct"/>
            <w:gridSpan w:val="2"/>
            <w:tcBorders>
              <w:top w:val="nil"/>
              <w:left w:val="nil"/>
              <w:bottom w:val="single" w:sz="4" w:space="0" w:color="auto"/>
              <w:right w:val="single" w:sz="4" w:space="0" w:color="auto"/>
            </w:tcBorders>
            <w:shd w:val="clear" w:color="000000" w:fill="FFFFFF"/>
            <w:vAlign w:val="center"/>
            <w:hideMark/>
          </w:tcPr>
          <w:p w14:paraId="413FCD4F" w14:textId="77777777" w:rsidR="002B6061" w:rsidRPr="0087556D" w:rsidRDefault="002B6061" w:rsidP="002B6061">
            <w:pPr>
              <w:jc w:val="center"/>
              <w:rPr>
                <w:rFonts w:ascii="Sylfaen" w:hAnsi="Sylfaen" w:cs="Calibri"/>
                <w:color w:val="000000"/>
                <w:sz w:val="16"/>
                <w:szCs w:val="16"/>
              </w:rPr>
            </w:pPr>
            <w:r w:rsidRPr="0087556D">
              <w:rPr>
                <w:rFonts w:ascii="Sylfaen" w:hAnsi="Sylfaen" w:cs="Calibri"/>
                <w:color w:val="000000"/>
                <w:sz w:val="16"/>
                <w:szCs w:val="16"/>
              </w:rPr>
              <w:t>20%</w:t>
            </w:r>
          </w:p>
        </w:tc>
        <w:tc>
          <w:tcPr>
            <w:tcW w:w="575" w:type="pct"/>
            <w:tcBorders>
              <w:top w:val="nil"/>
              <w:left w:val="nil"/>
              <w:bottom w:val="single" w:sz="8" w:space="0" w:color="auto"/>
              <w:right w:val="single" w:sz="4" w:space="0" w:color="auto"/>
            </w:tcBorders>
            <w:shd w:val="clear" w:color="000000" w:fill="FFFFFF"/>
            <w:vAlign w:val="center"/>
            <w:hideMark/>
          </w:tcPr>
          <w:p w14:paraId="47B42591" w14:textId="77777777" w:rsidR="002B6061" w:rsidRPr="0087556D" w:rsidRDefault="002B6061" w:rsidP="002B6061">
            <w:pPr>
              <w:rPr>
                <w:rFonts w:ascii="Sylfaen" w:hAnsi="Sylfaen" w:cs="Calibri"/>
                <w:color w:val="000000"/>
                <w:sz w:val="16"/>
                <w:szCs w:val="16"/>
              </w:rPr>
            </w:pPr>
            <w:r w:rsidRPr="0087556D">
              <w:rPr>
                <w:rFonts w:ascii="Sylfaen" w:hAnsi="Sylfaen" w:cs="Calibri"/>
                <w:color w:val="000000"/>
                <w:sz w:val="16"/>
                <w:szCs w:val="16"/>
              </w:rPr>
              <w:t>საბაზისო მაჩვენებლის შენარჩუნება/ზრდა</w:t>
            </w:r>
          </w:p>
        </w:tc>
        <w:tc>
          <w:tcPr>
            <w:tcW w:w="696" w:type="pct"/>
            <w:tcBorders>
              <w:top w:val="nil"/>
              <w:left w:val="nil"/>
              <w:bottom w:val="single" w:sz="8" w:space="0" w:color="auto"/>
              <w:right w:val="single" w:sz="4" w:space="0" w:color="auto"/>
            </w:tcBorders>
            <w:shd w:val="clear" w:color="000000" w:fill="FFFFFF"/>
            <w:vAlign w:val="center"/>
            <w:hideMark/>
          </w:tcPr>
          <w:p w14:paraId="65120BA8" w14:textId="77777777" w:rsidR="002B6061" w:rsidRPr="0087556D" w:rsidRDefault="002B6061" w:rsidP="002B6061">
            <w:pPr>
              <w:rPr>
                <w:rFonts w:ascii="Sylfaen" w:hAnsi="Sylfaen" w:cs="Calibri"/>
                <w:color w:val="000000"/>
                <w:sz w:val="16"/>
                <w:szCs w:val="16"/>
              </w:rPr>
            </w:pPr>
            <w:r w:rsidRPr="0087556D">
              <w:rPr>
                <w:rFonts w:ascii="Sylfaen" w:hAnsi="Sylfaen" w:cs="Calibri"/>
                <w:color w:val="000000"/>
                <w:sz w:val="16"/>
                <w:szCs w:val="16"/>
              </w:rPr>
              <w:t>საბაზისო მაჩვენებლის შენარჩუნება/ზრდა</w:t>
            </w:r>
          </w:p>
        </w:tc>
        <w:tc>
          <w:tcPr>
            <w:tcW w:w="695" w:type="pct"/>
            <w:tcBorders>
              <w:top w:val="nil"/>
              <w:left w:val="nil"/>
              <w:bottom w:val="single" w:sz="8" w:space="0" w:color="auto"/>
              <w:right w:val="single" w:sz="8" w:space="0" w:color="auto"/>
            </w:tcBorders>
            <w:shd w:val="clear" w:color="000000" w:fill="FFFFFF"/>
            <w:vAlign w:val="center"/>
            <w:hideMark/>
          </w:tcPr>
          <w:p w14:paraId="00562006" w14:textId="77777777" w:rsidR="002B6061" w:rsidRPr="0087556D" w:rsidRDefault="002B6061" w:rsidP="002B6061">
            <w:pPr>
              <w:rPr>
                <w:rFonts w:ascii="Sylfaen" w:hAnsi="Sylfaen" w:cs="Calibri"/>
                <w:color w:val="000000"/>
                <w:sz w:val="16"/>
                <w:szCs w:val="16"/>
              </w:rPr>
            </w:pPr>
            <w:r w:rsidRPr="0087556D">
              <w:rPr>
                <w:rFonts w:ascii="Sylfaen" w:hAnsi="Sylfaen" w:cs="Calibri"/>
                <w:color w:val="000000"/>
                <w:sz w:val="16"/>
                <w:szCs w:val="16"/>
              </w:rPr>
              <w:t>საბაზისო მაჩვენებლის შენარჩუნება/ზრდა</w:t>
            </w:r>
          </w:p>
        </w:tc>
      </w:tr>
    </w:tbl>
    <w:p w14:paraId="2E1427CF" w14:textId="77777777" w:rsidR="002B6061" w:rsidRDefault="002B6061" w:rsidP="002B6061">
      <w:pPr>
        <w:rPr>
          <w:rFonts w:ascii="Sylfaen" w:hAnsi="Sylfaen"/>
          <w:b/>
          <w:noProof/>
          <w:color w:val="000000"/>
          <w:sz w:val="16"/>
          <w:szCs w:val="16"/>
          <w:lang w:val="ka-GE"/>
        </w:rPr>
      </w:pPr>
    </w:p>
    <w:p w14:paraId="5647F618" w14:textId="77777777" w:rsidR="002B6061" w:rsidRDefault="002B6061" w:rsidP="002B6061">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888"/>
        <w:gridCol w:w="1691"/>
        <w:gridCol w:w="476"/>
        <w:gridCol w:w="1850"/>
        <w:gridCol w:w="470"/>
        <w:gridCol w:w="1850"/>
        <w:gridCol w:w="54"/>
        <w:gridCol w:w="1948"/>
        <w:gridCol w:w="1574"/>
        <w:gridCol w:w="2083"/>
        <w:gridCol w:w="2080"/>
      </w:tblGrid>
      <w:tr w:rsidR="002B6061" w:rsidRPr="008454E9" w14:paraId="71C457FC" w14:textId="77777777" w:rsidTr="002B6061">
        <w:trPr>
          <w:trHeight w:val="750"/>
        </w:trPr>
        <w:tc>
          <w:tcPr>
            <w:tcW w:w="297"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21B8E2BB"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65"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14:paraId="4CDEE039"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552" w:type="pct"/>
            <w:gridSpan w:val="4"/>
            <w:vMerge w:val="restart"/>
            <w:tcBorders>
              <w:top w:val="single" w:sz="8" w:space="0" w:color="auto"/>
              <w:left w:val="single" w:sz="4" w:space="0" w:color="auto"/>
              <w:bottom w:val="single" w:sz="4" w:space="0" w:color="000000"/>
              <w:right w:val="single" w:sz="4" w:space="0" w:color="000000"/>
            </w:tcBorders>
            <w:shd w:val="clear" w:color="000000" w:fill="FFFFFF"/>
            <w:vAlign w:val="center"/>
            <w:hideMark/>
          </w:tcPr>
          <w:p w14:paraId="1D4CBEB4" w14:textId="77777777" w:rsidR="002B6061" w:rsidRPr="008454E9" w:rsidRDefault="002B6061" w:rsidP="002B6061">
            <w:pPr>
              <w:jc w:val="center"/>
              <w:rPr>
                <w:rFonts w:ascii="Sylfaen" w:hAnsi="Sylfaen" w:cs="Calibri"/>
                <w:b/>
                <w:bCs/>
                <w:color w:val="000000"/>
                <w:sz w:val="16"/>
                <w:szCs w:val="16"/>
              </w:rPr>
            </w:pPr>
            <w:r w:rsidRPr="00517396">
              <w:rPr>
                <w:rFonts w:ascii="Sylfaen" w:hAnsi="Sylfaen" w:cs="Calibri"/>
                <w:b/>
                <w:bCs/>
                <w:color w:val="000000"/>
                <w:sz w:val="16"/>
                <w:szCs w:val="16"/>
              </w:rPr>
              <w:t>ა(ა)იპ „ამბროლაურის მოსწავლე-ახალგაზრდობის ცენტრი“</w:t>
            </w:r>
          </w:p>
        </w:tc>
        <w:tc>
          <w:tcPr>
            <w:tcW w:w="669" w:type="pct"/>
            <w:gridSpan w:val="2"/>
            <w:tcBorders>
              <w:top w:val="single" w:sz="8" w:space="0" w:color="auto"/>
              <w:left w:val="nil"/>
              <w:bottom w:val="single" w:sz="4" w:space="0" w:color="auto"/>
              <w:right w:val="single" w:sz="4" w:space="0" w:color="auto"/>
            </w:tcBorders>
            <w:shd w:val="clear" w:color="000000" w:fill="FFFFFF"/>
            <w:vAlign w:val="center"/>
            <w:hideMark/>
          </w:tcPr>
          <w:p w14:paraId="243CCA9F"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26" w:type="pct"/>
            <w:tcBorders>
              <w:top w:val="single" w:sz="8" w:space="0" w:color="auto"/>
              <w:left w:val="nil"/>
              <w:bottom w:val="single" w:sz="4" w:space="0" w:color="auto"/>
              <w:right w:val="single" w:sz="4" w:space="0" w:color="auto"/>
            </w:tcBorders>
            <w:shd w:val="clear" w:color="000000" w:fill="FFFFFF"/>
            <w:vAlign w:val="center"/>
            <w:hideMark/>
          </w:tcPr>
          <w:p w14:paraId="4B35F753"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96" w:type="pct"/>
            <w:tcBorders>
              <w:top w:val="single" w:sz="8" w:space="0" w:color="auto"/>
              <w:left w:val="nil"/>
              <w:bottom w:val="single" w:sz="4" w:space="0" w:color="auto"/>
              <w:right w:val="single" w:sz="4" w:space="0" w:color="auto"/>
            </w:tcBorders>
            <w:shd w:val="clear" w:color="000000" w:fill="FFFFFF"/>
            <w:vAlign w:val="center"/>
            <w:hideMark/>
          </w:tcPr>
          <w:p w14:paraId="705E0284"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95" w:type="pct"/>
            <w:tcBorders>
              <w:top w:val="single" w:sz="8" w:space="0" w:color="auto"/>
              <w:left w:val="nil"/>
              <w:bottom w:val="single" w:sz="4" w:space="0" w:color="auto"/>
              <w:right w:val="single" w:sz="8" w:space="0" w:color="auto"/>
            </w:tcBorders>
            <w:shd w:val="clear" w:color="000000" w:fill="FFFFFF"/>
            <w:vAlign w:val="center"/>
            <w:hideMark/>
          </w:tcPr>
          <w:p w14:paraId="61937A36"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64B8CBC3" w14:textId="77777777" w:rsidTr="002B6061">
        <w:trPr>
          <w:trHeight w:val="252"/>
        </w:trPr>
        <w:tc>
          <w:tcPr>
            <w:tcW w:w="297" w:type="pct"/>
            <w:tcBorders>
              <w:top w:val="nil"/>
              <w:left w:val="single" w:sz="8" w:space="0" w:color="auto"/>
              <w:bottom w:val="single" w:sz="4" w:space="0" w:color="auto"/>
              <w:right w:val="single" w:sz="4" w:space="0" w:color="auto"/>
            </w:tcBorders>
            <w:shd w:val="clear" w:color="000000" w:fill="FFFFFF"/>
            <w:vAlign w:val="center"/>
            <w:hideMark/>
          </w:tcPr>
          <w:p w14:paraId="14704DBE" w14:textId="77777777" w:rsidR="002B6061" w:rsidRPr="008454E9" w:rsidRDefault="002B6061" w:rsidP="002B6061">
            <w:pPr>
              <w:jc w:val="center"/>
              <w:rPr>
                <w:rFonts w:ascii="Sylfaen" w:hAnsi="Sylfaen" w:cs="Calibri"/>
                <w:color w:val="000000"/>
                <w:sz w:val="16"/>
                <w:szCs w:val="16"/>
              </w:rPr>
            </w:pPr>
            <w:r>
              <w:rPr>
                <w:rFonts w:ascii="Sylfaen" w:hAnsi="Sylfaen" w:cs="Calibri"/>
                <w:color w:val="000000"/>
                <w:sz w:val="16"/>
                <w:szCs w:val="16"/>
              </w:rPr>
              <w:lastRenderedPageBreak/>
              <w:t>04 04</w:t>
            </w:r>
          </w:p>
        </w:tc>
        <w:tc>
          <w:tcPr>
            <w:tcW w:w="565" w:type="pct"/>
            <w:vMerge/>
            <w:tcBorders>
              <w:top w:val="single" w:sz="8" w:space="0" w:color="auto"/>
              <w:left w:val="single" w:sz="4" w:space="0" w:color="auto"/>
              <w:bottom w:val="single" w:sz="4" w:space="0" w:color="000000"/>
              <w:right w:val="single" w:sz="4" w:space="0" w:color="auto"/>
            </w:tcBorders>
            <w:vAlign w:val="center"/>
            <w:hideMark/>
          </w:tcPr>
          <w:p w14:paraId="33633AC8" w14:textId="77777777" w:rsidR="002B6061" w:rsidRPr="008454E9" w:rsidRDefault="002B6061" w:rsidP="002B6061">
            <w:pPr>
              <w:rPr>
                <w:rFonts w:ascii="Sylfaen" w:hAnsi="Sylfaen" w:cs="Calibri"/>
                <w:b/>
                <w:bCs/>
                <w:color w:val="000000"/>
                <w:sz w:val="16"/>
                <w:szCs w:val="16"/>
              </w:rPr>
            </w:pPr>
          </w:p>
        </w:tc>
        <w:tc>
          <w:tcPr>
            <w:tcW w:w="1552" w:type="pct"/>
            <w:gridSpan w:val="4"/>
            <w:vMerge/>
            <w:tcBorders>
              <w:top w:val="single" w:sz="8" w:space="0" w:color="auto"/>
              <w:left w:val="single" w:sz="4" w:space="0" w:color="auto"/>
              <w:bottom w:val="single" w:sz="4" w:space="0" w:color="000000"/>
              <w:right w:val="single" w:sz="4" w:space="0" w:color="000000"/>
            </w:tcBorders>
            <w:vAlign w:val="center"/>
            <w:hideMark/>
          </w:tcPr>
          <w:p w14:paraId="00D2CC73" w14:textId="77777777" w:rsidR="002B6061" w:rsidRPr="008454E9" w:rsidRDefault="002B6061" w:rsidP="002B6061">
            <w:pPr>
              <w:rPr>
                <w:rFonts w:ascii="Sylfaen" w:hAnsi="Sylfaen" w:cs="Calibri"/>
                <w:b/>
                <w:bCs/>
                <w:color w:val="000000"/>
                <w:sz w:val="16"/>
                <w:szCs w:val="16"/>
              </w:rPr>
            </w:pPr>
          </w:p>
        </w:tc>
        <w:tc>
          <w:tcPr>
            <w:tcW w:w="66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F9F753"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357.0   </w:t>
            </w:r>
          </w:p>
        </w:tc>
        <w:tc>
          <w:tcPr>
            <w:tcW w:w="526" w:type="pct"/>
            <w:tcBorders>
              <w:top w:val="single" w:sz="4" w:space="0" w:color="auto"/>
              <w:left w:val="nil"/>
              <w:bottom w:val="single" w:sz="4" w:space="0" w:color="auto"/>
              <w:right w:val="single" w:sz="4" w:space="0" w:color="auto"/>
            </w:tcBorders>
            <w:shd w:val="clear" w:color="000000" w:fill="FFFFFF"/>
            <w:vAlign w:val="center"/>
          </w:tcPr>
          <w:p w14:paraId="5D91F0AF"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357.0   </w:t>
            </w:r>
          </w:p>
        </w:tc>
        <w:tc>
          <w:tcPr>
            <w:tcW w:w="696" w:type="pct"/>
            <w:tcBorders>
              <w:top w:val="single" w:sz="4" w:space="0" w:color="auto"/>
              <w:left w:val="nil"/>
              <w:bottom w:val="single" w:sz="4" w:space="0" w:color="auto"/>
              <w:right w:val="single" w:sz="4" w:space="0" w:color="auto"/>
            </w:tcBorders>
            <w:shd w:val="clear" w:color="000000" w:fill="FFFFFF"/>
            <w:vAlign w:val="center"/>
          </w:tcPr>
          <w:p w14:paraId="42CB647F"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357.0   </w:t>
            </w:r>
          </w:p>
        </w:tc>
        <w:tc>
          <w:tcPr>
            <w:tcW w:w="695" w:type="pct"/>
            <w:tcBorders>
              <w:top w:val="single" w:sz="4" w:space="0" w:color="auto"/>
              <w:left w:val="nil"/>
              <w:bottom w:val="single" w:sz="4" w:space="0" w:color="auto"/>
              <w:right w:val="single" w:sz="4" w:space="0" w:color="auto"/>
            </w:tcBorders>
            <w:shd w:val="clear" w:color="000000" w:fill="FFFFFF"/>
            <w:vAlign w:val="center"/>
          </w:tcPr>
          <w:p w14:paraId="0FDB221F"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357.0   </w:t>
            </w:r>
          </w:p>
        </w:tc>
      </w:tr>
      <w:tr w:rsidR="002B6061" w:rsidRPr="008454E9" w14:paraId="14C40505" w14:textId="77777777" w:rsidTr="002B6061">
        <w:trPr>
          <w:trHeight w:val="780"/>
        </w:trPr>
        <w:tc>
          <w:tcPr>
            <w:tcW w:w="86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206DE32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პროგრამის განმახორციელებელი სამსახური</w:t>
            </w:r>
          </w:p>
        </w:tc>
        <w:tc>
          <w:tcPr>
            <w:tcW w:w="4138" w:type="pct"/>
            <w:gridSpan w:val="9"/>
            <w:tcBorders>
              <w:top w:val="single" w:sz="4" w:space="0" w:color="auto"/>
              <w:left w:val="nil"/>
              <w:bottom w:val="single" w:sz="4" w:space="0" w:color="auto"/>
              <w:right w:val="single" w:sz="4" w:space="0" w:color="000000"/>
            </w:tcBorders>
            <w:shd w:val="clear" w:color="000000" w:fill="FFFFFF"/>
            <w:vAlign w:val="center"/>
            <w:hideMark/>
          </w:tcPr>
          <w:p w14:paraId="32AF93C0" w14:textId="77777777" w:rsidR="002B6061" w:rsidRPr="008454E9" w:rsidRDefault="002B6061" w:rsidP="002B6061">
            <w:pPr>
              <w:rPr>
                <w:rFonts w:ascii="Sylfaen" w:hAnsi="Sylfaen" w:cs="Calibri"/>
                <w:color w:val="000000"/>
                <w:sz w:val="16"/>
                <w:szCs w:val="16"/>
              </w:rPr>
            </w:pPr>
            <w:r>
              <w:rPr>
                <w:rFonts w:ascii="Sylfaen" w:hAnsi="Sylfaen" w:cs="Calibri"/>
                <w:b/>
                <w:bCs/>
                <w:color w:val="000000"/>
                <w:sz w:val="18"/>
                <w:szCs w:val="18"/>
              </w:rPr>
              <w:t xml:space="preserve">ა(ა)იპ </w:t>
            </w:r>
            <w:r w:rsidRPr="003352DB">
              <w:rPr>
                <w:rFonts w:ascii="Sylfaen" w:hAnsi="Sylfaen" w:cs="Calibri"/>
                <w:b/>
                <w:bCs/>
                <w:color w:val="000000"/>
                <w:sz w:val="18"/>
                <w:szCs w:val="18"/>
              </w:rPr>
              <w:t>„</w:t>
            </w:r>
            <w:r w:rsidRPr="00AB6AF5">
              <w:rPr>
                <w:rFonts w:ascii="Sylfaen" w:hAnsi="Sylfaen" w:cs="Calibri"/>
                <w:b/>
                <w:bCs/>
                <w:color w:val="000000"/>
                <w:sz w:val="18"/>
                <w:szCs w:val="18"/>
              </w:rPr>
              <w:t>ამბროლაურის მოსწავლე-ახალგაზრდობის ცენტრი</w:t>
            </w:r>
            <w:r>
              <w:rPr>
                <w:rFonts w:ascii="Sylfaen" w:hAnsi="Sylfaen" w:cs="Calibri"/>
                <w:b/>
                <w:bCs/>
                <w:color w:val="000000"/>
                <w:sz w:val="18"/>
                <w:szCs w:val="18"/>
                <w:lang w:val="ka-GE"/>
              </w:rPr>
              <w:t>“</w:t>
            </w:r>
          </w:p>
        </w:tc>
      </w:tr>
      <w:tr w:rsidR="002B6061" w:rsidRPr="008454E9" w14:paraId="2059C04B" w14:textId="77777777" w:rsidTr="002B6061">
        <w:trPr>
          <w:trHeight w:val="1054"/>
        </w:trPr>
        <w:tc>
          <w:tcPr>
            <w:tcW w:w="86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3F01433E" w14:textId="77777777" w:rsidR="002B6061" w:rsidRPr="008454E9" w:rsidRDefault="002B6061" w:rsidP="002B6061">
            <w:pP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138" w:type="pct"/>
            <w:gridSpan w:val="9"/>
            <w:tcBorders>
              <w:top w:val="nil"/>
              <w:left w:val="single" w:sz="4" w:space="0" w:color="auto"/>
              <w:bottom w:val="nil"/>
              <w:right w:val="single" w:sz="4" w:space="0" w:color="000000"/>
            </w:tcBorders>
            <w:shd w:val="clear" w:color="000000" w:fill="FFFFFF"/>
            <w:vAlign w:val="center"/>
            <w:hideMark/>
          </w:tcPr>
          <w:p w14:paraId="2E7D84BB" w14:textId="77777777" w:rsidR="002B6061" w:rsidRPr="00603D93" w:rsidRDefault="002B6061" w:rsidP="002B6061">
            <w:pPr>
              <w:spacing w:after="240"/>
              <w:rPr>
                <w:rFonts w:ascii="Sylfaen" w:hAnsi="Sylfaen" w:cs="Calibri"/>
                <w:color w:val="000000"/>
                <w:sz w:val="16"/>
                <w:szCs w:val="16"/>
                <w:lang w:val="ka-GE"/>
              </w:rPr>
            </w:pPr>
            <w:r w:rsidRPr="00B42261">
              <w:rPr>
                <w:rFonts w:ascii="Sylfaen" w:hAnsi="Sylfaen" w:cs="Calibri"/>
                <w:color w:val="000000"/>
                <w:sz w:val="18"/>
                <w:szCs w:val="18"/>
              </w:rPr>
              <w:t xml:space="preserve">პროგრამა ხორციელდება ა(ა)იპ „ამბროლაურის მოსწავლე-ახალგაზრდობის </w:t>
            </w:r>
            <w:proofErr w:type="gramStart"/>
            <w:r w:rsidRPr="00B42261">
              <w:rPr>
                <w:rFonts w:ascii="Sylfaen" w:hAnsi="Sylfaen" w:cs="Calibri"/>
                <w:color w:val="000000"/>
                <w:sz w:val="18"/>
                <w:szCs w:val="18"/>
              </w:rPr>
              <w:t>ცენტრის</w:t>
            </w:r>
            <w:r w:rsidRPr="00B42261">
              <w:rPr>
                <w:rFonts w:ascii="Sylfaen" w:hAnsi="Sylfaen" w:cs="Calibri"/>
                <w:color w:val="000000"/>
                <w:sz w:val="18"/>
                <w:szCs w:val="18"/>
                <w:lang w:val="ka-GE"/>
              </w:rPr>
              <w:t>“</w:t>
            </w:r>
            <w:r w:rsidRPr="00B42261">
              <w:rPr>
                <w:rFonts w:ascii="Sylfaen" w:hAnsi="Sylfaen" w:cs="Calibri"/>
                <w:color w:val="000000"/>
                <w:sz w:val="18"/>
                <w:szCs w:val="18"/>
              </w:rPr>
              <w:t xml:space="preserve"> ბაზაზე</w:t>
            </w:r>
            <w:proofErr w:type="gramEnd"/>
            <w:r w:rsidRPr="00B42261">
              <w:rPr>
                <w:rFonts w:ascii="Sylfaen" w:hAnsi="Sylfaen" w:cs="Calibri"/>
                <w:color w:val="000000"/>
                <w:sz w:val="18"/>
                <w:szCs w:val="18"/>
              </w:rPr>
              <w:t>. ქვეპროგრამის ფარგლებში ფინანსდება საგნობრივი და კულტურულ-შემეცნებითი მიმართულებები. 20</w:t>
            </w:r>
            <w:r>
              <w:rPr>
                <w:rFonts w:ascii="Sylfaen" w:hAnsi="Sylfaen" w:cs="Calibri"/>
                <w:color w:val="000000"/>
                <w:sz w:val="18"/>
                <w:szCs w:val="18"/>
                <w:lang w:val="ka-GE"/>
              </w:rPr>
              <w:t>25</w:t>
            </w:r>
            <w:r w:rsidRPr="00B42261">
              <w:rPr>
                <w:rFonts w:ascii="Sylfaen" w:hAnsi="Sylfaen" w:cs="Calibri"/>
                <w:color w:val="000000"/>
                <w:sz w:val="18"/>
                <w:szCs w:val="18"/>
              </w:rPr>
              <w:t xml:space="preserve"> წლის მონაცემებით ცენტრში შესაბა</w:t>
            </w:r>
            <w:r>
              <w:rPr>
                <w:rFonts w:ascii="Sylfaen" w:hAnsi="Sylfaen" w:cs="Calibri"/>
                <w:color w:val="000000"/>
                <w:sz w:val="18"/>
                <w:szCs w:val="18"/>
              </w:rPr>
              <w:t>მის განათლებას იღებს საშუალოდ 80</w:t>
            </w:r>
            <w:r w:rsidRPr="00B42261">
              <w:rPr>
                <w:rFonts w:ascii="Sylfaen" w:hAnsi="Sylfaen" w:cs="Calibri"/>
                <w:color w:val="000000"/>
                <w:sz w:val="18"/>
                <w:szCs w:val="18"/>
              </w:rPr>
              <w:t xml:space="preserve"> მოსწავლე. </w:t>
            </w:r>
            <w:r>
              <w:rPr>
                <w:rFonts w:ascii="Sylfaen" w:hAnsi="Sylfaen" w:cs="Calibri"/>
                <w:color w:val="000000"/>
                <w:sz w:val="18"/>
                <w:szCs w:val="18"/>
              </w:rPr>
              <w:t xml:space="preserve"> </w:t>
            </w:r>
            <w:r w:rsidRPr="00B42261">
              <w:rPr>
                <w:rFonts w:ascii="Sylfaen" w:hAnsi="Sylfaen" w:cs="Calibri"/>
                <w:color w:val="000000"/>
                <w:sz w:val="18"/>
                <w:szCs w:val="18"/>
              </w:rPr>
              <w:t xml:space="preserve">ცენტრში </w:t>
            </w:r>
            <w:r w:rsidRPr="00E64AF3">
              <w:rPr>
                <w:rFonts w:ascii="Sylfaen" w:hAnsi="Sylfaen" w:cs="Calibri"/>
                <w:color w:val="000000"/>
                <w:sz w:val="18"/>
                <w:szCs w:val="18"/>
              </w:rPr>
              <w:t>დასაქმებულია 2</w:t>
            </w:r>
            <w:r w:rsidRPr="00E64AF3">
              <w:rPr>
                <w:rFonts w:ascii="Sylfaen" w:hAnsi="Sylfaen" w:cs="Calibri"/>
                <w:color w:val="000000"/>
                <w:sz w:val="18"/>
                <w:szCs w:val="18"/>
                <w:lang w:val="ka-GE"/>
              </w:rPr>
              <w:t>7</w:t>
            </w:r>
            <w:r w:rsidRPr="00E64AF3">
              <w:rPr>
                <w:rFonts w:ascii="Sylfaen" w:hAnsi="Sylfaen" w:cs="Calibri"/>
                <w:color w:val="000000"/>
                <w:sz w:val="18"/>
                <w:szCs w:val="18"/>
              </w:rPr>
              <w:t xml:space="preserve"> შტატიანი და </w:t>
            </w:r>
            <w:r w:rsidRPr="00E64AF3">
              <w:rPr>
                <w:rFonts w:ascii="Sylfaen" w:hAnsi="Sylfaen" w:cs="Calibri"/>
                <w:color w:val="000000"/>
                <w:sz w:val="18"/>
                <w:szCs w:val="18"/>
                <w:lang w:val="ka-GE"/>
              </w:rPr>
              <w:t>7</w:t>
            </w:r>
            <w:r w:rsidRPr="00E64AF3">
              <w:rPr>
                <w:rFonts w:ascii="Sylfaen" w:hAnsi="Sylfaen" w:cs="Calibri"/>
                <w:color w:val="000000"/>
                <w:sz w:val="18"/>
                <w:szCs w:val="18"/>
              </w:rPr>
              <w:t xml:space="preserve"> შტატგარეშე თანამშრომელი.</w:t>
            </w:r>
          </w:p>
        </w:tc>
      </w:tr>
      <w:tr w:rsidR="002B6061" w:rsidRPr="008454E9" w14:paraId="201199C0" w14:textId="77777777" w:rsidTr="002B6061">
        <w:trPr>
          <w:trHeight w:val="1216"/>
        </w:trPr>
        <w:tc>
          <w:tcPr>
            <w:tcW w:w="862"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2E32C63A"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138" w:type="pct"/>
            <w:gridSpan w:val="9"/>
            <w:tcBorders>
              <w:top w:val="single" w:sz="4" w:space="0" w:color="auto"/>
              <w:left w:val="nil"/>
              <w:bottom w:val="single" w:sz="4" w:space="0" w:color="auto"/>
              <w:right w:val="single" w:sz="4" w:space="0" w:color="000000"/>
            </w:tcBorders>
            <w:shd w:val="clear" w:color="000000" w:fill="FFFFFF"/>
            <w:vAlign w:val="center"/>
            <w:hideMark/>
          </w:tcPr>
          <w:p w14:paraId="6CEB75C3" w14:textId="77777777" w:rsidR="002B6061" w:rsidRPr="008454E9" w:rsidRDefault="002B6061" w:rsidP="002B6061">
            <w:pPr>
              <w:rPr>
                <w:rFonts w:ascii="Sylfaen" w:hAnsi="Sylfaen" w:cs="Calibri"/>
                <w:sz w:val="16"/>
                <w:szCs w:val="16"/>
              </w:rPr>
            </w:pPr>
            <w:r w:rsidRPr="00AB6AF5">
              <w:rPr>
                <w:rFonts w:ascii="Sylfaen" w:hAnsi="Sylfaen" w:cs="Calibri"/>
                <w:color w:val="000000"/>
                <w:sz w:val="18"/>
                <w:szCs w:val="18"/>
              </w:rPr>
              <w:t>პროგრამის მიზანია</w:t>
            </w:r>
            <w:r>
              <w:rPr>
                <w:rFonts w:ascii="Sylfaen" w:hAnsi="Sylfaen" w:cs="Calibri"/>
                <w:color w:val="000000"/>
                <w:sz w:val="18"/>
                <w:szCs w:val="18"/>
              </w:rPr>
              <w:t xml:space="preserve"> </w:t>
            </w:r>
            <w:r w:rsidRPr="00AB6AF5">
              <w:rPr>
                <w:rFonts w:ascii="Sylfaen" w:hAnsi="Sylfaen" w:cs="Calibri"/>
                <w:color w:val="000000"/>
                <w:sz w:val="18"/>
                <w:szCs w:val="18"/>
              </w:rPr>
              <w:t>ინტელექტუალური და</w:t>
            </w:r>
            <w:r>
              <w:rPr>
                <w:rFonts w:ascii="Sylfaen" w:hAnsi="Sylfaen" w:cs="Calibri"/>
                <w:color w:val="000000"/>
                <w:sz w:val="18"/>
                <w:szCs w:val="18"/>
              </w:rPr>
              <w:t xml:space="preserve"> </w:t>
            </w:r>
            <w:r w:rsidRPr="00AB6AF5">
              <w:rPr>
                <w:rFonts w:ascii="Sylfaen" w:hAnsi="Sylfaen" w:cs="Calibri"/>
                <w:color w:val="000000"/>
                <w:sz w:val="18"/>
                <w:szCs w:val="18"/>
              </w:rPr>
              <w:t>შემოქმედებითი პოტენციალის გამოვლენა და მოზარდთა შესაძლებლო</w:t>
            </w:r>
            <w:r>
              <w:rPr>
                <w:rFonts w:ascii="Sylfaen" w:hAnsi="Sylfaen" w:cs="Calibri"/>
                <w:color w:val="000000"/>
                <w:sz w:val="18"/>
                <w:szCs w:val="18"/>
              </w:rPr>
              <w:t xml:space="preserve">ბების </w:t>
            </w:r>
            <w:r>
              <w:rPr>
                <w:rFonts w:ascii="Sylfaen" w:hAnsi="Sylfaen" w:cs="Calibri"/>
                <w:color w:val="000000"/>
                <w:sz w:val="18"/>
                <w:szCs w:val="18"/>
                <w:lang w:val="ka-GE"/>
              </w:rPr>
              <w:t>გამოვლენისათვის</w:t>
            </w:r>
            <w:r>
              <w:rPr>
                <w:rFonts w:ascii="Sylfaen" w:hAnsi="Sylfaen" w:cs="Calibri"/>
                <w:color w:val="000000"/>
                <w:sz w:val="18"/>
                <w:szCs w:val="18"/>
              </w:rPr>
              <w:t xml:space="preserve"> შესაბამისი გარემოს შექმნა</w:t>
            </w:r>
            <w:r w:rsidRPr="00AB6AF5">
              <w:rPr>
                <w:rFonts w:ascii="Sylfaen" w:hAnsi="Sylfaen" w:cs="Calibri"/>
                <w:color w:val="000000"/>
                <w:sz w:val="18"/>
                <w:szCs w:val="18"/>
              </w:rPr>
              <w:t>. პროფილური/საგნობრივი წრეების ხელშეწყობა და მოსწავლე-ახალგაზრდებისთვის</w:t>
            </w:r>
            <w:r>
              <w:rPr>
                <w:rFonts w:ascii="Sylfaen" w:hAnsi="Sylfaen" w:cs="Calibri"/>
                <w:color w:val="000000"/>
                <w:sz w:val="18"/>
                <w:szCs w:val="18"/>
              </w:rPr>
              <w:t xml:space="preserve"> </w:t>
            </w:r>
            <w:r w:rsidRPr="00AB6AF5">
              <w:rPr>
                <w:rFonts w:ascii="Sylfaen" w:hAnsi="Sylfaen" w:cs="Calibri"/>
                <w:color w:val="000000"/>
                <w:sz w:val="18"/>
                <w:szCs w:val="18"/>
              </w:rPr>
              <w:t>შემეცნებით-შემოქმედებითი</w:t>
            </w:r>
            <w:r>
              <w:rPr>
                <w:rFonts w:ascii="Sylfaen" w:hAnsi="Sylfaen" w:cs="Calibri"/>
                <w:color w:val="000000"/>
                <w:sz w:val="18"/>
                <w:szCs w:val="18"/>
              </w:rPr>
              <w:t xml:space="preserve"> </w:t>
            </w:r>
            <w:r w:rsidRPr="00AB6AF5">
              <w:rPr>
                <w:rFonts w:ascii="Sylfaen" w:hAnsi="Sylfaen" w:cs="Calibri"/>
                <w:color w:val="000000"/>
                <w:sz w:val="18"/>
                <w:szCs w:val="18"/>
              </w:rPr>
              <w:t>პროგრამების განხორციელება. პერსონალის</w:t>
            </w:r>
            <w:r>
              <w:rPr>
                <w:rFonts w:ascii="Sylfaen" w:hAnsi="Sylfaen" w:cs="Calibri"/>
                <w:color w:val="000000"/>
                <w:sz w:val="18"/>
                <w:szCs w:val="18"/>
              </w:rPr>
              <w:t xml:space="preserve"> </w:t>
            </w:r>
            <w:r w:rsidRPr="00AB6AF5">
              <w:rPr>
                <w:rFonts w:ascii="Sylfaen" w:hAnsi="Sylfaen" w:cs="Calibri"/>
                <w:color w:val="000000"/>
                <w:sz w:val="18"/>
                <w:szCs w:val="18"/>
              </w:rPr>
              <w:t xml:space="preserve">შრომითი პირობების გაუმჯობესება. </w:t>
            </w:r>
          </w:p>
        </w:tc>
      </w:tr>
      <w:tr w:rsidR="002B6061" w:rsidRPr="008454E9" w14:paraId="16BD06B8" w14:textId="77777777" w:rsidTr="002B6061">
        <w:trPr>
          <w:trHeight w:val="945"/>
        </w:trPr>
        <w:tc>
          <w:tcPr>
            <w:tcW w:w="1796" w:type="pct"/>
            <w:gridSpan w:val="5"/>
            <w:tcBorders>
              <w:top w:val="single" w:sz="4" w:space="0" w:color="auto"/>
              <w:left w:val="single" w:sz="8" w:space="0" w:color="auto"/>
              <w:bottom w:val="single" w:sz="8" w:space="0" w:color="auto"/>
              <w:right w:val="single" w:sz="4" w:space="0" w:color="auto"/>
            </w:tcBorders>
            <w:shd w:val="clear" w:color="000000" w:fill="FFFFFF"/>
            <w:vAlign w:val="center"/>
          </w:tcPr>
          <w:p w14:paraId="5E442168" w14:textId="77777777" w:rsidR="002B6061" w:rsidRPr="00377228" w:rsidRDefault="002B6061" w:rsidP="002B6061">
            <w:pPr>
              <w:spacing w:line="240" w:lineRule="auto"/>
              <w:jc w:val="center"/>
              <w:rPr>
                <w:rFonts w:ascii="Sylfaen" w:hAnsi="Sylfaen"/>
                <w:sz w:val="18"/>
                <w:szCs w:val="18"/>
              </w:rPr>
            </w:pPr>
          </w:p>
          <w:p w14:paraId="76C277A2"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04" w:type="pct"/>
            <w:gridSpan w:val="6"/>
            <w:tcBorders>
              <w:top w:val="single" w:sz="4" w:space="0" w:color="auto"/>
              <w:left w:val="nil"/>
              <w:bottom w:val="single" w:sz="8" w:space="0" w:color="auto"/>
              <w:right w:val="single" w:sz="4" w:space="0" w:color="000000"/>
            </w:tcBorders>
            <w:shd w:val="clear" w:color="000000" w:fill="FFFFFF"/>
            <w:vAlign w:val="center"/>
          </w:tcPr>
          <w:p w14:paraId="1D746E6D" w14:textId="77777777" w:rsidR="002B6061" w:rsidRPr="006F3070" w:rsidRDefault="002B6061" w:rsidP="002B6061">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w:t>
            </w:r>
            <w:r>
              <w:rPr>
                <w:rFonts w:ascii="Sylfaen" w:eastAsia="Times New Roman" w:hAnsi="Sylfaen"/>
                <w:color w:val="000000"/>
                <w:sz w:val="18"/>
                <w:szCs w:val="18"/>
              </w:rPr>
              <w:t>ლის შესაძლებლობის შექმნა ყველას</w:t>
            </w:r>
            <w:r w:rsidRPr="00377228">
              <w:rPr>
                <w:rFonts w:ascii="Sylfaen" w:eastAsia="Times New Roman" w:hAnsi="Sylfaen"/>
                <w:color w:val="000000"/>
                <w:sz w:val="18"/>
                <w:szCs w:val="18"/>
              </w:rPr>
              <w:t>თვის</w:t>
            </w:r>
            <w:r w:rsidRPr="00377228">
              <w:rPr>
                <w:rFonts w:ascii="Sylfaen" w:hAnsi="Sylfaen" w:cs="Sylfaen"/>
                <w:sz w:val="18"/>
                <w:szCs w:val="18"/>
                <w:lang w:val="ka-GE"/>
              </w:rPr>
              <w:t xml:space="preserve">                        </w:t>
            </w:r>
          </w:p>
        </w:tc>
      </w:tr>
      <w:tr w:rsidR="002B6061" w:rsidRPr="008454E9" w14:paraId="43936199" w14:textId="77777777" w:rsidTr="002B6061">
        <w:trPr>
          <w:trHeight w:val="1035"/>
        </w:trPr>
        <w:tc>
          <w:tcPr>
            <w:tcW w:w="297" w:type="pct"/>
            <w:tcBorders>
              <w:top w:val="nil"/>
              <w:left w:val="single" w:sz="8" w:space="0" w:color="auto"/>
              <w:bottom w:val="single" w:sz="4" w:space="0" w:color="auto"/>
              <w:right w:val="single" w:sz="4" w:space="0" w:color="auto"/>
            </w:tcBorders>
            <w:shd w:val="clear" w:color="000000" w:fill="FFFFFF"/>
            <w:vAlign w:val="center"/>
            <w:hideMark/>
          </w:tcPr>
          <w:p w14:paraId="6CB78061" w14:textId="77777777" w:rsidR="002B6061" w:rsidRPr="00694B24" w:rsidRDefault="002B6061" w:rsidP="002B6061">
            <w:pPr>
              <w:jc w:val="center"/>
              <w:rPr>
                <w:rFonts w:ascii="Sylfaen" w:hAnsi="Sylfaen" w:cs="Calibri"/>
                <w:b/>
                <w:bCs/>
                <w:color w:val="000000"/>
                <w:sz w:val="16"/>
                <w:szCs w:val="16"/>
              </w:rPr>
            </w:pPr>
            <w:r w:rsidRPr="00694B24">
              <w:rPr>
                <w:rFonts w:ascii="Sylfaen" w:hAnsi="Sylfaen" w:cs="Calibri"/>
                <w:b/>
                <w:bCs/>
                <w:color w:val="000000"/>
                <w:sz w:val="16"/>
                <w:szCs w:val="16"/>
              </w:rPr>
              <w:t>#</w:t>
            </w:r>
          </w:p>
        </w:tc>
        <w:tc>
          <w:tcPr>
            <w:tcW w:w="724" w:type="pct"/>
            <w:gridSpan w:val="2"/>
            <w:tcBorders>
              <w:top w:val="single" w:sz="4" w:space="0" w:color="auto"/>
              <w:left w:val="nil"/>
              <w:bottom w:val="single" w:sz="4" w:space="0" w:color="auto"/>
              <w:right w:val="single" w:sz="4" w:space="0" w:color="000000"/>
            </w:tcBorders>
            <w:shd w:val="clear" w:color="000000" w:fill="FFFFFF"/>
            <w:vAlign w:val="center"/>
            <w:hideMark/>
          </w:tcPr>
          <w:p w14:paraId="56C50AA3" w14:textId="77777777" w:rsidR="002B6061" w:rsidRPr="00694B24" w:rsidRDefault="002B6061" w:rsidP="002B6061">
            <w:pPr>
              <w:jc w:val="center"/>
              <w:rPr>
                <w:rFonts w:ascii="Sylfaen" w:hAnsi="Sylfaen" w:cs="Calibri"/>
                <w:b/>
                <w:bCs/>
                <w:color w:val="000000"/>
                <w:sz w:val="16"/>
                <w:szCs w:val="16"/>
              </w:rPr>
            </w:pPr>
            <w:r w:rsidRPr="00694B24">
              <w:rPr>
                <w:rFonts w:ascii="Sylfaen" w:hAnsi="Sylfaen" w:cs="Calibri"/>
                <w:b/>
                <w:bCs/>
                <w:color w:val="000000"/>
                <w:sz w:val="16"/>
                <w:szCs w:val="16"/>
              </w:rPr>
              <w:t>მოსალოდნელი შედეგის შეფასების ინდიკატორი</w:t>
            </w:r>
          </w:p>
        </w:tc>
        <w:tc>
          <w:tcPr>
            <w:tcW w:w="618" w:type="pct"/>
            <w:tcBorders>
              <w:top w:val="nil"/>
              <w:left w:val="nil"/>
              <w:bottom w:val="single" w:sz="4" w:space="0" w:color="auto"/>
              <w:right w:val="single" w:sz="4" w:space="0" w:color="auto"/>
            </w:tcBorders>
            <w:shd w:val="clear" w:color="000000" w:fill="FFFFFF"/>
            <w:vAlign w:val="center"/>
            <w:hideMark/>
          </w:tcPr>
          <w:p w14:paraId="603603BA" w14:textId="77777777" w:rsidR="002B6061" w:rsidRPr="00694B24" w:rsidRDefault="002B6061" w:rsidP="002B6061">
            <w:pPr>
              <w:jc w:val="center"/>
              <w:rPr>
                <w:rFonts w:ascii="Sylfaen" w:hAnsi="Sylfaen" w:cs="Calibri"/>
                <w:b/>
                <w:bCs/>
                <w:color w:val="000000"/>
                <w:sz w:val="16"/>
                <w:szCs w:val="16"/>
              </w:rPr>
            </w:pPr>
            <w:r w:rsidRPr="00694B24">
              <w:rPr>
                <w:rFonts w:ascii="Sylfaen" w:hAnsi="Sylfaen" w:cs="Calibri"/>
                <w:b/>
                <w:bCs/>
                <w:color w:val="000000"/>
                <w:sz w:val="16"/>
                <w:szCs w:val="16"/>
              </w:rPr>
              <w:t>ინდიკატორის საბაზისო მაჩვენებელი</w:t>
            </w:r>
          </w:p>
        </w:tc>
        <w:tc>
          <w:tcPr>
            <w:tcW w:w="793" w:type="pct"/>
            <w:gridSpan w:val="3"/>
            <w:tcBorders>
              <w:top w:val="nil"/>
              <w:left w:val="nil"/>
              <w:bottom w:val="single" w:sz="4" w:space="0" w:color="auto"/>
              <w:right w:val="single" w:sz="4" w:space="0" w:color="auto"/>
            </w:tcBorders>
            <w:shd w:val="clear" w:color="000000" w:fill="FFFFFF"/>
            <w:vAlign w:val="center"/>
            <w:hideMark/>
          </w:tcPr>
          <w:p w14:paraId="1339E1B9" w14:textId="77777777" w:rsidR="002B6061" w:rsidRPr="00694B24"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2026 წელს</w:t>
            </w:r>
          </w:p>
        </w:tc>
        <w:tc>
          <w:tcPr>
            <w:tcW w:w="651" w:type="pct"/>
            <w:tcBorders>
              <w:top w:val="single" w:sz="4" w:space="0" w:color="auto"/>
              <w:left w:val="nil"/>
              <w:bottom w:val="single" w:sz="4" w:space="0" w:color="auto"/>
              <w:right w:val="single" w:sz="4" w:space="0" w:color="000000"/>
            </w:tcBorders>
            <w:shd w:val="clear" w:color="000000" w:fill="FFFFFF"/>
            <w:vAlign w:val="center"/>
            <w:hideMark/>
          </w:tcPr>
          <w:p w14:paraId="2E951FF2" w14:textId="77777777" w:rsidR="002B6061" w:rsidRPr="00694B24"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ცდომილების ალბათობა (%/აღწერა)</w:t>
            </w:r>
          </w:p>
        </w:tc>
        <w:tc>
          <w:tcPr>
            <w:tcW w:w="526" w:type="pct"/>
            <w:tcBorders>
              <w:top w:val="nil"/>
              <w:left w:val="nil"/>
              <w:bottom w:val="single" w:sz="4" w:space="0" w:color="auto"/>
              <w:right w:val="single" w:sz="4" w:space="0" w:color="auto"/>
            </w:tcBorders>
            <w:shd w:val="clear" w:color="000000" w:fill="FFFFFF"/>
            <w:vAlign w:val="center"/>
            <w:hideMark/>
          </w:tcPr>
          <w:p w14:paraId="29F7410F" w14:textId="77777777" w:rsidR="002B6061" w:rsidRPr="00694B24"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2027 წელს</w:t>
            </w:r>
          </w:p>
        </w:tc>
        <w:tc>
          <w:tcPr>
            <w:tcW w:w="696" w:type="pct"/>
            <w:tcBorders>
              <w:top w:val="nil"/>
              <w:left w:val="nil"/>
              <w:bottom w:val="single" w:sz="4" w:space="0" w:color="auto"/>
              <w:right w:val="single" w:sz="4" w:space="0" w:color="auto"/>
            </w:tcBorders>
            <w:shd w:val="clear" w:color="000000" w:fill="FFFFFF"/>
            <w:vAlign w:val="center"/>
            <w:hideMark/>
          </w:tcPr>
          <w:p w14:paraId="0D87B47E" w14:textId="77777777" w:rsidR="002B6061" w:rsidRPr="00694B24"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695" w:type="pct"/>
            <w:tcBorders>
              <w:top w:val="nil"/>
              <w:left w:val="nil"/>
              <w:bottom w:val="single" w:sz="4" w:space="0" w:color="auto"/>
              <w:right w:val="single" w:sz="8" w:space="0" w:color="auto"/>
            </w:tcBorders>
            <w:shd w:val="clear" w:color="000000" w:fill="FFFFFF"/>
            <w:vAlign w:val="center"/>
            <w:hideMark/>
          </w:tcPr>
          <w:p w14:paraId="2A2409A9" w14:textId="77777777" w:rsidR="002B6061" w:rsidRPr="00694B24" w:rsidRDefault="002B6061" w:rsidP="002B6061">
            <w:pPr>
              <w:jc w:val="center"/>
              <w:rPr>
                <w:rFonts w:ascii="Sylfaen" w:hAnsi="Sylfaen" w:cs="Calibri"/>
                <w:b/>
                <w:bCs/>
                <w:color w:val="000000"/>
                <w:sz w:val="16"/>
                <w:szCs w:val="16"/>
              </w:rPr>
            </w:pPr>
            <w:r w:rsidRPr="0087556D">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2029 წელს</w:t>
            </w:r>
          </w:p>
        </w:tc>
      </w:tr>
      <w:tr w:rsidR="002B6061" w:rsidRPr="008454E9" w14:paraId="188D21C0" w14:textId="77777777" w:rsidTr="002B6061">
        <w:trPr>
          <w:trHeight w:val="1320"/>
        </w:trPr>
        <w:tc>
          <w:tcPr>
            <w:tcW w:w="297" w:type="pct"/>
            <w:tcBorders>
              <w:top w:val="nil"/>
              <w:left w:val="single" w:sz="8" w:space="0" w:color="auto"/>
              <w:bottom w:val="single" w:sz="4" w:space="0" w:color="auto"/>
              <w:right w:val="single" w:sz="4" w:space="0" w:color="auto"/>
            </w:tcBorders>
            <w:shd w:val="clear" w:color="000000" w:fill="FFFFFF"/>
            <w:vAlign w:val="center"/>
            <w:hideMark/>
          </w:tcPr>
          <w:p w14:paraId="0814162F" w14:textId="77777777" w:rsidR="002B6061" w:rsidRPr="00694B24" w:rsidRDefault="002B6061" w:rsidP="002B6061">
            <w:pPr>
              <w:jc w:val="center"/>
              <w:rPr>
                <w:rFonts w:ascii="Sylfaen" w:hAnsi="Sylfaen" w:cs="Calibri"/>
                <w:color w:val="000000"/>
                <w:sz w:val="16"/>
                <w:szCs w:val="16"/>
              </w:rPr>
            </w:pPr>
            <w:r w:rsidRPr="00694B24">
              <w:rPr>
                <w:rFonts w:ascii="Sylfaen" w:hAnsi="Sylfaen" w:cs="Calibri"/>
                <w:color w:val="000000"/>
                <w:sz w:val="16"/>
                <w:szCs w:val="16"/>
              </w:rPr>
              <w:t>1</w:t>
            </w:r>
          </w:p>
        </w:tc>
        <w:tc>
          <w:tcPr>
            <w:tcW w:w="72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5A3B643" w14:textId="77777777" w:rsidR="002B6061" w:rsidRPr="008B1B53" w:rsidRDefault="002B6061" w:rsidP="002B6061">
            <w:pPr>
              <w:rPr>
                <w:rFonts w:ascii="Sylfaen" w:hAnsi="Sylfaen" w:cs="Calibri"/>
                <w:sz w:val="16"/>
                <w:szCs w:val="16"/>
              </w:rPr>
            </w:pPr>
            <w:r w:rsidRPr="008B1B53">
              <w:rPr>
                <w:rFonts w:ascii="Sylfaen" w:hAnsi="Sylfaen" w:cs="Calibri"/>
                <w:color w:val="000000"/>
                <w:sz w:val="18"/>
                <w:szCs w:val="18"/>
              </w:rPr>
              <w:t>ცენტრის მოსწავლეთა რაოდენობა</w:t>
            </w:r>
          </w:p>
        </w:tc>
        <w:tc>
          <w:tcPr>
            <w:tcW w:w="618" w:type="pct"/>
            <w:tcBorders>
              <w:top w:val="single" w:sz="4" w:space="0" w:color="auto"/>
              <w:left w:val="nil"/>
              <w:bottom w:val="single" w:sz="4" w:space="0" w:color="auto"/>
              <w:right w:val="single" w:sz="4" w:space="0" w:color="auto"/>
            </w:tcBorders>
            <w:shd w:val="clear" w:color="000000" w:fill="FFFFFF"/>
            <w:vAlign w:val="center"/>
            <w:hideMark/>
          </w:tcPr>
          <w:p w14:paraId="7493C9C1" w14:textId="77777777" w:rsidR="002B6061" w:rsidRPr="008B1B53" w:rsidRDefault="002B6061" w:rsidP="002B6061">
            <w:pPr>
              <w:rPr>
                <w:rFonts w:ascii="Sylfaen" w:hAnsi="Sylfaen" w:cs="Calibri"/>
                <w:sz w:val="16"/>
                <w:szCs w:val="16"/>
              </w:rPr>
            </w:pPr>
            <w:r w:rsidRPr="008B1B53">
              <w:rPr>
                <w:rFonts w:ascii="Sylfaen" w:hAnsi="Sylfaen" w:cs="Calibri"/>
                <w:color w:val="000000"/>
                <w:sz w:val="16"/>
                <w:szCs w:val="16"/>
              </w:rPr>
              <w:t>202</w:t>
            </w:r>
            <w:r>
              <w:rPr>
                <w:rFonts w:ascii="Sylfaen" w:hAnsi="Sylfaen" w:cs="Calibri"/>
                <w:color w:val="000000"/>
                <w:sz w:val="16"/>
                <w:szCs w:val="16"/>
                <w:lang w:val="ka-GE"/>
              </w:rPr>
              <w:t>5</w:t>
            </w:r>
            <w:r w:rsidRPr="008B1B53">
              <w:rPr>
                <w:rFonts w:ascii="Sylfaen" w:hAnsi="Sylfaen" w:cs="Calibri"/>
                <w:color w:val="000000"/>
                <w:sz w:val="16"/>
                <w:szCs w:val="16"/>
              </w:rPr>
              <w:t xml:space="preserve"> წელს ცენტრში განათლებას იღებს </w:t>
            </w:r>
            <w:r w:rsidRPr="00F225F7">
              <w:rPr>
                <w:rFonts w:ascii="Sylfaen" w:hAnsi="Sylfaen" w:cs="Calibri"/>
                <w:color w:val="000000"/>
                <w:sz w:val="16"/>
                <w:szCs w:val="16"/>
                <w:highlight w:val="yellow"/>
              </w:rPr>
              <w:t>80</w:t>
            </w:r>
            <w:r w:rsidRPr="008B1B53">
              <w:rPr>
                <w:rFonts w:ascii="Sylfaen" w:hAnsi="Sylfaen" w:cs="Calibri"/>
                <w:color w:val="000000"/>
                <w:sz w:val="16"/>
                <w:szCs w:val="16"/>
              </w:rPr>
              <w:t xml:space="preserve"> ბავშვი</w:t>
            </w:r>
          </w:p>
        </w:tc>
        <w:tc>
          <w:tcPr>
            <w:tcW w:w="793" w:type="pct"/>
            <w:gridSpan w:val="3"/>
            <w:tcBorders>
              <w:top w:val="single" w:sz="4" w:space="0" w:color="auto"/>
              <w:left w:val="nil"/>
              <w:bottom w:val="single" w:sz="4" w:space="0" w:color="auto"/>
              <w:right w:val="single" w:sz="4" w:space="0" w:color="auto"/>
            </w:tcBorders>
            <w:shd w:val="clear" w:color="000000" w:fill="FFFFFF"/>
            <w:vAlign w:val="center"/>
            <w:hideMark/>
          </w:tcPr>
          <w:p w14:paraId="64AFF1C3" w14:textId="77777777" w:rsidR="002B6061" w:rsidRPr="008B1B53" w:rsidRDefault="002B6061" w:rsidP="002B6061">
            <w:pPr>
              <w:rPr>
                <w:rFonts w:ascii="Sylfaen" w:hAnsi="Sylfaen" w:cs="Calibri"/>
                <w:sz w:val="16"/>
                <w:szCs w:val="16"/>
              </w:rPr>
            </w:pPr>
            <w:r w:rsidRPr="008B1B53">
              <w:rPr>
                <w:rFonts w:ascii="Sylfaen" w:hAnsi="Sylfaen" w:cs="Calibri"/>
                <w:color w:val="000000"/>
                <w:sz w:val="16"/>
                <w:szCs w:val="16"/>
              </w:rPr>
              <w:t>არანაკლებ საბაზისო მაჩვენებლის შენარჩუნება</w:t>
            </w:r>
          </w:p>
        </w:tc>
        <w:tc>
          <w:tcPr>
            <w:tcW w:w="651" w:type="pct"/>
            <w:tcBorders>
              <w:top w:val="single" w:sz="4" w:space="0" w:color="auto"/>
              <w:left w:val="nil"/>
              <w:bottom w:val="single" w:sz="4" w:space="0" w:color="auto"/>
              <w:right w:val="single" w:sz="4" w:space="0" w:color="auto"/>
            </w:tcBorders>
            <w:shd w:val="clear" w:color="000000" w:fill="FFFFFF"/>
            <w:vAlign w:val="center"/>
            <w:hideMark/>
          </w:tcPr>
          <w:p w14:paraId="4CDAC165" w14:textId="77777777" w:rsidR="002B6061" w:rsidRPr="00694B24" w:rsidRDefault="002B6061" w:rsidP="002B6061">
            <w:pPr>
              <w:jc w:val="center"/>
              <w:rPr>
                <w:rFonts w:ascii="Sylfaen" w:hAnsi="Sylfaen" w:cs="Calibri"/>
                <w:color w:val="000000"/>
                <w:sz w:val="16"/>
                <w:szCs w:val="16"/>
              </w:rPr>
            </w:pPr>
            <w:r w:rsidRPr="00694B24">
              <w:rPr>
                <w:rFonts w:ascii="Calibri" w:hAnsi="Calibri" w:cs="Calibri"/>
                <w:color w:val="000000"/>
                <w:sz w:val="16"/>
                <w:szCs w:val="16"/>
              </w:rPr>
              <w:t>5%</w:t>
            </w:r>
          </w:p>
        </w:tc>
        <w:tc>
          <w:tcPr>
            <w:tcW w:w="526" w:type="pct"/>
            <w:tcBorders>
              <w:top w:val="nil"/>
              <w:left w:val="nil"/>
              <w:bottom w:val="single" w:sz="4" w:space="0" w:color="auto"/>
              <w:right w:val="single" w:sz="4" w:space="0" w:color="auto"/>
            </w:tcBorders>
            <w:shd w:val="clear" w:color="000000" w:fill="FFFFFF"/>
            <w:vAlign w:val="center"/>
            <w:hideMark/>
          </w:tcPr>
          <w:p w14:paraId="7F3A2DAF" w14:textId="77777777" w:rsidR="002B6061" w:rsidRPr="00694B24" w:rsidRDefault="002B6061" w:rsidP="002B6061">
            <w:pPr>
              <w:rPr>
                <w:rFonts w:ascii="Sylfaen" w:hAnsi="Sylfaen" w:cs="Calibri"/>
                <w:color w:val="000000"/>
                <w:sz w:val="16"/>
                <w:szCs w:val="16"/>
              </w:rPr>
            </w:pPr>
            <w:r w:rsidRPr="00694B24">
              <w:rPr>
                <w:rFonts w:ascii="Sylfaen" w:hAnsi="Sylfaen" w:cs="Calibri"/>
                <w:color w:val="000000"/>
                <w:sz w:val="16"/>
                <w:szCs w:val="16"/>
              </w:rPr>
              <w:t>საბაზისო მაჩვენებლის შენარჩუნება/ზრდა</w:t>
            </w:r>
          </w:p>
        </w:tc>
        <w:tc>
          <w:tcPr>
            <w:tcW w:w="696" w:type="pct"/>
            <w:tcBorders>
              <w:top w:val="nil"/>
              <w:left w:val="nil"/>
              <w:bottom w:val="single" w:sz="4" w:space="0" w:color="auto"/>
              <w:right w:val="single" w:sz="4" w:space="0" w:color="auto"/>
            </w:tcBorders>
            <w:shd w:val="clear" w:color="000000" w:fill="FFFFFF"/>
            <w:vAlign w:val="center"/>
            <w:hideMark/>
          </w:tcPr>
          <w:p w14:paraId="75F78549" w14:textId="77777777" w:rsidR="002B6061" w:rsidRPr="00694B24" w:rsidRDefault="002B6061" w:rsidP="002B6061">
            <w:pPr>
              <w:rPr>
                <w:rFonts w:ascii="Sylfaen" w:hAnsi="Sylfaen" w:cs="Calibri"/>
                <w:color w:val="000000"/>
                <w:sz w:val="16"/>
                <w:szCs w:val="16"/>
              </w:rPr>
            </w:pPr>
            <w:r w:rsidRPr="00694B24">
              <w:rPr>
                <w:rFonts w:ascii="Sylfaen" w:hAnsi="Sylfaen" w:cs="Calibri"/>
                <w:color w:val="000000"/>
                <w:sz w:val="16"/>
                <w:szCs w:val="16"/>
              </w:rPr>
              <w:t>საბაზისო მაჩვენებლის შენარჩუნება/ზრდა</w:t>
            </w:r>
          </w:p>
        </w:tc>
        <w:tc>
          <w:tcPr>
            <w:tcW w:w="695" w:type="pct"/>
            <w:tcBorders>
              <w:top w:val="nil"/>
              <w:left w:val="nil"/>
              <w:bottom w:val="single" w:sz="4" w:space="0" w:color="auto"/>
              <w:right w:val="single" w:sz="8" w:space="0" w:color="auto"/>
            </w:tcBorders>
            <w:shd w:val="clear" w:color="000000" w:fill="FFFFFF"/>
            <w:vAlign w:val="center"/>
            <w:hideMark/>
          </w:tcPr>
          <w:p w14:paraId="33C14552" w14:textId="77777777" w:rsidR="002B6061" w:rsidRPr="00694B24" w:rsidRDefault="002B6061" w:rsidP="002B6061">
            <w:pPr>
              <w:rPr>
                <w:rFonts w:ascii="Sylfaen" w:hAnsi="Sylfaen" w:cs="Calibri"/>
                <w:color w:val="000000"/>
                <w:sz w:val="16"/>
                <w:szCs w:val="16"/>
              </w:rPr>
            </w:pPr>
            <w:r w:rsidRPr="00694B24">
              <w:rPr>
                <w:rFonts w:ascii="Sylfaen" w:hAnsi="Sylfaen" w:cs="Calibri"/>
                <w:color w:val="000000"/>
                <w:sz w:val="16"/>
                <w:szCs w:val="16"/>
              </w:rPr>
              <w:t>საბაზისო მაჩვენებლის შენარჩუნება/ზრდა</w:t>
            </w:r>
          </w:p>
        </w:tc>
      </w:tr>
      <w:tr w:rsidR="002B6061" w:rsidRPr="008454E9" w14:paraId="48FF67D8" w14:textId="77777777" w:rsidTr="002B6061">
        <w:trPr>
          <w:trHeight w:val="1290"/>
        </w:trPr>
        <w:tc>
          <w:tcPr>
            <w:tcW w:w="297" w:type="pct"/>
            <w:tcBorders>
              <w:top w:val="nil"/>
              <w:left w:val="single" w:sz="8" w:space="0" w:color="auto"/>
              <w:bottom w:val="single" w:sz="8" w:space="0" w:color="auto"/>
              <w:right w:val="single" w:sz="4" w:space="0" w:color="auto"/>
            </w:tcBorders>
            <w:shd w:val="clear" w:color="000000" w:fill="FFFFFF"/>
            <w:vAlign w:val="center"/>
            <w:hideMark/>
          </w:tcPr>
          <w:p w14:paraId="795476BF" w14:textId="77777777" w:rsidR="002B6061" w:rsidRPr="00694B24" w:rsidRDefault="002B6061" w:rsidP="002B6061">
            <w:pPr>
              <w:jc w:val="center"/>
              <w:rPr>
                <w:rFonts w:ascii="Sylfaen" w:hAnsi="Sylfaen" w:cs="Calibri"/>
                <w:color w:val="000000"/>
                <w:sz w:val="16"/>
                <w:szCs w:val="16"/>
              </w:rPr>
            </w:pPr>
            <w:r w:rsidRPr="00694B24">
              <w:rPr>
                <w:rFonts w:ascii="Sylfaen" w:hAnsi="Sylfaen" w:cs="Calibri"/>
                <w:color w:val="000000"/>
                <w:sz w:val="16"/>
                <w:szCs w:val="16"/>
              </w:rPr>
              <w:t>2</w:t>
            </w:r>
          </w:p>
        </w:tc>
        <w:tc>
          <w:tcPr>
            <w:tcW w:w="724" w:type="pct"/>
            <w:gridSpan w:val="2"/>
            <w:tcBorders>
              <w:top w:val="nil"/>
              <w:left w:val="single" w:sz="4" w:space="0" w:color="auto"/>
              <w:bottom w:val="single" w:sz="4" w:space="0" w:color="auto"/>
              <w:right w:val="single" w:sz="4" w:space="0" w:color="auto"/>
            </w:tcBorders>
            <w:shd w:val="clear" w:color="000000" w:fill="FFFFFF"/>
            <w:vAlign w:val="center"/>
            <w:hideMark/>
          </w:tcPr>
          <w:p w14:paraId="385C7FD6" w14:textId="77777777" w:rsidR="002B6061" w:rsidRPr="008B1B53" w:rsidRDefault="002B6061" w:rsidP="002B6061">
            <w:pPr>
              <w:rPr>
                <w:rFonts w:ascii="Sylfaen" w:hAnsi="Sylfaen" w:cs="Calibri"/>
                <w:sz w:val="16"/>
                <w:szCs w:val="16"/>
              </w:rPr>
            </w:pPr>
            <w:r w:rsidRPr="008B1B53">
              <w:rPr>
                <w:rFonts w:ascii="Sylfaen" w:hAnsi="Sylfaen" w:cs="Calibri"/>
                <w:color w:val="000000"/>
                <w:sz w:val="18"/>
                <w:szCs w:val="18"/>
              </w:rPr>
              <w:t>ცენტრის მიერ ჩატარებული ღონისძიებების რაოდენობა</w:t>
            </w:r>
          </w:p>
        </w:tc>
        <w:tc>
          <w:tcPr>
            <w:tcW w:w="618" w:type="pct"/>
            <w:tcBorders>
              <w:top w:val="nil"/>
              <w:left w:val="nil"/>
              <w:bottom w:val="single" w:sz="4" w:space="0" w:color="auto"/>
              <w:right w:val="single" w:sz="4" w:space="0" w:color="auto"/>
            </w:tcBorders>
            <w:shd w:val="clear" w:color="000000" w:fill="FFFFFF"/>
            <w:vAlign w:val="center"/>
            <w:hideMark/>
          </w:tcPr>
          <w:p w14:paraId="4FA117B9" w14:textId="77777777" w:rsidR="002B6061" w:rsidRPr="008B1B53" w:rsidRDefault="002B6061" w:rsidP="002B6061">
            <w:pPr>
              <w:rPr>
                <w:rFonts w:ascii="Sylfaen" w:hAnsi="Sylfaen" w:cs="Calibri"/>
                <w:sz w:val="16"/>
                <w:szCs w:val="16"/>
              </w:rPr>
            </w:pPr>
            <w:r w:rsidRPr="008B1B53">
              <w:rPr>
                <w:rFonts w:ascii="Sylfaen" w:hAnsi="Sylfaen" w:cs="Calibri"/>
                <w:color w:val="000000"/>
                <w:sz w:val="16"/>
                <w:szCs w:val="16"/>
              </w:rPr>
              <w:t>202</w:t>
            </w:r>
            <w:r>
              <w:rPr>
                <w:rFonts w:ascii="Sylfaen" w:hAnsi="Sylfaen" w:cs="Calibri"/>
                <w:color w:val="000000"/>
                <w:sz w:val="16"/>
                <w:szCs w:val="16"/>
                <w:lang w:val="ka-GE"/>
              </w:rPr>
              <w:t>5</w:t>
            </w:r>
            <w:r w:rsidRPr="008B1B53">
              <w:rPr>
                <w:rFonts w:ascii="Sylfaen" w:hAnsi="Sylfaen" w:cs="Calibri"/>
                <w:color w:val="000000"/>
                <w:sz w:val="16"/>
                <w:szCs w:val="16"/>
              </w:rPr>
              <w:t xml:space="preserve"> წელს ცენტრი ჯამში ჩაატარებს </w:t>
            </w:r>
            <w:r w:rsidRPr="00F225F7">
              <w:rPr>
                <w:rFonts w:ascii="Sylfaen" w:hAnsi="Sylfaen" w:cs="Calibri"/>
                <w:color w:val="000000"/>
                <w:sz w:val="16"/>
                <w:szCs w:val="16"/>
                <w:highlight w:val="yellow"/>
              </w:rPr>
              <w:t>10</w:t>
            </w:r>
            <w:r w:rsidRPr="008B1B53">
              <w:rPr>
                <w:rFonts w:ascii="Sylfaen" w:hAnsi="Sylfaen" w:cs="Calibri"/>
                <w:color w:val="000000"/>
                <w:sz w:val="16"/>
                <w:szCs w:val="16"/>
              </w:rPr>
              <w:t xml:space="preserve"> სხვადასხვა ღონისძიებას</w:t>
            </w:r>
          </w:p>
        </w:tc>
        <w:tc>
          <w:tcPr>
            <w:tcW w:w="793" w:type="pct"/>
            <w:gridSpan w:val="3"/>
            <w:tcBorders>
              <w:top w:val="nil"/>
              <w:left w:val="nil"/>
              <w:bottom w:val="single" w:sz="4" w:space="0" w:color="auto"/>
              <w:right w:val="single" w:sz="4" w:space="0" w:color="auto"/>
            </w:tcBorders>
            <w:shd w:val="clear" w:color="000000" w:fill="FFFFFF"/>
            <w:vAlign w:val="center"/>
            <w:hideMark/>
          </w:tcPr>
          <w:p w14:paraId="7217EC05" w14:textId="77777777" w:rsidR="002B6061" w:rsidRPr="008B1B53" w:rsidRDefault="002B6061" w:rsidP="002B6061">
            <w:pPr>
              <w:rPr>
                <w:rFonts w:ascii="Sylfaen" w:hAnsi="Sylfaen" w:cs="Calibri"/>
                <w:sz w:val="16"/>
                <w:szCs w:val="16"/>
              </w:rPr>
            </w:pPr>
            <w:r w:rsidRPr="008B1B53">
              <w:rPr>
                <w:rFonts w:ascii="Sylfaen" w:hAnsi="Sylfaen" w:cs="Calibri"/>
                <w:color w:val="000000"/>
                <w:sz w:val="16"/>
                <w:szCs w:val="16"/>
              </w:rPr>
              <w:t>202</w:t>
            </w:r>
            <w:r w:rsidRPr="008B1B53">
              <w:rPr>
                <w:rFonts w:ascii="Sylfaen" w:hAnsi="Sylfaen" w:cs="Calibri"/>
                <w:color w:val="000000"/>
                <w:sz w:val="16"/>
                <w:szCs w:val="16"/>
                <w:lang w:val="ka-GE"/>
              </w:rPr>
              <w:t>5</w:t>
            </w:r>
            <w:r w:rsidRPr="008B1B53">
              <w:rPr>
                <w:rFonts w:ascii="Sylfaen" w:hAnsi="Sylfaen" w:cs="Calibri"/>
                <w:color w:val="000000"/>
                <w:sz w:val="16"/>
                <w:szCs w:val="16"/>
              </w:rPr>
              <w:t xml:space="preserve"> წელს იგეგმება არანაკლებ </w:t>
            </w:r>
            <w:r w:rsidRPr="00F225F7">
              <w:rPr>
                <w:rFonts w:ascii="Sylfaen" w:hAnsi="Sylfaen" w:cs="Calibri"/>
                <w:color w:val="000000"/>
                <w:sz w:val="16"/>
                <w:szCs w:val="16"/>
                <w:highlight w:val="yellow"/>
              </w:rPr>
              <w:t>10</w:t>
            </w:r>
            <w:r w:rsidRPr="008B1B53">
              <w:rPr>
                <w:rFonts w:ascii="Sylfaen" w:hAnsi="Sylfaen" w:cs="Calibri"/>
                <w:color w:val="000000"/>
                <w:sz w:val="16"/>
                <w:szCs w:val="16"/>
              </w:rPr>
              <w:t xml:space="preserve"> ღონისძიების ჩატარება</w:t>
            </w:r>
          </w:p>
        </w:tc>
        <w:tc>
          <w:tcPr>
            <w:tcW w:w="651" w:type="pct"/>
            <w:tcBorders>
              <w:top w:val="nil"/>
              <w:left w:val="nil"/>
              <w:bottom w:val="single" w:sz="4" w:space="0" w:color="auto"/>
              <w:right w:val="single" w:sz="4" w:space="0" w:color="auto"/>
            </w:tcBorders>
            <w:shd w:val="clear" w:color="000000" w:fill="FFFFFF"/>
            <w:vAlign w:val="center"/>
            <w:hideMark/>
          </w:tcPr>
          <w:p w14:paraId="1AC67787" w14:textId="77777777" w:rsidR="002B6061" w:rsidRPr="00694B24" w:rsidRDefault="002B6061" w:rsidP="002B6061">
            <w:pPr>
              <w:jc w:val="center"/>
              <w:rPr>
                <w:rFonts w:ascii="Sylfaen" w:hAnsi="Sylfaen" w:cs="Calibri"/>
                <w:color w:val="000000"/>
                <w:sz w:val="16"/>
                <w:szCs w:val="16"/>
              </w:rPr>
            </w:pPr>
            <w:r w:rsidRPr="00694B24">
              <w:rPr>
                <w:rFonts w:ascii="Calibri" w:hAnsi="Calibri" w:cs="Calibri"/>
                <w:color w:val="000000"/>
                <w:sz w:val="16"/>
                <w:szCs w:val="16"/>
              </w:rPr>
              <w:t>25%</w:t>
            </w:r>
          </w:p>
        </w:tc>
        <w:tc>
          <w:tcPr>
            <w:tcW w:w="526" w:type="pct"/>
            <w:tcBorders>
              <w:top w:val="nil"/>
              <w:left w:val="nil"/>
              <w:bottom w:val="single" w:sz="8" w:space="0" w:color="auto"/>
              <w:right w:val="single" w:sz="4" w:space="0" w:color="auto"/>
            </w:tcBorders>
            <w:shd w:val="clear" w:color="000000" w:fill="FFFFFF"/>
            <w:vAlign w:val="center"/>
            <w:hideMark/>
          </w:tcPr>
          <w:p w14:paraId="4AE42553" w14:textId="77777777" w:rsidR="002B6061" w:rsidRPr="00694B24" w:rsidRDefault="002B6061" w:rsidP="002B6061">
            <w:pPr>
              <w:rPr>
                <w:rFonts w:ascii="Sylfaen" w:hAnsi="Sylfaen" w:cs="Calibri"/>
                <w:color w:val="000000"/>
                <w:sz w:val="16"/>
                <w:szCs w:val="16"/>
              </w:rPr>
            </w:pPr>
            <w:r w:rsidRPr="00694B24">
              <w:rPr>
                <w:rFonts w:ascii="Sylfaen" w:hAnsi="Sylfaen" w:cs="Calibri"/>
                <w:color w:val="000000"/>
                <w:sz w:val="16"/>
                <w:szCs w:val="16"/>
              </w:rPr>
              <w:t>საბაზისო მაჩვენებლის შენარჩუნება/ზრდა</w:t>
            </w:r>
          </w:p>
        </w:tc>
        <w:tc>
          <w:tcPr>
            <w:tcW w:w="696" w:type="pct"/>
            <w:tcBorders>
              <w:top w:val="nil"/>
              <w:left w:val="nil"/>
              <w:bottom w:val="single" w:sz="8" w:space="0" w:color="auto"/>
              <w:right w:val="single" w:sz="4" w:space="0" w:color="auto"/>
            </w:tcBorders>
            <w:shd w:val="clear" w:color="000000" w:fill="FFFFFF"/>
            <w:vAlign w:val="center"/>
            <w:hideMark/>
          </w:tcPr>
          <w:p w14:paraId="2D78AC3B" w14:textId="77777777" w:rsidR="002B6061" w:rsidRPr="00694B24" w:rsidRDefault="002B6061" w:rsidP="002B6061">
            <w:pPr>
              <w:rPr>
                <w:rFonts w:ascii="Sylfaen" w:hAnsi="Sylfaen" w:cs="Calibri"/>
                <w:color w:val="000000"/>
                <w:sz w:val="16"/>
                <w:szCs w:val="16"/>
              </w:rPr>
            </w:pPr>
            <w:r w:rsidRPr="00694B24">
              <w:rPr>
                <w:rFonts w:ascii="Sylfaen" w:hAnsi="Sylfaen" w:cs="Calibri"/>
                <w:color w:val="000000"/>
                <w:sz w:val="16"/>
                <w:szCs w:val="16"/>
              </w:rPr>
              <w:t>საბაზისო მაჩვენებლის შენარჩუნება/ზრდა</w:t>
            </w:r>
          </w:p>
        </w:tc>
        <w:tc>
          <w:tcPr>
            <w:tcW w:w="695" w:type="pct"/>
            <w:tcBorders>
              <w:top w:val="nil"/>
              <w:left w:val="nil"/>
              <w:bottom w:val="single" w:sz="8" w:space="0" w:color="auto"/>
              <w:right w:val="single" w:sz="8" w:space="0" w:color="auto"/>
            </w:tcBorders>
            <w:shd w:val="clear" w:color="000000" w:fill="FFFFFF"/>
            <w:vAlign w:val="center"/>
            <w:hideMark/>
          </w:tcPr>
          <w:p w14:paraId="09742D6D" w14:textId="77777777" w:rsidR="002B6061" w:rsidRPr="00694B24" w:rsidRDefault="002B6061" w:rsidP="002B6061">
            <w:pPr>
              <w:rPr>
                <w:rFonts w:ascii="Sylfaen" w:hAnsi="Sylfaen" w:cs="Calibri"/>
                <w:color w:val="000000"/>
                <w:sz w:val="16"/>
                <w:szCs w:val="16"/>
              </w:rPr>
            </w:pPr>
            <w:r w:rsidRPr="00694B24">
              <w:rPr>
                <w:rFonts w:ascii="Sylfaen" w:hAnsi="Sylfaen" w:cs="Calibri"/>
                <w:color w:val="000000"/>
                <w:sz w:val="16"/>
                <w:szCs w:val="16"/>
              </w:rPr>
              <w:t>საბაზისო მაჩვენებლის შენარჩუნება/ზრდა</w:t>
            </w:r>
          </w:p>
        </w:tc>
      </w:tr>
    </w:tbl>
    <w:p w14:paraId="093F9A9F" w14:textId="77777777" w:rsidR="002B6061" w:rsidRDefault="002B6061" w:rsidP="002B6061">
      <w:pPr>
        <w:rPr>
          <w:rFonts w:ascii="Sylfaen" w:hAnsi="Sylfaen"/>
          <w:b/>
          <w:noProof/>
          <w:color w:val="000000"/>
          <w:sz w:val="16"/>
          <w:szCs w:val="16"/>
          <w:lang w:val="ka-GE"/>
        </w:rPr>
      </w:pPr>
    </w:p>
    <w:p w14:paraId="681B6E5F" w14:textId="5371BBC5" w:rsidR="002B6061" w:rsidRDefault="002B6061" w:rsidP="002B6061">
      <w:pPr>
        <w:rPr>
          <w:rFonts w:ascii="Sylfaen" w:hAnsi="Sylfaen"/>
        </w:rPr>
      </w:pPr>
    </w:p>
    <w:p w14:paraId="4D3D4E2E" w14:textId="24A5E313" w:rsidR="00664708" w:rsidRDefault="00664708" w:rsidP="002B6061">
      <w:pPr>
        <w:rPr>
          <w:rFonts w:ascii="Sylfaen" w:hAnsi="Sylfaen"/>
        </w:rPr>
      </w:pPr>
    </w:p>
    <w:p w14:paraId="0B0518A9" w14:textId="77777777" w:rsidR="00664708" w:rsidRDefault="00664708" w:rsidP="002B6061">
      <w:pPr>
        <w:rPr>
          <w:rFonts w:ascii="Sylfaen" w:hAnsi="Sylfaen"/>
        </w:rPr>
      </w:pPr>
    </w:p>
    <w:p w14:paraId="7F661D95" w14:textId="7F575576" w:rsidR="002B6061" w:rsidRPr="002B6061" w:rsidRDefault="002B6061" w:rsidP="002B6061">
      <w:pPr>
        <w:pStyle w:val="Heading1"/>
        <w:numPr>
          <w:ilvl w:val="0"/>
          <w:numId w:val="0"/>
        </w:numPr>
        <w:rPr>
          <w:rFonts w:ascii="Sylfaen" w:hAnsi="Sylfaen" w:cs="Sylfaen"/>
          <w:bCs/>
          <w:sz w:val="28"/>
          <w:szCs w:val="16"/>
          <w:lang w:val="ka-GE"/>
        </w:rPr>
      </w:pPr>
      <w:bookmarkStart w:id="7" w:name="_Toc531478064"/>
      <w:bookmarkStart w:id="8" w:name="_Toc207997142"/>
      <w:bookmarkStart w:id="9" w:name="_Toc213935513"/>
      <w:r w:rsidRPr="002B6061">
        <w:rPr>
          <w:rFonts w:ascii="Sylfaen" w:hAnsi="Sylfaen" w:cs="Sylfaen"/>
          <w:bCs/>
          <w:sz w:val="28"/>
          <w:szCs w:val="16"/>
          <w:lang w:val="ka-GE"/>
        </w:rPr>
        <w:t>კულტურა, ახალგაზრდობა  და სპორტი</w:t>
      </w:r>
      <w:bookmarkEnd w:id="7"/>
      <w:bookmarkEnd w:id="8"/>
      <w:bookmarkEnd w:id="9"/>
      <w:r w:rsidRPr="002B6061">
        <w:rPr>
          <w:rFonts w:ascii="Sylfaen" w:hAnsi="Sylfaen" w:cs="Sylfaen"/>
          <w:bCs/>
          <w:sz w:val="28"/>
          <w:szCs w:val="16"/>
          <w:lang w:val="ka-GE"/>
        </w:rPr>
        <w:t xml:space="preserve"> </w:t>
      </w:r>
    </w:p>
    <w:p w14:paraId="0B89CCA0" w14:textId="77777777" w:rsidR="002B6061" w:rsidRDefault="002B6061" w:rsidP="002B6061">
      <w:pPr>
        <w:rPr>
          <w:rFonts w:ascii="Sylfaen" w:hAnsi="Sylfaen" w:cs="Sylfaen"/>
          <w:lang w:val="ka-GE"/>
        </w:rPr>
      </w:pPr>
      <w:r w:rsidRPr="00064405">
        <w:rPr>
          <w:rFonts w:ascii="Sylfaen" w:hAnsi="Sylfaen" w:cs="Sylfaen"/>
          <w:lang w:val="ka-GE"/>
        </w:rPr>
        <w:t>მუნიციპალიტეტის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 ერთ–ერთი პრიორიტეტია ახალგაზრდების მრავალმხრივი (როგო</w:t>
      </w:r>
      <w:r>
        <w:rPr>
          <w:rFonts w:ascii="Sylfaen" w:hAnsi="Sylfaen" w:cs="Sylfaen"/>
          <w:lang w:val="ka-GE"/>
        </w:rPr>
        <w:t>რც სულიერი, ისე ფიზიკური თვალსაზრ</w:t>
      </w:r>
      <w:r w:rsidRPr="00064405">
        <w:rPr>
          <w:rFonts w:ascii="Sylfaen" w:hAnsi="Sylfaen" w:cs="Sylfaen"/>
          <w:lang w:val="ka-GE"/>
        </w:rPr>
        <w:t xml:space="preserve">ისით) განვითარების ხელშეწყობა  და მათში ცხოვრების ჯანსაღი წესის დამკვიდრება. </w:t>
      </w:r>
    </w:p>
    <w:p w14:paraId="407BD464" w14:textId="77777777" w:rsidR="002B6061" w:rsidRDefault="002B6061" w:rsidP="002B6061">
      <w:pPr>
        <w:rPr>
          <w:rFonts w:ascii="Sylfaen" w:hAnsi="Sylfaen" w:cs="Sylfaen"/>
          <w:lang w:val="ka-GE"/>
        </w:rPr>
      </w:pPr>
      <w:r>
        <w:rPr>
          <w:rFonts w:ascii="Sylfaen" w:hAnsi="Sylfaen" w:cs="Sylfaen"/>
          <w:lang w:val="ka-GE"/>
        </w:rPr>
        <w:t>სპორტის, ახალგაზრდობის და კულტურის მიმართულების მხარდაჭერა უზრუნველყოფს რეგიონის სოციალურ და ეკონომიკურ განვითარებას, ერთმანეთთან აკავშირებს სხვადასხვა დარგებს და მნიშვნელოვან როლს თამაშობს მათ განვითარებაში, ხელს უწყობს ტურიზმის, მეწარმეობის განვითარებას, ჯანსაღი ცხოვრების წესის დამკვიდრებას.</w:t>
      </w:r>
    </w:p>
    <w:p w14:paraId="698FD7FE" w14:textId="77777777" w:rsidR="002B6061" w:rsidRDefault="002B6061" w:rsidP="002B6061">
      <w:pPr>
        <w:rPr>
          <w:rFonts w:ascii="Sylfaen" w:hAnsi="Sylfaen" w:cs="Sylfaen"/>
          <w:lang w:val="ka-GE"/>
        </w:rPr>
      </w:pPr>
      <w:r w:rsidRPr="00064405">
        <w:rPr>
          <w:rFonts w:ascii="Sylfaen" w:hAnsi="Sylfaen" w:cs="Sylfaen"/>
          <w:lang w:val="ka-GE"/>
        </w:rPr>
        <w:t xml:space="preserve">მუნიციპალიტეტი განაგრძობს  კულტურული </w:t>
      </w:r>
      <w:r>
        <w:rPr>
          <w:rFonts w:ascii="Sylfaen" w:hAnsi="Sylfaen" w:cs="Sylfaen"/>
          <w:lang w:val="ka-GE"/>
        </w:rPr>
        <w:t>ღონისძიებების</w:t>
      </w:r>
      <w:r w:rsidRPr="00064405">
        <w:rPr>
          <w:rFonts w:ascii="Sylfaen" w:hAnsi="Sylfaen" w:cs="Sylfaen"/>
          <w:lang w:val="ka-GE"/>
        </w:rPr>
        <w:t xml:space="preserve"> ფინანსურ მხარდაჭერას</w:t>
      </w:r>
      <w:r>
        <w:rPr>
          <w:rFonts w:ascii="Sylfaen" w:hAnsi="Sylfaen" w:cs="Sylfaen"/>
          <w:lang w:val="ka-GE"/>
        </w:rPr>
        <w:t>,</w:t>
      </w:r>
      <w:r w:rsidRPr="00064405">
        <w:rPr>
          <w:rFonts w:ascii="Sylfaen" w:hAnsi="Sylfaen" w:cs="Sylfaen"/>
          <w:lang w:val="ka-GE"/>
        </w:rPr>
        <w:t xml:space="preserve"> წარმატებული  სპორტსმენების ხელშეწყობას და შესაბამისი პირობების შექმნას</w:t>
      </w:r>
      <w:r>
        <w:rPr>
          <w:rFonts w:ascii="Sylfaen" w:hAnsi="Sylfaen" w:cs="Sylfaen"/>
          <w:lang w:val="ka-GE"/>
        </w:rPr>
        <w:t>,</w:t>
      </w:r>
      <w:r w:rsidRPr="00064405">
        <w:rPr>
          <w:rFonts w:ascii="Sylfaen" w:hAnsi="Sylfaen" w:cs="Sylfaen"/>
          <w:lang w:val="ka-GE"/>
        </w:rPr>
        <w:t xml:space="preserve"> რათა ნიჭიერმა ბავშვებმა და ახალგაზრდებმა შეძლონ მათი სპორტული შესაძლებლობების გამოვლინება, ასევე ახალგაზრდებში ცხოვრების ჯანსაღი წესის წახალისების მიზნით გასა</w:t>
      </w:r>
      <w:r>
        <w:rPr>
          <w:rFonts w:ascii="Sylfaen" w:hAnsi="Sylfaen" w:cs="Sylfaen"/>
          <w:lang w:val="ka-GE"/>
        </w:rPr>
        <w:t>ტარებელი ღონისძიებების ჩატარებას</w:t>
      </w:r>
      <w:r w:rsidRPr="00064405">
        <w:rPr>
          <w:rFonts w:ascii="Sylfaen" w:hAnsi="Sylfaen" w:cs="Sylfaen"/>
          <w:lang w:val="ka-GE"/>
        </w:rPr>
        <w:t>.</w:t>
      </w:r>
    </w:p>
    <w:p w14:paraId="4E5E190B" w14:textId="77777777" w:rsidR="002B6061" w:rsidRDefault="002B6061" w:rsidP="002B6061">
      <w:pPr>
        <w:rPr>
          <w:rFonts w:ascii="Sylfaen" w:hAnsi="Sylfaen" w:cs="Sylfaen"/>
          <w:lang w:val="ka-GE"/>
        </w:rPr>
      </w:pPr>
      <w:r>
        <w:rPr>
          <w:rFonts w:ascii="Sylfaen" w:hAnsi="Sylfaen" w:cs="Sylfaen"/>
          <w:lang w:val="ka-GE"/>
        </w:rPr>
        <w:t>ამ მიმართულებით მუნიციპალიტეტში პროგრამები ხორციელდება როგორც მერიის კულტურის სამსახურის, ასევე კულტურის და სპორტის სფეროში შექმნილი ა(ა)იპ-ების მიერ.</w:t>
      </w:r>
    </w:p>
    <w:p w14:paraId="0AF398CF" w14:textId="77777777" w:rsidR="002B6061" w:rsidRDefault="002B6061" w:rsidP="002B6061">
      <w:pPr>
        <w:jc w:val="right"/>
        <w:rPr>
          <w:rFonts w:ascii="Sylfaen" w:hAnsi="Sylfaen" w:cs="Sylfaen"/>
          <w:b/>
          <w:i/>
          <w:sz w:val="18"/>
          <w:lang w:val="ka-GE"/>
        </w:rPr>
      </w:pPr>
      <w:r w:rsidRPr="00FB2DF1">
        <w:rPr>
          <w:rFonts w:ascii="Sylfaen" w:hAnsi="Sylfaen" w:cs="Sylfaen"/>
          <w:b/>
          <w:i/>
          <w:sz w:val="18"/>
          <w:lang w:val="ka-GE"/>
        </w:rPr>
        <w:t>ათას ლარში</w:t>
      </w:r>
    </w:p>
    <w:tbl>
      <w:tblPr>
        <w:tblW w:w="5000" w:type="pct"/>
        <w:tblCellMar>
          <w:left w:w="0" w:type="dxa"/>
          <w:right w:w="0" w:type="dxa"/>
        </w:tblCellMar>
        <w:tblLook w:val="04A0" w:firstRow="1" w:lastRow="0" w:firstColumn="1" w:lastColumn="0" w:noHBand="0" w:noVBand="1"/>
      </w:tblPr>
      <w:tblGrid>
        <w:gridCol w:w="1142"/>
        <w:gridCol w:w="7174"/>
        <w:gridCol w:w="1058"/>
        <w:gridCol w:w="1120"/>
        <w:gridCol w:w="1120"/>
        <w:gridCol w:w="1120"/>
        <w:gridCol w:w="1120"/>
        <w:gridCol w:w="1120"/>
      </w:tblGrid>
      <w:tr w:rsidR="00664708" w14:paraId="1EEADA98" w14:textId="77777777" w:rsidTr="00664708">
        <w:trPr>
          <w:trHeight w:val="450"/>
        </w:trPr>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13496D" w14:textId="77777777" w:rsidR="00664708" w:rsidRDefault="00664708">
            <w:pPr>
              <w:jc w:val="center"/>
              <w:rPr>
                <w:rFonts w:ascii="Arial CYR" w:hAnsi="Arial CYR" w:cs="Arial CYR"/>
                <w:b/>
                <w:bCs/>
                <w:sz w:val="16"/>
                <w:szCs w:val="16"/>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2394" w:type="pct"/>
            <w:tcBorders>
              <w:top w:val="single" w:sz="4" w:space="0" w:color="auto"/>
              <w:left w:val="nil"/>
              <w:bottom w:val="single" w:sz="4" w:space="0" w:color="auto"/>
              <w:right w:val="single" w:sz="4" w:space="0" w:color="auto"/>
            </w:tcBorders>
            <w:shd w:val="clear" w:color="000000" w:fill="FFFFFF"/>
            <w:vAlign w:val="center"/>
            <w:hideMark/>
          </w:tcPr>
          <w:p w14:paraId="54F4AE97" w14:textId="77777777" w:rsidR="00664708" w:rsidRDefault="0066470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353" w:type="pct"/>
            <w:tcBorders>
              <w:top w:val="single" w:sz="4" w:space="0" w:color="auto"/>
              <w:left w:val="nil"/>
              <w:bottom w:val="single" w:sz="4" w:space="0" w:color="auto"/>
              <w:right w:val="single" w:sz="4" w:space="0" w:color="auto"/>
            </w:tcBorders>
            <w:shd w:val="clear" w:color="000000" w:fill="FFFFFF"/>
            <w:vAlign w:val="center"/>
            <w:hideMark/>
          </w:tcPr>
          <w:p w14:paraId="49DAC872" w14:textId="77777777" w:rsidR="00664708" w:rsidRDefault="00664708">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ფაქტი</w:t>
            </w:r>
            <w:r>
              <w:rPr>
                <w:rFonts w:ascii="Arial CYR" w:hAnsi="Arial CYR" w:cs="Arial CYR"/>
                <w:b/>
                <w:bCs/>
                <w:sz w:val="16"/>
                <w:szCs w:val="16"/>
              </w:rPr>
              <w:t xml:space="preserve"> </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6948A556" w14:textId="77777777" w:rsidR="00664708" w:rsidRDefault="00664708">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22FBD1F9" w14:textId="77777777" w:rsidR="00664708" w:rsidRDefault="00664708">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31B30F5B" w14:textId="77777777" w:rsidR="00664708" w:rsidRDefault="00664708">
            <w:pPr>
              <w:jc w:val="cente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3D60DDFE" w14:textId="77777777" w:rsidR="00664708" w:rsidRDefault="00664708">
            <w:pPr>
              <w:jc w:val="cente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48311B23" w14:textId="77777777" w:rsidR="00664708" w:rsidRDefault="00664708">
            <w:pPr>
              <w:jc w:val="cente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664708" w14:paraId="471D4F44" w14:textId="77777777" w:rsidTr="00664708">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32D0BAA2" w14:textId="77777777" w:rsidR="00664708" w:rsidRDefault="00664708">
            <w:pPr>
              <w:jc w:val="center"/>
              <w:rPr>
                <w:rFonts w:ascii="Arial CYR" w:hAnsi="Arial CYR" w:cs="Arial CYR"/>
                <w:sz w:val="16"/>
                <w:szCs w:val="16"/>
              </w:rPr>
            </w:pPr>
            <w:r>
              <w:rPr>
                <w:rFonts w:ascii="Arial CYR" w:hAnsi="Arial CYR" w:cs="Arial CYR"/>
                <w:sz w:val="16"/>
                <w:szCs w:val="16"/>
              </w:rPr>
              <w:t xml:space="preserve"> 05 00 </w:t>
            </w:r>
          </w:p>
        </w:tc>
        <w:tc>
          <w:tcPr>
            <w:tcW w:w="2394" w:type="pct"/>
            <w:tcBorders>
              <w:top w:val="nil"/>
              <w:left w:val="nil"/>
              <w:bottom w:val="single" w:sz="4" w:space="0" w:color="auto"/>
              <w:right w:val="single" w:sz="4" w:space="0" w:color="auto"/>
            </w:tcBorders>
            <w:shd w:val="clear" w:color="000000" w:fill="FFFFFF"/>
            <w:vAlign w:val="center"/>
            <w:hideMark/>
          </w:tcPr>
          <w:p w14:paraId="0C94A249" w14:textId="77777777" w:rsidR="00664708" w:rsidRDefault="0066470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ახალგაზრდობა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სპორტი</w:t>
            </w:r>
            <w:r>
              <w:rPr>
                <w:rFonts w:ascii="Arial CYR" w:hAnsi="Arial CYR" w:cs="Arial CYR"/>
                <w:b/>
                <w:bCs/>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3D227E4C" w14:textId="77777777" w:rsidR="00664708" w:rsidRDefault="00664708">
            <w:pPr>
              <w:rPr>
                <w:rFonts w:ascii="Arial CYR" w:hAnsi="Arial CYR" w:cs="Arial CYR"/>
                <w:b/>
                <w:bCs/>
                <w:sz w:val="16"/>
                <w:szCs w:val="16"/>
              </w:rPr>
            </w:pPr>
            <w:r>
              <w:rPr>
                <w:rFonts w:ascii="Arial CYR" w:hAnsi="Arial CYR" w:cs="Arial CYR"/>
                <w:b/>
                <w:bCs/>
                <w:sz w:val="16"/>
                <w:szCs w:val="16"/>
              </w:rPr>
              <w:t xml:space="preserve">     4,067.6   </w:t>
            </w:r>
          </w:p>
        </w:tc>
        <w:tc>
          <w:tcPr>
            <w:tcW w:w="374" w:type="pct"/>
            <w:tcBorders>
              <w:top w:val="nil"/>
              <w:left w:val="nil"/>
              <w:bottom w:val="single" w:sz="4" w:space="0" w:color="auto"/>
              <w:right w:val="single" w:sz="4" w:space="0" w:color="auto"/>
            </w:tcBorders>
            <w:shd w:val="clear" w:color="000000" w:fill="FFFFFF"/>
            <w:vAlign w:val="center"/>
            <w:hideMark/>
          </w:tcPr>
          <w:p w14:paraId="6F53F0CA" w14:textId="77777777" w:rsidR="00664708" w:rsidRDefault="00664708">
            <w:pPr>
              <w:rPr>
                <w:rFonts w:ascii="Arial CYR" w:hAnsi="Arial CYR" w:cs="Arial CYR"/>
                <w:b/>
                <w:bCs/>
                <w:sz w:val="16"/>
                <w:szCs w:val="16"/>
              </w:rPr>
            </w:pPr>
            <w:r>
              <w:rPr>
                <w:rFonts w:ascii="Arial CYR" w:hAnsi="Arial CYR" w:cs="Arial CYR"/>
                <w:b/>
                <w:bCs/>
                <w:sz w:val="16"/>
                <w:szCs w:val="16"/>
              </w:rPr>
              <w:t xml:space="preserve">       4,183.0   </w:t>
            </w:r>
          </w:p>
        </w:tc>
        <w:tc>
          <w:tcPr>
            <w:tcW w:w="374" w:type="pct"/>
            <w:tcBorders>
              <w:top w:val="nil"/>
              <w:left w:val="nil"/>
              <w:bottom w:val="single" w:sz="4" w:space="0" w:color="auto"/>
              <w:right w:val="single" w:sz="4" w:space="0" w:color="auto"/>
            </w:tcBorders>
            <w:shd w:val="clear" w:color="000000" w:fill="FFFFFF"/>
            <w:vAlign w:val="center"/>
            <w:hideMark/>
          </w:tcPr>
          <w:p w14:paraId="024964A8" w14:textId="77777777" w:rsidR="00664708" w:rsidRDefault="00664708">
            <w:pPr>
              <w:rPr>
                <w:rFonts w:ascii="Arial CYR" w:hAnsi="Arial CYR" w:cs="Arial CYR"/>
                <w:b/>
                <w:bCs/>
                <w:sz w:val="16"/>
                <w:szCs w:val="16"/>
              </w:rPr>
            </w:pPr>
            <w:r>
              <w:rPr>
                <w:rFonts w:ascii="Arial CYR" w:hAnsi="Arial CYR" w:cs="Arial CYR"/>
                <w:b/>
                <w:bCs/>
                <w:sz w:val="16"/>
                <w:szCs w:val="16"/>
              </w:rPr>
              <w:t xml:space="preserve">       4,240.0   </w:t>
            </w:r>
          </w:p>
        </w:tc>
        <w:tc>
          <w:tcPr>
            <w:tcW w:w="374" w:type="pct"/>
            <w:tcBorders>
              <w:top w:val="nil"/>
              <w:left w:val="nil"/>
              <w:bottom w:val="single" w:sz="4" w:space="0" w:color="auto"/>
              <w:right w:val="single" w:sz="4" w:space="0" w:color="auto"/>
            </w:tcBorders>
            <w:shd w:val="clear" w:color="000000" w:fill="FFFFFF"/>
            <w:vAlign w:val="center"/>
            <w:hideMark/>
          </w:tcPr>
          <w:p w14:paraId="54A72A77" w14:textId="77777777" w:rsidR="00664708" w:rsidRDefault="00664708">
            <w:pPr>
              <w:rPr>
                <w:rFonts w:ascii="Arial CYR" w:hAnsi="Arial CYR" w:cs="Arial CYR"/>
                <w:b/>
                <w:bCs/>
                <w:sz w:val="16"/>
                <w:szCs w:val="16"/>
              </w:rPr>
            </w:pPr>
            <w:r>
              <w:rPr>
                <w:rFonts w:ascii="Arial CYR" w:hAnsi="Arial CYR" w:cs="Arial CYR"/>
                <w:b/>
                <w:bCs/>
                <w:sz w:val="16"/>
                <w:szCs w:val="16"/>
              </w:rPr>
              <w:t xml:space="preserve">       4,221.1   </w:t>
            </w:r>
          </w:p>
        </w:tc>
        <w:tc>
          <w:tcPr>
            <w:tcW w:w="374" w:type="pct"/>
            <w:tcBorders>
              <w:top w:val="nil"/>
              <w:left w:val="nil"/>
              <w:bottom w:val="single" w:sz="4" w:space="0" w:color="auto"/>
              <w:right w:val="single" w:sz="4" w:space="0" w:color="auto"/>
            </w:tcBorders>
            <w:shd w:val="clear" w:color="000000" w:fill="FFFFFF"/>
            <w:vAlign w:val="center"/>
            <w:hideMark/>
          </w:tcPr>
          <w:p w14:paraId="2C15023B" w14:textId="77777777" w:rsidR="00664708" w:rsidRDefault="00664708">
            <w:pPr>
              <w:rPr>
                <w:rFonts w:ascii="Arial CYR" w:hAnsi="Arial CYR" w:cs="Arial CYR"/>
                <w:b/>
                <w:bCs/>
                <w:sz w:val="16"/>
                <w:szCs w:val="16"/>
              </w:rPr>
            </w:pPr>
            <w:r>
              <w:rPr>
                <w:rFonts w:ascii="Arial CYR" w:hAnsi="Arial CYR" w:cs="Arial CYR"/>
                <w:b/>
                <w:bCs/>
                <w:sz w:val="16"/>
                <w:szCs w:val="16"/>
              </w:rPr>
              <w:t xml:space="preserve">       4,302.4   </w:t>
            </w:r>
          </w:p>
        </w:tc>
        <w:tc>
          <w:tcPr>
            <w:tcW w:w="374" w:type="pct"/>
            <w:tcBorders>
              <w:top w:val="nil"/>
              <w:left w:val="nil"/>
              <w:bottom w:val="single" w:sz="4" w:space="0" w:color="auto"/>
              <w:right w:val="single" w:sz="4" w:space="0" w:color="auto"/>
            </w:tcBorders>
            <w:shd w:val="clear" w:color="000000" w:fill="FFFFFF"/>
            <w:vAlign w:val="center"/>
            <w:hideMark/>
          </w:tcPr>
          <w:p w14:paraId="3D036A99" w14:textId="77777777" w:rsidR="00664708" w:rsidRDefault="00664708">
            <w:pPr>
              <w:rPr>
                <w:rFonts w:ascii="Arial CYR" w:hAnsi="Arial CYR" w:cs="Arial CYR"/>
                <w:b/>
                <w:bCs/>
                <w:sz w:val="16"/>
                <w:szCs w:val="16"/>
              </w:rPr>
            </w:pPr>
            <w:r>
              <w:rPr>
                <w:rFonts w:ascii="Arial CYR" w:hAnsi="Arial CYR" w:cs="Arial CYR"/>
                <w:b/>
                <w:bCs/>
                <w:sz w:val="16"/>
                <w:szCs w:val="16"/>
              </w:rPr>
              <w:t xml:space="preserve">       4,372.4   </w:t>
            </w:r>
          </w:p>
        </w:tc>
      </w:tr>
      <w:tr w:rsidR="00664708" w14:paraId="15DE23FF" w14:textId="77777777" w:rsidTr="00664708">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4A76BBD2" w14:textId="77777777" w:rsidR="00664708" w:rsidRDefault="00664708">
            <w:pPr>
              <w:jc w:val="center"/>
              <w:rPr>
                <w:rFonts w:ascii="Arial CYR" w:hAnsi="Arial CYR" w:cs="Arial CYR"/>
                <w:sz w:val="16"/>
                <w:szCs w:val="16"/>
              </w:rPr>
            </w:pPr>
            <w:r>
              <w:rPr>
                <w:rFonts w:ascii="Arial CYR" w:hAnsi="Arial CYR" w:cs="Arial CYR"/>
                <w:sz w:val="16"/>
                <w:szCs w:val="16"/>
              </w:rPr>
              <w:t xml:space="preserve"> 05 01 </w:t>
            </w:r>
          </w:p>
        </w:tc>
        <w:tc>
          <w:tcPr>
            <w:tcW w:w="2394" w:type="pct"/>
            <w:tcBorders>
              <w:top w:val="nil"/>
              <w:left w:val="nil"/>
              <w:bottom w:val="single" w:sz="4" w:space="0" w:color="auto"/>
              <w:right w:val="single" w:sz="4" w:space="0" w:color="auto"/>
            </w:tcBorders>
            <w:shd w:val="clear" w:color="000000" w:fill="FFFFFF"/>
            <w:vAlign w:val="center"/>
            <w:hideMark/>
          </w:tcPr>
          <w:p w14:paraId="48103224"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სფეროს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30607A87" w14:textId="77777777" w:rsidR="00664708" w:rsidRDefault="00664708">
            <w:pPr>
              <w:rPr>
                <w:rFonts w:ascii="Arial CYR" w:hAnsi="Arial CYR" w:cs="Arial CYR"/>
                <w:sz w:val="16"/>
                <w:szCs w:val="16"/>
              </w:rPr>
            </w:pPr>
            <w:r>
              <w:rPr>
                <w:rFonts w:ascii="Arial CYR" w:hAnsi="Arial CYR" w:cs="Arial CYR"/>
                <w:sz w:val="16"/>
                <w:szCs w:val="16"/>
              </w:rPr>
              <w:t xml:space="preserve">     1,627.2   </w:t>
            </w:r>
          </w:p>
        </w:tc>
        <w:tc>
          <w:tcPr>
            <w:tcW w:w="374" w:type="pct"/>
            <w:tcBorders>
              <w:top w:val="nil"/>
              <w:left w:val="nil"/>
              <w:bottom w:val="single" w:sz="4" w:space="0" w:color="auto"/>
              <w:right w:val="single" w:sz="4" w:space="0" w:color="auto"/>
            </w:tcBorders>
            <w:shd w:val="clear" w:color="000000" w:fill="FFFFFF"/>
            <w:vAlign w:val="center"/>
            <w:hideMark/>
          </w:tcPr>
          <w:p w14:paraId="004952A8" w14:textId="77777777" w:rsidR="00664708" w:rsidRDefault="00664708">
            <w:pPr>
              <w:rPr>
                <w:rFonts w:ascii="Arial CYR" w:hAnsi="Arial CYR" w:cs="Arial CYR"/>
                <w:sz w:val="16"/>
                <w:szCs w:val="16"/>
              </w:rPr>
            </w:pPr>
            <w:r>
              <w:rPr>
                <w:rFonts w:ascii="Arial CYR" w:hAnsi="Arial CYR" w:cs="Arial CYR"/>
                <w:sz w:val="16"/>
                <w:szCs w:val="16"/>
              </w:rPr>
              <w:t xml:space="preserve">       1,665.4   </w:t>
            </w:r>
          </w:p>
        </w:tc>
        <w:tc>
          <w:tcPr>
            <w:tcW w:w="374" w:type="pct"/>
            <w:tcBorders>
              <w:top w:val="nil"/>
              <w:left w:val="nil"/>
              <w:bottom w:val="single" w:sz="4" w:space="0" w:color="auto"/>
              <w:right w:val="single" w:sz="4" w:space="0" w:color="auto"/>
            </w:tcBorders>
            <w:shd w:val="clear" w:color="000000" w:fill="FFFFFF"/>
            <w:vAlign w:val="center"/>
            <w:hideMark/>
          </w:tcPr>
          <w:p w14:paraId="17F4A0B2" w14:textId="77777777" w:rsidR="00664708" w:rsidRDefault="00664708">
            <w:pPr>
              <w:rPr>
                <w:rFonts w:ascii="Arial CYR" w:hAnsi="Arial CYR" w:cs="Arial CYR"/>
                <w:sz w:val="16"/>
                <w:szCs w:val="16"/>
              </w:rPr>
            </w:pPr>
            <w:r>
              <w:rPr>
                <w:rFonts w:ascii="Arial CYR" w:hAnsi="Arial CYR" w:cs="Arial CYR"/>
                <w:sz w:val="16"/>
                <w:szCs w:val="16"/>
              </w:rPr>
              <w:t xml:space="preserve">       1,760.1   </w:t>
            </w:r>
          </w:p>
        </w:tc>
        <w:tc>
          <w:tcPr>
            <w:tcW w:w="374" w:type="pct"/>
            <w:tcBorders>
              <w:top w:val="nil"/>
              <w:left w:val="nil"/>
              <w:bottom w:val="single" w:sz="4" w:space="0" w:color="auto"/>
              <w:right w:val="single" w:sz="4" w:space="0" w:color="auto"/>
            </w:tcBorders>
            <w:shd w:val="clear" w:color="000000" w:fill="FFFFFF"/>
            <w:vAlign w:val="center"/>
            <w:hideMark/>
          </w:tcPr>
          <w:p w14:paraId="1EC57FD8" w14:textId="77777777" w:rsidR="00664708" w:rsidRDefault="00664708">
            <w:pPr>
              <w:rPr>
                <w:rFonts w:ascii="Arial CYR" w:hAnsi="Arial CYR" w:cs="Arial CYR"/>
                <w:sz w:val="16"/>
                <w:szCs w:val="16"/>
              </w:rPr>
            </w:pPr>
            <w:r>
              <w:rPr>
                <w:rFonts w:ascii="Arial CYR" w:hAnsi="Arial CYR" w:cs="Arial CYR"/>
                <w:sz w:val="16"/>
                <w:szCs w:val="16"/>
              </w:rPr>
              <w:t xml:space="preserve">       1,735.0   </w:t>
            </w:r>
          </w:p>
        </w:tc>
        <w:tc>
          <w:tcPr>
            <w:tcW w:w="374" w:type="pct"/>
            <w:tcBorders>
              <w:top w:val="nil"/>
              <w:left w:val="nil"/>
              <w:bottom w:val="single" w:sz="4" w:space="0" w:color="auto"/>
              <w:right w:val="single" w:sz="4" w:space="0" w:color="auto"/>
            </w:tcBorders>
            <w:shd w:val="clear" w:color="000000" w:fill="FFFFFF"/>
            <w:vAlign w:val="center"/>
            <w:hideMark/>
          </w:tcPr>
          <w:p w14:paraId="19C645A3" w14:textId="77777777" w:rsidR="00664708" w:rsidRDefault="00664708">
            <w:pPr>
              <w:rPr>
                <w:rFonts w:ascii="Arial CYR" w:hAnsi="Arial CYR" w:cs="Arial CYR"/>
                <w:sz w:val="16"/>
                <w:szCs w:val="16"/>
              </w:rPr>
            </w:pPr>
            <w:r>
              <w:rPr>
                <w:rFonts w:ascii="Arial CYR" w:hAnsi="Arial CYR" w:cs="Arial CYR"/>
                <w:sz w:val="16"/>
                <w:szCs w:val="16"/>
              </w:rPr>
              <w:t xml:space="preserve">       1,762.0   </w:t>
            </w:r>
          </w:p>
        </w:tc>
        <w:tc>
          <w:tcPr>
            <w:tcW w:w="374" w:type="pct"/>
            <w:tcBorders>
              <w:top w:val="nil"/>
              <w:left w:val="nil"/>
              <w:bottom w:val="single" w:sz="4" w:space="0" w:color="auto"/>
              <w:right w:val="single" w:sz="4" w:space="0" w:color="auto"/>
            </w:tcBorders>
            <w:shd w:val="clear" w:color="000000" w:fill="FFFFFF"/>
            <w:vAlign w:val="center"/>
            <w:hideMark/>
          </w:tcPr>
          <w:p w14:paraId="666A44CC" w14:textId="77777777" w:rsidR="00664708" w:rsidRDefault="00664708">
            <w:pPr>
              <w:rPr>
                <w:rFonts w:ascii="Arial CYR" w:hAnsi="Arial CYR" w:cs="Arial CYR"/>
                <w:sz w:val="16"/>
                <w:szCs w:val="16"/>
              </w:rPr>
            </w:pPr>
            <w:r>
              <w:rPr>
                <w:rFonts w:ascii="Arial CYR" w:hAnsi="Arial CYR" w:cs="Arial CYR"/>
                <w:sz w:val="16"/>
                <w:szCs w:val="16"/>
              </w:rPr>
              <w:t xml:space="preserve">       1,787.0   </w:t>
            </w:r>
          </w:p>
        </w:tc>
      </w:tr>
      <w:tr w:rsidR="00664708" w14:paraId="2DE3A1D7" w14:textId="77777777" w:rsidTr="00664708">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0617B7F8" w14:textId="77777777" w:rsidR="00664708" w:rsidRDefault="00664708">
            <w:pPr>
              <w:jc w:val="center"/>
              <w:rPr>
                <w:rFonts w:ascii="Arial CYR" w:hAnsi="Arial CYR" w:cs="Arial CYR"/>
                <w:sz w:val="16"/>
                <w:szCs w:val="16"/>
              </w:rPr>
            </w:pPr>
            <w:r>
              <w:rPr>
                <w:rFonts w:ascii="Arial CYR" w:hAnsi="Arial CYR" w:cs="Arial CYR"/>
                <w:sz w:val="16"/>
                <w:szCs w:val="16"/>
              </w:rPr>
              <w:t xml:space="preserve"> 05 01 01  </w:t>
            </w:r>
          </w:p>
        </w:tc>
        <w:tc>
          <w:tcPr>
            <w:tcW w:w="2394" w:type="pct"/>
            <w:tcBorders>
              <w:top w:val="nil"/>
              <w:left w:val="nil"/>
              <w:bottom w:val="single" w:sz="4" w:space="0" w:color="auto"/>
              <w:right w:val="single" w:sz="4" w:space="0" w:color="auto"/>
            </w:tcBorders>
            <w:shd w:val="clear" w:color="000000" w:fill="FFFFFF"/>
            <w:vAlign w:val="center"/>
            <w:hideMark/>
          </w:tcPr>
          <w:p w14:paraId="56F95FC3"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სპორტული</w:t>
            </w:r>
            <w:r>
              <w:rPr>
                <w:rFonts w:ascii="Arial CYR" w:hAnsi="Arial CYR" w:cs="Arial CYR"/>
                <w:sz w:val="16"/>
                <w:szCs w:val="16"/>
              </w:rPr>
              <w:t xml:space="preserve"> </w:t>
            </w:r>
            <w:r>
              <w:rPr>
                <w:rFonts w:ascii="Sylfaen" w:hAnsi="Sylfaen" w:cs="Sylfaen"/>
                <w:sz w:val="16"/>
                <w:szCs w:val="16"/>
              </w:rPr>
              <w:t>დაწესებულებების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37DB9E4C" w14:textId="77777777" w:rsidR="00664708" w:rsidRDefault="00664708">
            <w:pPr>
              <w:rPr>
                <w:rFonts w:ascii="Arial CYR" w:hAnsi="Arial CYR" w:cs="Arial CYR"/>
                <w:sz w:val="16"/>
                <w:szCs w:val="16"/>
              </w:rPr>
            </w:pPr>
            <w:r>
              <w:rPr>
                <w:rFonts w:ascii="Arial CYR" w:hAnsi="Arial CYR" w:cs="Arial CYR"/>
                <w:sz w:val="16"/>
                <w:szCs w:val="16"/>
              </w:rPr>
              <w:t xml:space="preserve">     1,226.3   </w:t>
            </w:r>
          </w:p>
        </w:tc>
        <w:tc>
          <w:tcPr>
            <w:tcW w:w="374" w:type="pct"/>
            <w:tcBorders>
              <w:top w:val="nil"/>
              <w:left w:val="nil"/>
              <w:bottom w:val="single" w:sz="4" w:space="0" w:color="auto"/>
              <w:right w:val="single" w:sz="4" w:space="0" w:color="auto"/>
            </w:tcBorders>
            <w:shd w:val="clear" w:color="000000" w:fill="FFFFFF"/>
            <w:vAlign w:val="center"/>
            <w:hideMark/>
          </w:tcPr>
          <w:p w14:paraId="7F549702" w14:textId="77777777" w:rsidR="00664708" w:rsidRDefault="00664708">
            <w:pPr>
              <w:rPr>
                <w:rFonts w:ascii="Arial CYR" w:hAnsi="Arial CYR" w:cs="Arial CYR"/>
                <w:sz w:val="16"/>
                <w:szCs w:val="16"/>
              </w:rPr>
            </w:pPr>
            <w:r>
              <w:rPr>
                <w:rFonts w:ascii="Arial CYR" w:hAnsi="Arial CYR" w:cs="Arial CYR"/>
                <w:sz w:val="16"/>
                <w:szCs w:val="16"/>
              </w:rPr>
              <w:t xml:space="preserve">       1,576.1   </w:t>
            </w:r>
          </w:p>
        </w:tc>
        <w:tc>
          <w:tcPr>
            <w:tcW w:w="374" w:type="pct"/>
            <w:tcBorders>
              <w:top w:val="nil"/>
              <w:left w:val="nil"/>
              <w:bottom w:val="single" w:sz="4" w:space="0" w:color="auto"/>
              <w:right w:val="single" w:sz="4" w:space="0" w:color="auto"/>
            </w:tcBorders>
            <w:shd w:val="clear" w:color="000000" w:fill="FFFFFF"/>
            <w:vAlign w:val="center"/>
            <w:hideMark/>
          </w:tcPr>
          <w:p w14:paraId="6B3219EA" w14:textId="77777777" w:rsidR="00664708" w:rsidRDefault="00664708">
            <w:pPr>
              <w:rPr>
                <w:rFonts w:ascii="Arial CYR" w:hAnsi="Arial CYR" w:cs="Arial CYR"/>
                <w:sz w:val="16"/>
                <w:szCs w:val="16"/>
              </w:rPr>
            </w:pPr>
            <w:r>
              <w:rPr>
                <w:rFonts w:ascii="Arial CYR" w:hAnsi="Arial CYR" w:cs="Arial CYR"/>
                <w:sz w:val="16"/>
                <w:szCs w:val="16"/>
              </w:rPr>
              <w:t xml:space="preserve">       1,758.5   </w:t>
            </w:r>
          </w:p>
        </w:tc>
        <w:tc>
          <w:tcPr>
            <w:tcW w:w="374" w:type="pct"/>
            <w:tcBorders>
              <w:top w:val="nil"/>
              <w:left w:val="nil"/>
              <w:bottom w:val="single" w:sz="4" w:space="0" w:color="auto"/>
              <w:right w:val="single" w:sz="4" w:space="0" w:color="auto"/>
            </w:tcBorders>
            <w:shd w:val="clear" w:color="000000" w:fill="FFFFFF"/>
            <w:vAlign w:val="center"/>
            <w:hideMark/>
          </w:tcPr>
          <w:p w14:paraId="7C191F50" w14:textId="77777777" w:rsidR="00664708" w:rsidRDefault="00664708">
            <w:pPr>
              <w:rPr>
                <w:rFonts w:ascii="Arial CYR" w:hAnsi="Arial CYR" w:cs="Arial CYR"/>
                <w:sz w:val="16"/>
                <w:szCs w:val="16"/>
              </w:rPr>
            </w:pPr>
            <w:r>
              <w:rPr>
                <w:rFonts w:ascii="Arial CYR" w:hAnsi="Arial CYR" w:cs="Arial CYR"/>
                <w:sz w:val="16"/>
                <w:szCs w:val="16"/>
              </w:rPr>
              <w:t xml:space="preserve">       1,733.0   </w:t>
            </w:r>
          </w:p>
        </w:tc>
        <w:tc>
          <w:tcPr>
            <w:tcW w:w="374" w:type="pct"/>
            <w:tcBorders>
              <w:top w:val="nil"/>
              <w:left w:val="nil"/>
              <w:bottom w:val="single" w:sz="4" w:space="0" w:color="auto"/>
              <w:right w:val="single" w:sz="4" w:space="0" w:color="auto"/>
            </w:tcBorders>
            <w:shd w:val="clear" w:color="000000" w:fill="FFFFFF"/>
            <w:vAlign w:val="center"/>
            <w:hideMark/>
          </w:tcPr>
          <w:p w14:paraId="6AD34342" w14:textId="77777777" w:rsidR="00664708" w:rsidRDefault="00664708">
            <w:pPr>
              <w:rPr>
                <w:rFonts w:ascii="Arial CYR" w:hAnsi="Arial CYR" w:cs="Arial CYR"/>
                <w:sz w:val="16"/>
                <w:szCs w:val="16"/>
              </w:rPr>
            </w:pPr>
            <w:r>
              <w:rPr>
                <w:rFonts w:ascii="Arial CYR" w:hAnsi="Arial CYR" w:cs="Arial CYR"/>
                <w:sz w:val="16"/>
                <w:szCs w:val="16"/>
              </w:rPr>
              <w:t xml:space="preserve">       1,759.0   </w:t>
            </w:r>
          </w:p>
        </w:tc>
        <w:tc>
          <w:tcPr>
            <w:tcW w:w="374" w:type="pct"/>
            <w:tcBorders>
              <w:top w:val="nil"/>
              <w:left w:val="nil"/>
              <w:bottom w:val="single" w:sz="4" w:space="0" w:color="auto"/>
              <w:right w:val="single" w:sz="4" w:space="0" w:color="auto"/>
            </w:tcBorders>
            <w:shd w:val="clear" w:color="000000" w:fill="FFFFFF"/>
            <w:vAlign w:val="center"/>
            <w:hideMark/>
          </w:tcPr>
          <w:p w14:paraId="45C83D47" w14:textId="77777777" w:rsidR="00664708" w:rsidRDefault="00664708">
            <w:pPr>
              <w:rPr>
                <w:rFonts w:ascii="Arial CYR" w:hAnsi="Arial CYR" w:cs="Arial CYR"/>
                <w:sz w:val="16"/>
                <w:szCs w:val="16"/>
              </w:rPr>
            </w:pPr>
            <w:r>
              <w:rPr>
                <w:rFonts w:ascii="Arial CYR" w:hAnsi="Arial CYR" w:cs="Arial CYR"/>
                <w:sz w:val="16"/>
                <w:szCs w:val="16"/>
              </w:rPr>
              <w:t xml:space="preserve">       1,783.0   </w:t>
            </w:r>
          </w:p>
        </w:tc>
      </w:tr>
      <w:tr w:rsidR="00664708" w14:paraId="7EB9C359" w14:textId="77777777" w:rsidTr="00664708">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10C46ECE" w14:textId="77777777" w:rsidR="00664708" w:rsidRDefault="00664708">
            <w:pPr>
              <w:jc w:val="center"/>
              <w:rPr>
                <w:rFonts w:ascii="Arial CYR" w:hAnsi="Arial CYR" w:cs="Arial CYR"/>
                <w:sz w:val="16"/>
                <w:szCs w:val="16"/>
              </w:rPr>
            </w:pPr>
            <w:r>
              <w:rPr>
                <w:rFonts w:ascii="Arial CYR" w:hAnsi="Arial CYR" w:cs="Arial CYR"/>
                <w:sz w:val="16"/>
                <w:szCs w:val="16"/>
              </w:rPr>
              <w:t xml:space="preserve"> 05 01 01 01 </w:t>
            </w:r>
          </w:p>
        </w:tc>
        <w:tc>
          <w:tcPr>
            <w:tcW w:w="2394" w:type="pct"/>
            <w:tcBorders>
              <w:top w:val="nil"/>
              <w:left w:val="nil"/>
              <w:bottom w:val="single" w:sz="4" w:space="0" w:color="auto"/>
              <w:right w:val="single" w:sz="4" w:space="0" w:color="auto"/>
            </w:tcBorders>
            <w:shd w:val="clear" w:color="000000" w:fill="FFFFFF"/>
            <w:vAlign w:val="center"/>
            <w:hideMark/>
          </w:tcPr>
          <w:p w14:paraId="5ADB8311"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იპ</w:t>
            </w:r>
            <w:r>
              <w:rPr>
                <w:rFonts w:ascii="Arial CYR" w:hAnsi="Arial CYR" w:cs="Arial CYR"/>
                <w:sz w:val="16"/>
                <w:szCs w:val="16"/>
              </w:rPr>
              <w:t xml:space="preserve">  </w:t>
            </w:r>
            <w:r>
              <w:rPr>
                <w:rFonts w:ascii="Sylfaen" w:hAnsi="Sylfaen" w:cs="Sylfaen"/>
                <w:sz w:val="16"/>
                <w:szCs w:val="16"/>
              </w:rPr>
              <w:t>ამბროლაურის</w:t>
            </w:r>
            <w:r>
              <w:rPr>
                <w:rFonts w:ascii="Arial CYR" w:hAnsi="Arial CYR" w:cs="Arial CYR"/>
                <w:sz w:val="16"/>
                <w:szCs w:val="16"/>
              </w:rPr>
              <w:t xml:space="preserve"> </w:t>
            </w:r>
            <w:r>
              <w:rPr>
                <w:rFonts w:ascii="Sylfaen" w:hAnsi="Sylfaen" w:cs="Sylfaen"/>
                <w:sz w:val="16"/>
                <w:szCs w:val="16"/>
              </w:rPr>
              <w:t>სასპორტო</w:t>
            </w:r>
            <w:r>
              <w:rPr>
                <w:rFonts w:ascii="Arial CYR" w:hAnsi="Arial CYR" w:cs="Arial CYR"/>
                <w:sz w:val="16"/>
                <w:szCs w:val="16"/>
              </w:rPr>
              <w:t xml:space="preserve"> </w:t>
            </w:r>
            <w:r>
              <w:rPr>
                <w:rFonts w:ascii="Sylfaen" w:hAnsi="Sylfaen" w:cs="Sylfaen"/>
                <w:sz w:val="16"/>
                <w:szCs w:val="16"/>
              </w:rPr>
              <w:t>სკოლა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323FFFCA" w14:textId="77777777" w:rsidR="00664708" w:rsidRDefault="00664708">
            <w:pPr>
              <w:rPr>
                <w:rFonts w:ascii="Arial CYR" w:hAnsi="Arial CYR" w:cs="Arial CYR"/>
                <w:sz w:val="16"/>
                <w:szCs w:val="16"/>
              </w:rPr>
            </w:pPr>
            <w:r>
              <w:rPr>
                <w:rFonts w:ascii="Arial CYR" w:hAnsi="Arial CYR" w:cs="Arial CYR"/>
                <w:sz w:val="16"/>
                <w:szCs w:val="16"/>
              </w:rPr>
              <w:t xml:space="preserve">        455.9   </w:t>
            </w:r>
          </w:p>
        </w:tc>
        <w:tc>
          <w:tcPr>
            <w:tcW w:w="374" w:type="pct"/>
            <w:tcBorders>
              <w:top w:val="nil"/>
              <w:left w:val="nil"/>
              <w:bottom w:val="single" w:sz="4" w:space="0" w:color="auto"/>
              <w:right w:val="single" w:sz="4" w:space="0" w:color="auto"/>
            </w:tcBorders>
            <w:shd w:val="clear" w:color="000000" w:fill="FFFFFF"/>
            <w:vAlign w:val="center"/>
            <w:hideMark/>
          </w:tcPr>
          <w:p w14:paraId="5C44AF57" w14:textId="77777777" w:rsidR="00664708" w:rsidRDefault="00664708">
            <w:pPr>
              <w:rPr>
                <w:rFonts w:ascii="Arial CYR" w:hAnsi="Arial CYR" w:cs="Arial CYR"/>
                <w:sz w:val="16"/>
                <w:szCs w:val="16"/>
              </w:rPr>
            </w:pPr>
            <w:r>
              <w:rPr>
                <w:rFonts w:ascii="Arial CYR" w:hAnsi="Arial CYR" w:cs="Arial CYR"/>
                <w:sz w:val="16"/>
                <w:szCs w:val="16"/>
              </w:rPr>
              <w:t xml:space="preserve">          604.3   </w:t>
            </w:r>
          </w:p>
        </w:tc>
        <w:tc>
          <w:tcPr>
            <w:tcW w:w="374" w:type="pct"/>
            <w:tcBorders>
              <w:top w:val="nil"/>
              <w:left w:val="nil"/>
              <w:bottom w:val="single" w:sz="4" w:space="0" w:color="auto"/>
              <w:right w:val="single" w:sz="4" w:space="0" w:color="auto"/>
            </w:tcBorders>
            <w:shd w:val="clear" w:color="000000" w:fill="FFFFFF"/>
            <w:vAlign w:val="center"/>
            <w:hideMark/>
          </w:tcPr>
          <w:p w14:paraId="520776F8" w14:textId="77777777" w:rsidR="00664708" w:rsidRDefault="00664708">
            <w:pPr>
              <w:rPr>
                <w:rFonts w:ascii="Arial CYR" w:hAnsi="Arial CYR" w:cs="Arial CYR"/>
                <w:sz w:val="16"/>
                <w:szCs w:val="16"/>
              </w:rPr>
            </w:pPr>
            <w:r>
              <w:rPr>
                <w:rFonts w:ascii="Arial CYR" w:hAnsi="Arial CYR" w:cs="Arial CYR"/>
                <w:sz w:val="16"/>
                <w:szCs w:val="16"/>
              </w:rPr>
              <w:t xml:space="preserve">          683.0   </w:t>
            </w:r>
          </w:p>
        </w:tc>
        <w:tc>
          <w:tcPr>
            <w:tcW w:w="374" w:type="pct"/>
            <w:tcBorders>
              <w:top w:val="nil"/>
              <w:left w:val="nil"/>
              <w:bottom w:val="single" w:sz="4" w:space="0" w:color="auto"/>
              <w:right w:val="single" w:sz="4" w:space="0" w:color="auto"/>
            </w:tcBorders>
            <w:shd w:val="clear" w:color="000000" w:fill="FFFFFF"/>
            <w:vAlign w:val="center"/>
            <w:hideMark/>
          </w:tcPr>
          <w:p w14:paraId="036BE42F" w14:textId="77777777" w:rsidR="00664708" w:rsidRDefault="00664708">
            <w:pPr>
              <w:rPr>
                <w:rFonts w:ascii="Arial CYR" w:hAnsi="Arial CYR" w:cs="Arial CYR"/>
                <w:sz w:val="16"/>
                <w:szCs w:val="16"/>
              </w:rPr>
            </w:pPr>
            <w:r>
              <w:rPr>
                <w:rFonts w:ascii="Arial CYR" w:hAnsi="Arial CYR" w:cs="Arial CYR"/>
                <w:sz w:val="16"/>
                <w:szCs w:val="16"/>
              </w:rPr>
              <w:t xml:space="preserve">          679.0   </w:t>
            </w:r>
          </w:p>
        </w:tc>
        <w:tc>
          <w:tcPr>
            <w:tcW w:w="374" w:type="pct"/>
            <w:tcBorders>
              <w:top w:val="nil"/>
              <w:left w:val="nil"/>
              <w:bottom w:val="single" w:sz="4" w:space="0" w:color="auto"/>
              <w:right w:val="single" w:sz="4" w:space="0" w:color="auto"/>
            </w:tcBorders>
            <w:shd w:val="clear" w:color="000000" w:fill="FFFFFF"/>
            <w:vAlign w:val="center"/>
            <w:hideMark/>
          </w:tcPr>
          <w:p w14:paraId="5D1D9B9D" w14:textId="77777777" w:rsidR="00664708" w:rsidRDefault="00664708">
            <w:pPr>
              <w:rPr>
                <w:rFonts w:ascii="Arial CYR" w:hAnsi="Arial CYR" w:cs="Arial CYR"/>
                <w:sz w:val="16"/>
                <w:szCs w:val="16"/>
              </w:rPr>
            </w:pPr>
            <w:r>
              <w:rPr>
                <w:rFonts w:ascii="Arial CYR" w:hAnsi="Arial CYR" w:cs="Arial CYR"/>
                <w:sz w:val="16"/>
                <w:szCs w:val="16"/>
              </w:rPr>
              <w:t xml:space="preserve">          679.0   </w:t>
            </w:r>
          </w:p>
        </w:tc>
        <w:tc>
          <w:tcPr>
            <w:tcW w:w="374" w:type="pct"/>
            <w:tcBorders>
              <w:top w:val="nil"/>
              <w:left w:val="nil"/>
              <w:bottom w:val="single" w:sz="4" w:space="0" w:color="auto"/>
              <w:right w:val="single" w:sz="4" w:space="0" w:color="auto"/>
            </w:tcBorders>
            <w:shd w:val="clear" w:color="000000" w:fill="FFFFFF"/>
            <w:vAlign w:val="center"/>
            <w:hideMark/>
          </w:tcPr>
          <w:p w14:paraId="53E7CD3F" w14:textId="77777777" w:rsidR="00664708" w:rsidRDefault="00664708">
            <w:pPr>
              <w:rPr>
                <w:rFonts w:ascii="Arial CYR" w:hAnsi="Arial CYR" w:cs="Arial CYR"/>
                <w:sz w:val="16"/>
                <w:szCs w:val="16"/>
              </w:rPr>
            </w:pPr>
            <w:r>
              <w:rPr>
                <w:rFonts w:ascii="Arial CYR" w:hAnsi="Arial CYR" w:cs="Arial CYR"/>
                <w:sz w:val="16"/>
                <w:szCs w:val="16"/>
              </w:rPr>
              <w:t xml:space="preserve">          679.0   </w:t>
            </w:r>
          </w:p>
        </w:tc>
      </w:tr>
      <w:tr w:rsidR="00664708" w14:paraId="7F9285EC" w14:textId="77777777" w:rsidTr="00664708">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378828E4" w14:textId="77777777" w:rsidR="00664708" w:rsidRDefault="00664708">
            <w:pPr>
              <w:jc w:val="center"/>
              <w:rPr>
                <w:rFonts w:ascii="Arial CYR" w:hAnsi="Arial CYR" w:cs="Arial CYR"/>
                <w:sz w:val="16"/>
                <w:szCs w:val="16"/>
              </w:rPr>
            </w:pPr>
            <w:r>
              <w:rPr>
                <w:rFonts w:ascii="Arial CYR" w:hAnsi="Arial CYR" w:cs="Arial CYR"/>
                <w:sz w:val="16"/>
                <w:szCs w:val="16"/>
              </w:rPr>
              <w:t xml:space="preserve"> 05 01 01 02  </w:t>
            </w:r>
          </w:p>
        </w:tc>
        <w:tc>
          <w:tcPr>
            <w:tcW w:w="2394" w:type="pct"/>
            <w:tcBorders>
              <w:top w:val="nil"/>
              <w:left w:val="nil"/>
              <w:bottom w:val="single" w:sz="4" w:space="0" w:color="auto"/>
              <w:right w:val="single" w:sz="4" w:space="0" w:color="auto"/>
            </w:tcBorders>
            <w:shd w:val="clear" w:color="000000" w:fill="FFFFFF"/>
            <w:vAlign w:val="center"/>
            <w:hideMark/>
          </w:tcPr>
          <w:p w14:paraId="7D957A88"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იპ</w:t>
            </w:r>
            <w:r>
              <w:rPr>
                <w:rFonts w:ascii="Arial CYR" w:hAnsi="Arial CYR" w:cs="Arial CYR"/>
                <w:sz w:val="16"/>
                <w:szCs w:val="16"/>
              </w:rPr>
              <w:t xml:space="preserve"> </w:t>
            </w:r>
            <w:r>
              <w:rPr>
                <w:rFonts w:ascii="Sylfaen" w:hAnsi="Sylfaen" w:cs="Sylfaen"/>
                <w:sz w:val="16"/>
                <w:szCs w:val="16"/>
              </w:rPr>
              <w:t>ამბროლაურის</w:t>
            </w:r>
            <w:r>
              <w:rPr>
                <w:rFonts w:ascii="Arial CYR" w:hAnsi="Arial CYR" w:cs="Arial CYR"/>
                <w:sz w:val="16"/>
                <w:szCs w:val="16"/>
              </w:rPr>
              <w:t xml:space="preserve"> </w:t>
            </w:r>
            <w:r>
              <w:rPr>
                <w:rFonts w:ascii="Sylfaen" w:hAnsi="Sylfaen" w:cs="Sylfaen"/>
                <w:sz w:val="16"/>
                <w:szCs w:val="16"/>
              </w:rPr>
              <w:t>ჭიდაობის</w:t>
            </w:r>
            <w:r>
              <w:rPr>
                <w:rFonts w:ascii="Arial CYR" w:hAnsi="Arial CYR" w:cs="Arial CYR"/>
                <w:sz w:val="16"/>
                <w:szCs w:val="16"/>
              </w:rPr>
              <w:t xml:space="preserve"> </w:t>
            </w:r>
            <w:r>
              <w:rPr>
                <w:rFonts w:ascii="Sylfaen" w:hAnsi="Sylfaen" w:cs="Sylfaen"/>
                <w:sz w:val="16"/>
                <w:szCs w:val="16"/>
              </w:rPr>
              <w:t>კლუბი</w:t>
            </w:r>
            <w:r>
              <w:rPr>
                <w:rFonts w:ascii="Arial CYR" w:hAnsi="Arial CYR" w:cs="Arial CYR"/>
                <w:sz w:val="16"/>
                <w:szCs w:val="16"/>
              </w:rPr>
              <w:t xml:space="preserve"> </w:t>
            </w:r>
            <w:r>
              <w:rPr>
                <w:rFonts w:ascii="Sylfaen" w:hAnsi="Sylfaen" w:cs="Sylfaen"/>
                <w:sz w:val="16"/>
                <w:szCs w:val="16"/>
              </w:rPr>
              <w:t>ფალავანი</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6A8AAD16" w14:textId="77777777" w:rsidR="00664708" w:rsidRDefault="00664708">
            <w:pPr>
              <w:rPr>
                <w:rFonts w:ascii="Arial CYR" w:hAnsi="Arial CYR" w:cs="Arial CYR"/>
                <w:sz w:val="16"/>
                <w:szCs w:val="16"/>
              </w:rPr>
            </w:pPr>
            <w:r>
              <w:rPr>
                <w:rFonts w:ascii="Arial CYR" w:hAnsi="Arial CYR" w:cs="Arial CYR"/>
                <w:sz w:val="16"/>
                <w:szCs w:val="16"/>
              </w:rPr>
              <w:t xml:space="preserve">        270.7   </w:t>
            </w:r>
          </w:p>
        </w:tc>
        <w:tc>
          <w:tcPr>
            <w:tcW w:w="374" w:type="pct"/>
            <w:tcBorders>
              <w:top w:val="nil"/>
              <w:left w:val="nil"/>
              <w:bottom w:val="single" w:sz="4" w:space="0" w:color="auto"/>
              <w:right w:val="single" w:sz="4" w:space="0" w:color="auto"/>
            </w:tcBorders>
            <w:shd w:val="clear" w:color="000000" w:fill="FFFFFF"/>
            <w:vAlign w:val="center"/>
            <w:hideMark/>
          </w:tcPr>
          <w:p w14:paraId="651F2498" w14:textId="77777777" w:rsidR="00664708" w:rsidRDefault="00664708">
            <w:pPr>
              <w:rPr>
                <w:rFonts w:ascii="Arial CYR" w:hAnsi="Arial CYR" w:cs="Arial CYR"/>
                <w:sz w:val="16"/>
                <w:szCs w:val="16"/>
              </w:rPr>
            </w:pPr>
            <w:r>
              <w:rPr>
                <w:rFonts w:ascii="Arial CYR" w:hAnsi="Arial CYR" w:cs="Arial CYR"/>
                <w:sz w:val="16"/>
                <w:szCs w:val="16"/>
              </w:rPr>
              <w:t xml:space="preserve">          351.9   </w:t>
            </w:r>
          </w:p>
        </w:tc>
        <w:tc>
          <w:tcPr>
            <w:tcW w:w="374" w:type="pct"/>
            <w:tcBorders>
              <w:top w:val="nil"/>
              <w:left w:val="nil"/>
              <w:bottom w:val="single" w:sz="4" w:space="0" w:color="auto"/>
              <w:right w:val="single" w:sz="4" w:space="0" w:color="auto"/>
            </w:tcBorders>
            <w:shd w:val="clear" w:color="000000" w:fill="FFFFFF"/>
            <w:vAlign w:val="center"/>
            <w:hideMark/>
          </w:tcPr>
          <w:p w14:paraId="76CBC1DE" w14:textId="77777777" w:rsidR="00664708" w:rsidRDefault="00664708">
            <w:pPr>
              <w:rPr>
                <w:rFonts w:ascii="Arial CYR" w:hAnsi="Arial CYR" w:cs="Arial CYR"/>
                <w:sz w:val="16"/>
                <w:szCs w:val="16"/>
              </w:rPr>
            </w:pPr>
            <w:r>
              <w:rPr>
                <w:rFonts w:ascii="Arial CYR" w:hAnsi="Arial CYR" w:cs="Arial CYR"/>
                <w:sz w:val="16"/>
                <w:szCs w:val="16"/>
              </w:rPr>
              <w:t xml:space="preserve">          409.0   </w:t>
            </w:r>
          </w:p>
        </w:tc>
        <w:tc>
          <w:tcPr>
            <w:tcW w:w="374" w:type="pct"/>
            <w:tcBorders>
              <w:top w:val="nil"/>
              <w:left w:val="nil"/>
              <w:bottom w:val="single" w:sz="4" w:space="0" w:color="auto"/>
              <w:right w:val="single" w:sz="4" w:space="0" w:color="auto"/>
            </w:tcBorders>
            <w:shd w:val="clear" w:color="000000" w:fill="FFFFFF"/>
            <w:vAlign w:val="center"/>
            <w:hideMark/>
          </w:tcPr>
          <w:p w14:paraId="01D95C03" w14:textId="77777777" w:rsidR="00664708" w:rsidRDefault="00664708">
            <w:pPr>
              <w:rPr>
                <w:rFonts w:ascii="Arial CYR" w:hAnsi="Arial CYR" w:cs="Arial CYR"/>
                <w:sz w:val="16"/>
                <w:szCs w:val="16"/>
              </w:rPr>
            </w:pPr>
            <w:r>
              <w:rPr>
                <w:rFonts w:ascii="Arial CYR" w:hAnsi="Arial CYR" w:cs="Arial CYR"/>
                <w:sz w:val="16"/>
                <w:szCs w:val="16"/>
              </w:rPr>
              <w:t xml:space="preserve">          410.0   </w:t>
            </w:r>
          </w:p>
        </w:tc>
        <w:tc>
          <w:tcPr>
            <w:tcW w:w="374" w:type="pct"/>
            <w:tcBorders>
              <w:top w:val="nil"/>
              <w:left w:val="nil"/>
              <w:bottom w:val="single" w:sz="4" w:space="0" w:color="auto"/>
              <w:right w:val="single" w:sz="4" w:space="0" w:color="auto"/>
            </w:tcBorders>
            <w:shd w:val="clear" w:color="000000" w:fill="FFFFFF"/>
            <w:vAlign w:val="center"/>
            <w:hideMark/>
          </w:tcPr>
          <w:p w14:paraId="0AAB8408" w14:textId="77777777" w:rsidR="00664708" w:rsidRDefault="00664708">
            <w:pPr>
              <w:rPr>
                <w:rFonts w:ascii="Arial CYR" w:hAnsi="Arial CYR" w:cs="Arial CYR"/>
                <w:sz w:val="16"/>
                <w:szCs w:val="16"/>
              </w:rPr>
            </w:pPr>
            <w:r>
              <w:rPr>
                <w:rFonts w:ascii="Arial CYR" w:hAnsi="Arial CYR" w:cs="Arial CYR"/>
                <w:sz w:val="16"/>
                <w:szCs w:val="16"/>
              </w:rPr>
              <w:t xml:space="preserve">          415.0   </w:t>
            </w:r>
          </w:p>
        </w:tc>
        <w:tc>
          <w:tcPr>
            <w:tcW w:w="374" w:type="pct"/>
            <w:tcBorders>
              <w:top w:val="nil"/>
              <w:left w:val="nil"/>
              <w:bottom w:val="single" w:sz="4" w:space="0" w:color="auto"/>
              <w:right w:val="single" w:sz="4" w:space="0" w:color="auto"/>
            </w:tcBorders>
            <w:shd w:val="clear" w:color="000000" w:fill="FFFFFF"/>
            <w:vAlign w:val="center"/>
            <w:hideMark/>
          </w:tcPr>
          <w:p w14:paraId="70F4EF70" w14:textId="77777777" w:rsidR="00664708" w:rsidRDefault="00664708">
            <w:pPr>
              <w:rPr>
                <w:rFonts w:ascii="Arial CYR" w:hAnsi="Arial CYR" w:cs="Arial CYR"/>
                <w:sz w:val="16"/>
                <w:szCs w:val="16"/>
              </w:rPr>
            </w:pPr>
            <w:r>
              <w:rPr>
                <w:rFonts w:ascii="Arial CYR" w:hAnsi="Arial CYR" w:cs="Arial CYR"/>
                <w:sz w:val="16"/>
                <w:szCs w:val="16"/>
              </w:rPr>
              <w:t xml:space="preserve">          420.0   </w:t>
            </w:r>
          </w:p>
        </w:tc>
      </w:tr>
      <w:tr w:rsidR="00664708" w14:paraId="7AA9F491" w14:textId="77777777" w:rsidTr="00664708">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3328B588" w14:textId="77777777" w:rsidR="00664708" w:rsidRDefault="00664708">
            <w:pPr>
              <w:jc w:val="center"/>
              <w:rPr>
                <w:rFonts w:ascii="Arial CYR" w:hAnsi="Arial CYR" w:cs="Arial CYR"/>
                <w:sz w:val="16"/>
                <w:szCs w:val="16"/>
              </w:rPr>
            </w:pPr>
            <w:r>
              <w:rPr>
                <w:rFonts w:ascii="Arial CYR" w:hAnsi="Arial CYR" w:cs="Arial CYR"/>
                <w:sz w:val="16"/>
                <w:szCs w:val="16"/>
              </w:rPr>
              <w:t xml:space="preserve"> 05 01 01 03 </w:t>
            </w:r>
          </w:p>
        </w:tc>
        <w:tc>
          <w:tcPr>
            <w:tcW w:w="2394" w:type="pct"/>
            <w:tcBorders>
              <w:top w:val="nil"/>
              <w:left w:val="nil"/>
              <w:bottom w:val="single" w:sz="4" w:space="0" w:color="auto"/>
              <w:right w:val="single" w:sz="4" w:space="0" w:color="auto"/>
            </w:tcBorders>
            <w:shd w:val="clear" w:color="000000" w:fill="FFFFFF"/>
            <w:vAlign w:val="center"/>
            <w:hideMark/>
          </w:tcPr>
          <w:p w14:paraId="3BC8F38E"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იპ</w:t>
            </w:r>
            <w:r>
              <w:rPr>
                <w:rFonts w:ascii="Arial CYR" w:hAnsi="Arial CYR" w:cs="Arial CYR"/>
                <w:sz w:val="16"/>
                <w:szCs w:val="16"/>
              </w:rPr>
              <w:t xml:space="preserve"> </w:t>
            </w:r>
            <w:r>
              <w:rPr>
                <w:rFonts w:ascii="Sylfaen" w:hAnsi="Sylfaen" w:cs="Sylfaen"/>
                <w:sz w:val="16"/>
                <w:szCs w:val="16"/>
              </w:rPr>
              <w:t>ამბროლაურის</w:t>
            </w:r>
            <w:r>
              <w:rPr>
                <w:rFonts w:ascii="Arial CYR" w:hAnsi="Arial CYR" w:cs="Arial CYR"/>
                <w:sz w:val="16"/>
                <w:szCs w:val="16"/>
              </w:rPr>
              <w:t xml:space="preserve"> </w:t>
            </w:r>
            <w:r>
              <w:rPr>
                <w:rFonts w:ascii="Sylfaen" w:hAnsi="Sylfaen" w:cs="Sylfaen"/>
                <w:sz w:val="16"/>
                <w:szCs w:val="16"/>
              </w:rPr>
              <w:t>საცურაო</w:t>
            </w:r>
            <w:r>
              <w:rPr>
                <w:rFonts w:ascii="Arial CYR" w:hAnsi="Arial CYR" w:cs="Arial CYR"/>
                <w:sz w:val="16"/>
                <w:szCs w:val="16"/>
              </w:rPr>
              <w:t xml:space="preserve"> </w:t>
            </w:r>
            <w:r>
              <w:rPr>
                <w:rFonts w:ascii="Sylfaen" w:hAnsi="Sylfaen" w:cs="Sylfaen"/>
                <w:sz w:val="16"/>
                <w:szCs w:val="16"/>
              </w:rPr>
              <w:t>აუზი</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27345D90" w14:textId="77777777" w:rsidR="00664708" w:rsidRDefault="00664708">
            <w:pPr>
              <w:rPr>
                <w:rFonts w:ascii="Arial CYR" w:hAnsi="Arial CYR" w:cs="Arial CYR"/>
                <w:sz w:val="16"/>
                <w:szCs w:val="16"/>
              </w:rPr>
            </w:pPr>
            <w:r>
              <w:rPr>
                <w:rFonts w:ascii="Arial CYR" w:hAnsi="Arial CYR" w:cs="Arial CYR"/>
                <w:sz w:val="16"/>
                <w:szCs w:val="16"/>
              </w:rPr>
              <w:t xml:space="preserve">        190.2   </w:t>
            </w:r>
          </w:p>
        </w:tc>
        <w:tc>
          <w:tcPr>
            <w:tcW w:w="374" w:type="pct"/>
            <w:tcBorders>
              <w:top w:val="nil"/>
              <w:left w:val="nil"/>
              <w:bottom w:val="single" w:sz="4" w:space="0" w:color="auto"/>
              <w:right w:val="single" w:sz="4" w:space="0" w:color="auto"/>
            </w:tcBorders>
            <w:shd w:val="clear" w:color="000000" w:fill="FFFFFF"/>
            <w:vAlign w:val="center"/>
            <w:hideMark/>
          </w:tcPr>
          <w:p w14:paraId="1EF62206" w14:textId="77777777" w:rsidR="00664708" w:rsidRDefault="00664708">
            <w:pPr>
              <w:rPr>
                <w:rFonts w:ascii="Arial CYR" w:hAnsi="Arial CYR" w:cs="Arial CYR"/>
                <w:sz w:val="16"/>
                <w:szCs w:val="16"/>
              </w:rPr>
            </w:pPr>
            <w:r>
              <w:rPr>
                <w:rFonts w:ascii="Arial CYR" w:hAnsi="Arial CYR" w:cs="Arial CYR"/>
                <w:sz w:val="16"/>
                <w:szCs w:val="16"/>
              </w:rPr>
              <w:t xml:space="preserve">          218.6   </w:t>
            </w:r>
          </w:p>
        </w:tc>
        <w:tc>
          <w:tcPr>
            <w:tcW w:w="374" w:type="pct"/>
            <w:tcBorders>
              <w:top w:val="nil"/>
              <w:left w:val="nil"/>
              <w:bottom w:val="single" w:sz="4" w:space="0" w:color="auto"/>
              <w:right w:val="single" w:sz="4" w:space="0" w:color="auto"/>
            </w:tcBorders>
            <w:shd w:val="clear" w:color="000000" w:fill="FFFFFF"/>
            <w:vAlign w:val="center"/>
            <w:hideMark/>
          </w:tcPr>
          <w:p w14:paraId="6384094F" w14:textId="77777777" w:rsidR="00664708" w:rsidRDefault="00664708">
            <w:pPr>
              <w:rPr>
                <w:rFonts w:ascii="Arial CYR" w:hAnsi="Arial CYR" w:cs="Arial CYR"/>
                <w:sz w:val="16"/>
                <w:szCs w:val="16"/>
              </w:rPr>
            </w:pPr>
            <w:r>
              <w:rPr>
                <w:rFonts w:ascii="Arial CYR" w:hAnsi="Arial CYR" w:cs="Arial CYR"/>
                <w:sz w:val="16"/>
                <w:szCs w:val="16"/>
              </w:rPr>
              <w:t xml:space="preserve">          236.0   </w:t>
            </w:r>
          </w:p>
        </w:tc>
        <w:tc>
          <w:tcPr>
            <w:tcW w:w="374" w:type="pct"/>
            <w:tcBorders>
              <w:top w:val="nil"/>
              <w:left w:val="nil"/>
              <w:bottom w:val="single" w:sz="4" w:space="0" w:color="auto"/>
              <w:right w:val="single" w:sz="4" w:space="0" w:color="auto"/>
            </w:tcBorders>
            <w:shd w:val="clear" w:color="000000" w:fill="FFFFFF"/>
            <w:vAlign w:val="center"/>
            <w:hideMark/>
          </w:tcPr>
          <w:p w14:paraId="5B660054" w14:textId="77777777" w:rsidR="00664708" w:rsidRDefault="00664708">
            <w:pPr>
              <w:rPr>
                <w:rFonts w:ascii="Arial CYR" w:hAnsi="Arial CYR" w:cs="Arial CYR"/>
                <w:sz w:val="16"/>
                <w:szCs w:val="16"/>
              </w:rPr>
            </w:pPr>
            <w:r>
              <w:rPr>
                <w:rFonts w:ascii="Arial CYR" w:hAnsi="Arial CYR" w:cs="Arial CYR"/>
                <w:sz w:val="16"/>
                <w:szCs w:val="16"/>
              </w:rPr>
              <w:t xml:space="preserve">          234.0   </w:t>
            </w:r>
          </w:p>
        </w:tc>
        <w:tc>
          <w:tcPr>
            <w:tcW w:w="374" w:type="pct"/>
            <w:tcBorders>
              <w:top w:val="nil"/>
              <w:left w:val="nil"/>
              <w:bottom w:val="single" w:sz="4" w:space="0" w:color="auto"/>
              <w:right w:val="single" w:sz="4" w:space="0" w:color="auto"/>
            </w:tcBorders>
            <w:shd w:val="clear" w:color="000000" w:fill="FFFFFF"/>
            <w:vAlign w:val="center"/>
            <w:hideMark/>
          </w:tcPr>
          <w:p w14:paraId="73276E2E" w14:textId="77777777" w:rsidR="00664708" w:rsidRDefault="00664708">
            <w:pPr>
              <w:rPr>
                <w:rFonts w:ascii="Arial CYR" w:hAnsi="Arial CYR" w:cs="Arial CYR"/>
                <w:sz w:val="16"/>
                <w:szCs w:val="16"/>
              </w:rPr>
            </w:pPr>
            <w:r>
              <w:rPr>
                <w:rFonts w:ascii="Arial CYR" w:hAnsi="Arial CYR" w:cs="Arial CYR"/>
                <w:sz w:val="16"/>
                <w:szCs w:val="16"/>
              </w:rPr>
              <w:t xml:space="preserve">          242.0   </w:t>
            </w:r>
          </w:p>
        </w:tc>
        <w:tc>
          <w:tcPr>
            <w:tcW w:w="374" w:type="pct"/>
            <w:tcBorders>
              <w:top w:val="nil"/>
              <w:left w:val="nil"/>
              <w:bottom w:val="single" w:sz="4" w:space="0" w:color="auto"/>
              <w:right w:val="single" w:sz="4" w:space="0" w:color="auto"/>
            </w:tcBorders>
            <w:shd w:val="clear" w:color="000000" w:fill="FFFFFF"/>
            <w:vAlign w:val="center"/>
            <w:hideMark/>
          </w:tcPr>
          <w:p w14:paraId="4ABAC87B" w14:textId="77777777" w:rsidR="00664708" w:rsidRDefault="00664708">
            <w:pPr>
              <w:rPr>
                <w:rFonts w:ascii="Arial CYR" w:hAnsi="Arial CYR" w:cs="Arial CYR"/>
                <w:sz w:val="16"/>
                <w:szCs w:val="16"/>
              </w:rPr>
            </w:pPr>
            <w:r>
              <w:rPr>
                <w:rFonts w:ascii="Arial CYR" w:hAnsi="Arial CYR" w:cs="Arial CYR"/>
                <w:sz w:val="16"/>
                <w:szCs w:val="16"/>
              </w:rPr>
              <w:t xml:space="preserve">          246.0   </w:t>
            </w:r>
          </w:p>
        </w:tc>
      </w:tr>
      <w:tr w:rsidR="00664708" w14:paraId="2033080A" w14:textId="77777777" w:rsidTr="00664708">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65184F5E" w14:textId="77777777" w:rsidR="00664708" w:rsidRDefault="00664708">
            <w:pPr>
              <w:jc w:val="center"/>
              <w:rPr>
                <w:rFonts w:ascii="Arial CYR" w:hAnsi="Arial CYR" w:cs="Arial CYR"/>
                <w:sz w:val="16"/>
                <w:szCs w:val="16"/>
              </w:rPr>
            </w:pPr>
            <w:r>
              <w:rPr>
                <w:rFonts w:ascii="Arial CYR" w:hAnsi="Arial CYR" w:cs="Arial CYR"/>
                <w:sz w:val="16"/>
                <w:szCs w:val="16"/>
              </w:rPr>
              <w:t xml:space="preserve"> 05 01 01 04 </w:t>
            </w:r>
          </w:p>
        </w:tc>
        <w:tc>
          <w:tcPr>
            <w:tcW w:w="2394" w:type="pct"/>
            <w:tcBorders>
              <w:top w:val="nil"/>
              <w:left w:val="nil"/>
              <w:bottom w:val="single" w:sz="4" w:space="0" w:color="auto"/>
              <w:right w:val="single" w:sz="4" w:space="0" w:color="auto"/>
            </w:tcBorders>
            <w:shd w:val="clear" w:color="000000" w:fill="FFFFFF"/>
            <w:vAlign w:val="center"/>
            <w:hideMark/>
          </w:tcPr>
          <w:p w14:paraId="70A9AA2E"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იპ</w:t>
            </w:r>
            <w:r>
              <w:rPr>
                <w:rFonts w:ascii="Arial CYR" w:hAnsi="Arial CYR" w:cs="Arial CYR"/>
                <w:sz w:val="16"/>
                <w:szCs w:val="16"/>
              </w:rPr>
              <w:t xml:space="preserve"> </w:t>
            </w:r>
            <w:r>
              <w:rPr>
                <w:rFonts w:ascii="Sylfaen" w:hAnsi="Sylfaen" w:cs="Sylfaen"/>
                <w:sz w:val="16"/>
                <w:szCs w:val="16"/>
              </w:rPr>
              <w:t>ამბროლაურის</w:t>
            </w:r>
            <w:r>
              <w:rPr>
                <w:rFonts w:ascii="Arial CYR" w:hAnsi="Arial CYR" w:cs="Arial CYR"/>
                <w:sz w:val="16"/>
                <w:szCs w:val="16"/>
              </w:rPr>
              <w:t xml:space="preserve"> </w:t>
            </w:r>
            <w:r>
              <w:rPr>
                <w:rFonts w:ascii="Sylfaen" w:hAnsi="Sylfaen" w:cs="Sylfaen"/>
                <w:sz w:val="16"/>
                <w:szCs w:val="16"/>
              </w:rPr>
              <w:t>მუნიციპალიტეტის</w:t>
            </w:r>
            <w:r>
              <w:rPr>
                <w:rFonts w:ascii="Arial CYR" w:hAnsi="Arial CYR" w:cs="Arial CYR"/>
                <w:sz w:val="16"/>
                <w:szCs w:val="16"/>
              </w:rPr>
              <w:t xml:space="preserve"> </w:t>
            </w:r>
            <w:r>
              <w:rPr>
                <w:rFonts w:ascii="Sylfaen" w:hAnsi="Sylfaen" w:cs="Sylfaen"/>
                <w:sz w:val="16"/>
                <w:szCs w:val="16"/>
              </w:rPr>
              <w:t>საფეხბურთო</w:t>
            </w:r>
            <w:r>
              <w:rPr>
                <w:rFonts w:ascii="Arial CYR" w:hAnsi="Arial CYR" w:cs="Arial CYR"/>
                <w:sz w:val="16"/>
                <w:szCs w:val="16"/>
              </w:rPr>
              <w:t xml:space="preserve"> </w:t>
            </w:r>
            <w:r>
              <w:rPr>
                <w:rFonts w:ascii="Sylfaen" w:hAnsi="Sylfaen" w:cs="Sylfaen"/>
                <w:sz w:val="16"/>
                <w:szCs w:val="16"/>
              </w:rPr>
              <w:t>კლუბი</w:t>
            </w:r>
            <w:r>
              <w:rPr>
                <w:rFonts w:ascii="Arial CYR" w:hAnsi="Arial CYR" w:cs="Arial CYR"/>
                <w:sz w:val="16"/>
                <w:szCs w:val="16"/>
              </w:rPr>
              <w:t xml:space="preserve"> </w:t>
            </w:r>
            <w:r>
              <w:rPr>
                <w:rFonts w:ascii="Sylfaen" w:hAnsi="Sylfaen" w:cs="Sylfaen"/>
                <w:sz w:val="16"/>
                <w:szCs w:val="16"/>
              </w:rPr>
              <w:t>რაჭა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37F2892B" w14:textId="77777777" w:rsidR="00664708" w:rsidRDefault="00664708">
            <w:pPr>
              <w:rPr>
                <w:rFonts w:ascii="Arial CYR" w:hAnsi="Arial CYR" w:cs="Arial CYR"/>
                <w:sz w:val="16"/>
                <w:szCs w:val="16"/>
              </w:rPr>
            </w:pPr>
            <w:r>
              <w:rPr>
                <w:rFonts w:ascii="Arial CYR" w:hAnsi="Arial CYR" w:cs="Arial CYR"/>
                <w:sz w:val="16"/>
                <w:szCs w:val="16"/>
              </w:rPr>
              <w:t xml:space="preserve">        234.6   </w:t>
            </w:r>
          </w:p>
        </w:tc>
        <w:tc>
          <w:tcPr>
            <w:tcW w:w="374" w:type="pct"/>
            <w:tcBorders>
              <w:top w:val="nil"/>
              <w:left w:val="nil"/>
              <w:bottom w:val="single" w:sz="4" w:space="0" w:color="auto"/>
              <w:right w:val="single" w:sz="4" w:space="0" w:color="auto"/>
            </w:tcBorders>
            <w:shd w:val="clear" w:color="000000" w:fill="FFFFFF"/>
            <w:vAlign w:val="center"/>
            <w:hideMark/>
          </w:tcPr>
          <w:p w14:paraId="6E85042B" w14:textId="77777777" w:rsidR="00664708" w:rsidRDefault="00664708">
            <w:pPr>
              <w:rPr>
                <w:rFonts w:ascii="Arial CYR" w:hAnsi="Arial CYR" w:cs="Arial CYR"/>
                <w:sz w:val="16"/>
                <w:szCs w:val="16"/>
              </w:rPr>
            </w:pPr>
            <w:r>
              <w:rPr>
                <w:rFonts w:ascii="Arial CYR" w:hAnsi="Arial CYR" w:cs="Arial CYR"/>
                <w:sz w:val="16"/>
                <w:szCs w:val="16"/>
              </w:rPr>
              <w:t xml:space="preserve">          301.2   </w:t>
            </w:r>
          </w:p>
        </w:tc>
        <w:tc>
          <w:tcPr>
            <w:tcW w:w="374" w:type="pct"/>
            <w:tcBorders>
              <w:top w:val="nil"/>
              <w:left w:val="nil"/>
              <w:bottom w:val="single" w:sz="4" w:space="0" w:color="auto"/>
              <w:right w:val="single" w:sz="4" w:space="0" w:color="auto"/>
            </w:tcBorders>
            <w:shd w:val="clear" w:color="000000" w:fill="FFFFFF"/>
            <w:vAlign w:val="center"/>
            <w:hideMark/>
          </w:tcPr>
          <w:p w14:paraId="7FFDE5BF" w14:textId="77777777" w:rsidR="00664708" w:rsidRDefault="00664708">
            <w:pPr>
              <w:rPr>
                <w:rFonts w:ascii="Arial CYR" w:hAnsi="Arial CYR" w:cs="Arial CYR"/>
                <w:sz w:val="16"/>
                <w:szCs w:val="16"/>
              </w:rPr>
            </w:pPr>
            <w:r>
              <w:rPr>
                <w:rFonts w:ascii="Arial CYR" w:hAnsi="Arial CYR" w:cs="Arial CYR"/>
                <w:sz w:val="16"/>
                <w:szCs w:val="16"/>
              </w:rPr>
              <w:t xml:space="preserve">          330.5   </w:t>
            </w:r>
          </w:p>
        </w:tc>
        <w:tc>
          <w:tcPr>
            <w:tcW w:w="374" w:type="pct"/>
            <w:tcBorders>
              <w:top w:val="nil"/>
              <w:left w:val="nil"/>
              <w:bottom w:val="single" w:sz="4" w:space="0" w:color="auto"/>
              <w:right w:val="single" w:sz="4" w:space="0" w:color="auto"/>
            </w:tcBorders>
            <w:shd w:val="clear" w:color="000000" w:fill="FFFFFF"/>
            <w:vAlign w:val="center"/>
            <w:hideMark/>
          </w:tcPr>
          <w:p w14:paraId="4A63C19A" w14:textId="77777777" w:rsidR="00664708" w:rsidRDefault="00664708">
            <w:pPr>
              <w:rPr>
                <w:rFonts w:ascii="Arial CYR" w:hAnsi="Arial CYR" w:cs="Arial CYR"/>
                <w:sz w:val="16"/>
                <w:szCs w:val="16"/>
              </w:rPr>
            </w:pPr>
            <w:r>
              <w:rPr>
                <w:rFonts w:ascii="Arial CYR" w:hAnsi="Arial CYR" w:cs="Arial CYR"/>
                <w:sz w:val="16"/>
                <w:szCs w:val="16"/>
              </w:rPr>
              <w:t xml:space="preserve">          310.0   </w:t>
            </w:r>
          </w:p>
        </w:tc>
        <w:tc>
          <w:tcPr>
            <w:tcW w:w="374" w:type="pct"/>
            <w:tcBorders>
              <w:top w:val="nil"/>
              <w:left w:val="nil"/>
              <w:bottom w:val="single" w:sz="4" w:space="0" w:color="auto"/>
              <w:right w:val="single" w:sz="4" w:space="0" w:color="auto"/>
            </w:tcBorders>
            <w:shd w:val="clear" w:color="000000" w:fill="FFFFFF"/>
            <w:vAlign w:val="center"/>
            <w:hideMark/>
          </w:tcPr>
          <w:p w14:paraId="70071C77" w14:textId="77777777" w:rsidR="00664708" w:rsidRDefault="00664708">
            <w:pPr>
              <w:rPr>
                <w:rFonts w:ascii="Arial CYR" w:hAnsi="Arial CYR" w:cs="Arial CYR"/>
                <w:sz w:val="16"/>
                <w:szCs w:val="16"/>
              </w:rPr>
            </w:pPr>
            <w:r>
              <w:rPr>
                <w:rFonts w:ascii="Arial CYR" w:hAnsi="Arial CYR" w:cs="Arial CYR"/>
                <w:sz w:val="16"/>
                <w:szCs w:val="16"/>
              </w:rPr>
              <w:t xml:space="preserve">          313.0   </w:t>
            </w:r>
          </w:p>
        </w:tc>
        <w:tc>
          <w:tcPr>
            <w:tcW w:w="374" w:type="pct"/>
            <w:tcBorders>
              <w:top w:val="nil"/>
              <w:left w:val="nil"/>
              <w:bottom w:val="single" w:sz="4" w:space="0" w:color="auto"/>
              <w:right w:val="single" w:sz="4" w:space="0" w:color="auto"/>
            </w:tcBorders>
            <w:shd w:val="clear" w:color="000000" w:fill="FFFFFF"/>
            <w:vAlign w:val="center"/>
            <w:hideMark/>
          </w:tcPr>
          <w:p w14:paraId="5BDBF42B" w14:textId="77777777" w:rsidR="00664708" w:rsidRDefault="00664708">
            <w:pPr>
              <w:rPr>
                <w:rFonts w:ascii="Arial CYR" w:hAnsi="Arial CYR" w:cs="Arial CYR"/>
                <w:sz w:val="16"/>
                <w:szCs w:val="16"/>
              </w:rPr>
            </w:pPr>
            <w:r>
              <w:rPr>
                <w:rFonts w:ascii="Arial CYR" w:hAnsi="Arial CYR" w:cs="Arial CYR"/>
                <w:sz w:val="16"/>
                <w:szCs w:val="16"/>
              </w:rPr>
              <w:t xml:space="preserve">          318.0   </w:t>
            </w:r>
          </w:p>
        </w:tc>
      </w:tr>
      <w:tr w:rsidR="00664708" w14:paraId="3F5B4D3B" w14:textId="77777777" w:rsidTr="00664708">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60C8291E" w14:textId="77777777" w:rsidR="00664708" w:rsidRDefault="00664708">
            <w:pPr>
              <w:jc w:val="center"/>
              <w:rPr>
                <w:rFonts w:ascii="Arial CYR" w:hAnsi="Arial CYR" w:cs="Arial CYR"/>
                <w:sz w:val="16"/>
                <w:szCs w:val="16"/>
              </w:rPr>
            </w:pPr>
            <w:r>
              <w:rPr>
                <w:rFonts w:ascii="Arial CYR" w:hAnsi="Arial CYR" w:cs="Arial CYR"/>
                <w:sz w:val="16"/>
                <w:szCs w:val="16"/>
              </w:rPr>
              <w:t xml:space="preserve"> 05 01 01 05 </w:t>
            </w:r>
          </w:p>
        </w:tc>
        <w:tc>
          <w:tcPr>
            <w:tcW w:w="2394" w:type="pct"/>
            <w:tcBorders>
              <w:top w:val="nil"/>
              <w:left w:val="nil"/>
              <w:bottom w:val="single" w:sz="4" w:space="0" w:color="auto"/>
              <w:right w:val="single" w:sz="4" w:space="0" w:color="auto"/>
            </w:tcBorders>
            <w:shd w:val="clear" w:color="000000" w:fill="FFFFFF"/>
            <w:vAlign w:val="center"/>
            <w:hideMark/>
          </w:tcPr>
          <w:p w14:paraId="79DE5AA8"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იპ</w:t>
            </w:r>
            <w:r>
              <w:rPr>
                <w:rFonts w:ascii="Arial CYR" w:hAnsi="Arial CYR" w:cs="Arial CYR"/>
                <w:sz w:val="16"/>
                <w:szCs w:val="16"/>
              </w:rPr>
              <w:t xml:space="preserve"> </w:t>
            </w:r>
            <w:r>
              <w:rPr>
                <w:rFonts w:ascii="Sylfaen" w:hAnsi="Sylfaen" w:cs="Sylfaen"/>
                <w:sz w:val="16"/>
                <w:szCs w:val="16"/>
              </w:rPr>
              <w:t>რაჭა</w:t>
            </w:r>
            <w:r>
              <w:rPr>
                <w:rFonts w:ascii="Arial CYR" w:hAnsi="Arial CYR" w:cs="Arial CYR"/>
                <w:sz w:val="16"/>
                <w:szCs w:val="16"/>
              </w:rPr>
              <w:t xml:space="preserve">- </w:t>
            </w:r>
            <w:r>
              <w:rPr>
                <w:rFonts w:ascii="Sylfaen" w:hAnsi="Sylfaen" w:cs="Sylfaen"/>
                <w:sz w:val="16"/>
                <w:szCs w:val="16"/>
              </w:rPr>
              <w:t>ლეჩხუმისა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ქვემო</w:t>
            </w:r>
            <w:r>
              <w:rPr>
                <w:rFonts w:ascii="Arial CYR" w:hAnsi="Arial CYR" w:cs="Arial CYR"/>
                <w:sz w:val="16"/>
                <w:szCs w:val="16"/>
              </w:rPr>
              <w:t xml:space="preserve"> </w:t>
            </w:r>
            <w:r>
              <w:rPr>
                <w:rFonts w:ascii="Sylfaen" w:hAnsi="Sylfaen" w:cs="Sylfaen"/>
                <w:sz w:val="16"/>
                <w:szCs w:val="16"/>
              </w:rPr>
              <w:t>სვანეთის</w:t>
            </w:r>
            <w:r>
              <w:rPr>
                <w:rFonts w:ascii="Arial CYR" w:hAnsi="Arial CYR" w:cs="Arial CYR"/>
                <w:sz w:val="16"/>
                <w:szCs w:val="16"/>
              </w:rPr>
              <w:t xml:space="preserve"> </w:t>
            </w:r>
            <w:r>
              <w:rPr>
                <w:rFonts w:ascii="Sylfaen" w:hAnsi="Sylfaen" w:cs="Sylfaen"/>
                <w:sz w:val="16"/>
                <w:szCs w:val="16"/>
              </w:rPr>
              <w:t>სარაგბო</w:t>
            </w:r>
            <w:r>
              <w:rPr>
                <w:rFonts w:ascii="Arial CYR" w:hAnsi="Arial CYR" w:cs="Arial CYR"/>
                <w:sz w:val="16"/>
                <w:szCs w:val="16"/>
              </w:rPr>
              <w:t xml:space="preserve"> </w:t>
            </w:r>
            <w:r>
              <w:rPr>
                <w:rFonts w:ascii="Sylfaen" w:hAnsi="Sylfaen" w:cs="Sylfaen"/>
                <w:sz w:val="16"/>
                <w:szCs w:val="16"/>
              </w:rPr>
              <w:t>კლუბი</w:t>
            </w:r>
            <w:r>
              <w:rPr>
                <w:rFonts w:ascii="Arial CYR" w:hAnsi="Arial CYR" w:cs="Arial CYR"/>
                <w:sz w:val="16"/>
                <w:szCs w:val="16"/>
              </w:rPr>
              <w:t xml:space="preserve"> ,,</w:t>
            </w:r>
            <w:r>
              <w:rPr>
                <w:rFonts w:ascii="Sylfaen" w:hAnsi="Sylfaen" w:cs="Sylfaen"/>
                <w:sz w:val="16"/>
                <w:szCs w:val="16"/>
              </w:rPr>
              <w:t>ამარანტები</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6248DB69" w14:textId="77777777" w:rsidR="00664708" w:rsidRDefault="00664708">
            <w:pPr>
              <w:rPr>
                <w:rFonts w:ascii="Arial CYR" w:hAnsi="Arial CYR" w:cs="Arial CYR"/>
                <w:sz w:val="16"/>
                <w:szCs w:val="16"/>
              </w:rPr>
            </w:pPr>
            <w:r>
              <w:rPr>
                <w:rFonts w:ascii="Arial CYR" w:hAnsi="Arial CYR" w:cs="Arial CYR"/>
                <w:sz w:val="16"/>
                <w:szCs w:val="16"/>
              </w:rPr>
              <w:t xml:space="preserve">          75.0   </w:t>
            </w:r>
          </w:p>
        </w:tc>
        <w:tc>
          <w:tcPr>
            <w:tcW w:w="374" w:type="pct"/>
            <w:tcBorders>
              <w:top w:val="nil"/>
              <w:left w:val="nil"/>
              <w:bottom w:val="single" w:sz="4" w:space="0" w:color="auto"/>
              <w:right w:val="single" w:sz="4" w:space="0" w:color="auto"/>
            </w:tcBorders>
            <w:shd w:val="clear" w:color="000000" w:fill="FFFFFF"/>
            <w:vAlign w:val="center"/>
            <w:hideMark/>
          </w:tcPr>
          <w:p w14:paraId="20163911" w14:textId="77777777" w:rsidR="00664708" w:rsidRDefault="00664708">
            <w:pPr>
              <w:rPr>
                <w:rFonts w:ascii="Arial CYR" w:hAnsi="Arial CYR" w:cs="Arial CYR"/>
                <w:sz w:val="16"/>
                <w:szCs w:val="16"/>
              </w:rPr>
            </w:pPr>
            <w:r>
              <w:rPr>
                <w:rFonts w:ascii="Arial CYR" w:hAnsi="Arial CYR" w:cs="Arial CYR"/>
                <w:sz w:val="16"/>
                <w:szCs w:val="16"/>
              </w:rPr>
              <w:t xml:space="preserve">          100.0   </w:t>
            </w:r>
          </w:p>
        </w:tc>
        <w:tc>
          <w:tcPr>
            <w:tcW w:w="374" w:type="pct"/>
            <w:tcBorders>
              <w:top w:val="nil"/>
              <w:left w:val="nil"/>
              <w:bottom w:val="single" w:sz="4" w:space="0" w:color="auto"/>
              <w:right w:val="single" w:sz="4" w:space="0" w:color="auto"/>
            </w:tcBorders>
            <w:shd w:val="clear" w:color="000000" w:fill="FFFFFF"/>
            <w:vAlign w:val="center"/>
            <w:hideMark/>
          </w:tcPr>
          <w:p w14:paraId="0F980690" w14:textId="77777777" w:rsidR="00664708" w:rsidRDefault="00664708">
            <w:pPr>
              <w:rPr>
                <w:rFonts w:ascii="Arial CYR" w:hAnsi="Arial CYR" w:cs="Arial CYR"/>
                <w:sz w:val="16"/>
                <w:szCs w:val="16"/>
              </w:rPr>
            </w:pPr>
            <w:r>
              <w:rPr>
                <w:rFonts w:ascii="Arial CYR" w:hAnsi="Arial CYR" w:cs="Arial CYR"/>
                <w:sz w:val="16"/>
                <w:szCs w:val="16"/>
              </w:rPr>
              <w:t xml:space="preserve">          100.0   </w:t>
            </w:r>
          </w:p>
        </w:tc>
        <w:tc>
          <w:tcPr>
            <w:tcW w:w="374" w:type="pct"/>
            <w:tcBorders>
              <w:top w:val="nil"/>
              <w:left w:val="nil"/>
              <w:bottom w:val="single" w:sz="4" w:space="0" w:color="auto"/>
              <w:right w:val="single" w:sz="4" w:space="0" w:color="auto"/>
            </w:tcBorders>
            <w:shd w:val="clear" w:color="000000" w:fill="FFFFFF"/>
            <w:vAlign w:val="center"/>
            <w:hideMark/>
          </w:tcPr>
          <w:p w14:paraId="56407D6E" w14:textId="77777777" w:rsidR="00664708" w:rsidRDefault="00664708">
            <w:pPr>
              <w:rPr>
                <w:rFonts w:ascii="Arial CYR" w:hAnsi="Arial CYR" w:cs="Arial CYR"/>
                <w:sz w:val="16"/>
                <w:szCs w:val="16"/>
              </w:rPr>
            </w:pPr>
            <w:r>
              <w:rPr>
                <w:rFonts w:ascii="Arial CYR" w:hAnsi="Arial CYR" w:cs="Arial CYR"/>
                <w:sz w:val="16"/>
                <w:szCs w:val="16"/>
              </w:rPr>
              <w:t xml:space="preserve">          100.0   </w:t>
            </w:r>
          </w:p>
        </w:tc>
        <w:tc>
          <w:tcPr>
            <w:tcW w:w="374" w:type="pct"/>
            <w:tcBorders>
              <w:top w:val="nil"/>
              <w:left w:val="nil"/>
              <w:bottom w:val="single" w:sz="4" w:space="0" w:color="auto"/>
              <w:right w:val="single" w:sz="4" w:space="0" w:color="auto"/>
            </w:tcBorders>
            <w:shd w:val="clear" w:color="000000" w:fill="FFFFFF"/>
            <w:vAlign w:val="center"/>
            <w:hideMark/>
          </w:tcPr>
          <w:p w14:paraId="0318CADE" w14:textId="77777777" w:rsidR="00664708" w:rsidRDefault="00664708">
            <w:pPr>
              <w:rPr>
                <w:rFonts w:ascii="Arial CYR" w:hAnsi="Arial CYR" w:cs="Arial CYR"/>
                <w:sz w:val="16"/>
                <w:szCs w:val="16"/>
              </w:rPr>
            </w:pPr>
            <w:r>
              <w:rPr>
                <w:rFonts w:ascii="Arial CYR" w:hAnsi="Arial CYR" w:cs="Arial CYR"/>
                <w:sz w:val="16"/>
                <w:szCs w:val="16"/>
              </w:rPr>
              <w:t xml:space="preserve">          100.0   </w:t>
            </w:r>
          </w:p>
        </w:tc>
        <w:tc>
          <w:tcPr>
            <w:tcW w:w="374" w:type="pct"/>
            <w:tcBorders>
              <w:top w:val="nil"/>
              <w:left w:val="nil"/>
              <w:bottom w:val="single" w:sz="4" w:space="0" w:color="auto"/>
              <w:right w:val="single" w:sz="4" w:space="0" w:color="auto"/>
            </w:tcBorders>
            <w:shd w:val="clear" w:color="000000" w:fill="FFFFFF"/>
            <w:vAlign w:val="center"/>
            <w:hideMark/>
          </w:tcPr>
          <w:p w14:paraId="692B5B52" w14:textId="77777777" w:rsidR="00664708" w:rsidRDefault="00664708">
            <w:pPr>
              <w:rPr>
                <w:rFonts w:ascii="Arial CYR" w:hAnsi="Arial CYR" w:cs="Arial CYR"/>
                <w:sz w:val="16"/>
                <w:szCs w:val="16"/>
              </w:rPr>
            </w:pPr>
            <w:r>
              <w:rPr>
                <w:rFonts w:ascii="Arial CYR" w:hAnsi="Arial CYR" w:cs="Arial CYR"/>
                <w:sz w:val="16"/>
                <w:szCs w:val="16"/>
              </w:rPr>
              <w:t xml:space="preserve">          110.0   </w:t>
            </w:r>
          </w:p>
        </w:tc>
      </w:tr>
      <w:tr w:rsidR="00664708" w14:paraId="3394C612" w14:textId="77777777" w:rsidTr="00664708">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2CAEA541" w14:textId="77777777" w:rsidR="00664708" w:rsidRDefault="00664708">
            <w:pPr>
              <w:jc w:val="center"/>
              <w:rPr>
                <w:rFonts w:ascii="Arial CYR" w:hAnsi="Arial CYR" w:cs="Arial CYR"/>
                <w:sz w:val="16"/>
                <w:szCs w:val="16"/>
              </w:rPr>
            </w:pPr>
            <w:r>
              <w:rPr>
                <w:rFonts w:ascii="Arial CYR" w:hAnsi="Arial CYR" w:cs="Arial CYR"/>
                <w:sz w:val="16"/>
                <w:szCs w:val="16"/>
              </w:rPr>
              <w:t xml:space="preserve"> 05 01 02 </w:t>
            </w:r>
          </w:p>
        </w:tc>
        <w:tc>
          <w:tcPr>
            <w:tcW w:w="2394" w:type="pct"/>
            <w:tcBorders>
              <w:top w:val="nil"/>
              <w:left w:val="nil"/>
              <w:bottom w:val="single" w:sz="4" w:space="0" w:color="auto"/>
              <w:right w:val="single" w:sz="4" w:space="0" w:color="auto"/>
            </w:tcBorders>
            <w:shd w:val="clear" w:color="000000" w:fill="FFFFFF"/>
            <w:vAlign w:val="center"/>
            <w:hideMark/>
          </w:tcPr>
          <w:p w14:paraId="430679C4"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კაპიტალური</w:t>
            </w:r>
            <w:r>
              <w:rPr>
                <w:rFonts w:ascii="Arial CYR" w:hAnsi="Arial CYR" w:cs="Arial CYR"/>
                <w:sz w:val="16"/>
                <w:szCs w:val="16"/>
              </w:rPr>
              <w:t xml:space="preserve"> </w:t>
            </w:r>
            <w:r>
              <w:rPr>
                <w:rFonts w:ascii="Sylfaen" w:hAnsi="Sylfaen" w:cs="Sylfaen"/>
                <w:sz w:val="16"/>
                <w:szCs w:val="16"/>
              </w:rPr>
              <w:t>დაბანდებები</w:t>
            </w: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6A7A3528" w14:textId="77777777" w:rsidR="00664708" w:rsidRDefault="00664708">
            <w:pPr>
              <w:rPr>
                <w:rFonts w:ascii="Arial CYR" w:hAnsi="Arial CYR" w:cs="Arial CYR"/>
                <w:sz w:val="16"/>
                <w:szCs w:val="16"/>
              </w:rPr>
            </w:pPr>
            <w:r>
              <w:rPr>
                <w:rFonts w:ascii="Arial CYR" w:hAnsi="Arial CYR" w:cs="Arial CYR"/>
                <w:sz w:val="16"/>
                <w:szCs w:val="16"/>
              </w:rPr>
              <w:t xml:space="preserve">        400.8   </w:t>
            </w:r>
          </w:p>
        </w:tc>
        <w:tc>
          <w:tcPr>
            <w:tcW w:w="374" w:type="pct"/>
            <w:tcBorders>
              <w:top w:val="nil"/>
              <w:left w:val="nil"/>
              <w:bottom w:val="single" w:sz="4" w:space="0" w:color="auto"/>
              <w:right w:val="single" w:sz="4" w:space="0" w:color="auto"/>
            </w:tcBorders>
            <w:shd w:val="clear" w:color="000000" w:fill="FFFFFF"/>
            <w:vAlign w:val="center"/>
            <w:hideMark/>
          </w:tcPr>
          <w:p w14:paraId="6D564161" w14:textId="77777777" w:rsidR="00664708" w:rsidRDefault="00664708">
            <w:pPr>
              <w:rPr>
                <w:rFonts w:ascii="Arial CYR" w:hAnsi="Arial CYR" w:cs="Arial CYR"/>
                <w:sz w:val="16"/>
                <w:szCs w:val="16"/>
              </w:rPr>
            </w:pPr>
            <w:r>
              <w:rPr>
                <w:rFonts w:ascii="Arial CYR" w:hAnsi="Arial CYR" w:cs="Arial CYR"/>
                <w:sz w:val="16"/>
                <w:szCs w:val="16"/>
              </w:rPr>
              <w:t xml:space="preserve">            89.3   </w:t>
            </w:r>
          </w:p>
        </w:tc>
        <w:tc>
          <w:tcPr>
            <w:tcW w:w="374" w:type="pct"/>
            <w:tcBorders>
              <w:top w:val="nil"/>
              <w:left w:val="nil"/>
              <w:bottom w:val="single" w:sz="4" w:space="0" w:color="auto"/>
              <w:right w:val="single" w:sz="4" w:space="0" w:color="auto"/>
            </w:tcBorders>
            <w:shd w:val="clear" w:color="000000" w:fill="FFFFFF"/>
            <w:vAlign w:val="center"/>
            <w:hideMark/>
          </w:tcPr>
          <w:p w14:paraId="21171E20" w14:textId="77777777" w:rsidR="00664708" w:rsidRDefault="00664708">
            <w:pPr>
              <w:rPr>
                <w:rFonts w:ascii="Arial CYR" w:hAnsi="Arial CYR" w:cs="Arial CYR"/>
                <w:sz w:val="16"/>
                <w:szCs w:val="16"/>
              </w:rPr>
            </w:pPr>
            <w:r>
              <w:rPr>
                <w:rFonts w:ascii="Arial CYR" w:hAnsi="Arial CYR" w:cs="Arial CYR"/>
                <w:sz w:val="16"/>
                <w:szCs w:val="16"/>
              </w:rPr>
              <w:t xml:space="preserve">              1.6   </w:t>
            </w:r>
          </w:p>
        </w:tc>
        <w:tc>
          <w:tcPr>
            <w:tcW w:w="374" w:type="pct"/>
            <w:tcBorders>
              <w:top w:val="nil"/>
              <w:left w:val="nil"/>
              <w:bottom w:val="single" w:sz="4" w:space="0" w:color="auto"/>
              <w:right w:val="single" w:sz="4" w:space="0" w:color="auto"/>
            </w:tcBorders>
            <w:shd w:val="clear" w:color="000000" w:fill="FFFFFF"/>
            <w:vAlign w:val="center"/>
            <w:hideMark/>
          </w:tcPr>
          <w:p w14:paraId="0EEB7D15" w14:textId="77777777" w:rsidR="00664708" w:rsidRDefault="00664708">
            <w:pPr>
              <w:rPr>
                <w:rFonts w:ascii="Arial CYR" w:hAnsi="Arial CYR" w:cs="Arial CYR"/>
                <w:sz w:val="16"/>
                <w:szCs w:val="16"/>
              </w:rPr>
            </w:pPr>
            <w:r>
              <w:rPr>
                <w:rFonts w:ascii="Arial CYR" w:hAnsi="Arial CYR" w:cs="Arial CYR"/>
                <w:sz w:val="16"/>
                <w:szCs w:val="16"/>
              </w:rPr>
              <w:t xml:space="preserve">              2.0   </w:t>
            </w:r>
          </w:p>
        </w:tc>
        <w:tc>
          <w:tcPr>
            <w:tcW w:w="374" w:type="pct"/>
            <w:tcBorders>
              <w:top w:val="nil"/>
              <w:left w:val="nil"/>
              <w:bottom w:val="single" w:sz="4" w:space="0" w:color="auto"/>
              <w:right w:val="single" w:sz="4" w:space="0" w:color="auto"/>
            </w:tcBorders>
            <w:shd w:val="clear" w:color="000000" w:fill="FFFFFF"/>
            <w:vAlign w:val="center"/>
            <w:hideMark/>
          </w:tcPr>
          <w:p w14:paraId="7B2A3EBB" w14:textId="77777777" w:rsidR="00664708" w:rsidRDefault="00664708">
            <w:pPr>
              <w:rPr>
                <w:rFonts w:ascii="Arial CYR" w:hAnsi="Arial CYR" w:cs="Arial CYR"/>
                <w:sz w:val="16"/>
                <w:szCs w:val="16"/>
              </w:rPr>
            </w:pPr>
            <w:r>
              <w:rPr>
                <w:rFonts w:ascii="Arial CYR" w:hAnsi="Arial CYR" w:cs="Arial CYR"/>
                <w:sz w:val="16"/>
                <w:szCs w:val="16"/>
              </w:rPr>
              <w:t xml:space="preserve">              3.0   </w:t>
            </w:r>
          </w:p>
        </w:tc>
        <w:tc>
          <w:tcPr>
            <w:tcW w:w="374" w:type="pct"/>
            <w:tcBorders>
              <w:top w:val="nil"/>
              <w:left w:val="nil"/>
              <w:bottom w:val="single" w:sz="4" w:space="0" w:color="auto"/>
              <w:right w:val="single" w:sz="4" w:space="0" w:color="auto"/>
            </w:tcBorders>
            <w:shd w:val="clear" w:color="000000" w:fill="FFFFFF"/>
            <w:vAlign w:val="center"/>
            <w:hideMark/>
          </w:tcPr>
          <w:p w14:paraId="1EB57D4D" w14:textId="77777777" w:rsidR="00664708" w:rsidRDefault="00664708">
            <w:pPr>
              <w:rPr>
                <w:rFonts w:ascii="Arial CYR" w:hAnsi="Arial CYR" w:cs="Arial CYR"/>
                <w:sz w:val="16"/>
                <w:szCs w:val="16"/>
              </w:rPr>
            </w:pPr>
            <w:r>
              <w:rPr>
                <w:rFonts w:ascii="Arial CYR" w:hAnsi="Arial CYR" w:cs="Arial CYR"/>
                <w:sz w:val="16"/>
                <w:szCs w:val="16"/>
              </w:rPr>
              <w:t xml:space="preserve">              4.0   </w:t>
            </w:r>
          </w:p>
        </w:tc>
      </w:tr>
      <w:tr w:rsidR="00664708" w14:paraId="5D627958" w14:textId="77777777" w:rsidTr="00664708">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6D7F64DF" w14:textId="77777777" w:rsidR="00664708" w:rsidRDefault="00664708">
            <w:pPr>
              <w:jc w:val="center"/>
              <w:rPr>
                <w:rFonts w:ascii="Arial CYR" w:hAnsi="Arial CYR" w:cs="Arial CYR"/>
                <w:sz w:val="16"/>
                <w:szCs w:val="16"/>
              </w:rPr>
            </w:pPr>
            <w:r>
              <w:rPr>
                <w:rFonts w:ascii="Arial CYR" w:hAnsi="Arial CYR" w:cs="Arial CYR"/>
                <w:sz w:val="16"/>
                <w:szCs w:val="16"/>
              </w:rPr>
              <w:lastRenderedPageBreak/>
              <w:t xml:space="preserve"> 05 02 </w:t>
            </w:r>
          </w:p>
        </w:tc>
        <w:tc>
          <w:tcPr>
            <w:tcW w:w="2394" w:type="pct"/>
            <w:tcBorders>
              <w:top w:val="nil"/>
              <w:left w:val="nil"/>
              <w:bottom w:val="single" w:sz="4" w:space="0" w:color="auto"/>
              <w:right w:val="single" w:sz="4" w:space="0" w:color="auto"/>
            </w:tcBorders>
            <w:shd w:val="clear" w:color="000000" w:fill="FFFFFF"/>
            <w:vAlign w:val="center"/>
            <w:hideMark/>
          </w:tcPr>
          <w:p w14:paraId="4B4DB207"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სფეროს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7EB3897C" w14:textId="77777777" w:rsidR="00664708" w:rsidRDefault="00664708">
            <w:pPr>
              <w:rPr>
                <w:rFonts w:ascii="Arial CYR" w:hAnsi="Arial CYR" w:cs="Arial CYR"/>
                <w:sz w:val="16"/>
                <w:szCs w:val="16"/>
              </w:rPr>
            </w:pPr>
            <w:r>
              <w:rPr>
                <w:rFonts w:ascii="Arial CYR" w:hAnsi="Arial CYR" w:cs="Arial CYR"/>
                <w:sz w:val="16"/>
                <w:szCs w:val="16"/>
              </w:rPr>
              <w:t xml:space="preserve">     2,409.9   </w:t>
            </w:r>
          </w:p>
        </w:tc>
        <w:tc>
          <w:tcPr>
            <w:tcW w:w="374" w:type="pct"/>
            <w:tcBorders>
              <w:top w:val="nil"/>
              <w:left w:val="nil"/>
              <w:bottom w:val="single" w:sz="4" w:space="0" w:color="auto"/>
              <w:right w:val="single" w:sz="4" w:space="0" w:color="auto"/>
            </w:tcBorders>
            <w:shd w:val="clear" w:color="000000" w:fill="FFFFFF"/>
            <w:vAlign w:val="center"/>
            <w:hideMark/>
          </w:tcPr>
          <w:p w14:paraId="48AE5D2C" w14:textId="77777777" w:rsidR="00664708" w:rsidRDefault="00664708">
            <w:pPr>
              <w:rPr>
                <w:rFonts w:ascii="Arial CYR" w:hAnsi="Arial CYR" w:cs="Arial CYR"/>
                <w:sz w:val="16"/>
                <w:szCs w:val="16"/>
              </w:rPr>
            </w:pPr>
            <w:r>
              <w:rPr>
                <w:rFonts w:ascii="Arial CYR" w:hAnsi="Arial CYR" w:cs="Arial CYR"/>
                <w:sz w:val="16"/>
                <w:szCs w:val="16"/>
              </w:rPr>
              <w:t xml:space="preserve">       2,408.4   </w:t>
            </w:r>
          </w:p>
        </w:tc>
        <w:tc>
          <w:tcPr>
            <w:tcW w:w="374" w:type="pct"/>
            <w:tcBorders>
              <w:top w:val="nil"/>
              <w:left w:val="nil"/>
              <w:bottom w:val="single" w:sz="4" w:space="0" w:color="auto"/>
              <w:right w:val="single" w:sz="4" w:space="0" w:color="auto"/>
            </w:tcBorders>
            <w:shd w:val="clear" w:color="000000" w:fill="FFFFFF"/>
            <w:vAlign w:val="center"/>
            <w:hideMark/>
          </w:tcPr>
          <w:p w14:paraId="64393607" w14:textId="77777777" w:rsidR="00664708" w:rsidRDefault="00664708">
            <w:pPr>
              <w:rPr>
                <w:rFonts w:ascii="Arial CYR" w:hAnsi="Arial CYR" w:cs="Arial CYR"/>
                <w:sz w:val="16"/>
                <w:szCs w:val="16"/>
              </w:rPr>
            </w:pPr>
            <w:r>
              <w:rPr>
                <w:rFonts w:ascii="Arial CYR" w:hAnsi="Arial CYR" w:cs="Arial CYR"/>
                <w:sz w:val="16"/>
                <w:szCs w:val="16"/>
              </w:rPr>
              <w:t xml:space="preserve">       2,438.9   </w:t>
            </w:r>
          </w:p>
        </w:tc>
        <w:tc>
          <w:tcPr>
            <w:tcW w:w="374" w:type="pct"/>
            <w:tcBorders>
              <w:top w:val="nil"/>
              <w:left w:val="nil"/>
              <w:bottom w:val="single" w:sz="4" w:space="0" w:color="auto"/>
              <w:right w:val="single" w:sz="4" w:space="0" w:color="auto"/>
            </w:tcBorders>
            <w:shd w:val="clear" w:color="000000" w:fill="FFFFFF"/>
            <w:vAlign w:val="center"/>
            <w:hideMark/>
          </w:tcPr>
          <w:p w14:paraId="01DA8A9B" w14:textId="77777777" w:rsidR="00664708" w:rsidRDefault="00664708">
            <w:pPr>
              <w:rPr>
                <w:rFonts w:ascii="Arial CYR" w:hAnsi="Arial CYR" w:cs="Arial CYR"/>
                <w:sz w:val="16"/>
                <w:szCs w:val="16"/>
              </w:rPr>
            </w:pPr>
            <w:r>
              <w:rPr>
                <w:rFonts w:ascii="Arial CYR" w:hAnsi="Arial CYR" w:cs="Arial CYR"/>
                <w:sz w:val="16"/>
                <w:szCs w:val="16"/>
              </w:rPr>
              <w:t xml:space="preserve">       2,441.1   </w:t>
            </w:r>
          </w:p>
        </w:tc>
        <w:tc>
          <w:tcPr>
            <w:tcW w:w="374" w:type="pct"/>
            <w:tcBorders>
              <w:top w:val="nil"/>
              <w:left w:val="nil"/>
              <w:bottom w:val="single" w:sz="4" w:space="0" w:color="auto"/>
              <w:right w:val="single" w:sz="4" w:space="0" w:color="auto"/>
            </w:tcBorders>
            <w:shd w:val="clear" w:color="000000" w:fill="FFFFFF"/>
            <w:vAlign w:val="center"/>
            <w:hideMark/>
          </w:tcPr>
          <w:p w14:paraId="38040A8A" w14:textId="77777777" w:rsidR="00664708" w:rsidRDefault="00664708">
            <w:pPr>
              <w:rPr>
                <w:rFonts w:ascii="Arial CYR" w:hAnsi="Arial CYR" w:cs="Arial CYR"/>
                <w:sz w:val="16"/>
                <w:szCs w:val="16"/>
              </w:rPr>
            </w:pPr>
            <w:r>
              <w:rPr>
                <w:rFonts w:ascii="Arial CYR" w:hAnsi="Arial CYR" w:cs="Arial CYR"/>
                <w:sz w:val="16"/>
                <w:szCs w:val="16"/>
              </w:rPr>
              <w:t xml:space="preserve">       2,485.4   </w:t>
            </w:r>
          </w:p>
        </w:tc>
        <w:tc>
          <w:tcPr>
            <w:tcW w:w="374" w:type="pct"/>
            <w:tcBorders>
              <w:top w:val="nil"/>
              <w:left w:val="nil"/>
              <w:bottom w:val="single" w:sz="4" w:space="0" w:color="auto"/>
              <w:right w:val="single" w:sz="4" w:space="0" w:color="auto"/>
            </w:tcBorders>
            <w:shd w:val="clear" w:color="000000" w:fill="FFFFFF"/>
            <w:vAlign w:val="center"/>
            <w:hideMark/>
          </w:tcPr>
          <w:p w14:paraId="0E152CC0" w14:textId="77777777" w:rsidR="00664708" w:rsidRDefault="00664708">
            <w:pPr>
              <w:rPr>
                <w:rFonts w:ascii="Arial CYR" w:hAnsi="Arial CYR" w:cs="Arial CYR"/>
                <w:sz w:val="16"/>
                <w:szCs w:val="16"/>
              </w:rPr>
            </w:pPr>
            <w:r>
              <w:rPr>
                <w:rFonts w:ascii="Arial CYR" w:hAnsi="Arial CYR" w:cs="Arial CYR"/>
                <w:sz w:val="16"/>
                <w:szCs w:val="16"/>
              </w:rPr>
              <w:t xml:space="preserve">       2,525.4   </w:t>
            </w:r>
          </w:p>
        </w:tc>
      </w:tr>
      <w:tr w:rsidR="00664708" w14:paraId="5002F04B" w14:textId="77777777" w:rsidTr="00664708">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25D61CA2" w14:textId="77777777" w:rsidR="00664708" w:rsidRDefault="00664708">
            <w:pPr>
              <w:jc w:val="center"/>
              <w:rPr>
                <w:rFonts w:ascii="Arial CYR" w:hAnsi="Arial CYR" w:cs="Arial CYR"/>
                <w:sz w:val="16"/>
                <w:szCs w:val="16"/>
              </w:rPr>
            </w:pPr>
            <w:r>
              <w:rPr>
                <w:rFonts w:ascii="Arial CYR" w:hAnsi="Arial CYR" w:cs="Arial CYR"/>
                <w:sz w:val="16"/>
                <w:szCs w:val="16"/>
              </w:rPr>
              <w:t xml:space="preserve"> 05 02 01 </w:t>
            </w:r>
          </w:p>
        </w:tc>
        <w:tc>
          <w:tcPr>
            <w:tcW w:w="2394" w:type="pct"/>
            <w:tcBorders>
              <w:top w:val="nil"/>
              <w:left w:val="nil"/>
              <w:bottom w:val="single" w:sz="4" w:space="0" w:color="auto"/>
              <w:right w:val="single" w:sz="4" w:space="0" w:color="auto"/>
            </w:tcBorders>
            <w:shd w:val="clear" w:color="000000" w:fill="FFFFFF"/>
            <w:vAlign w:val="center"/>
            <w:hideMark/>
          </w:tcPr>
          <w:p w14:paraId="22152967"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სფეროს</w:t>
            </w:r>
            <w:r>
              <w:rPr>
                <w:rFonts w:ascii="Arial CYR" w:hAnsi="Arial CYR" w:cs="Arial CYR"/>
                <w:sz w:val="16"/>
                <w:szCs w:val="16"/>
              </w:rPr>
              <w:t xml:space="preserve"> </w:t>
            </w:r>
            <w:r>
              <w:rPr>
                <w:rFonts w:ascii="Sylfaen" w:hAnsi="Sylfaen" w:cs="Sylfaen"/>
                <w:sz w:val="16"/>
                <w:szCs w:val="16"/>
              </w:rPr>
              <w:t>დაწესებულებების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20E210E3" w14:textId="77777777" w:rsidR="00664708" w:rsidRDefault="00664708">
            <w:pPr>
              <w:rPr>
                <w:rFonts w:ascii="Arial CYR" w:hAnsi="Arial CYR" w:cs="Arial CYR"/>
                <w:sz w:val="16"/>
                <w:szCs w:val="16"/>
              </w:rPr>
            </w:pPr>
            <w:r>
              <w:rPr>
                <w:rFonts w:ascii="Arial CYR" w:hAnsi="Arial CYR" w:cs="Arial CYR"/>
                <w:sz w:val="16"/>
                <w:szCs w:val="16"/>
              </w:rPr>
              <w:t xml:space="preserve">     1,324.0   </w:t>
            </w:r>
          </w:p>
        </w:tc>
        <w:tc>
          <w:tcPr>
            <w:tcW w:w="374" w:type="pct"/>
            <w:tcBorders>
              <w:top w:val="nil"/>
              <w:left w:val="nil"/>
              <w:bottom w:val="single" w:sz="4" w:space="0" w:color="auto"/>
              <w:right w:val="single" w:sz="4" w:space="0" w:color="auto"/>
            </w:tcBorders>
            <w:shd w:val="clear" w:color="000000" w:fill="FFFFFF"/>
            <w:vAlign w:val="center"/>
            <w:hideMark/>
          </w:tcPr>
          <w:p w14:paraId="1BAE9E59" w14:textId="77777777" w:rsidR="00664708" w:rsidRDefault="00664708">
            <w:pPr>
              <w:rPr>
                <w:rFonts w:ascii="Arial CYR" w:hAnsi="Arial CYR" w:cs="Arial CYR"/>
                <w:sz w:val="16"/>
                <w:szCs w:val="16"/>
              </w:rPr>
            </w:pPr>
            <w:r>
              <w:rPr>
                <w:rFonts w:ascii="Arial CYR" w:hAnsi="Arial CYR" w:cs="Arial CYR"/>
                <w:sz w:val="16"/>
                <w:szCs w:val="16"/>
              </w:rPr>
              <w:t xml:space="preserve">       1,807.8   </w:t>
            </w:r>
          </w:p>
        </w:tc>
        <w:tc>
          <w:tcPr>
            <w:tcW w:w="374" w:type="pct"/>
            <w:tcBorders>
              <w:top w:val="nil"/>
              <w:left w:val="nil"/>
              <w:bottom w:val="single" w:sz="4" w:space="0" w:color="auto"/>
              <w:right w:val="single" w:sz="4" w:space="0" w:color="auto"/>
            </w:tcBorders>
            <w:shd w:val="clear" w:color="000000" w:fill="FFFFFF"/>
            <w:vAlign w:val="center"/>
            <w:hideMark/>
          </w:tcPr>
          <w:p w14:paraId="14FD738F" w14:textId="77777777" w:rsidR="00664708" w:rsidRDefault="00664708">
            <w:pPr>
              <w:rPr>
                <w:rFonts w:ascii="Arial CYR" w:hAnsi="Arial CYR" w:cs="Arial CYR"/>
                <w:sz w:val="16"/>
                <w:szCs w:val="16"/>
              </w:rPr>
            </w:pPr>
            <w:r>
              <w:rPr>
                <w:rFonts w:ascii="Arial CYR" w:hAnsi="Arial CYR" w:cs="Arial CYR"/>
                <w:sz w:val="16"/>
                <w:szCs w:val="16"/>
              </w:rPr>
              <w:t xml:space="preserve">       1,989.6   </w:t>
            </w:r>
          </w:p>
        </w:tc>
        <w:tc>
          <w:tcPr>
            <w:tcW w:w="374" w:type="pct"/>
            <w:tcBorders>
              <w:top w:val="nil"/>
              <w:left w:val="nil"/>
              <w:bottom w:val="single" w:sz="4" w:space="0" w:color="auto"/>
              <w:right w:val="single" w:sz="4" w:space="0" w:color="auto"/>
            </w:tcBorders>
            <w:shd w:val="clear" w:color="000000" w:fill="FFFFFF"/>
            <w:vAlign w:val="center"/>
            <w:hideMark/>
          </w:tcPr>
          <w:p w14:paraId="5A46E367" w14:textId="77777777" w:rsidR="00664708" w:rsidRDefault="00664708">
            <w:pPr>
              <w:rPr>
                <w:rFonts w:ascii="Arial CYR" w:hAnsi="Arial CYR" w:cs="Arial CYR"/>
                <w:sz w:val="16"/>
                <w:szCs w:val="16"/>
              </w:rPr>
            </w:pPr>
            <w:r>
              <w:rPr>
                <w:rFonts w:ascii="Arial CYR" w:hAnsi="Arial CYR" w:cs="Arial CYR"/>
                <w:sz w:val="16"/>
                <w:szCs w:val="16"/>
              </w:rPr>
              <w:t xml:space="preserve">       1,986.4   </w:t>
            </w:r>
          </w:p>
        </w:tc>
        <w:tc>
          <w:tcPr>
            <w:tcW w:w="374" w:type="pct"/>
            <w:tcBorders>
              <w:top w:val="nil"/>
              <w:left w:val="nil"/>
              <w:bottom w:val="single" w:sz="4" w:space="0" w:color="auto"/>
              <w:right w:val="single" w:sz="4" w:space="0" w:color="auto"/>
            </w:tcBorders>
            <w:shd w:val="clear" w:color="000000" w:fill="FFFFFF"/>
            <w:vAlign w:val="center"/>
            <w:hideMark/>
          </w:tcPr>
          <w:p w14:paraId="6C8ED7EF" w14:textId="77777777" w:rsidR="00664708" w:rsidRDefault="00664708">
            <w:pPr>
              <w:rPr>
                <w:rFonts w:ascii="Arial CYR" w:hAnsi="Arial CYR" w:cs="Arial CYR"/>
                <w:sz w:val="16"/>
                <w:szCs w:val="16"/>
              </w:rPr>
            </w:pPr>
            <w:r>
              <w:rPr>
                <w:rFonts w:ascii="Arial CYR" w:hAnsi="Arial CYR" w:cs="Arial CYR"/>
                <w:sz w:val="16"/>
                <w:szCs w:val="16"/>
              </w:rPr>
              <w:t xml:space="preserve">       2,016.4   </w:t>
            </w:r>
          </w:p>
        </w:tc>
        <w:tc>
          <w:tcPr>
            <w:tcW w:w="374" w:type="pct"/>
            <w:tcBorders>
              <w:top w:val="nil"/>
              <w:left w:val="nil"/>
              <w:bottom w:val="single" w:sz="4" w:space="0" w:color="auto"/>
              <w:right w:val="single" w:sz="4" w:space="0" w:color="auto"/>
            </w:tcBorders>
            <w:shd w:val="clear" w:color="000000" w:fill="FFFFFF"/>
            <w:vAlign w:val="center"/>
            <w:hideMark/>
          </w:tcPr>
          <w:p w14:paraId="3EFECCC8" w14:textId="77777777" w:rsidR="00664708" w:rsidRDefault="00664708">
            <w:pPr>
              <w:rPr>
                <w:rFonts w:ascii="Arial CYR" w:hAnsi="Arial CYR" w:cs="Arial CYR"/>
                <w:sz w:val="16"/>
                <w:szCs w:val="16"/>
              </w:rPr>
            </w:pPr>
            <w:r>
              <w:rPr>
                <w:rFonts w:ascii="Arial CYR" w:hAnsi="Arial CYR" w:cs="Arial CYR"/>
                <w:sz w:val="16"/>
                <w:szCs w:val="16"/>
              </w:rPr>
              <w:t xml:space="preserve">       2,041.4   </w:t>
            </w:r>
          </w:p>
        </w:tc>
      </w:tr>
      <w:tr w:rsidR="00664708" w14:paraId="3F785C2C" w14:textId="77777777" w:rsidTr="00664708">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1BC94CB5" w14:textId="77777777" w:rsidR="00664708" w:rsidRDefault="00664708">
            <w:pPr>
              <w:jc w:val="center"/>
              <w:rPr>
                <w:rFonts w:ascii="Arial CYR" w:hAnsi="Arial CYR" w:cs="Arial CYR"/>
                <w:sz w:val="16"/>
                <w:szCs w:val="16"/>
              </w:rPr>
            </w:pPr>
            <w:r>
              <w:rPr>
                <w:rFonts w:ascii="Arial CYR" w:hAnsi="Arial CYR" w:cs="Arial CYR"/>
                <w:sz w:val="16"/>
                <w:szCs w:val="16"/>
              </w:rPr>
              <w:t xml:space="preserve"> 05 02 01 01 </w:t>
            </w:r>
          </w:p>
        </w:tc>
        <w:tc>
          <w:tcPr>
            <w:tcW w:w="2394" w:type="pct"/>
            <w:tcBorders>
              <w:top w:val="nil"/>
              <w:left w:val="nil"/>
              <w:bottom w:val="single" w:sz="4" w:space="0" w:color="auto"/>
              <w:right w:val="single" w:sz="4" w:space="0" w:color="auto"/>
            </w:tcBorders>
            <w:shd w:val="clear" w:color="000000" w:fill="FFFFFF"/>
            <w:vAlign w:val="center"/>
            <w:hideMark/>
          </w:tcPr>
          <w:p w14:paraId="14907EF8"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იპ</w:t>
            </w:r>
            <w:r>
              <w:rPr>
                <w:rFonts w:ascii="Arial CYR" w:hAnsi="Arial CYR" w:cs="Arial CYR"/>
                <w:sz w:val="16"/>
                <w:szCs w:val="16"/>
              </w:rPr>
              <w:t xml:space="preserve">  </w:t>
            </w:r>
            <w:r>
              <w:rPr>
                <w:rFonts w:ascii="Sylfaen" w:hAnsi="Sylfaen" w:cs="Sylfaen"/>
                <w:sz w:val="16"/>
                <w:szCs w:val="16"/>
              </w:rPr>
              <w:t>ამბროლაურის</w:t>
            </w: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ცენტრი</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0663A0F3" w14:textId="77777777" w:rsidR="00664708" w:rsidRDefault="00664708">
            <w:pPr>
              <w:rPr>
                <w:rFonts w:ascii="Arial CYR" w:hAnsi="Arial CYR" w:cs="Arial CYR"/>
                <w:sz w:val="16"/>
                <w:szCs w:val="16"/>
              </w:rPr>
            </w:pPr>
            <w:r>
              <w:rPr>
                <w:rFonts w:ascii="Arial CYR" w:hAnsi="Arial CYR" w:cs="Arial CYR"/>
                <w:sz w:val="16"/>
                <w:szCs w:val="16"/>
              </w:rPr>
              <w:t xml:space="preserve">        942.1   </w:t>
            </w:r>
          </w:p>
        </w:tc>
        <w:tc>
          <w:tcPr>
            <w:tcW w:w="374" w:type="pct"/>
            <w:tcBorders>
              <w:top w:val="nil"/>
              <w:left w:val="nil"/>
              <w:bottom w:val="single" w:sz="4" w:space="0" w:color="auto"/>
              <w:right w:val="single" w:sz="4" w:space="0" w:color="auto"/>
            </w:tcBorders>
            <w:shd w:val="clear" w:color="000000" w:fill="FFFFFF"/>
            <w:vAlign w:val="center"/>
            <w:hideMark/>
          </w:tcPr>
          <w:p w14:paraId="37224E3D" w14:textId="77777777" w:rsidR="00664708" w:rsidRDefault="00664708">
            <w:pPr>
              <w:rPr>
                <w:rFonts w:ascii="Arial CYR" w:hAnsi="Arial CYR" w:cs="Arial CYR"/>
                <w:sz w:val="16"/>
                <w:szCs w:val="16"/>
              </w:rPr>
            </w:pPr>
            <w:r>
              <w:rPr>
                <w:rFonts w:ascii="Arial CYR" w:hAnsi="Arial CYR" w:cs="Arial CYR"/>
                <w:sz w:val="16"/>
                <w:szCs w:val="16"/>
              </w:rPr>
              <w:t xml:space="preserve">       1,253.4   </w:t>
            </w:r>
          </w:p>
        </w:tc>
        <w:tc>
          <w:tcPr>
            <w:tcW w:w="374" w:type="pct"/>
            <w:tcBorders>
              <w:top w:val="nil"/>
              <w:left w:val="nil"/>
              <w:bottom w:val="single" w:sz="4" w:space="0" w:color="auto"/>
              <w:right w:val="single" w:sz="4" w:space="0" w:color="auto"/>
            </w:tcBorders>
            <w:shd w:val="clear" w:color="000000" w:fill="FFFFFF"/>
            <w:vAlign w:val="center"/>
            <w:hideMark/>
          </w:tcPr>
          <w:p w14:paraId="3A204A56" w14:textId="77777777" w:rsidR="00664708" w:rsidRDefault="00664708">
            <w:pPr>
              <w:rPr>
                <w:rFonts w:ascii="Arial CYR" w:hAnsi="Arial CYR" w:cs="Arial CYR"/>
                <w:sz w:val="16"/>
                <w:szCs w:val="16"/>
              </w:rPr>
            </w:pPr>
            <w:r>
              <w:rPr>
                <w:rFonts w:ascii="Arial CYR" w:hAnsi="Arial CYR" w:cs="Arial CYR"/>
                <w:sz w:val="16"/>
                <w:szCs w:val="16"/>
              </w:rPr>
              <w:t xml:space="preserve">       1,392.4   </w:t>
            </w:r>
          </w:p>
        </w:tc>
        <w:tc>
          <w:tcPr>
            <w:tcW w:w="374" w:type="pct"/>
            <w:tcBorders>
              <w:top w:val="nil"/>
              <w:left w:val="nil"/>
              <w:bottom w:val="single" w:sz="4" w:space="0" w:color="auto"/>
              <w:right w:val="single" w:sz="4" w:space="0" w:color="auto"/>
            </w:tcBorders>
            <w:shd w:val="clear" w:color="000000" w:fill="FFFFFF"/>
            <w:vAlign w:val="center"/>
            <w:hideMark/>
          </w:tcPr>
          <w:p w14:paraId="03D0865C" w14:textId="77777777" w:rsidR="00664708" w:rsidRDefault="00664708">
            <w:pPr>
              <w:rPr>
                <w:rFonts w:ascii="Arial CYR" w:hAnsi="Arial CYR" w:cs="Arial CYR"/>
                <w:sz w:val="16"/>
                <w:szCs w:val="16"/>
              </w:rPr>
            </w:pPr>
            <w:r>
              <w:rPr>
                <w:rFonts w:ascii="Arial CYR" w:hAnsi="Arial CYR" w:cs="Arial CYR"/>
                <w:sz w:val="16"/>
                <w:szCs w:val="16"/>
              </w:rPr>
              <w:t xml:space="preserve">       1,393.4   </w:t>
            </w:r>
          </w:p>
        </w:tc>
        <w:tc>
          <w:tcPr>
            <w:tcW w:w="374" w:type="pct"/>
            <w:tcBorders>
              <w:top w:val="nil"/>
              <w:left w:val="nil"/>
              <w:bottom w:val="single" w:sz="4" w:space="0" w:color="auto"/>
              <w:right w:val="single" w:sz="4" w:space="0" w:color="auto"/>
            </w:tcBorders>
            <w:shd w:val="clear" w:color="000000" w:fill="FFFFFF"/>
            <w:vAlign w:val="center"/>
            <w:hideMark/>
          </w:tcPr>
          <w:p w14:paraId="71BF24FA" w14:textId="77777777" w:rsidR="00664708" w:rsidRDefault="00664708">
            <w:pPr>
              <w:rPr>
                <w:rFonts w:ascii="Arial CYR" w:hAnsi="Arial CYR" w:cs="Arial CYR"/>
                <w:sz w:val="16"/>
                <w:szCs w:val="16"/>
              </w:rPr>
            </w:pPr>
            <w:r>
              <w:rPr>
                <w:rFonts w:ascii="Arial CYR" w:hAnsi="Arial CYR" w:cs="Arial CYR"/>
                <w:sz w:val="16"/>
                <w:szCs w:val="16"/>
              </w:rPr>
              <w:t xml:space="preserve">       1,393.4   </w:t>
            </w:r>
          </w:p>
        </w:tc>
        <w:tc>
          <w:tcPr>
            <w:tcW w:w="374" w:type="pct"/>
            <w:tcBorders>
              <w:top w:val="nil"/>
              <w:left w:val="nil"/>
              <w:bottom w:val="single" w:sz="4" w:space="0" w:color="auto"/>
              <w:right w:val="single" w:sz="4" w:space="0" w:color="auto"/>
            </w:tcBorders>
            <w:shd w:val="clear" w:color="000000" w:fill="FFFFFF"/>
            <w:vAlign w:val="center"/>
            <w:hideMark/>
          </w:tcPr>
          <w:p w14:paraId="4CFA7571" w14:textId="77777777" w:rsidR="00664708" w:rsidRDefault="00664708">
            <w:pPr>
              <w:rPr>
                <w:rFonts w:ascii="Arial CYR" w:hAnsi="Arial CYR" w:cs="Arial CYR"/>
                <w:sz w:val="16"/>
                <w:szCs w:val="16"/>
              </w:rPr>
            </w:pPr>
            <w:r>
              <w:rPr>
                <w:rFonts w:ascii="Arial CYR" w:hAnsi="Arial CYR" w:cs="Arial CYR"/>
                <w:sz w:val="16"/>
                <w:szCs w:val="16"/>
              </w:rPr>
              <w:t xml:space="preserve">       1,393.4   </w:t>
            </w:r>
          </w:p>
        </w:tc>
      </w:tr>
      <w:tr w:rsidR="00664708" w14:paraId="2104AD02" w14:textId="77777777" w:rsidTr="00664708">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0774E1F3" w14:textId="77777777" w:rsidR="00664708" w:rsidRDefault="00664708">
            <w:pPr>
              <w:jc w:val="center"/>
              <w:rPr>
                <w:rFonts w:ascii="Arial CYR" w:hAnsi="Arial CYR" w:cs="Arial CYR"/>
                <w:sz w:val="16"/>
                <w:szCs w:val="16"/>
              </w:rPr>
            </w:pPr>
            <w:r>
              <w:rPr>
                <w:rFonts w:ascii="Arial CYR" w:hAnsi="Arial CYR" w:cs="Arial CYR"/>
                <w:sz w:val="16"/>
                <w:szCs w:val="16"/>
              </w:rPr>
              <w:t xml:space="preserve"> 05 02 01 02 </w:t>
            </w:r>
          </w:p>
        </w:tc>
        <w:tc>
          <w:tcPr>
            <w:tcW w:w="2394" w:type="pct"/>
            <w:tcBorders>
              <w:top w:val="nil"/>
              <w:left w:val="nil"/>
              <w:bottom w:val="single" w:sz="4" w:space="0" w:color="auto"/>
              <w:right w:val="single" w:sz="4" w:space="0" w:color="auto"/>
            </w:tcBorders>
            <w:shd w:val="clear" w:color="000000" w:fill="FFFFFF"/>
            <w:vAlign w:val="center"/>
            <w:hideMark/>
          </w:tcPr>
          <w:p w14:paraId="2A0CD237"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იპ</w:t>
            </w:r>
            <w:r>
              <w:rPr>
                <w:rFonts w:ascii="Arial CYR" w:hAnsi="Arial CYR" w:cs="Arial CYR"/>
                <w:sz w:val="16"/>
                <w:szCs w:val="16"/>
              </w:rPr>
              <w:t xml:space="preserve"> </w:t>
            </w:r>
            <w:r>
              <w:rPr>
                <w:rFonts w:ascii="Sylfaen" w:hAnsi="Sylfaen" w:cs="Sylfaen"/>
                <w:sz w:val="16"/>
                <w:szCs w:val="16"/>
              </w:rPr>
              <w:t>ამბროლაურის</w:t>
            </w:r>
            <w:r>
              <w:rPr>
                <w:rFonts w:ascii="Arial CYR" w:hAnsi="Arial CYR" w:cs="Arial CYR"/>
                <w:sz w:val="16"/>
                <w:szCs w:val="16"/>
              </w:rPr>
              <w:t xml:space="preserve"> </w:t>
            </w:r>
            <w:r>
              <w:rPr>
                <w:rFonts w:ascii="Sylfaen" w:hAnsi="Sylfaen" w:cs="Sylfaen"/>
                <w:sz w:val="16"/>
                <w:szCs w:val="16"/>
              </w:rPr>
              <w:t>დავით</w:t>
            </w:r>
            <w:r>
              <w:rPr>
                <w:rFonts w:ascii="Arial CYR" w:hAnsi="Arial CYR" w:cs="Arial CYR"/>
                <w:sz w:val="16"/>
                <w:szCs w:val="16"/>
              </w:rPr>
              <w:t xml:space="preserve"> </w:t>
            </w:r>
            <w:r>
              <w:rPr>
                <w:rFonts w:ascii="Sylfaen" w:hAnsi="Sylfaen" w:cs="Sylfaen"/>
                <w:sz w:val="16"/>
                <w:szCs w:val="16"/>
              </w:rPr>
              <w:t>თორაძის</w:t>
            </w:r>
            <w:r>
              <w:rPr>
                <w:rFonts w:ascii="Arial CYR" w:hAnsi="Arial CYR" w:cs="Arial CYR"/>
                <w:sz w:val="16"/>
                <w:szCs w:val="16"/>
              </w:rPr>
              <w:t xml:space="preserve"> </w:t>
            </w:r>
            <w:r>
              <w:rPr>
                <w:rFonts w:ascii="Sylfaen" w:hAnsi="Sylfaen" w:cs="Sylfaen"/>
                <w:sz w:val="16"/>
                <w:szCs w:val="16"/>
              </w:rPr>
              <w:t>სახელობის</w:t>
            </w:r>
            <w:r>
              <w:rPr>
                <w:rFonts w:ascii="Arial CYR" w:hAnsi="Arial CYR" w:cs="Arial CYR"/>
                <w:sz w:val="16"/>
                <w:szCs w:val="16"/>
              </w:rPr>
              <w:t xml:space="preserve">   </w:t>
            </w:r>
            <w:r>
              <w:rPr>
                <w:rFonts w:ascii="Sylfaen" w:hAnsi="Sylfaen" w:cs="Sylfaen"/>
                <w:sz w:val="16"/>
                <w:szCs w:val="16"/>
              </w:rPr>
              <w:t>სამუსიკო</w:t>
            </w:r>
            <w:r>
              <w:rPr>
                <w:rFonts w:ascii="Arial CYR" w:hAnsi="Arial CYR" w:cs="Arial CYR"/>
                <w:sz w:val="16"/>
                <w:szCs w:val="16"/>
              </w:rPr>
              <w:t xml:space="preserve"> </w:t>
            </w:r>
            <w:r>
              <w:rPr>
                <w:rFonts w:ascii="Sylfaen" w:hAnsi="Sylfaen" w:cs="Sylfaen"/>
                <w:sz w:val="16"/>
                <w:szCs w:val="16"/>
              </w:rPr>
              <w:t>სკოლა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48E93E87" w14:textId="77777777" w:rsidR="00664708" w:rsidRDefault="00664708">
            <w:pPr>
              <w:rPr>
                <w:rFonts w:ascii="Arial CYR" w:hAnsi="Arial CYR" w:cs="Arial CYR"/>
                <w:sz w:val="16"/>
                <w:szCs w:val="16"/>
              </w:rPr>
            </w:pPr>
            <w:r>
              <w:rPr>
                <w:rFonts w:ascii="Arial CYR" w:hAnsi="Arial CYR" w:cs="Arial CYR"/>
                <w:sz w:val="16"/>
                <w:szCs w:val="16"/>
              </w:rPr>
              <w:t xml:space="preserve">        197.1   </w:t>
            </w:r>
          </w:p>
        </w:tc>
        <w:tc>
          <w:tcPr>
            <w:tcW w:w="374" w:type="pct"/>
            <w:tcBorders>
              <w:top w:val="nil"/>
              <w:left w:val="nil"/>
              <w:bottom w:val="single" w:sz="4" w:space="0" w:color="auto"/>
              <w:right w:val="single" w:sz="4" w:space="0" w:color="auto"/>
            </w:tcBorders>
            <w:shd w:val="clear" w:color="000000" w:fill="FFFFFF"/>
            <w:vAlign w:val="center"/>
            <w:hideMark/>
          </w:tcPr>
          <w:p w14:paraId="3710A3E0" w14:textId="77777777" w:rsidR="00664708" w:rsidRDefault="00664708">
            <w:pPr>
              <w:rPr>
                <w:rFonts w:ascii="Arial CYR" w:hAnsi="Arial CYR" w:cs="Arial CYR"/>
                <w:sz w:val="16"/>
                <w:szCs w:val="16"/>
              </w:rPr>
            </w:pPr>
            <w:r>
              <w:rPr>
                <w:rFonts w:ascii="Arial CYR" w:hAnsi="Arial CYR" w:cs="Arial CYR"/>
                <w:sz w:val="16"/>
                <w:szCs w:val="16"/>
              </w:rPr>
              <w:t xml:space="preserve">          299.3   </w:t>
            </w:r>
          </w:p>
        </w:tc>
        <w:tc>
          <w:tcPr>
            <w:tcW w:w="374" w:type="pct"/>
            <w:tcBorders>
              <w:top w:val="nil"/>
              <w:left w:val="nil"/>
              <w:bottom w:val="single" w:sz="4" w:space="0" w:color="auto"/>
              <w:right w:val="single" w:sz="4" w:space="0" w:color="auto"/>
            </w:tcBorders>
            <w:shd w:val="clear" w:color="000000" w:fill="FFFFFF"/>
            <w:vAlign w:val="center"/>
            <w:hideMark/>
          </w:tcPr>
          <w:p w14:paraId="146B9242" w14:textId="77777777" w:rsidR="00664708" w:rsidRDefault="00664708">
            <w:pPr>
              <w:rPr>
                <w:rFonts w:ascii="Arial CYR" w:hAnsi="Arial CYR" w:cs="Arial CYR"/>
                <w:sz w:val="16"/>
                <w:szCs w:val="16"/>
              </w:rPr>
            </w:pPr>
            <w:r>
              <w:rPr>
                <w:rFonts w:ascii="Arial CYR" w:hAnsi="Arial CYR" w:cs="Arial CYR"/>
                <w:sz w:val="16"/>
                <w:szCs w:val="16"/>
              </w:rPr>
              <w:t xml:space="preserve">          314.3   </w:t>
            </w:r>
          </w:p>
        </w:tc>
        <w:tc>
          <w:tcPr>
            <w:tcW w:w="374" w:type="pct"/>
            <w:tcBorders>
              <w:top w:val="nil"/>
              <w:left w:val="nil"/>
              <w:bottom w:val="single" w:sz="4" w:space="0" w:color="auto"/>
              <w:right w:val="single" w:sz="4" w:space="0" w:color="auto"/>
            </w:tcBorders>
            <w:shd w:val="clear" w:color="000000" w:fill="FFFFFF"/>
            <w:vAlign w:val="center"/>
            <w:hideMark/>
          </w:tcPr>
          <w:p w14:paraId="7DD6A532" w14:textId="77777777" w:rsidR="00664708" w:rsidRDefault="00664708">
            <w:pPr>
              <w:rPr>
                <w:rFonts w:ascii="Arial CYR" w:hAnsi="Arial CYR" w:cs="Arial CYR"/>
                <w:sz w:val="16"/>
                <w:szCs w:val="16"/>
              </w:rPr>
            </w:pPr>
            <w:r>
              <w:rPr>
                <w:rFonts w:ascii="Arial CYR" w:hAnsi="Arial CYR" w:cs="Arial CYR"/>
                <w:sz w:val="16"/>
                <w:szCs w:val="16"/>
              </w:rPr>
              <w:t xml:space="preserve">          320.0   </w:t>
            </w:r>
          </w:p>
        </w:tc>
        <w:tc>
          <w:tcPr>
            <w:tcW w:w="374" w:type="pct"/>
            <w:tcBorders>
              <w:top w:val="nil"/>
              <w:left w:val="nil"/>
              <w:bottom w:val="single" w:sz="4" w:space="0" w:color="auto"/>
              <w:right w:val="single" w:sz="4" w:space="0" w:color="auto"/>
            </w:tcBorders>
            <w:shd w:val="clear" w:color="000000" w:fill="FFFFFF"/>
            <w:vAlign w:val="center"/>
            <w:hideMark/>
          </w:tcPr>
          <w:p w14:paraId="2E8C6A59" w14:textId="77777777" w:rsidR="00664708" w:rsidRDefault="00664708">
            <w:pPr>
              <w:rPr>
                <w:rFonts w:ascii="Arial CYR" w:hAnsi="Arial CYR" w:cs="Arial CYR"/>
                <w:sz w:val="16"/>
                <w:szCs w:val="16"/>
              </w:rPr>
            </w:pPr>
            <w:r>
              <w:rPr>
                <w:rFonts w:ascii="Arial CYR" w:hAnsi="Arial CYR" w:cs="Arial CYR"/>
                <w:sz w:val="16"/>
                <w:szCs w:val="16"/>
              </w:rPr>
              <w:t xml:space="preserve">          335.0   </w:t>
            </w:r>
          </w:p>
        </w:tc>
        <w:tc>
          <w:tcPr>
            <w:tcW w:w="374" w:type="pct"/>
            <w:tcBorders>
              <w:top w:val="nil"/>
              <w:left w:val="nil"/>
              <w:bottom w:val="single" w:sz="4" w:space="0" w:color="auto"/>
              <w:right w:val="single" w:sz="4" w:space="0" w:color="auto"/>
            </w:tcBorders>
            <w:shd w:val="clear" w:color="000000" w:fill="FFFFFF"/>
            <w:vAlign w:val="center"/>
            <w:hideMark/>
          </w:tcPr>
          <w:p w14:paraId="5BD8A37C" w14:textId="77777777" w:rsidR="00664708" w:rsidRDefault="00664708">
            <w:pPr>
              <w:rPr>
                <w:rFonts w:ascii="Arial CYR" w:hAnsi="Arial CYR" w:cs="Arial CYR"/>
                <w:sz w:val="16"/>
                <w:szCs w:val="16"/>
              </w:rPr>
            </w:pPr>
            <w:r>
              <w:rPr>
                <w:rFonts w:ascii="Arial CYR" w:hAnsi="Arial CYR" w:cs="Arial CYR"/>
                <w:sz w:val="16"/>
                <w:szCs w:val="16"/>
              </w:rPr>
              <w:t xml:space="preserve">          345.0   </w:t>
            </w:r>
          </w:p>
        </w:tc>
      </w:tr>
      <w:tr w:rsidR="00664708" w14:paraId="7476DD8C" w14:textId="77777777" w:rsidTr="00664708">
        <w:trPr>
          <w:trHeight w:val="450"/>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4B6DDADA" w14:textId="77777777" w:rsidR="00664708" w:rsidRDefault="00664708">
            <w:pPr>
              <w:jc w:val="center"/>
              <w:rPr>
                <w:rFonts w:ascii="Arial CYR" w:hAnsi="Arial CYR" w:cs="Arial CYR"/>
                <w:sz w:val="16"/>
                <w:szCs w:val="16"/>
              </w:rPr>
            </w:pPr>
            <w:r>
              <w:rPr>
                <w:rFonts w:ascii="Arial CYR" w:hAnsi="Arial CYR" w:cs="Arial CYR"/>
                <w:sz w:val="16"/>
                <w:szCs w:val="16"/>
              </w:rPr>
              <w:t xml:space="preserve"> 05 02 01 03 </w:t>
            </w:r>
          </w:p>
        </w:tc>
        <w:tc>
          <w:tcPr>
            <w:tcW w:w="2394" w:type="pct"/>
            <w:tcBorders>
              <w:top w:val="nil"/>
              <w:left w:val="nil"/>
              <w:bottom w:val="single" w:sz="4" w:space="0" w:color="auto"/>
              <w:right w:val="single" w:sz="4" w:space="0" w:color="auto"/>
            </w:tcBorders>
            <w:shd w:val="clear" w:color="000000" w:fill="FFFFFF"/>
            <w:vAlign w:val="center"/>
            <w:hideMark/>
          </w:tcPr>
          <w:p w14:paraId="5071AEB7"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იპ</w:t>
            </w:r>
            <w:r>
              <w:rPr>
                <w:rFonts w:ascii="Arial CYR" w:hAnsi="Arial CYR" w:cs="Arial CYR"/>
                <w:sz w:val="16"/>
                <w:szCs w:val="16"/>
              </w:rPr>
              <w:t xml:space="preserve"> </w:t>
            </w:r>
            <w:r>
              <w:rPr>
                <w:rFonts w:ascii="Sylfaen" w:hAnsi="Sylfaen" w:cs="Sylfaen"/>
                <w:sz w:val="16"/>
                <w:szCs w:val="16"/>
              </w:rPr>
              <w:t>სკოლისგარეშე</w:t>
            </w:r>
            <w:r>
              <w:rPr>
                <w:rFonts w:ascii="Arial CYR" w:hAnsi="Arial CYR" w:cs="Arial CYR"/>
                <w:sz w:val="16"/>
                <w:szCs w:val="16"/>
              </w:rPr>
              <w:t xml:space="preserve"> </w:t>
            </w:r>
            <w:r>
              <w:rPr>
                <w:rFonts w:ascii="Sylfaen" w:hAnsi="Sylfaen" w:cs="Sylfaen"/>
                <w:sz w:val="16"/>
                <w:szCs w:val="16"/>
              </w:rPr>
              <w:t>სახელოვნებო</w:t>
            </w:r>
            <w:r>
              <w:rPr>
                <w:rFonts w:ascii="Arial CYR" w:hAnsi="Arial CYR" w:cs="Arial CYR"/>
                <w:sz w:val="16"/>
                <w:szCs w:val="16"/>
              </w:rPr>
              <w:t xml:space="preserve"> </w:t>
            </w:r>
            <w:r>
              <w:rPr>
                <w:rFonts w:ascii="Sylfaen" w:hAnsi="Sylfaen" w:cs="Sylfaen"/>
                <w:sz w:val="16"/>
                <w:szCs w:val="16"/>
              </w:rPr>
              <w:t>სააღმზრდელო</w:t>
            </w:r>
            <w:r>
              <w:rPr>
                <w:rFonts w:ascii="Arial CYR" w:hAnsi="Arial CYR" w:cs="Arial CYR"/>
                <w:sz w:val="16"/>
                <w:szCs w:val="16"/>
              </w:rPr>
              <w:t xml:space="preserve"> </w:t>
            </w:r>
            <w:r>
              <w:rPr>
                <w:rFonts w:ascii="Sylfaen" w:hAnsi="Sylfaen" w:cs="Sylfaen"/>
                <w:sz w:val="16"/>
                <w:szCs w:val="16"/>
              </w:rPr>
              <w:t>დაწესებულება</w:t>
            </w:r>
            <w:r>
              <w:rPr>
                <w:rFonts w:ascii="Arial CYR" w:hAnsi="Arial CYR" w:cs="Arial CYR"/>
                <w:sz w:val="16"/>
                <w:szCs w:val="16"/>
              </w:rPr>
              <w:t xml:space="preserve"> </w:t>
            </w:r>
            <w:r>
              <w:rPr>
                <w:rFonts w:ascii="Sylfaen" w:hAnsi="Sylfaen" w:cs="Sylfaen"/>
                <w:sz w:val="16"/>
                <w:szCs w:val="16"/>
              </w:rPr>
              <w:t>ამბროლაურის</w:t>
            </w:r>
            <w:r>
              <w:rPr>
                <w:rFonts w:ascii="Arial CYR" w:hAnsi="Arial CYR" w:cs="Arial CYR"/>
                <w:sz w:val="16"/>
                <w:szCs w:val="16"/>
              </w:rPr>
              <w:t xml:space="preserve"> </w:t>
            </w:r>
            <w:r>
              <w:rPr>
                <w:rFonts w:ascii="Sylfaen" w:hAnsi="Sylfaen" w:cs="Sylfaen"/>
                <w:sz w:val="16"/>
                <w:szCs w:val="16"/>
              </w:rPr>
              <w:t>უჩა</w:t>
            </w:r>
            <w:r>
              <w:rPr>
                <w:rFonts w:ascii="Arial CYR" w:hAnsi="Arial CYR" w:cs="Arial CYR"/>
                <w:sz w:val="16"/>
                <w:szCs w:val="16"/>
              </w:rPr>
              <w:t xml:space="preserve"> </w:t>
            </w:r>
            <w:r>
              <w:rPr>
                <w:rFonts w:ascii="Sylfaen" w:hAnsi="Sylfaen" w:cs="Sylfaen"/>
                <w:sz w:val="16"/>
                <w:szCs w:val="16"/>
              </w:rPr>
              <w:t>ჯაფარიძის</w:t>
            </w:r>
            <w:r>
              <w:rPr>
                <w:rFonts w:ascii="Arial CYR" w:hAnsi="Arial CYR" w:cs="Arial CYR"/>
                <w:sz w:val="16"/>
                <w:szCs w:val="16"/>
              </w:rPr>
              <w:t xml:space="preserve"> </w:t>
            </w:r>
            <w:r>
              <w:rPr>
                <w:rFonts w:ascii="Sylfaen" w:hAnsi="Sylfaen" w:cs="Sylfaen"/>
                <w:sz w:val="16"/>
                <w:szCs w:val="16"/>
              </w:rPr>
              <w:t>სახელობის</w:t>
            </w:r>
            <w:r>
              <w:rPr>
                <w:rFonts w:ascii="Arial CYR" w:hAnsi="Arial CYR" w:cs="Arial CYR"/>
                <w:sz w:val="16"/>
                <w:szCs w:val="16"/>
              </w:rPr>
              <w:t xml:space="preserve">  </w:t>
            </w:r>
            <w:r>
              <w:rPr>
                <w:rFonts w:ascii="Sylfaen" w:hAnsi="Sylfaen" w:cs="Sylfaen"/>
                <w:sz w:val="16"/>
                <w:szCs w:val="16"/>
              </w:rPr>
              <w:t>სამხატვრო</w:t>
            </w:r>
            <w:r>
              <w:rPr>
                <w:rFonts w:ascii="Arial CYR" w:hAnsi="Arial CYR" w:cs="Arial CYR"/>
                <w:sz w:val="16"/>
                <w:szCs w:val="16"/>
              </w:rPr>
              <w:t xml:space="preserve"> </w:t>
            </w:r>
            <w:r>
              <w:rPr>
                <w:rFonts w:ascii="Sylfaen" w:hAnsi="Sylfaen" w:cs="Sylfaen"/>
                <w:sz w:val="16"/>
                <w:szCs w:val="16"/>
              </w:rPr>
              <w:t>სკოლა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3448944C" w14:textId="77777777" w:rsidR="00664708" w:rsidRDefault="00664708">
            <w:pPr>
              <w:rPr>
                <w:rFonts w:ascii="Arial CYR" w:hAnsi="Arial CYR" w:cs="Arial CYR"/>
                <w:sz w:val="16"/>
                <w:szCs w:val="16"/>
              </w:rPr>
            </w:pPr>
            <w:r>
              <w:rPr>
                <w:rFonts w:ascii="Arial CYR" w:hAnsi="Arial CYR" w:cs="Arial CYR"/>
                <w:sz w:val="16"/>
                <w:szCs w:val="16"/>
              </w:rPr>
              <w:t xml:space="preserve">          99.3   </w:t>
            </w:r>
          </w:p>
        </w:tc>
        <w:tc>
          <w:tcPr>
            <w:tcW w:w="374" w:type="pct"/>
            <w:tcBorders>
              <w:top w:val="nil"/>
              <w:left w:val="nil"/>
              <w:bottom w:val="single" w:sz="4" w:space="0" w:color="auto"/>
              <w:right w:val="single" w:sz="4" w:space="0" w:color="auto"/>
            </w:tcBorders>
            <w:shd w:val="clear" w:color="000000" w:fill="FFFFFF"/>
            <w:vAlign w:val="center"/>
            <w:hideMark/>
          </w:tcPr>
          <w:p w14:paraId="5F6DFE13" w14:textId="77777777" w:rsidR="00664708" w:rsidRDefault="00664708">
            <w:pPr>
              <w:rPr>
                <w:rFonts w:ascii="Arial CYR" w:hAnsi="Arial CYR" w:cs="Arial CYR"/>
                <w:sz w:val="16"/>
                <w:szCs w:val="16"/>
              </w:rPr>
            </w:pPr>
            <w:r>
              <w:rPr>
                <w:rFonts w:ascii="Arial CYR" w:hAnsi="Arial CYR" w:cs="Arial CYR"/>
                <w:sz w:val="16"/>
                <w:szCs w:val="16"/>
              </w:rPr>
              <w:t xml:space="preserve">          143.5   </w:t>
            </w:r>
          </w:p>
        </w:tc>
        <w:tc>
          <w:tcPr>
            <w:tcW w:w="374" w:type="pct"/>
            <w:tcBorders>
              <w:top w:val="nil"/>
              <w:left w:val="nil"/>
              <w:bottom w:val="single" w:sz="4" w:space="0" w:color="auto"/>
              <w:right w:val="single" w:sz="4" w:space="0" w:color="auto"/>
            </w:tcBorders>
            <w:shd w:val="clear" w:color="000000" w:fill="FFFFFF"/>
            <w:vAlign w:val="center"/>
            <w:hideMark/>
          </w:tcPr>
          <w:p w14:paraId="19B91046" w14:textId="77777777" w:rsidR="00664708" w:rsidRDefault="00664708">
            <w:pPr>
              <w:rPr>
                <w:rFonts w:ascii="Arial CYR" w:hAnsi="Arial CYR" w:cs="Arial CYR"/>
                <w:sz w:val="16"/>
                <w:szCs w:val="16"/>
              </w:rPr>
            </w:pPr>
            <w:r>
              <w:rPr>
                <w:rFonts w:ascii="Arial CYR" w:hAnsi="Arial CYR" w:cs="Arial CYR"/>
                <w:sz w:val="16"/>
                <w:szCs w:val="16"/>
              </w:rPr>
              <w:t xml:space="preserve">          158.0   </w:t>
            </w:r>
          </w:p>
        </w:tc>
        <w:tc>
          <w:tcPr>
            <w:tcW w:w="374" w:type="pct"/>
            <w:tcBorders>
              <w:top w:val="nil"/>
              <w:left w:val="nil"/>
              <w:bottom w:val="single" w:sz="4" w:space="0" w:color="auto"/>
              <w:right w:val="single" w:sz="4" w:space="0" w:color="auto"/>
            </w:tcBorders>
            <w:shd w:val="clear" w:color="000000" w:fill="FFFFFF"/>
            <w:vAlign w:val="center"/>
            <w:hideMark/>
          </w:tcPr>
          <w:p w14:paraId="6BB1FA16" w14:textId="77777777" w:rsidR="00664708" w:rsidRDefault="00664708">
            <w:pPr>
              <w:rPr>
                <w:rFonts w:ascii="Arial CYR" w:hAnsi="Arial CYR" w:cs="Arial CYR"/>
                <w:sz w:val="16"/>
                <w:szCs w:val="16"/>
              </w:rPr>
            </w:pPr>
            <w:r>
              <w:rPr>
                <w:rFonts w:ascii="Arial CYR" w:hAnsi="Arial CYR" w:cs="Arial CYR"/>
                <w:sz w:val="16"/>
                <w:szCs w:val="16"/>
              </w:rPr>
              <w:t xml:space="preserve">          153.0   </w:t>
            </w:r>
          </w:p>
        </w:tc>
        <w:tc>
          <w:tcPr>
            <w:tcW w:w="374" w:type="pct"/>
            <w:tcBorders>
              <w:top w:val="nil"/>
              <w:left w:val="nil"/>
              <w:bottom w:val="single" w:sz="4" w:space="0" w:color="auto"/>
              <w:right w:val="single" w:sz="4" w:space="0" w:color="auto"/>
            </w:tcBorders>
            <w:shd w:val="clear" w:color="000000" w:fill="FFFFFF"/>
            <w:vAlign w:val="center"/>
            <w:hideMark/>
          </w:tcPr>
          <w:p w14:paraId="25D401B9" w14:textId="77777777" w:rsidR="00664708" w:rsidRDefault="00664708">
            <w:pPr>
              <w:rPr>
                <w:rFonts w:ascii="Arial CYR" w:hAnsi="Arial CYR" w:cs="Arial CYR"/>
                <w:sz w:val="16"/>
                <w:szCs w:val="16"/>
              </w:rPr>
            </w:pPr>
            <w:r>
              <w:rPr>
                <w:rFonts w:ascii="Arial CYR" w:hAnsi="Arial CYR" w:cs="Arial CYR"/>
                <w:sz w:val="16"/>
                <w:szCs w:val="16"/>
              </w:rPr>
              <w:t xml:space="preserve">          163.0   </w:t>
            </w:r>
          </w:p>
        </w:tc>
        <w:tc>
          <w:tcPr>
            <w:tcW w:w="374" w:type="pct"/>
            <w:tcBorders>
              <w:top w:val="nil"/>
              <w:left w:val="nil"/>
              <w:bottom w:val="single" w:sz="4" w:space="0" w:color="auto"/>
              <w:right w:val="single" w:sz="4" w:space="0" w:color="auto"/>
            </w:tcBorders>
            <w:shd w:val="clear" w:color="000000" w:fill="FFFFFF"/>
            <w:vAlign w:val="center"/>
            <w:hideMark/>
          </w:tcPr>
          <w:p w14:paraId="5152E70E" w14:textId="77777777" w:rsidR="00664708" w:rsidRDefault="00664708">
            <w:pPr>
              <w:rPr>
                <w:rFonts w:ascii="Arial CYR" w:hAnsi="Arial CYR" w:cs="Arial CYR"/>
                <w:sz w:val="16"/>
                <w:szCs w:val="16"/>
              </w:rPr>
            </w:pPr>
            <w:r>
              <w:rPr>
                <w:rFonts w:ascii="Arial CYR" w:hAnsi="Arial CYR" w:cs="Arial CYR"/>
                <w:sz w:val="16"/>
                <w:szCs w:val="16"/>
              </w:rPr>
              <w:t xml:space="preserve">          173.0   </w:t>
            </w:r>
          </w:p>
        </w:tc>
      </w:tr>
      <w:tr w:rsidR="00664708" w14:paraId="7E41EF4F" w14:textId="77777777" w:rsidTr="00664708">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0F1E3F6B" w14:textId="77777777" w:rsidR="00664708" w:rsidRDefault="00664708">
            <w:pPr>
              <w:jc w:val="center"/>
              <w:rPr>
                <w:rFonts w:ascii="Arial CYR" w:hAnsi="Arial CYR" w:cs="Arial CYR"/>
                <w:sz w:val="16"/>
                <w:szCs w:val="16"/>
              </w:rPr>
            </w:pPr>
            <w:r>
              <w:rPr>
                <w:rFonts w:ascii="Arial CYR" w:hAnsi="Arial CYR" w:cs="Arial CYR"/>
                <w:sz w:val="16"/>
                <w:szCs w:val="16"/>
              </w:rPr>
              <w:t xml:space="preserve"> 05 02 01 04 </w:t>
            </w:r>
          </w:p>
        </w:tc>
        <w:tc>
          <w:tcPr>
            <w:tcW w:w="2394" w:type="pct"/>
            <w:tcBorders>
              <w:top w:val="nil"/>
              <w:left w:val="nil"/>
              <w:bottom w:val="single" w:sz="4" w:space="0" w:color="auto"/>
              <w:right w:val="single" w:sz="4" w:space="0" w:color="auto"/>
            </w:tcBorders>
            <w:shd w:val="clear" w:color="000000" w:fill="FFFFFF"/>
            <w:vAlign w:val="center"/>
            <w:hideMark/>
          </w:tcPr>
          <w:p w14:paraId="1673B395"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იპ</w:t>
            </w:r>
            <w:r>
              <w:rPr>
                <w:rFonts w:ascii="Arial CYR" w:hAnsi="Arial CYR" w:cs="Arial CYR"/>
                <w:sz w:val="16"/>
                <w:szCs w:val="16"/>
              </w:rPr>
              <w:t xml:space="preserve"> </w:t>
            </w:r>
            <w:r>
              <w:rPr>
                <w:rFonts w:ascii="Sylfaen" w:hAnsi="Sylfaen" w:cs="Sylfaen"/>
                <w:sz w:val="16"/>
                <w:szCs w:val="16"/>
              </w:rPr>
              <w:t>მუზეუმის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6FBD0815" w14:textId="77777777" w:rsidR="00664708" w:rsidRDefault="00664708">
            <w:pPr>
              <w:rPr>
                <w:rFonts w:ascii="Arial CYR" w:hAnsi="Arial CYR" w:cs="Arial CYR"/>
                <w:sz w:val="16"/>
                <w:szCs w:val="16"/>
              </w:rPr>
            </w:pPr>
            <w:r>
              <w:rPr>
                <w:rFonts w:ascii="Arial CYR" w:hAnsi="Arial CYR" w:cs="Arial CYR"/>
                <w:sz w:val="16"/>
                <w:szCs w:val="16"/>
              </w:rPr>
              <w:t xml:space="preserve">          85.5   </w:t>
            </w:r>
          </w:p>
        </w:tc>
        <w:tc>
          <w:tcPr>
            <w:tcW w:w="374" w:type="pct"/>
            <w:tcBorders>
              <w:top w:val="nil"/>
              <w:left w:val="nil"/>
              <w:bottom w:val="single" w:sz="4" w:space="0" w:color="auto"/>
              <w:right w:val="single" w:sz="4" w:space="0" w:color="auto"/>
            </w:tcBorders>
            <w:shd w:val="clear" w:color="000000" w:fill="FFFFFF"/>
            <w:vAlign w:val="center"/>
            <w:hideMark/>
          </w:tcPr>
          <w:p w14:paraId="41EC0D3B" w14:textId="77777777" w:rsidR="00664708" w:rsidRDefault="00664708">
            <w:pPr>
              <w:rPr>
                <w:rFonts w:ascii="Arial CYR" w:hAnsi="Arial CYR" w:cs="Arial CYR"/>
                <w:sz w:val="16"/>
                <w:szCs w:val="16"/>
              </w:rPr>
            </w:pPr>
            <w:r>
              <w:rPr>
                <w:rFonts w:ascii="Arial CYR" w:hAnsi="Arial CYR" w:cs="Arial CYR"/>
                <w:sz w:val="16"/>
                <w:szCs w:val="16"/>
              </w:rPr>
              <w:t xml:space="preserve">          111.6   </w:t>
            </w:r>
          </w:p>
        </w:tc>
        <w:tc>
          <w:tcPr>
            <w:tcW w:w="374" w:type="pct"/>
            <w:tcBorders>
              <w:top w:val="nil"/>
              <w:left w:val="nil"/>
              <w:bottom w:val="single" w:sz="4" w:space="0" w:color="auto"/>
              <w:right w:val="single" w:sz="4" w:space="0" w:color="auto"/>
            </w:tcBorders>
            <w:shd w:val="clear" w:color="000000" w:fill="FFFFFF"/>
            <w:vAlign w:val="center"/>
            <w:hideMark/>
          </w:tcPr>
          <w:p w14:paraId="17C4772A" w14:textId="77777777" w:rsidR="00664708" w:rsidRDefault="00664708">
            <w:pPr>
              <w:rPr>
                <w:rFonts w:ascii="Arial CYR" w:hAnsi="Arial CYR" w:cs="Arial CYR"/>
                <w:sz w:val="16"/>
                <w:szCs w:val="16"/>
              </w:rPr>
            </w:pPr>
            <w:r>
              <w:rPr>
                <w:rFonts w:ascii="Arial CYR" w:hAnsi="Arial CYR" w:cs="Arial CYR"/>
                <w:sz w:val="16"/>
                <w:szCs w:val="16"/>
              </w:rPr>
              <w:t xml:space="preserve">          124.9   </w:t>
            </w:r>
          </w:p>
        </w:tc>
        <w:tc>
          <w:tcPr>
            <w:tcW w:w="374" w:type="pct"/>
            <w:tcBorders>
              <w:top w:val="nil"/>
              <w:left w:val="nil"/>
              <w:bottom w:val="single" w:sz="4" w:space="0" w:color="auto"/>
              <w:right w:val="single" w:sz="4" w:space="0" w:color="auto"/>
            </w:tcBorders>
            <w:shd w:val="clear" w:color="000000" w:fill="FFFFFF"/>
            <w:vAlign w:val="center"/>
            <w:hideMark/>
          </w:tcPr>
          <w:p w14:paraId="671C3ADB" w14:textId="77777777" w:rsidR="00664708" w:rsidRDefault="00664708">
            <w:pPr>
              <w:rPr>
                <w:rFonts w:ascii="Arial CYR" w:hAnsi="Arial CYR" w:cs="Arial CYR"/>
                <w:sz w:val="16"/>
                <w:szCs w:val="16"/>
              </w:rPr>
            </w:pPr>
            <w:r>
              <w:rPr>
                <w:rFonts w:ascii="Arial CYR" w:hAnsi="Arial CYR" w:cs="Arial CYR"/>
                <w:sz w:val="16"/>
                <w:szCs w:val="16"/>
              </w:rPr>
              <w:t xml:space="preserve">          120.0   </w:t>
            </w:r>
          </w:p>
        </w:tc>
        <w:tc>
          <w:tcPr>
            <w:tcW w:w="374" w:type="pct"/>
            <w:tcBorders>
              <w:top w:val="nil"/>
              <w:left w:val="nil"/>
              <w:bottom w:val="single" w:sz="4" w:space="0" w:color="auto"/>
              <w:right w:val="single" w:sz="4" w:space="0" w:color="auto"/>
            </w:tcBorders>
            <w:shd w:val="clear" w:color="000000" w:fill="FFFFFF"/>
            <w:vAlign w:val="center"/>
            <w:hideMark/>
          </w:tcPr>
          <w:p w14:paraId="410AD107" w14:textId="77777777" w:rsidR="00664708" w:rsidRDefault="00664708">
            <w:pPr>
              <w:rPr>
                <w:rFonts w:ascii="Arial CYR" w:hAnsi="Arial CYR" w:cs="Arial CYR"/>
                <w:sz w:val="16"/>
                <w:szCs w:val="16"/>
              </w:rPr>
            </w:pPr>
            <w:r>
              <w:rPr>
                <w:rFonts w:ascii="Arial CYR" w:hAnsi="Arial CYR" w:cs="Arial CYR"/>
                <w:sz w:val="16"/>
                <w:szCs w:val="16"/>
              </w:rPr>
              <w:t xml:space="preserve">          125.0   </w:t>
            </w:r>
          </w:p>
        </w:tc>
        <w:tc>
          <w:tcPr>
            <w:tcW w:w="374" w:type="pct"/>
            <w:tcBorders>
              <w:top w:val="nil"/>
              <w:left w:val="nil"/>
              <w:bottom w:val="single" w:sz="4" w:space="0" w:color="auto"/>
              <w:right w:val="single" w:sz="4" w:space="0" w:color="auto"/>
            </w:tcBorders>
            <w:shd w:val="clear" w:color="000000" w:fill="FFFFFF"/>
            <w:vAlign w:val="center"/>
            <w:hideMark/>
          </w:tcPr>
          <w:p w14:paraId="5701E1D8" w14:textId="77777777" w:rsidR="00664708" w:rsidRDefault="00664708">
            <w:pPr>
              <w:rPr>
                <w:rFonts w:ascii="Arial CYR" w:hAnsi="Arial CYR" w:cs="Arial CYR"/>
                <w:sz w:val="16"/>
                <w:szCs w:val="16"/>
              </w:rPr>
            </w:pPr>
            <w:r>
              <w:rPr>
                <w:rFonts w:ascii="Arial CYR" w:hAnsi="Arial CYR" w:cs="Arial CYR"/>
                <w:sz w:val="16"/>
                <w:szCs w:val="16"/>
              </w:rPr>
              <w:t xml:space="preserve">          130.0   </w:t>
            </w:r>
          </w:p>
        </w:tc>
      </w:tr>
      <w:tr w:rsidR="00664708" w14:paraId="7C0E7823" w14:textId="77777777" w:rsidTr="00664708">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4286B3B8" w14:textId="77777777" w:rsidR="00664708" w:rsidRDefault="00664708">
            <w:pPr>
              <w:jc w:val="center"/>
              <w:rPr>
                <w:rFonts w:ascii="Arial CYR" w:hAnsi="Arial CYR" w:cs="Arial CYR"/>
                <w:sz w:val="16"/>
                <w:szCs w:val="16"/>
              </w:rPr>
            </w:pPr>
            <w:r>
              <w:rPr>
                <w:rFonts w:ascii="Arial CYR" w:hAnsi="Arial CYR" w:cs="Arial CYR"/>
                <w:sz w:val="16"/>
                <w:szCs w:val="16"/>
              </w:rPr>
              <w:t xml:space="preserve"> 05 02 02 </w:t>
            </w:r>
          </w:p>
        </w:tc>
        <w:tc>
          <w:tcPr>
            <w:tcW w:w="2394" w:type="pct"/>
            <w:tcBorders>
              <w:top w:val="nil"/>
              <w:left w:val="nil"/>
              <w:bottom w:val="single" w:sz="4" w:space="0" w:color="auto"/>
              <w:right w:val="single" w:sz="4" w:space="0" w:color="auto"/>
            </w:tcBorders>
            <w:shd w:val="clear" w:color="000000" w:fill="FFFFFF"/>
            <w:vAlign w:val="center"/>
            <w:hideMark/>
          </w:tcPr>
          <w:p w14:paraId="44A963CC"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31666DAA" w14:textId="77777777" w:rsidR="00664708" w:rsidRDefault="00664708">
            <w:pPr>
              <w:rPr>
                <w:rFonts w:ascii="Arial CYR" w:hAnsi="Arial CYR" w:cs="Arial CYR"/>
                <w:sz w:val="16"/>
                <w:szCs w:val="16"/>
              </w:rPr>
            </w:pPr>
            <w:r>
              <w:rPr>
                <w:rFonts w:ascii="Arial CYR" w:hAnsi="Arial CYR" w:cs="Arial CYR"/>
                <w:sz w:val="16"/>
                <w:szCs w:val="16"/>
              </w:rPr>
              <w:t xml:space="preserve">        104.1   </w:t>
            </w:r>
          </w:p>
        </w:tc>
        <w:tc>
          <w:tcPr>
            <w:tcW w:w="374" w:type="pct"/>
            <w:tcBorders>
              <w:top w:val="nil"/>
              <w:left w:val="nil"/>
              <w:bottom w:val="single" w:sz="4" w:space="0" w:color="auto"/>
              <w:right w:val="single" w:sz="4" w:space="0" w:color="auto"/>
            </w:tcBorders>
            <w:shd w:val="clear" w:color="000000" w:fill="FFFFFF"/>
            <w:vAlign w:val="center"/>
            <w:hideMark/>
          </w:tcPr>
          <w:p w14:paraId="4189E375" w14:textId="77777777" w:rsidR="00664708" w:rsidRDefault="00664708">
            <w:pPr>
              <w:rPr>
                <w:rFonts w:ascii="Arial CYR" w:hAnsi="Arial CYR" w:cs="Arial CYR"/>
                <w:sz w:val="16"/>
                <w:szCs w:val="16"/>
              </w:rPr>
            </w:pPr>
            <w:r>
              <w:rPr>
                <w:rFonts w:ascii="Arial CYR" w:hAnsi="Arial CYR" w:cs="Arial CYR"/>
                <w:sz w:val="16"/>
                <w:szCs w:val="16"/>
              </w:rPr>
              <w:t xml:space="preserve">          111.1   </w:t>
            </w:r>
          </w:p>
        </w:tc>
        <w:tc>
          <w:tcPr>
            <w:tcW w:w="374" w:type="pct"/>
            <w:tcBorders>
              <w:top w:val="nil"/>
              <w:left w:val="nil"/>
              <w:bottom w:val="single" w:sz="4" w:space="0" w:color="auto"/>
              <w:right w:val="single" w:sz="4" w:space="0" w:color="auto"/>
            </w:tcBorders>
            <w:shd w:val="clear" w:color="000000" w:fill="FFFFFF"/>
            <w:vAlign w:val="center"/>
            <w:hideMark/>
          </w:tcPr>
          <w:p w14:paraId="61E7CB08" w14:textId="77777777" w:rsidR="00664708" w:rsidRDefault="00664708">
            <w:pPr>
              <w:rPr>
                <w:rFonts w:ascii="Arial CYR" w:hAnsi="Arial CYR" w:cs="Arial CYR"/>
                <w:sz w:val="16"/>
                <w:szCs w:val="16"/>
              </w:rPr>
            </w:pPr>
            <w:r>
              <w:rPr>
                <w:rFonts w:ascii="Arial CYR" w:hAnsi="Arial CYR" w:cs="Arial CYR"/>
                <w:sz w:val="16"/>
                <w:szCs w:val="16"/>
              </w:rPr>
              <w:t xml:space="preserve">          119.6   </w:t>
            </w:r>
          </w:p>
        </w:tc>
        <w:tc>
          <w:tcPr>
            <w:tcW w:w="374" w:type="pct"/>
            <w:tcBorders>
              <w:top w:val="nil"/>
              <w:left w:val="nil"/>
              <w:bottom w:val="single" w:sz="4" w:space="0" w:color="auto"/>
              <w:right w:val="single" w:sz="4" w:space="0" w:color="auto"/>
            </w:tcBorders>
            <w:shd w:val="clear" w:color="000000" w:fill="FFFFFF"/>
            <w:vAlign w:val="center"/>
            <w:hideMark/>
          </w:tcPr>
          <w:p w14:paraId="1464CF58" w14:textId="77777777" w:rsidR="00664708" w:rsidRDefault="00664708">
            <w:pPr>
              <w:rPr>
                <w:rFonts w:ascii="Arial CYR" w:hAnsi="Arial CYR" w:cs="Arial CYR"/>
                <w:sz w:val="16"/>
                <w:szCs w:val="16"/>
              </w:rPr>
            </w:pPr>
            <w:r>
              <w:rPr>
                <w:rFonts w:ascii="Arial CYR" w:hAnsi="Arial CYR" w:cs="Arial CYR"/>
                <w:sz w:val="16"/>
                <w:szCs w:val="16"/>
              </w:rPr>
              <w:t xml:space="preserve">          125.0   </w:t>
            </w:r>
          </w:p>
        </w:tc>
        <w:tc>
          <w:tcPr>
            <w:tcW w:w="374" w:type="pct"/>
            <w:tcBorders>
              <w:top w:val="nil"/>
              <w:left w:val="nil"/>
              <w:bottom w:val="single" w:sz="4" w:space="0" w:color="auto"/>
              <w:right w:val="single" w:sz="4" w:space="0" w:color="auto"/>
            </w:tcBorders>
            <w:shd w:val="clear" w:color="000000" w:fill="FFFFFF"/>
            <w:vAlign w:val="center"/>
            <w:hideMark/>
          </w:tcPr>
          <w:p w14:paraId="7A7329D9" w14:textId="77777777" w:rsidR="00664708" w:rsidRDefault="00664708">
            <w:pPr>
              <w:rPr>
                <w:rFonts w:ascii="Arial CYR" w:hAnsi="Arial CYR" w:cs="Arial CYR"/>
                <w:sz w:val="16"/>
                <w:szCs w:val="16"/>
              </w:rPr>
            </w:pPr>
            <w:r>
              <w:rPr>
                <w:rFonts w:ascii="Arial CYR" w:hAnsi="Arial CYR" w:cs="Arial CYR"/>
                <w:sz w:val="16"/>
                <w:szCs w:val="16"/>
              </w:rPr>
              <w:t xml:space="preserve">          131.0   </w:t>
            </w:r>
          </w:p>
        </w:tc>
        <w:tc>
          <w:tcPr>
            <w:tcW w:w="374" w:type="pct"/>
            <w:tcBorders>
              <w:top w:val="nil"/>
              <w:left w:val="nil"/>
              <w:bottom w:val="single" w:sz="4" w:space="0" w:color="auto"/>
              <w:right w:val="single" w:sz="4" w:space="0" w:color="auto"/>
            </w:tcBorders>
            <w:shd w:val="clear" w:color="000000" w:fill="FFFFFF"/>
            <w:vAlign w:val="center"/>
            <w:hideMark/>
          </w:tcPr>
          <w:p w14:paraId="2F196398" w14:textId="77777777" w:rsidR="00664708" w:rsidRDefault="00664708">
            <w:pPr>
              <w:rPr>
                <w:rFonts w:ascii="Arial CYR" w:hAnsi="Arial CYR" w:cs="Arial CYR"/>
                <w:sz w:val="16"/>
                <w:szCs w:val="16"/>
              </w:rPr>
            </w:pPr>
            <w:r>
              <w:rPr>
                <w:rFonts w:ascii="Arial CYR" w:hAnsi="Arial CYR" w:cs="Arial CYR"/>
                <w:sz w:val="16"/>
                <w:szCs w:val="16"/>
              </w:rPr>
              <w:t xml:space="preserve">          136.0   </w:t>
            </w:r>
          </w:p>
        </w:tc>
      </w:tr>
      <w:tr w:rsidR="00664708" w14:paraId="2AAA397A" w14:textId="77777777" w:rsidTr="00664708">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5223C037" w14:textId="77777777" w:rsidR="00664708" w:rsidRDefault="00664708">
            <w:pPr>
              <w:jc w:val="center"/>
              <w:rPr>
                <w:rFonts w:ascii="Arial CYR" w:hAnsi="Arial CYR" w:cs="Arial CYR"/>
                <w:sz w:val="16"/>
                <w:szCs w:val="16"/>
              </w:rPr>
            </w:pPr>
            <w:r>
              <w:rPr>
                <w:rFonts w:ascii="Arial CYR" w:hAnsi="Arial CYR" w:cs="Arial CYR"/>
                <w:sz w:val="16"/>
                <w:szCs w:val="16"/>
              </w:rPr>
              <w:t xml:space="preserve"> 05 02 03 </w:t>
            </w:r>
          </w:p>
        </w:tc>
        <w:tc>
          <w:tcPr>
            <w:tcW w:w="2394" w:type="pct"/>
            <w:tcBorders>
              <w:top w:val="nil"/>
              <w:left w:val="nil"/>
              <w:bottom w:val="single" w:sz="4" w:space="0" w:color="auto"/>
              <w:right w:val="single" w:sz="4" w:space="0" w:color="auto"/>
            </w:tcBorders>
            <w:shd w:val="clear" w:color="000000" w:fill="FFFFFF"/>
            <w:vAlign w:val="center"/>
            <w:hideMark/>
          </w:tcPr>
          <w:p w14:paraId="4091CE3B"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კაპიტალური</w:t>
            </w:r>
            <w:r>
              <w:rPr>
                <w:rFonts w:ascii="Arial CYR" w:hAnsi="Arial CYR" w:cs="Arial CYR"/>
                <w:sz w:val="16"/>
                <w:szCs w:val="16"/>
              </w:rPr>
              <w:t xml:space="preserve"> </w:t>
            </w:r>
            <w:r>
              <w:rPr>
                <w:rFonts w:ascii="Sylfaen" w:hAnsi="Sylfaen" w:cs="Sylfaen"/>
                <w:sz w:val="16"/>
                <w:szCs w:val="16"/>
              </w:rPr>
              <w:t>დაბანდებები</w:t>
            </w: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34A17584" w14:textId="77777777" w:rsidR="00664708" w:rsidRDefault="00664708">
            <w:pPr>
              <w:rPr>
                <w:rFonts w:ascii="Arial CYR" w:hAnsi="Arial CYR" w:cs="Arial CYR"/>
                <w:sz w:val="16"/>
                <w:szCs w:val="16"/>
              </w:rPr>
            </w:pPr>
            <w:r>
              <w:rPr>
                <w:rFonts w:ascii="Arial CYR" w:hAnsi="Arial CYR" w:cs="Arial CYR"/>
                <w:sz w:val="16"/>
                <w:szCs w:val="16"/>
              </w:rPr>
              <w:t xml:space="preserve">        722.4   </w:t>
            </w:r>
          </w:p>
        </w:tc>
        <w:tc>
          <w:tcPr>
            <w:tcW w:w="374" w:type="pct"/>
            <w:tcBorders>
              <w:top w:val="nil"/>
              <w:left w:val="nil"/>
              <w:bottom w:val="single" w:sz="4" w:space="0" w:color="auto"/>
              <w:right w:val="single" w:sz="4" w:space="0" w:color="auto"/>
            </w:tcBorders>
            <w:shd w:val="clear" w:color="000000" w:fill="FFFFFF"/>
            <w:vAlign w:val="center"/>
            <w:hideMark/>
          </w:tcPr>
          <w:p w14:paraId="312618C1" w14:textId="77777777" w:rsidR="00664708" w:rsidRDefault="00664708">
            <w:pPr>
              <w:rPr>
                <w:rFonts w:ascii="Arial CYR" w:hAnsi="Arial CYR" w:cs="Arial CYR"/>
                <w:sz w:val="16"/>
                <w:szCs w:val="16"/>
              </w:rPr>
            </w:pPr>
            <w:r>
              <w:rPr>
                <w:rFonts w:ascii="Arial CYR" w:hAnsi="Arial CYR" w:cs="Arial CYR"/>
                <w:sz w:val="16"/>
                <w:szCs w:val="16"/>
              </w:rPr>
              <w:t xml:space="preserve">          183.6   </w:t>
            </w:r>
          </w:p>
        </w:tc>
        <w:tc>
          <w:tcPr>
            <w:tcW w:w="374" w:type="pct"/>
            <w:tcBorders>
              <w:top w:val="nil"/>
              <w:left w:val="nil"/>
              <w:bottom w:val="single" w:sz="4" w:space="0" w:color="auto"/>
              <w:right w:val="single" w:sz="4" w:space="0" w:color="auto"/>
            </w:tcBorders>
            <w:shd w:val="clear" w:color="000000" w:fill="FFFFFF"/>
            <w:vAlign w:val="center"/>
            <w:hideMark/>
          </w:tcPr>
          <w:p w14:paraId="1D9068C0" w14:textId="77777777" w:rsidR="00664708" w:rsidRDefault="00664708">
            <w:pPr>
              <w:rPr>
                <w:rFonts w:ascii="Arial CYR" w:hAnsi="Arial CYR" w:cs="Arial CYR"/>
                <w:sz w:val="16"/>
                <w:szCs w:val="16"/>
              </w:rPr>
            </w:pPr>
            <w:r>
              <w:rPr>
                <w:rFonts w:ascii="Arial CYR" w:hAnsi="Arial CYR" w:cs="Arial CYR"/>
                <w:sz w:val="16"/>
                <w:szCs w:val="16"/>
              </w:rPr>
              <w:t xml:space="preserve">               -     </w:t>
            </w:r>
          </w:p>
        </w:tc>
        <w:tc>
          <w:tcPr>
            <w:tcW w:w="374" w:type="pct"/>
            <w:tcBorders>
              <w:top w:val="nil"/>
              <w:left w:val="nil"/>
              <w:bottom w:val="single" w:sz="4" w:space="0" w:color="auto"/>
              <w:right w:val="single" w:sz="4" w:space="0" w:color="auto"/>
            </w:tcBorders>
            <w:shd w:val="clear" w:color="000000" w:fill="FFFFFF"/>
            <w:vAlign w:val="center"/>
            <w:hideMark/>
          </w:tcPr>
          <w:p w14:paraId="480F4FE9" w14:textId="77777777" w:rsidR="00664708" w:rsidRDefault="00664708">
            <w:pPr>
              <w:rPr>
                <w:rFonts w:ascii="Arial CYR" w:hAnsi="Arial CYR" w:cs="Arial CYR"/>
                <w:sz w:val="16"/>
                <w:szCs w:val="16"/>
              </w:rPr>
            </w:pPr>
            <w:r>
              <w:rPr>
                <w:rFonts w:ascii="Arial CYR" w:hAnsi="Arial CYR" w:cs="Arial CYR"/>
                <w:sz w:val="16"/>
                <w:szCs w:val="16"/>
              </w:rPr>
              <w:t xml:space="preserve">               -     </w:t>
            </w:r>
          </w:p>
        </w:tc>
        <w:tc>
          <w:tcPr>
            <w:tcW w:w="374" w:type="pct"/>
            <w:tcBorders>
              <w:top w:val="nil"/>
              <w:left w:val="nil"/>
              <w:bottom w:val="single" w:sz="4" w:space="0" w:color="auto"/>
              <w:right w:val="single" w:sz="4" w:space="0" w:color="auto"/>
            </w:tcBorders>
            <w:shd w:val="clear" w:color="000000" w:fill="FFFFFF"/>
            <w:vAlign w:val="center"/>
            <w:hideMark/>
          </w:tcPr>
          <w:p w14:paraId="0E798666" w14:textId="77777777" w:rsidR="00664708" w:rsidRDefault="00664708">
            <w:pPr>
              <w:rPr>
                <w:rFonts w:ascii="Arial CYR" w:hAnsi="Arial CYR" w:cs="Arial CYR"/>
                <w:sz w:val="16"/>
                <w:szCs w:val="16"/>
              </w:rPr>
            </w:pPr>
            <w:r>
              <w:rPr>
                <w:rFonts w:ascii="Arial CYR" w:hAnsi="Arial CYR" w:cs="Arial CYR"/>
                <w:sz w:val="16"/>
                <w:szCs w:val="16"/>
              </w:rPr>
              <w:t xml:space="preserve">               -     </w:t>
            </w:r>
          </w:p>
        </w:tc>
        <w:tc>
          <w:tcPr>
            <w:tcW w:w="374" w:type="pct"/>
            <w:tcBorders>
              <w:top w:val="nil"/>
              <w:left w:val="nil"/>
              <w:bottom w:val="single" w:sz="4" w:space="0" w:color="auto"/>
              <w:right w:val="single" w:sz="4" w:space="0" w:color="auto"/>
            </w:tcBorders>
            <w:shd w:val="clear" w:color="000000" w:fill="FFFFFF"/>
            <w:vAlign w:val="center"/>
            <w:hideMark/>
          </w:tcPr>
          <w:p w14:paraId="6725A7FB" w14:textId="77777777" w:rsidR="00664708" w:rsidRDefault="00664708">
            <w:pPr>
              <w:rPr>
                <w:rFonts w:ascii="Arial CYR" w:hAnsi="Arial CYR" w:cs="Arial CYR"/>
                <w:sz w:val="16"/>
                <w:szCs w:val="16"/>
              </w:rPr>
            </w:pPr>
            <w:r>
              <w:rPr>
                <w:rFonts w:ascii="Arial CYR" w:hAnsi="Arial CYR" w:cs="Arial CYR"/>
                <w:sz w:val="16"/>
                <w:szCs w:val="16"/>
              </w:rPr>
              <w:t xml:space="preserve">               -     </w:t>
            </w:r>
          </w:p>
        </w:tc>
      </w:tr>
      <w:tr w:rsidR="00664708" w14:paraId="0C705632" w14:textId="77777777" w:rsidTr="00664708">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5F6BC95F" w14:textId="77777777" w:rsidR="00664708" w:rsidRDefault="00664708">
            <w:pPr>
              <w:jc w:val="center"/>
              <w:rPr>
                <w:rFonts w:ascii="Arial CYR" w:hAnsi="Arial CYR" w:cs="Arial CYR"/>
                <w:sz w:val="16"/>
                <w:szCs w:val="16"/>
              </w:rPr>
            </w:pPr>
            <w:r>
              <w:rPr>
                <w:rFonts w:ascii="Arial CYR" w:hAnsi="Arial CYR" w:cs="Arial CYR"/>
                <w:sz w:val="16"/>
                <w:szCs w:val="16"/>
              </w:rPr>
              <w:t xml:space="preserve"> 05 02 04 </w:t>
            </w:r>
          </w:p>
        </w:tc>
        <w:tc>
          <w:tcPr>
            <w:tcW w:w="2394" w:type="pct"/>
            <w:tcBorders>
              <w:top w:val="nil"/>
              <w:left w:val="nil"/>
              <w:bottom w:val="single" w:sz="4" w:space="0" w:color="auto"/>
              <w:right w:val="single" w:sz="4" w:space="0" w:color="auto"/>
            </w:tcBorders>
            <w:shd w:val="clear" w:color="000000" w:fill="FFFFFF"/>
            <w:vAlign w:val="center"/>
            <w:hideMark/>
          </w:tcPr>
          <w:p w14:paraId="4519295D"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რელიგიური</w:t>
            </w:r>
            <w:r>
              <w:rPr>
                <w:rFonts w:ascii="Arial CYR" w:hAnsi="Arial CYR" w:cs="Arial CYR"/>
                <w:sz w:val="16"/>
                <w:szCs w:val="16"/>
              </w:rPr>
              <w:t xml:space="preserve"> </w:t>
            </w:r>
            <w:r>
              <w:rPr>
                <w:rFonts w:ascii="Sylfaen" w:hAnsi="Sylfaen" w:cs="Sylfaen"/>
                <w:sz w:val="16"/>
                <w:szCs w:val="16"/>
              </w:rPr>
              <w:t>ორგანიზაციების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7154A52E" w14:textId="77777777" w:rsidR="00664708" w:rsidRDefault="00664708">
            <w:pPr>
              <w:rPr>
                <w:rFonts w:ascii="Arial CYR" w:hAnsi="Arial CYR" w:cs="Arial CYR"/>
                <w:sz w:val="16"/>
                <w:szCs w:val="16"/>
              </w:rPr>
            </w:pPr>
            <w:r>
              <w:rPr>
                <w:rFonts w:ascii="Arial CYR" w:hAnsi="Arial CYR" w:cs="Arial CYR"/>
                <w:sz w:val="16"/>
                <w:szCs w:val="16"/>
              </w:rPr>
              <w:t xml:space="preserve">          50.0   </w:t>
            </w:r>
          </w:p>
        </w:tc>
        <w:tc>
          <w:tcPr>
            <w:tcW w:w="374" w:type="pct"/>
            <w:tcBorders>
              <w:top w:val="nil"/>
              <w:left w:val="nil"/>
              <w:bottom w:val="single" w:sz="4" w:space="0" w:color="auto"/>
              <w:right w:val="single" w:sz="4" w:space="0" w:color="auto"/>
            </w:tcBorders>
            <w:shd w:val="clear" w:color="000000" w:fill="FFFFFF"/>
            <w:vAlign w:val="center"/>
            <w:hideMark/>
          </w:tcPr>
          <w:p w14:paraId="5751D217" w14:textId="77777777" w:rsidR="00664708" w:rsidRDefault="00664708">
            <w:pPr>
              <w:rPr>
                <w:rFonts w:ascii="Arial CYR" w:hAnsi="Arial CYR" w:cs="Arial CYR"/>
                <w:sz w:val="16"/>
                <w:szCs w:val="16"/>
              </w:rPr>
            </w:pPr>
            <w:r>
              <w:rPr>
                <w:rFonts w:ascii="Arial CYR" w:hAnsi="Arial CYR" w:cs="Arial CYR"/>
                <w:sz w:val="16"/>
                <w:szCs w:val="16"/>
              </w:rPr>
              <w:t xml:space="preserve">            50.0   </w:t>
            </w:r>
          </w:p>
        </w:tc>
        <w:tc>
          <w:tcPr>
            <w:tcW w:w="374" w:type="pct"/>
            <w:tcBorders>
              <w:top w:val="nil"/>
              <w:left w:val="nil"/>
              <w:bottom w:val="single" w:sz="4" w:space="0" w:color="auto"/>
              <w:right w:val="single" w:sz="4" w:space="0" w:color="auto"/>
            </w:tcBorders>
            <w:shd w:val="clear" w:color="000000" w:fill="FFFFFF"/>
            <w:vAlign w:val="center"/>
            <w:hideMark/>
          </w:tcPr>
          <w:p w14:paraId="78F5AA46" w14:textId="77777777" w:rsidR="00664708" w:rsidRDefault="00664708">
            <w:pPr>
              <w:rPr>
                <w:rFonts w:ascii="Arial CYR" w:hAnsi="Arial CYR" w:cs="Arial CYR"/>
                <w:sz w:val="16"/>
                <w:szCs w:val="16"/>
              </w:rPr>
            </w:pPr>
            <w:r>
              <w:rPr>
                <w:rFonts w:ascii="Arial CYR" w:hAnsi="Arial CYR" w:cs="Arial CYR"/>
                <w:sz w:val="16"/>
                <w:szCs w:val="16"/>
              </w:rPr>
              <w:t xml:space="preserve">            50.0   </w:t>
            </w:r>
          </w:p>
        </w:tc>
        <w:tc>
          <w:tcPr>
            <w:tcW w:w="374" w:type="pct"/>
            <w:tcBorders>
              <w:top w:val="nil"/>
              <w:left w:val="nil"/>
              <w:bottom w:val="single" w:sz="4" w:space="0" w:color="auto"/>
              <w:right w:val="single" w:sz="4" w:space="0" w:color="auto"/>
            </w:tcBorders>
            <w:shd w:val="clear" w:color="000000" w:fill="FFFFFF"/>
            <w:vAlign w:val="center"/>
            <w:hideMark/>
          </w:tcPr>
          <w:p w14:paraId="03922B2E" w14:textId="77777777" w:rsidR="00664708" w:rsidRDefault="00664708">
            <w:pPr>
              <w:rPr>
                <w:rFonts w:ascii="Arial CYR" w:hAnsi="Arial CYR" w:cs="Arial CYR"/>
                <w:sz w:val="16"/>
                <w:szCs w:val="16"/>
              </w:rPr>
            </w:pPr>
            <w:r>
              <w:rPr>
                <w:rFonts w:ascii="Arial CYR" w:hAnsi="Arial CYR" w:cs="Arial CYR"/>
                <w:sz w:val="16"/>
                <w:szCs w:val="16"/>
              </w:rPr>
              <w:t xml:space="preserve">            50.0   </w:t>
            </w:r>
          </w:p>
        </w:tc>
        <w:tc>
          <w:tcPr>
            <w:tcW w:w="374" w:type="pct"/>
            <w:tcBorders>
              <w:top w:val="nil"/>
              <w:left w:val="nil"/>
              <w:bottom w:val="single" w:sz="4" w:space="0" w:color="auto"/>
              <w:right w:val="single" w:sz="4" w:space="0" w:color="auto"/>
            </w:tcBorders>
            <w:shd w:val="clear" w:color="000000" w:fill="FFFFFF"/>
            <w:vAlign w:val="center"/>
            <w:hideMark/>
          </w:tcPr>
          <w:p w14:paraId="198F3EFB" w14:textId="77777777" w:rsidR="00664708" w:rsidRDefault="00664708">
            <w:pPr>
              <w:rPr>
                <w:rFonts w:ascii="Arial CYR" w:hAnsi="Arial CYR" w:cs="Arial CYR"/>
                <w:sz w:val="16"/>
                <w:szCs w:val="16"/>
              </w:rPr>
            </w:pPr>
            <w:r>
              <w:rPr>
                <w:rFonts w:ascii="Arial CYR" w:hAnsi="Arial CYR" w:cs="Arial CYR"/>
                <w:sz w:val="16"/>
                <w:szCs w:val="16"/>
              </w:rPr>
              <w:t xml:space="preserve">            50.0   </w:t>
            </w:r>
          </w:p>
        </w:tc>
        <w:tc>
          <w:tcPr>
            <w:tcW w:w="374" w:type="pct"/>
            <w:tcBorders>
              <w:top w:val="nil"/>
              <w:left w:val="nil"/>
              <w:bottom w:val="single" w:sz="4" w:space="0" w:color="auto"/>
              <w:right w:val="single" w:sz="4" w:space="0" w:color="auto"/>
            </w:tcBorders>
            <w:shd w:val="clear" w:color="000000" w:fill="FFFFFF"/>
            <w:vAlign w:val="center"/>
            <w:hideMark/>
          </w:tcPr>
          <w:p w14:paraId="276FF0A9" w14:textId="77777777" w:rsidR="00664708" w:rsidRDefault="00664708">
            <w:pPr>
              <w:rPr>
                <w:rFonts w:ascii="Arial CYR" w:hAnsi="Arial CYR" w:cs="Arial CYR"/>
                <w:sz w:val="16"/>
                <w:szCs w:val="16"/>
              </w:rPr>
            </w:pPr>
            <w:r>
              <w:rPr>
                <w:rFonts w:ascii="Arial CYR" w:hAnsi="Arial CYR" w:cs="Arial CYR"/>
                <w:sz w:val="16"/>
                <w:szCs w:val="16"/>
              </w:rPr>
              <w:t xml:space="preserve">            50.0   </w:t>
            </w:r>
          </w:p>
        </w:tc>
      </w:tr>
      <w:tr w:rsidR="00664708" w14:paraId="067CD02E" w14:textId="77777777" w:rsidTr="00664708">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4CA764A0" w14:textId="77777777" w:rsidR="00664708" w:rsidRDefault="00664708">
            <w:pPr>
              <w:jc w:val="center"/>
              <w:rPr>
                <w:rFonts w:ascii="Arial CYR" w:hAnsi="Arial CYR" w:cs="Arial CYR"/>
                <w:sz w:val="16"/>
                <w:szCs w:val="16"/>
              </w:rPr>
            </w:pPr>
            <w:r>
              <w:rPr>
                <w:rFonts w:ascii="Arial CYR" w:hAnsi="Arial CYR" w:cs="Arial CYR"/>
                <w:sz w:val="16"/>
                <w:szCs w:val="16"/>
              </w:rPr>
              <w:t xml:space="preserve"> 05 02 05 </w:t>
            </w:r>
          </w:p>
        </w:tc>
        <w:tc>
          <w:tcPr>
            <w:tcW w:w="2394" w:type="pct"/>
            <w:tcBorders>
              <w:top w:val="nil"/>
              <w:left w:val="nil"/>
              <w:bottom w:val="single" w:sz="4" w:space="0" w:color="auto"/>
              <w:right w:val="single" w:sz="4" w:space="0" w:color="auto"/>
            </w:tcBorders>
            <w:shd w:val="clear" w:color="000000" w:fill="FFFFFF"/>
            <w:vAlign w:val="center"/>
            <w:hideMark/>
          </w:tcPr>
          <w:p w14:paraId="4CCC2B43"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გაზეთის</w:t>
            </w:r>
            <w:r>
              <w:rPr>
                <w:rFonts w:ascii="Arial CYR" w:hAnsi="Arial CYR" w:cs="Arial CYR"/>
                <w:sz w:val="16"/>
                <w:szCs w:val="16"/>
              </w:rPr>
              <w:t xml:space="preserve"> </w:t>
            </w:r>
            <w:r>
              <w:rPr>
                <w:rFonts w:ascii="Sylfaen" w:hAnsi="Sylfaen" w:cs="Sylfaen"/>
                <w:sz w:val="16"/>
                <w:szCs w:val="16"/>
              </w:rPr>
              <w:t>მომსახურების</w:t>
            </w:r>
            <w:r>
              <w:rPr>
                <w:rFonts w:ascii="Arial CYR" w:hAnsi="Arial CYR" w:cs="Arial CYR"/>
                <w:sz w:val="16"/>
                <w:szCs w:val="16"/>
              </w:rPr>
              <w:t xml:space="preserve"> </w:t>
            </w:r>
            <w:r>
              <w:rPr>
                <w:rFonts w:ascii="Sylfaen" w:hAnsi="Sylfaen" w:cs="Sylfaen"/>
                <w:sz w:val="16"/>
                <w:szCs w:val="16"/>
              </w:rPr>
              <w:t>დაფინანსება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4FA47AB6" w14:textId="77777777" w:rsidR="00664708" w:rsidRDefault="00664708">
            <w:pPr>
              <w:rPr>
                <w:rFonts w:ascii="Arial CYR" w:hAnsi="Arial CYR" w:cs="Arial CYR"/>
                <w:sz w:val="16"/>
                <w:szCs w:val="16"/>
              </w:rPr>
            </w:pPr>
            <w:r>
              <w:rPr>
                <w:rFonts w:ascii="Arial CYR" w:hAnsi="Arial CYR" w:cs="Arial CYR"/>
                <w:sz w:val="16"/>
                <w:szCs w:val="16"/>
              </w:rPr>
              <w:t xml:space="preserve">          10.0   </w:t>
            </w:r>
          </w:p>
        </w:tc>
        <w:tc>
          <w:tcPr>
            <w:tcW w:w="374" w:type="pct"/>
            <w:tcBorders>
              <w:top w:val="nil"/>
              <w:left w:val="nil"/>
              <w:bottom w:val="single" w:sz="4" w:space="0" w:color="auto"/>
              <w:right w:val="single" w:sz="4" w:space="0" w:color="auto"/>
            </w:tcBorders>
            <w:shd w:val="clear" w:color="000000" w:fill="FFFFFF"/>
            <w:vAlign w:val="center"/>
            <w:hideMark/>
          </w:tcPr>
          <w:p w14:paraId="74047BFE" w14:textId="77777777" w:rsidR="00664708" w:rsidRDefault="00664708">
            <w:pPr>
              <w:rPr>
                <w:rFonts w:ascii="Arial CYR" w:hAnsi="Arial CYR" w:cs="Arial CYR"/>
                <w:sz w:val="16"/>
                <w:szCs w:val="16"/>
              </w:rPr>
            </w:pPr>
            <w:r>
              <w:rPr>
                <w:rFonts w:ascii="Arial CYR" w:hAnsi="Arial CYR" w:cs="Arial CYR"/>
                <w:sz w:val="16"/>
                <w:szCs w:val="16"/>
              </w:rPr>
              <w:t xml:space="preserve">            15.0   </w:t>
            </w:r>
          </w:p>
        </w:tc>
        <w:tc>
          <w:tcPr>
            <w:tcW w:w="374" w:type="pct"/>
            <w:tcBorders>
              <w:top w:val="nil"/>
              <w:left w:val="nil"/>
              <w:bottom w:val="single" w:sz="4" w:space="0" w:color="auto"/>
              <w:right w:val="single" w:sz="4" w:space="0" w:color="auto"/>
            </w:tcBorders>
            <w:shd w:val="clear" w:color="000000" w:fill="FFFFFF"/>
            <w:vAlign w:val="center"/>
            <w:hideMark/>
          </w:tcPr>
          <w:p w14:paraId="6B15C458" w14:textId="77777777" w:rsidR="00664708" w:rsidRDefault="00664708">
            <w:pPr>
              <w:rPr>
                <w:rFonts w:ascii="Arial CYR" w:hAnsi="Arial CYR" w:cs="Arial CYR"/>
                <w:sz w:val="16"/>
                <w:szCs w:val="16"/>
              </w:rPr>
            </w:pPr>
            <w:r>
              <w:rPr>
                <w:rFonts w:ascii="Arial CYR" w:hAnsi="Arial CYR" w:cs="Arial CYR"/>
                <w:sz w:val="16"/>
                <w:szCs w:val="16"/>
              </w:rPr>
              <w:t xml:space="preserve">            15.0   </w:t>
            </w:r>
          </w:p>
        </w:tc>
        <w:tc>
          <w:tcPr>
            <w:tcW w:w="374" w:type="pct"/>
            <w:tcBorders>
              <w:top w:val="nil"/>
              <w:left w:val="nil"/>
              <w:bottom w:val="single" w:sz="4" w:space="0" w:color="auto"/>
              <w:right w:val="single" w:sz="4" w:space="0" w:color="auto"/>
            </w:tcBorders>
            <w:shd w:val="clear" w:color="000000" w:fill="FFFFFF"/>
            <w:vAlign w:val="center"/>
            <w:hideMark/>
          </w:tcPr>
          <w:p w14:paraId="3D1A5496" w14:textId="77777777" w:rsidR="00664708" w:rsidRDefault="00664708">
            <w:pPr>
              <w:rPr>
                <w:rFonts w:ascii="Arial CYR" w:hAnsi="Arial CYR" w:cs="Arial CYR"/>
                <w:sz w:val="16"/>
                <w:szCs w:val="16"/>
              </w:rPr>
            </w:pPr>
            <w:r>
              <w:rPr>
                <w:rFonts w:ascii="Arial CYR" w:hAnsi="Arial CYR" w:cs="Arial CYR"/>
                <w:sz w:val="16"/>
                <w:szCs w:val="16"/>
              </w:rPr>
              <w:t xml:space="preserve">            15.0   </w:t>
            </w:r>
          </w:p>
        </w:tc>
        <w:tc>
          <w:tcPr>
            <w:tcW w:w="374" w:type="pct"/>
            <w:tcBorders>
              <w:top w:val="nil"/>
              <w:left w:val="nil"/>
              <w:bottom w:val="single" w:sz="4" w:space="0" w:color="auto"/>
              <w:right w:val="single" w:sz="4" w:space="0" w:color="auto"/>
            </w:tcBorders>
            <w:shd w:val="clear" w:color="000000" w:fill="FFFFFF"/>
            <w:vAlign w:val="center"/>
            <w:hideMark/>
          </w:tcPr>
          <w:p w14:paraId="362BD8A2" w14:textId="77777777" w:rsidR="00664708" w:rsidRDefault="00664708">
            <w:pPr>
              <w:rPr>
                <w:rFonts w:ascii="Arial CYR" w:hAnsi="Arial CYR" w:cs="Arial CYR"/>
                <w:sz w:val="16"/>
                <w:szCs w:val="16"/>
              </w:rPr>
            </w:pPr>
            <w:r>
              <w:rPr>
                <w:rFonts w:ascii="Arial CYR" w:hAnsi="Arial CYR" w:cs="Arial CYR"/>
                <w:sz w:val="16"/>
                <w:szCs w:val="16"/>
              </w:rPr>
              <w:t xml:space="preserve">            15.0   </w:t>
            </w:r>
          </w:p>
        </w:tc>
        <w:tc>
          <w:tcPr>
            <w:tcW w:w="374" w:type="pct"/>
            <w:tcBorders>
              <w:top w:val="nil"/>
              <w:left w:val="nil"/>
              <w:bottom w:val="single" w:sz="4" w:space="0" w:color="auto"/>
              <w:right w:val="single" w:sz="4" w:space="0" w:color="auto"/>
            </w:tcBorders>
            <w:shd w:val="clear" w:color="000000" w:fill="FFFFFF"/>
            <w:vAlign w:val="center"/>
            <w:hideMark/>
          </w:tcPr>
          <w:p w14:paraId="4B228608" w14:textId="77777777" w:rsidR="00664708" w:rsidRDefault="00664708">
            <w:pPr>
              <w:rPr>
                <w:rFonts w:ascii="Arial CYR" w:hAnsi="Arial CYR" w:cs="Arial CYR"/>
                <w:sz w:val="16"/>
                <w:szCs w:val="16"/>
              </w:rPr>
            </w:pPr>
            <w:r>
              <w:rPr>
                <w:rFonts w:ascii="Arial CYR" w:hAnsi="Arial CYR" w:cs="Arial CYR"/>
                <w:sz w:val="16"/>
                <w:szCs w:val="16"/>
              </w:rPr>
              <w:t xml:space="preserve">            15.0   </w:t>
            </w:r>
          </w:p>
        </w:tc>
      </w:tr>
      <w:tr w:rsidR="00664708" w14:paraId="1C40CACD" w14:textId="77777777" w:rsidTr="00664708">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7D4B1E11" w14:textId="77777777" w:rsidR="00664708" w:rsidRDefault="00664708">
            <w:pPr>
              <w:jc w:val="center"/>
              <w:rPr>
                <w:rFonts w:ascii="Arial CYR" w:hAnsi="Arial CYR" w:cs="Arial CYR"/>
                <w:sz w:val="16"/>
                <w:szCs w:val="16"/>
              </w:rPr>
            </w:pPr>
            <w:r>
              <w:rPr>
                <w:rFonts w:ascii="Arial CYR" w:hAnsi="Arial CYR" w:cs="Arial CYR"/>
                <w:sz w:val="16"/>
                <w:szCs w:val="16"/>
              </w:rPr>
              <w:t xml:space="preserve"> 05 02 06 </w:t>
            </w:r>
          </w:p>
        </w:tc>
        <w:tc>
          <w:tcPr>
            <w:tcW w:w="2394" w:type="pct"/>
            <w:tcBorders>
              <w:top w:val="nil"/>
              <w:left w:val="nil"/>
              <w:bottom w:val="single" w:sz="4" w:space="0" w:color="auto"/>
              <w:right w:val="single" w:sz="4" w:space="0" w:color="auto"/>
            </w:tcBorders>
            <w:shd w:val="clear" w:color="000000" w:fill="FFFFFF"/>
            <w:vAlign w:val="center"/>
            <w:hideMark/>
          </w:tcPr>
          <w:p w14:paraId="45CD7C91"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ა</w:t>
            </w:r>
            <w:r>
              <w:rPr>
                <w:rFonts w:ascii="Arial CYR" w:hAnsi="Arial CYR" w:cs="Arial CYR"/>
                <w:sz w:val="16"/>
                <w:szCs w:val="16"/>
              </w:rPr>
              <w:t>)</w:t>
            </w:r>
            <w:r>
              <w:rPr>
                <w:rFonts w:ascii="Sylfaen" w:hAnsi="Sylfaen" w:cs="Sylfaen"/>
                <w:sz w:val="16"/>
                <w:szCs w:val="16"/>
              </w:rPr>
              <w:t>იპ</w:t>
            </w:r>
            <w:r>
              <w:rPr>
                <w:rFonts w:ascii="Arial CYR" w:hAnsi="Arial CYR" w:cs="Arial CYR"/>
                <w:sz w:val="16"/>
                <w:szCs w:val="16"/>
              </w:rPr>
              <w:t xml:space="preserve"> </w:t>
            </w:r>
            <w:r>
              <w:rPr>
                <w:rFonts w:ascii="Sylfaen" w:hAnsi="Sylfaen" w:cs="Sylfaen"/>
                <w:sz w:val="16"/>
                <w:szCs w:val="16"/>
              </w:rPr>
              <w:t>ტურისტული</w:t>
            </w:r>
            <w:r>
              <w:rPr>
                <w:rFonts w:ascii="Arial CYR" w:hAnsi="Arial CYR" w:cs="Arial CYR"/>
                <w:sz w:val="16"/>
                <w:szCs w:val="16"/>
              </w:rPr>
              <w:t xml:space="preserve"> </w:t>
            </w:r>
            <w:r>
              <w:rPr>
                <w:rFonts w:ascii="Sylfaen" w:hAnsi="Sylfaen" w:cs="Sylfaen"/>
                <w:sz w:val="16"/>
                <w:szCs w:val="16"/>
              </w:rPr>
              <w:t>ცენტრი</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7730B365" w14:textId="77777777" w:rsidR="00664708" w:rsidRDefault="00664708">
            <w:pPr>
              <w:rPr>
                <w:rFonts w:ascii="Arial CYR" w:hAnsi="Arial CYR" w:cs="Arial CYR"/>
                <w:sz w:val="16"/>
                <w:szCs w:val="16"/>
              </w:rPr>
            </w:pPr>
            <w:r>
              <w:rPr>
                <w:rFonts w:ascii="Arial CYR" w:hAnsi="Arial CYR" w:cs="Arial CYR"/>
                <w:sz w:val="16"/>
                <w:szCs w:val="16"/>
              </w:rPr>
              <w:t xml:space="preserve">        199.3   </w:t>
            </w:r>
          </w:p>
        </w:tc>
        <w:tc>
          <w:tcPr>
            <w:tcW w:w="374" w:type="pct"/>
            <w:tcBorders>
              <w:top w:val="nil"/>
              <w:left w:val="nil"/>
              <w:bottom w:val="single" w:sz="4" w:space="0" w:color="auto"/>
              <w:right w:val="single" w:sz="4" w:space="0" w:color="auto"/>
            </w:tcBorders>
            <w:shd w:val="clear" w:color="000000" w:fill="FFFFFF"/>
            <w:vAlign w:val="center"/>
            <w:hideMark/>
          </w:tcPr>
          <w:p w14:paraId="225F1909" w14:textId="77777777" w:rsidR="00664708" w:rsidRDefault="00664708">
            <w:pPr>
              <w:rPr>
                <w:rFonts w:ascii="Arial CYR" w:hAnsi="Arial CYR" w:cs="Arial CYR"/>
                <w:sz w:val="16"/>
                <w:szCs w:val="16"/>
              </w:rPr>
            </w:pPr>
            <w:r>
              <w:rPr>
                <w:rFonts w:ascii="Arial CYR" w:hAnsi="Arial CYR" w:cs="Arial CYR"/>
                <w:sz w:val="16"/>
                <w:szCs w:val="16"/>
              </w:rPr>
              <w:t xml:space="preserve">          241.0   </w:t>
            </w:r>
          </w:p>
        </w:tc>
        <w:tc>
          <w:tcPr>
            <w:tcW w:w="374" w:type="pct"/>
            <w:tcBorders>
              <w:top w:val="nil"/>
              <w:left w:val="nil"/>
              <w:bottom w:val="single" w:sz="4" w:space="0" w:color="auto"/>
              <w:right w:val="single" w:sz="4" w:space="0" w:color="auto"/>
            </w:tcBorders>
            <w:shd w:val="clear" w:color="000000" w:fill="FFFFFF"/>
            <w:vAlign w:val="center"/>
            <w:hideMark/>
          </w:tcPr>
          <w:p w14:paraId="3550451D" w14:textId="77777777" w:rsidR="00664708" w:rsidRDefault="00664708">
            <w:pPr>
              <w:rPr>
                <w:rFonts w:ascii="Arial CYR" w:hAnsi="Arial CYR" w:cs="Arial CYR"/>
                <w:sz w:val="16"/>
                <w:szCs w:val="16"/>
              </w:rPr>
            </w:pPr>
            <w:r>
              <w:rPr>
                <w:rFonts w:ascii="Arial CYR" w:hAnsi="Arial CYR" w:cs="Arial CYR"/>
                <w:sz w:val="16"/>
                <w:szCs w:val="16"/>
              </w:rPr>
              <w:t xml:space="preserve">          264.7   </w:t>
            </w:r>
          </w:p>
        </w:tc>
        <w:tc>
          <w:tcPr>
            <w:tcW w:w="374" w:type="pct"/>
            <w:tcBorders>
              <w:top w:val="nil"/>
              <w:left w:val="nil"/>
              <w:bottom w:val="single" w:sz="4" w:space="0" w:color="auto"/>
              <w:right w:val="single" w:sz="4" w:space="0" w:color="auto"/>
            </w:tcBorders>
            <w:shd w:val="clear" w:color="000000" w:fill="FFFFFF"/>
            <w:vAlign w:val="center"/>
            <w:hideMark/>
          </w:tcPr>
          <w:p w14:paraId="63783104" w14:textId="77777777" w:rsidR="00664708" w:rsidRDefault="00664708">
            <w:pPr>
              <w:rPr>
                <w:rFonts w:ascii="Arial CYR" w:hAnsi="Arial CYR" w:cs="Arial CYR"/>
                <w:sz w:val="16"/>
                <w:szCs w:val="16"/>
              </w:rPr>
            </w:pPr>
            <w:r>
              <w:rPr>
                <w:rFonts w:ascii="Arial CYR" w:hAnsi="Arial CYR" w:cs="Arial CYR"/>
                <w:sz w:val="16"/>
                <w:szCs w:val="16"/>
              </w:rPr>
              <w:t xml:space="preserve">          264.7   </w:t>
            </w:r>
          </w:p>
        </w:tc>
        <w:tc>
          <w:tcPr>
            <w:tcW w:w="374" w:type="pct"/>
            <w:tcBorders>
              <w:top w:val="nil"/>
              <w:left w:val="nil"/>
              <w:bottom w:val="single" w:sz="4" w:space="0" w:color="auto"/>
              <w:right w:val="single" w:sz="4" w:space="0" w:color="auto"/>
            </w:tcBorders>
            <w:shd w:val="clear" w:color="000000" w:fill="FFFFFF"/>
            <w:vAlign w:val="center"/>
            <w:hideMark/>
          </w:tcPr>
          <w:p w14:paraId="14FD4B3C" w14:textId="77777777" w:rsidR="00664708" w:rsidRDefault="00664708">
            <w:pPr>
              <w:rPr>
                <w:rFonts w:ascii="Arial CYR" w:hAnsi="Arial CYR" w:cs="Arial CYR"/>
                <w:sz w:val="16"/>
                <w:szCs w:val="16"/>
              </w:rPr>
            </w:pPr>
            <w:r>
              <w:rPr>
                <w:rFonts w:ascii="Arial CYR" w:hAnsi="Arial CYR" w:cs="Arial CYR"/>
                <w:sz w:val="16"/>
                <w:szCs w:val="16"/>
              </w:rPr>
              <w:t xml:space="preserve">          273.0   </w:t>
            </w:r>
          </w:p>
        </w:tc>
        <w:tc>
          <w:tcPr>
            <w:tcW w:w="374" w:type="pct"/>
            <w:tcBorders>
              <w:top w:val="nil"/>
              <w:left w:val="nil"/>
              <w:bottom w:val="single" w:sz="4" w:space="0" w:color="auto"/>
              <w:right w:val="single" w:sz="4" w:space="0" w:color="auto"/>
            </w:tcBorders>
            <w:shd w:val="clear" w:color="000000" w:fill="FFFFFF"/>
            <w:vAlign w:val="center"/>
            <w:hideMark/>
          </w:tcPr>
          <w:p w14:paraId="543BFC09" w14:textId="77777777" w:rsidR="00664708" w:rsidRDefault="00664708">
            <w:pPr>
              <w:rPr>
                <w:rFonts w:ascii="Arial CYR" w:hAnsi="Arial CYR" w:cs="Arial CYR"/>
                <w:sz w:val="16"/>
                <w:szCs w:val="16"/>
              </w:rPr>
            </w:pPr>
            <w:r>
              <w:rPr>
                <w:rFonts w:ascii="Arial CYR" w:hAnsi="Arial CYR" w:cs="Arial CYR"/>
                <w:sz w:val="16"/>
                <w:szCs w:val="16"/>
              </w:rPr>
              <w:t xml:space="preserve">          283.0   </w:t>
            </w:r>
          </w:p>
        </w:tc>
      </w:tr>
      <w:tr w:rsidR="00664708" w14:paraId="076D9FAC" w14:textId="77777777" w:rsidTr="00664708">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7CB0D2AA" w14:textId="77777777" w:rsidR="00664708" w:rsidRDefault="00664708">
            <w:pPr>
              <w:jc w:val="center"/>
              <w:rPr>
                <w:rFonts w:ascii="Arial CYR" w:hAnsi="Arial CYR" w:cs="Arial CYR"/>
                <w:sz w:val="16"/>
                <w:szCs w:val="16"/>
              </w:rPr>
            </w:pPr>
            <w:r>
              <w:rPr>
                <w:rFonts w:ascii="Arial CYR" w:hAnsi="Arial CYR" w:cs="Arial CYR"/>
                <w:sz w:val="16"/>
                <w:szCs w:val="16"/>
              </w:rPr>
              <w:t xml:space="preserve"> 05 03 </w:t>
            </w:r>
          </w:p>
        </w:tc>
        <w:tc>
          <w:tcPr>
            <w:tcW w:w="2394" w:type="pct"/>
            <w:tcBorders>
              <w:top w:val="nil"/>
              <w:left w:val="nil"/>
              <w:bottom w:val="single" w:sz="4" w:space="0" w:color="auto"/>
              <w:right w:val="single" w:sz="4" w:space="0" w:color="auto"/>
            </w:tcBorders>
            <w:shd w:val="clear" w:color="000000" w:fill="FFFFFF"/>
            <w:vAlign w:val="center"/>
            <w:hideMark/>
          </w:tcPr>
          <w:p w14:paraId="268ECCCE"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ახალგაზრდობის</w:t>
            </w:r>
            <w:r>
              <w:rPr>
                <w:rFonts w:ascii="Arial CYR" w:hAnsi="Arial CYR" w:cs="Arial CYR"/>
                <w:sz w:val="16"/>
                <w:szCs w:val="16"/>
              </w:rPr>
              <w:t xml:space="preserve"> </w:t>
            </w:r>
            <w:r>
              <w:rPr>
                <w:rFonts w:ascii="Sylfaen" w:hAnsi="Sylfaen" w:cs="Sylfaen"/>
                <w:sz w:val="16"/>
                <w:szCs w:val="16"/>
              </w:rPr>
              <w:t>მხარდაჭერა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4F53B6DA" w14:textId="77777777" w:rsidR="00664708" w:rsidRDefault="00664708">
            <w:pPr>
              <w:rPr>
                <w:rFonts w:ascii="Arial CYR" w:hAnsi="Arial CYR" w:cs="Arial CYR"/>
                <w:sz w:val="16"/>
                <w:szCs w:val="16"/>
              </w:rPr>
            </w:pPr>
            <w:r>
              <w:rPr>
                <w:rFonts w:ascii="Arial CYR" w:hAnsi="Arial CYR" w:cs="Arial CYR"/>
                <w:sz w:val="16"/>
                <w:szCs w:val="16"/>
              </w:rPr>
              <w:t xml:space="preserve">          30.6   </w:t>
            </w:r>
          </w:p>
        </w:tc>
        <w:tc>
          <w:tcPr>
            <w:tcW w:w="374" w:type="pct"/>
            <w:tcBorders>
              <w:top w:val="nil"/>
              <w:left w:val="nil"/>
              <w:bottom w:val="single" w:sz="4" w:space="0" w:color="auto"/>
              <w:right w:val="single" w:sz="4" w:space="0" w:color="auto"/>
            </w:tcBorders>
            <w:shd w:val="clear" w:color="000000" w:fill="FFFFFF"/>
            <w:vAlign w:val="center"/>
            <w:hideMark/>
          </w:tcPr>
          <w:p w14:paraId="599AB5FD" w14:textId="77777777" w:rsidR="00664708" w:rsidRDefault="00664708">
            <w:pPr>
              <w:rPr>
                <w:rFonts w:ascii="Arial CYR" w:hAnsi="Arial CYR" w:cs="Arial CYR"/>
                <w:sz w:val="16"/>
                <w:szCs w:val="16"/>
              </w:rPr>
            </w:pPr>
            <w:r>
              <w:rPr>
                <w:rFonts w:ascii="Arial CYR" w:hAnsi="Arial CYR" w:cs="Arial CYR"/>
                <w:sz w:val="16"/>
                <w:szCs w:val="16"/>
              </w:rPr>
              <w:t xml:space="preserve">          109.2   </w:t>
            </w:r>
          </w:p>
        </w:tc>
        <w:tc>
          <w:tcPr>
            <w:tcW w:w="374" w:type="pct"/>
            <w:tcBorders>
              <w:top w:val="nil"/>
              <w:left w:val="nil"/>
              <w:bottom w:val="single" w:sz="4" w:space="0" w:color="auto"/>
              <w:right w:val="single" w:sz="4" w:space="0" w:color="auto"/>
            </w:tcBorders>
            <w:shd w:val="clear" w:color="000000" w:fill="FFFFFF"/>
            <w:vAlign w:val="center"/>
            <w:hideMark/>
          </w:tcPr>
          <w:p w14:paraId="1F44A139" w14:textId="77777777" w:rsidR="00664708" w:rsidRDefault="00664708">
            <w:pPr>
              <w:rPr>
                <w:rFonts w:ascii="Arial CYR" w:hAnsi="Arial CYR" w:cs="Arial CYR"/>
                <w:sz w:val="16"/>
                <w:szCs w:val="16"/>
              </w:rPr>
            </w:pPr>
            <w:r>
              <w:rPr>
                <w:rFonts w:ascii="Arial CYR" w:hAnsi="Arial CYR" w:cs="Arial CYR"/>
                <w:sz w:val="16"/>
                <w:szCs w:val="16"/>
              </w:rPr>
              <w:t xml:space="preserve">            41.0   </w:t>
            </w:r>
          </w:p>
        </w:tc>
        <w:tc>
          <w:tcPr>
            <w:tcW w:w="374" w:type="pct"/>
            <w:tcBorders>
              <w:top w:val="nil"/>
              <w:left w:val="nil"/>
              <w:bottom w:val="single" w:sz="4" w:space="0" w:color="auto"/>
              <w:right w:val="single" w:sz="4" w:space="0" w:color="auto"/>
            </w:tcBorders>
            <w:shd w:val="clear" w:color="000000" w:fill="FFFFFF"/>
            <w:vAlign w:val="center"/>
            <w:hideMark/>
          </w:tcPr>
          <w:p w14:paraId="26E9DA48" w14:textId="77777777" w:rsidR="00664708" w:rsidRDefault="00664708">
            <w:pPr>
              <w:rPr>
                <w:rFonts w:ascii="Arial CYR" w:hAnsi="Arial CYR" w:cs="Arial CYR"/>
                <w:sz w:val="16"/>
                <w:szCs w:val="16"/>
              </w:rPr>
            </w:pPr>
            <w:r>
              <w:rPr>
                <w:rFonts w:ascii="Arial CYR" w:hAnsi="Arial CYR" w:cs="Arial CYR"/>
                <w:sz w:val="16"/>
                <w:szCs w:val="16"/>
              </w:rPr>
              <w:t xml:space="preserve">            45.0   </w:t>
            </w:r>
          </w:p>
        </w:tc>
        <w:tc>
          <w:tcPr>
            <w:tcW w:w="374" w:type="pct"/>
            <w:tcBorders>
              <w:top w:val="nil"/>
              <w:left w:val="nil"/>
              <w:bottom w:val="single" w:sz="4" w:space="0" w:color="auto"/>
              <w:right w:val="single" w:sz="4" w:space="0" w:color="auto"/>
            </w:tcBorders>
            <w:shd w:val="clear" w:color="000000" w:fill="FFFFFF"/>
            <w:vAlign w:val="center"/>
            <w:hideMark/>
          </w:tcPr>
          <w:p w14:paraId="7467B613" w14:textId="77777777" w:rsidR="00664708" w:rsidRDefault="00664708">
            <w:pPr>
              <w:rPr>
                <w:rFonts w:ascii="Arial CYR" w:hAnsi="Arial CYR" w:cs="Arial CYR"/>
                <w:sz w:val="16"/>
                <w:szCs w:val="16"/>
              </w:rPr>
            </w:pPr>
            <w:r>
              <w:rPr>
                <w:rFonts w:ascii="Arial CYR" w:hAnsi="Arial CYR" w:cs="Arial CYR"/>
                <w:sz w:val="16"/>
                <w:szCs w:val="16"/>
              </w:rPr>
              <w:t xml:space="preserve">            55.0   </w:t>
            </w:r>
          </w:p>
        </w:tc>
        <w:tc>
          <w:tcPr>
            <w:tcW w:w="374" w:type="pct"/>
            <w:tcBorders>
              <w:top w:val="nil"/>
              <w:left w:val="nil"/>
              <w:bottom w:val="single" w:sz="4" w:space="0" w:color="auto"/>
              <w:right w:val="single" w:sz="4" w:space="0" w:color="auto"/>
            </w:tcBorders>
            <w:shd w:val="clear" w:color="000000" w:fill="FFFFFF"/>
            <w:vAlign w:val="center"/>
            <w:hideMark/>
          </w:tcPr>
          <w:p w14:paraId="49C0E067" w14:textId="77777777" w:rsidR="00664708" w:rsidRDefault="00664708">
            <w:pPr>
              <w:rPr>
                <w:rFonts w:ascii="Arial CYR" w:hAnsi="Arial CYR" w:cs="Arial CYR"/>
                <w:sz w:val="16"/>
                <w:szCs w:val="16"/>
              </w:rPr>
            </w:pPr>
            <w:r>
              <w:rPr>
                <w:rFonts w:ascii="Arial CYR" w:hAnsi="Arial CYR" w:cs="Arial CYR"/>
                <w:sz w:val="16"/>
                <w:szCs w:val="16"/>
              </w:rPr>
              <w:t xml:space="preserve">            60.0   </w:t>
            </w:r>
          </w:p>
        </w:tc>
      </w:tr>
    </w:tbl>
    <w:p w14:paraId="6BDA126A" w14:textId="77777777" w:rsidR="002B6061" w:rsidRPr="00E94684" w:rsidRDefault="002B6061" w:rsidP="00664708">
      <w:pPr>
        <w:rPr>
          <w:rFonts w:ascii="Sylfaen" w:hAnsi="Sylfaen" w:cs="Sylfaen"/>
          <w:sz w:val="18"/>
          <w:lang w:val="ka-GE"/>
        </w:rPr>
      </w:pPr>
    </w:p>
    <w:p w14:paraId="2801509D" w14:textId="77777777" w:rsidR="002B6061" w:rsidRDefault="002B6061" w:rsidP="002B6061">
      <w:pPr>
        <w:rPr>
          <w:rFonts w:ascii="Sylfaen" w:hAnsi="Sylfaen"/>
          <w:b/>
          <w:noProof/>
          <w:color w:val="000000"/>
          <w:sz w:val="16"/>
          <w:szCs w:val="16"/>
          <w:lang w:val="ka-GE"/>
        </w:rPr>
      </w:pPr>
    </w:p>
    <w:tbl>
      <w:tblPr>
        <w:tblW w:w="5000" w:type="pct"/>
        <w:tblLook w:val="04A0" w:firstRow="1" w:lastRow="0" w:firstColumn="1" w:lastColumn="0" w:noHBand="0" w:noVBand="1"/>
      </w:tblPr>
      <w:tblGrid>
        <w:gridCol w:w="755"/>
        <w:gridCol w:w="1592"/>
        <w:gridCol w:w="464"/>
        <w:gridCol w:w="688"/>
        <w:gridCol w:w="1266"/>
        <w:gridCol w:w="1909"/>
        <w:gridCol w:w="156"/>
        <w:gridCol w:w="1969"/>
        <w:gridCol w:w="2056"/>
        <w:gridCol w:w="2056"/>
        <w:gridCol w:w="2053"/>
      </w:tblGrid>
      <w:tr w:rsidR="002B6061" w:rsidRPr="00670007" w14:paraId="767ECBF0" w14:textId="77777777" w:rsidTr="002B6061">
        <w:trPr>
          <w:trHeight w:val="750"/>
        </w:trPr>
        <w:tc>
          <w:tcPr>
            <w:tcW w:w="252"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557E6449" w14:textId="77777777" w:rsidR="002B6061" w:rsidRPr="00670007" w:rsidRDefault="002B6061" w:rsidP="002B6061">
            <w:pPr>
              <w:jc w:val="center"/>
              <w:rPr>
                <w:rFonts w:ascii="Sylfaen" w:hAnsi="Sylfaen" w:cs="Calibri"/>
                <w:b/>
                <w:bCs/>
                <w:color w:val="000000"/>
                <w:sz w:val="18"/>
                <w:szCs w:val="18"/>
              </w:rPr>
            </w:pPr>
            <w:bookmarkStart w:id="10" w:name="RANGE!A1:J10"/>
            <w:r w:rsidRPr="008946EE">
              <w:rPr>
                <w:rFonts w:ascii="Sylfaen" w:hAnsi="Sylfaen" w:cs="Calibri"/>
                <w:b/>
                <w:bCs/>
                <w:color w:val="000000"/>
                <w:sz w:val="16"/>
                <w:szCs w:val="16"/>
              </w:rPr>
              <w:t>კოდი</w:t>
            </w:r>
            <w:bookmarkEnd w:id="10"/>
          </w:p>
        </w:tc>
        <w:tc>
          <w:tcPr>
            <w:tcW w:w="53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CDA28C5" w14:textId="77777777" w:rsidR="002B6061" w:rsidRPr="00670007" w:rsidRDefault="002B6061" w:rsidP="002B6061">
            <w:pPr>
              <w:jc w:val="center"/>
              <w:rPr>
                <w:rFonts w:ascii="Sylfaen" w:hAnsi="Sylfaen" w:cs="Calibri"/>
                <w:b/>
                <w:bCs/>
                <w:color w:val="000000"/>
                <w:sz w:val="18"/>
                <w:szCs w:val="18"/>
              </w:rPr>
            </w:pPr>
            <w:r w:rsidRPr="00670007">
              <w:rPr>
                <w:rFonts w:ascii="Sylfaen" w:hAnsi="Sylfaen" w:cs="Calibri"/>
                <w:b/>
                <w:bCs/>
                <w:color w:val="000000"/>
                <w:sz w:val="18"/>
                <w:szCs w:val="18"/>
              </w:rPr>
              <w:t xml:space="preserve">ქვეპროგრამის დასახელება </w:t>
            </w:r>
          </w:p>
        </w:tc>
        <w:tc>
          <w:tcPr>
            <w:tcW w:w="1498" w:type="pct"/>
            <w:gridSpan w:val="5"/>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85B0F1F" w14:textId="77777777" w:rsidR="002B6061" w:rsidRPr="00670007" w:rsidRDefault="002B6061" w:rsidP="002B6061">
            <w:pPr>
              <w:jc w:val="center"/>
              <w:rPr>
                <w:rFonts w:ascii="Sylfaen" w:hAnsi="Sylfaen" w:cs="Calibri"/>
                <w:b/>
                <w:bCs/>
                <w:color w:val="000000"/>
                <w:sz w:val="18"/>
                <w:szCs w:val="18"/>
              </w:rPr>
            </w:pPr>
            <w:r w:rsidRPr="00781D3A">
              <w:rPr>
                <w:rFonts w:ascii="Sylfaen" w:hAnsi="Sylfaen" w:cs="Calibri"/>
                <w:b/>
                <w:bCs/>
                <w:color w:val="000000"/>
                <w:sz w:val="18"/>
                <w:szCs w:val="18"/>
              </w:rPr>
              <w:t>სპორტული დაწესებულებების ხელშეწყობა</w:t>
            </w:r>
          </w:p>
        </w:tc>
        <w:tc>
          <w:tcPr>
            <w:tcW w:w="658" w:type="pct"/>
            <w:tcBorders>
              <w:top w:val="single" w:sz="8" w:space="0" w:color="auto"/>
              <w:left w:val="nil"/>
              <w:bottom w:val="single" w:sz="4" w:space="0" w:color="auto"/>
              <w:right w:val="single" w:sz="4" w:space="0" w:color="auto"/>
            </w:tcBorders>
            <w:shd w:val="clear" w:color="000000" w:fill="FFFFFF"/>
            <w:vAlign w:val="center"/>
            <w:hideMark/>
          </w:tcPr>
          <w:p w14:paraId="285FCDFD" w14:textId="77777777" w:rsidR="002B6061" w:rsidRPr="00670007"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687" w:type="pct"/>
            <w:tcBorders>
              <w:top w:val="single" w:sz="8" w:space="0" w:color="auto"/>
              <w:left w:val="nil"/>
              <w:bottom w:val="single" w:sz="4" w:space="0" w:color="auto"/>
              <w:right w:val="single" w:sz="4" w:space="0" w:color="auto"/>
            </w:tcBorders>
            <w:shd w:val="clear" w:color="000000" w:fill="FFFFFF"/>
            <w:vAlign w:val="center"/>
            <w:hideMark/>
          </w:tcPr>
          <w:p w14:paraId="7E6E1F73" w14:textId="77777777" w:rsidR="002B6061" w:rsidRPr="00670007"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87" w:type="pct"/>
            <w:tcBorders>
              <w:top w:val="single" w:sz="8" w:space="0" w:color="auto"/>
              <w:left w:val="nil"/>
              <w:bottom w:val="single" w:sz="4" w:space="0" w:color="auto"/>
              <w:right w:val="single" w:sz="4" w:space="0" w:color="auto"/>
            </w:tcBorders>
            <w:shd w:val="clear" w:color="000000" w:fill="FFFFFF"/>
            <w:vAlign w:val="center"/>
            <w:hideMark/>
          </w:tcPr>
          <w:p w14:paraId="61B975FD" w14:textId="77777777" w:rsidR="002B6061" w:rsidRPr="00670007"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86" w:type="pct"/>
            <w:tcBorders>
              <w:top w:val="single" w:sz="8" w:space="0" w:color="auto"/>
              <w:left w:val="nil"/>
              <w:bottom w:val="single" w:sz="4" w:space="0" w:color="auto"/>
              <w:right w:val="single" w:sz="8" w:space="0" w:color="auto"/>
            </w:tcBorders>
            <w:shd w:val="clear" w:color="000000" w:fill="FFFFFF"/>
            <w:vAlign w:val="center"/>
            <w:hideMark/>
          </w:tcPr>
          <w:p w14:paraId="22F04474" w14:textId="77777777" w:rsidR="002B6061" w:rsidRPr="00670007"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670007" w14:paraId="4CD4217A" w14:textId="77777777" w:rsidTr="002B6061">
        <w:trPr>
          <w:trHeight w:val="345"/>
        </w:trPr>
        <w:tc>
          <w:tcPr>
            <w:tcW w:w="252" w:type="pct"/>
            <w:tcBorders>
              <w:top w:val="nil"/>
              <w:left w:val="single" w:sz="8" w:space="0" w:color="auto"/>
              <w:bottom w:val="single" w:sz="4" w:space="0" w:color="auto"/>
              <w:right w:val="single" w:sz="4" w:space="0" w:color="auto"/>
            </w:tcBorders>
            <w:shd w:val="clear" w:color="000000" w:fill="FFFFFF"/>
            <w:vAlign w:val="center"/>
            <w:hideMark/>
          </w:tcPr>
          <w:p w14:paraId="7962A00F" w14:textId="77777777" w:rsidR="002B6061" w:rsidRPr="00670007"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05 01 01</w:t>
            </w:r>
          </w:p>
        </w:tc>
        <w:tc>
          <w:tcPr>
            <w:tcW w:w="532" w:type="pct"/>
            <w:vMerge/>
            <w:tcBorders>
              <w:top w:val="single" w:sz="8" w:space="0" w:color="auto"/>
              <w:left w:val="single" w:sz="4" w:space="0" w:color="auto"/>
              <w:bottom w:val="single" w:sz="4" w:space="0" w:color="auto"/>
              <w:right w:val="single" w:sz="4" w:space="0" w:color="auto"/>
            </w:tcBorders>
            <w:vAlign w:val="center"/>
            <w:hideMark/>
          </w:tcPr>
          <w:p w14:paraId="57A3529D" w14:textId="77777777" w:rsidR="002B6061" w:rsidRPr="00670007" w:rsidRDefault="002B6061" w:rsidP="002B6061">
            <w:pPr>
              <w:rPr>
                <w:rFonts w:ascii="Sylfaen" w:hAnsi="Sylfaen" w:cs="Calibri"/>
                <w:b/>
                <w:bCs/>
                <w:color w:val="000000"/>
                <w:sz w:val="18"/>
                <w:szCs w:val="18"/>
              </w:rPr>
            </w:pPr>
          </w:p>
        </w:tc>
        <w:tc>
          <w:tcPr>
            <w:tcW w:w="1498" w:type="pct"/>
            <w:gridSpan w:val="5"/>
            <w:vMerge/>
            <w:tcBorders>
              <w:top w:val="single" w:sz="8" w:space="0" w:color="auto"/>
              <w:left w:val="single" w:sz="4" w:space="0" w:color="auto"/>
              <w:bottom w:val="single" w:sz="4" w:space="0" w:color="auto"/>
              <w:right w:val="single" w:sz="4" w:space="0" w:color="auto"/>
            </w:tcBorders>
            <w:vAlign w:val="center"/>
            <w:hideMark/>
          </w:tcPr>
          <w:p w14:paraId="2FA531EB" w14:textId="77777777" w:rsidR="002B6061" w:rsidRPr="00670007" w:rsidRDefault="002B6061" w:rsidP="002B6061">
            <w:pPr>
              <w:rPr>
                <w:rFonts w:ascii="Sylfaen" w:hAnsi="Sylfaen" w:cs="Calibri"/>
                <w:b/>
                <w:bCs/>
                <w:color w:val="000000"/>
                <w:sz w:val="18"/>
                <w:szCs w:val="18"/>
              </w:rPr>
            </w:pP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6F78D8E3" w14:textId="77777777" w:rsidR="002B6061" w:rsidRPr="00670007" w:rsidRDefault="002B6061" w:rsidP="002B6061">
            <w:pPr>
              <w:jc w:val="center"/>
              <w:rPr>
                <w:rFonts w:ascii="Sylfaen" w:hAnsi="Sylfaen" w:cs="Calibri"/>
                <w:sz w:val="18"/>
                <w:szCs w:val="18"/>
              </w:rPr>
            </w:pPr>
            <w:r>
              <w:rPr>
                <w:rFonts w:ascii="Arial CYR" w:hAnsi="Arial CYR" w:cs="Arial CYR"/>
                <w:sz w:val="16"/>
                <w:szCs w:val="16"/>
              </w:rPr>
              <w:t xml:space="preserve">       1,758.5   </w:t>
            </w:r>
          </w:p>
        </w:tc>
        <w:tc>
          <w:tcPr>
            <w:tcW w:w="687" w:type="pct"/>
            <w:tcBorders>
              <w:top w:val="single" w:sz="4" w:space="0" w:color="auto"/>
              <w:left w:val="nil"/>
              <w:bottom w:val="single" w:sz="4" w:space="0" w:color="auto"/>
              <w:right w:val="single" w:sz="4" w:space="0" w:color="auto"/>
            </w:tcBorders>
            <w:shd w:val="clear" w:color="000000" w:fill="FFFFFF"/>
            <w:vAlign w:val="center"/>
          </w:tcPr>
          <w:p w14:paraId="0A25787A" w14:textId="77777777" w:rsidR="002B6061" w:rsidRPr="00670007" w:rsidRDefault="002B6061" w:rsidP="002B6061">
            <w:pPr>
              <w:jc w:val="center"/>
              <w:rPr>
                <w:rFonts w:ascii="Sylfaen" w:hAnsi="Sylfaen" w:cs="Calibri"/>
                <w:sz w:val="18"/>
                <w:szCs w:val="18"/>
              </w:rPr>
            </w:pPr>
            <w:r>
              <w:rPr>
                <w:rFonts w:ascii="Arial CYR" w:hAnsi="Arial CYR" w:cs="Arial CYR"/>
                <w:sz w:val="16"/>
                <w:szCs w:val="16"/>
              </w:rPr>
              <w:t xml:space="preserve">       1,733.0   </w:t>
            </w:r>
          </w:p>
        </w:tc>
        <w:tc>
          <w:tcPr>
            <w:tcW w:w="687" w:type="pct"/>
            <w:tcBorders>
              <w:top w:val="single" w:sz="4" w:space="0" w:color="auto"/>
              <w:left w:val="nil"/>
              <w:bottom w:val="single" w:sz="4" w:space="0" w:color="auto"/>
              <w:right w:val="single" w:sz="4" w:space="0" w:color="auto"/>
            </w:tcBorders>
            <w:shd w:val="clear" w:color="000000" w:fill="FFFFFF"/>
            <w:vAlign w:val="center"/>
          </w:tcPr>
          <w:p w14:paraId="5A8B851C" w14:textId="77777777" w:rsidR="002B6061" w:rsidRPr="00670007" w:rsidRDefault="002B6061" w:rsidP="002B6061">
            <w:pPr>
              <w:jc w:val="center"/>
              <w:rPr>
                <w:rFonts w:ascii="Sylfaen" w:hAnsi="Sylfaen" w:cs="Calibri"/>
                <w:sz w:val="18"/>
                <w:szCs w:val="18"/>
              </w:rPr>
            </w:pPr>
            <w:r>
              <w:rPr>
                <w:rFonts w:ascii="Arial CYR" w:hAnsi="Arial CYR" w:cs="Arial CYR"/>
                <w:sz w:val="16"/>
                <w:szCs w:val="16"/>
              </w:rPr>
              <w:t xml:space="preserve">       1,759.0   </w:t>
            </w:r>
          </w:p>
        </w:tc>
        <w:tc>
          <w:tcPr>
            <w:tcW w:w="686" w:type="pct"/>
            <w:tcBorders>
              <w:top w:val="single" w:sz="4" w:space="0" w:color="auto"/>
              <w:left w:val="nil"/>
              <w:bottom w:val="single" w:sz="4" w:space="0" w:color="auto"/>
              <w:right w:val="single" w:sz="4" w:space="0" w:color="auto"/>
            </w:tcBorders>
            <w:shd w:val="clear" w:color="000000" w:fill="FFFFFF"/>
            <w:vAlign w:val="center"/>
          </w:tcPr>
          <w:p w14:paraId="357E6421" w14:textId="77777777" w:rsidR="002B6061" w:rsidRPr="00670007" w:rsidRDefault="002B6061" w:rsidP="002B6061">
            <w:pPr>
              <w:jc w:val="center"/>
              <w:rPr>
                <w:rFonts w:ascii="Sylfaen" w:hAnsi="Sylfaen" w:cs="Calibri"/>
                <w:sz w:val="18"/>
                <w:szCs w:val="18"/>
              </w:rPr>
            </w:pPr>
            <w:r>
              <w:rPr>
                <w:rFonts w:ascii="Arial CYR" w:hAnsi="Arial CYR" w:cs="Arial CYR"/>
                <w:sz w:val="16"/>
                <w:szCs w:val="16"/>
              </w:rPr>
              <w:t xml:space="preserve">       1,783.0   </w:t>
            </w:r>
          </w:p>
        </w:tc>
      </w:tr>
      <w:tr w:rsidR="002B6061" w:rsidRPr="00670007" w14:paraId="08A32466" w14:textId="77777777" w:rsidTr="002B6061">
        <w:trPr>
          <w:trHeight w:val="780"/>
        </w:trPr>
        <w:tc>
          <w:tcPr>
            <w:tcW w:w="78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11516D9" w14:textId="77777777" w:rsidR="002B6061" w:rsidRPr="00670007" w:rsidRDefault="002B6061" w:rsidP="002B6061">
            <w:pPr>
              <w:jc w:val="center"/>
              <w:rPr>
                <w:rFonts w:ascii="Sylfaen" w:hAnsi="Sylfaen" w:cs="Calibri"/>
                <w:b/>
                <w:bCs/>
                <w:color w:val="000000"/>
                <w:sz w:val="18"/>
                <w:szCs w:val="18"/>
              </w:rPr>
            </w:pPr>
            <w:r w:rsidRPr="00670007">
              <w:rPr>
                <w:rFonts w:ascii="Sylfaen" w:hAnsi="Sylfaen" w:cs="Calibri"/>
                <w:b/>
                <w:bCs/>
                <w:color w:val="000000"/>
                <w:sz w:val="18"/>
                <w:szCs w:val="18"/>
              </w:rPr>
              <w:t>ქვეპროგრამის განმახორციელებელი</w:t>
            </w:r>
          </w:p>
        </w:tc>
        <w:tc>
          <w:tcPr>
            <w:tcW w:w="4216" w:type="pct"/>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211A27EC" w14:textId="77777777" w:rsidR="002B6061" w:rsidRDefault="002B6061" w:rsidP="002B6061">
            <w:pPr>
              <w:rPr>
                <w:rFonts w:ascii="Sylfaen" w:hAnsi="Sylfaen" w:cs="Calibri"/>
                <w:b/>
                <w:bCs/>
                <w:color w:val="000000"/>
                <w:sz w:val="18"/>
                <w:szCs w:val="18"/>
                <w:lang w:val="ka-GE"/>
              </w:rPr>
            </w:pPr>
            <w:r w:rsidRPr="00271015">
              <w:rPr>
                <w:rFonts w:ascii="Sylfaen" w:hAnsi="Sylfaen" w:cs="Calibri"/>
                <w:b/>
                <w:bCs/>
                <w:color w:val="000000"/>
                <w:sz w:val="18"/>
                <w:szCs w:val="18"/>
              </w:rPr>
              <w:t xml:space="preserve">ა(ა)იპ </w:t>
            </w:r>
            <w:r>
              <w:rPr>
                <w:rFonts w:ascii="Sylfaen" w:hAnsi="Sylfaen" w:cs="Calibri"/>
                <w:b/>
                <w:bCs/>
                <w:color w:val="000000"/>
                <w:sz w:val="18"/>
                <w:szCs w:val="18"/>
                <w:lang w:val="ka-GE"/>
              </w:rPr>
              <w:t>„</w:t>
            </w:r>
            <w:r w:rsidRPr="00271015">
              <w:rPr>
                <w:rFonts w:ascii="Sylfaen" w:hAnsi="Sylfaen" w:cs="Calibri"/>
                <w:b/>
                <w:bCs/>
                <w:color w:val="000000"/>
                <w:sz w:val="18"/>
                <w:szCs w:val="18"/>
              </w:rPr>
              <w:t>ამბროლაურის სასპორტო სკოლა</w:t>
            </w:r>
            <w:r>
              <w:rPr>
                <w:rFonts w:ascii="Sylfaen" w:hAnsi="Sylfaen" w:cs="Calibri"/>
                <w:b/>
                <w:bCs/>
                <w:color w:val="000000"/>
                <w:sz w:val="18"/>
                <w:szCs w:val="18"/>
                <w:lang w:val="ka-GE"/>
              </w:rPr>
              <w:t>“</w:t>
            </w:r>
            <w:r w:rsidRPr="00271015">
              <w:rPr>
                <w:rFonts w:ascii="Sylfaen" w:hAnsi="Sylfaen" w:cs="Calibri"/>
                <w:b/>
                <w:bCs/>
                <w:color w:val="000000"/>
                <w:sz w:val="18"/>
                <w:szCs w:val="18"/>
              </w:rPr>
              <w:t>;</w:t>
            </w:r>
            <w:r w:rsidRPr="00271015">
              <w:rPr>
                <w:rFonts w:ascii="Sylfaen" w:hAnsi="Sylfaen" w:cs="Calibri"/>
                <w:b/>
                <w:bCs/>
                <w:color w:val="000000"/>
                <w:sz w:val="18"/>
                <w:szCs w:val="18"/>
              </w:rPr>
              <w:br/>
              <w:t xml:space="preserve">ა(ა)იპ </w:t>
            </w:r>
            <w:r>
              <w:rPr>
                <w:rFonts w:ascii="Sylfaen" w:hAnsi="Sylfaen" w:cs="Calibri"/>
                <w:b/>
                <w:bCs/>
                <w:color w:val="000000"/>
                <w:sz w:val="18"/>
                <w:szCs w:val="18"/>
                <w:lang w:val="ka-GE"/>
              </w:rPr>
              <w:t>„</w:t>
            </w:r>
            <w:r w:rsidRPr="00B56700">
              <w:rPr>
                <w:rFonts w:ascii="Sylfaen" w:hAnsi="Sylfaen" w:cs="Calibri"/>
                <w:b/>
                <w:bCs/>
                <w:color w:val="000000"/>
                <w:sz w:val="18"/>
                <w:szCs w:val="18"/>
                <w:lang w:val="ka-GE"/>
              </w:rPr>
              <w:t>ამბროლაურის ჭიდაობის კლუბი „ფალავანი“</w:t>
            </w:r>
            <w:r>
              <w:rPr>
                <w:rFonts w:ascii="Sylfaen" w:hAnsi="Sylfaen" w:cs="Calibri"/>
                <w:b/>
                <w:bCs/>
                <w:color w:val="000000"/>
                <w:sz w:val="18"/>
                <w:szCs w:val="18"/>
                <w:lang w:val="ka-GE"/>
              </w:rPr>
              <w:t>“</w:t>
            </w:r>
            <w:r w:rsidRPr="00B56700">
              <w:rPr>
                <w:rFonts w:ascii="Sylfaen" w:hAnsi="Sylfaen" w:cs="Calibri"/>
                <w:b/>
                <w:bCs/>
                <w:color w:val="000000"/>
                <w:sz w:val="18"/>
                <w:szCs w:val="18"/>
                <w:lang w:val="ka-GE"/>
              </w:rPr>
              <w:t>;</w:t>
            </w:r>
            <w:r w:rsidRPr="00B56700">
              <w:rPr>
                <w:rFonts w:ascii="Sylfaen" w:hAnsi="Sylfaen" w:cs="Calibri"/>
                <w:b/>
                <w:bCs/>
                <w:color w:val="000000"/>
                <w:sz w:val="18"/>
                <w:szCs w:val="18"/>
                <w:lang w:val="ka-GE"/>
              </w:rPr>
              <w:br/>
              <w:t xml:space="preserve">ა(ა)იპ </w:t>
            </w:r>
            <w:r>
              <w:rPr>
                <w:rFonts w:ascii="Sylfaen" w:hAnsi="Sylfaen" w:cs="Calibri"/>
                <w:b/>
                <w:bCs/>
                <w:color w:val="000000"/>
                <w:sz w:val="18"/>
                <w:szCs w:val="18"/>
                <w:lang w:val="ka-GE"/>
              </w:rPr>
              <w:t>„</w:t>
            </w:r>
            <w:r w:rsidRPr="00B56700">
              <w:rPr>
                <w:rFonts w:ascii="Sylfaen" w:hAnsi="Sylfaen" w:cs="Calibri"/>
                <w:b/>
                <w:bCs/>
                <w:color w:val="000000"/>
                <w:sz w:val="18"/>
                <w:szCs w:val="18"/>
                <w:lang w:val="ka-GE"/>
              </w:rPr>
              <w:t>ამბროლაურის საცურაო აუზი</w:t>
            </w:r>
            <w:r>
              <w:rPr>
                <w:rFonts w:ascii="Sylfaen" w:hAnsi="Sylfaen" w:cs="Calibri"/>
                <w:b/>
                <w:bCs/>
                <w:color w:val="000000"/>
                <w:sz w:val="18"/>
                <w:szCs w:val="18"/>
                <w:lang w:val="ka-GE"/>
              </w:rPr>
              <w:t>“</w:t>
            </w:r>
            <w:r w:rsidRPr="00B56700">
              <w:rPr>
                <w:rFonts w:ascii="Sylfaen" w:hAnsi="Sylfaen" w:cs="Calibri"/>
                <w:b/>
                <w:bCs/>
                <w:color w:val="000000"/>
                <w:sz w:val="18"/>
                <w:szCs w:val="18"/>
                <w:lang w:val="ka-GE"/>
              </w:rPr>
              <w:t>;</w:t>
            </w:r>
            <w:r w:rsidRPr="00B56700">
              <w:rPr>
                <w:rFonts w:ascii="Sylfaen" w:hAnsi="Sylfaen" w:cs="Calibri"/>
                <w:b/>
                <w:bCs/>
                <w:color w:val="000000"/>
                <w:sz w:val="18"/>
                <w:szCs w:val="18"/>
                <w:lang w:val="ka-GE"/>
              </w:rPr>
              <w:br/>
              <w:t xml:space="preserve">ა(ა)იპ </w:t>
            </w:r>
            <w:r>
              <w:rPr>
                <w:rFonts w:ascii="Sylfaen" w:hAnsi="Sylfaen" w:cs="Calibri"/>
                <w:b/>
                <w:bCs/>
                <w:color w:val="000000"/>
                <w:sz w:val="18"/>
                <w:szCs w:val="18"/>
                <w:lang w:val="ka-GE"/>
              </w:rPr>
              <w:t xml:space="preserve">„ამბროლაურის მუნიციპალიტეტის </w:t>
            </w:r>
            <w:r w:rsidRPr="00B56700">
              <w:rPr>
                <w:rFonts w:ascii="Sylfaen" w:hAnsi="Sylfaen" w:cs="Calibri"/>
                <w:b/>
                <w:bCs/>
                <w:color w:val="000000"/>
                <w:sz w:val="18"/>
                <w:szCs w:val="18"/>
                <w:lang w:val="ka-GE"/>
              </w:rPr>
              <w:t>საფეხბურთო კლუბი „რაჭა“</w:t>
            </w:r>
            <w:r>
              <w:rPr>
                <w:rFonts w:ascii="Sylfaen" w:hAnsi="Sylfaen" w:cs="Calibri"/>
                <w:b/>
                <w:bCs/>
                <w:color w:val="000000"/>
                <w:sz w:val="18"/>
                <w:szCs w:val="18"/>
                <w:lang w:val="ka-GE"/>
              </w:rPr>
              <w:t>“;</w:t>
            </w:r>
          </w:p>
          <w:p w14:paraId="037A5F35" w14:textId="77777777" w:rsidR="002B6061" w:rsidRPr="00B56700" w:rsidRDefault="002B6061" w:rsidP="002B6061">
            <w:pPr>
              <w:rPr>
                <w:rFonts w:ascii="Sylfaen" w:hAnsi="Sylfaen" w:cs="Calibri"/>
                <w:color w:val="000000"/>
                <w:lang w:val="ka-GE"/>
              </w:rPr>
            </w:pPr>
            <w:r w:rsidRPr="00B56700">
              <w:rPr>
                <w:rFonts w:ascii="Sylfaen" w:hAnsi="Sylfaen" w:cs="Calibri"/>
                <w:b/>
                <w:bCs/>
                <w:color w:val="000000"/>
                <w:sz w:val="18"/>
                <w:szCs w:val="18"/>
                <w:lang w:val="ka-GE"/>
              </w:rPr>
              <w:t>ა(ა)იპ რაჭა- ლეჩხუმისა და ქვემო სვანეთის სარაგბო კლუბი ,,ამარანტები"</w:t>
            </w:r>
          </w:p>
        </w:tc>
      </w:tr>
      <w:tr w:rsidR="002B6061" w:rsidRPr="00670007" w14:paraId="0872DB41" w14:textId="77777777" w:rsidTr="002B6061">
        <w:trPr>
          <w:trHeight w:val="1360"/>
        </w:trPr>
        <w:tc>
          <w:tcPr>
            <w:tcW w:w="78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5B8185C" w14:textId="77777777" w:rsidR="002B6061" w:rsidRPr="00670007" w:rsidRDefault="002B6061" w:rsidP="002B6061">
            <w:pPr>
              <w:jc w:val="center"/>
              <w:rPr>
                <w:rFonts w:ascii="Sylfaen" w:hAnsi="Sylfaen" w:cs="Calibri"/>
                <w:b/>
                <w:bCs/>
                <w:color w:val="000000"/>
                <w:sz w:val="18"/>
                <w:szCs w:val="18"/>
              </w:rPr>
            </w:pPr>
            <w:r w:rsidRPr="00670007">
              <w:rPr>
                <w:rFonts w:ascii="Sylfaen" w:hAnsi="Sylfaen" w:cs="Calibri"/>
                <w:b/>
                <w:bCs/>
                <w:color w:val="000000"/>
                <w:sz w:val="18"/>
                <w:szCs w:val="18"/>
              </w:rPr>
              <w:lastRenderedPageBreak/>
              <w:t xml:space="preserve">ქვეპროგრამის აღწერა </w:t>
            </w:r>
          </w:p>
        </w:tc>
        <w:tc>
          <w:tcPr>
            <w:tcW w:w="4216" w:type="pct"/>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328B6591" w14:textId="77777777" w:rsidR="002B6061" w:rsidRPr="00E64AF3" w:rsidRDefault="002B6061" w:rsidP="002B6061">
            <w:pPr>
              <w:rPr>
                <w:rFonts w:ascii="Sylfaen" w:hAnsi="Sylfaen" w:cs="Calibri"/>
                <w:color w:val="000000"/>
                <w:sz w:val="18"/>
                <w:szCs w:val="18"/>
              </w:rPr>
            </w:pPr>
            <w:r w:rsidRPr="004E6AA7">
              <w:rPr>
                <w:rFonts w:ascii="Sylfaen" w:hAnsi="Sylfaen" w:cs="Calibri"/>
                <w:color w:val="000000"/>
                <w:sz w:val="16"/>
                <w:szCs w:val="16"/>
              </w:rPr>
              <w:t>მუნიციპალიტეტი დიდ ყურადღებას უთმობს მოზარდებში ჯანსაღი ცხოვრების წესის დამკვიდრებას, მათ ჩართვას სხვადასხვა სპორტულ სახეობებში. ამ მიზნით მუნიციპალიტეტის ბიუჯეტიდან ყოველწლიურად გამოიყოფა ასიგნებები სპორტული დაწესებულებების ხელშეწყობის პროგრამისთვის. პროგრამის ფარგლებში ფინანსდება ამბროლაურის მუნიციპალიტეტის ტერიტორიაზე მოქმედი 4 სპორტული სკოლა, ესენია:</w:t>
            </w:r>
            <w:r w:rsidRPr="004E6AA7">
              <w:rPr>
                <w:rFonts w:ascii="Sylfaen" w:hAnsi="Sylfaen" w:cs="Calibri"/>
                <w:color w:val="000000"/>
                <w:sz w:val="16"/>
                <w:szCs w:val="16"/>
              </w:rPr>
              <w:br/>
              <w:t xml:space="preserve">- ა(ა)იპ </w:t>
            </w:r>
            <w:r w:rsidRPr="004E6AA7">
              <w:rPr>
                <w:rFonts w:ascii="Sylfaen" w:hAnsi="Sylfaen" w:cs="Calibri"/>
                <w:color w:val="000000"/>
                <w:sz w:val="16"/>
                <w:szCs w:val="16"/>
                <w:lang w:val="ka-GE"/>
              </w:rPr>
              <w:t>„</w:t>
            </w:r>
            <w:r w:rsidRPr="004E6AA7">
              <w:rPr>
                <w:rFonts w:ascii="Sylfaen" w:hAnsi="Sylfaen" w:cs="Calibri"/>
                <w:color w:val="000000"/>
                <w:sz w:val="16"/>
                <w:szCs w:val="16"/>
              </w:rPr>
              <w:t>ამბროლაურის სასპორტო სკოლა</w:t>
            </w:r>
            <w:r w:rsidRPr="004E6AA7">
              <w:rPr>
                <w:rFonts w:ascii="Sylfaen" w:hAnsi="Sylfaen" w:cs="Calibri"/>
                <w:color w:val="000000"/>
                <w:sz w:val="16"/>
                <w:szCs w:val="16"/>
                <w:lang w:val="ka-GE"/>
              </w:rPr>
              <w:t>“</w:t>
            </w:r>
            <w:r w:rsidRPr="004E6AA7">
              <w:rPr>
                <w:rFonts w:ascii="Sylfaen" w:hAnsi="Sylfaen" w:cs="Calibri"/>
                <w:color w:val="000000"/>
                <w:sz w:val="16"/>
                <w:szCs w:val="16"/>
              </w:rPr>
              <w:t>;</w:t>
            </w:r>
            <w:r w:rsidRPr="004E6AA7">
              <w:rPr>
                <w:rFonts w:ascii="Sylfaen" w:hAnsi="Sylfaen" w:cs="Calibri"/>
                <w:color w:val="000000"/>
                <w:sz w:val="16"/>
                <w:szCs w:val="16"/>
              </w:rPr>
              <w:br/>
              <w:t xml:space="preserve">- ა(ა)იპ </w:t>
            </w:r>
            <w:r w:rsidRPr="004E6AA7">
              <w:rPr>
                <w:rFonts w:ascii="Sylfaen" w:hAnsi="Sylfaen" w:cs="Calibri"/>
                <w:color w:val="000000"/>
                <w:sz w:val="16"/>
                <w:szCs w:val="16"/>
                <w:lang w:val="ka-GE"/>
              </w:rPr>
              <w:t>„</w:t>
            </w:r>
            <w:r w:rsidRPr="004E6AA7">
              <w:rPr>
                <w:rFonts w:ascii="Sylfaen" w:hAnsi="Sylfaen" w:cs="Calibri"/>
                <w:color w:val="000000"/>
                <w:sz w:val="16"/>
                <w:szCs w:val="16"/>
              </w:rPr>
              <w:t>ამბროლაურის ჭიდაობის კლუბი „ფალავანი“</w:t>
            </w:r>
            <w:r w:rsidRPr="004E6AA7">
              <w:rPr>
                <w:rFonts w:ascii="Sylfaen" w:hAnsi="Sylfaen" w:cs="Calibri"/>
                <w:color w:val="000000"/>
                <w:sz w:val="16"/>
                <w:szCs w:val="16"/>
                <w:lang w:val="ka-GE"/>
              </w:rPr>
              <w:t>“</w:t>
            </w:r>
            <w:r w:rsidRPr="004E6AA7">
              <w:rPr>
                <w:rFonts w:ascii="Sylfaen" w:hAnsi="Sylfaen" w:cs="Calibri"/>
                <w:color w:val="000000"/>
                <w:sz w:val="16"/>
                <w:szCs w:val="16"/>
              </w:rPr>
              <w:t>;</w:t>
            </w:r>
            <w:r w:rsidRPr="004E6AA7">
              <w:rPr>
                <w:rFonts w:ascii="Sylfaen" w:hAnsi="Sylfaen" w:cs="Calibri"/>
                <w:color w:val="000000"/>
                <w:sz w:val="16"/>
                <w:szCs w:val="16"/>
              </w:rPr>
              <w:br/>
              <w:t xml:space="preserve">- ა(ა)იპ </w:t>
            </w:r>
            <w:r w:rsidRPr="004E6AA7">
              <w:rPr>
                <w:rFonts w:ascii="Sylfaen" w:hAnsi="Sylfaen" w:cs="Calibri"/>
                <w:color w:val="000000"/>
                <w:sz w:val="16"/>
                <w:szCs w:val="16"/>
                <w:lang w:val="ka-GE"/>
              </w:rPr>
              <w:t>„</w:t>
            </w:r>
            <w:r w:rsidRPr="004E6AA7">
              <w:rPr>
                <w:rFonts w:ascii="Sylfaen" w:hAnsi="Sylfaen" w:cs="Calibri"/>
                <w:color w:val="000000"/>
                <w:sz w:val="16"/>
                <w:szCs w:val="16"/>
              </w:rPr>
              <w:t>ამბროლაურის საცურაო აუზი</w:t>
            </w:r>
            <w:r w:rsidRPr="004E6AA7">
              <w:rPr>
                <w:rFonts w:ascii="Sylfaen" w:hAnsi="Sylfaen" w:cs="Calibri"/>
                <w:color w:val="000000"/>
                <w:sz w:val="16"/>
                <w:szCs w:val="16"/>
                <w:lang w:val="ka-GE"/>
              </w:rPr>
              <w:t>“</w:t>
            </w:r>
            <w:r w:rsidRPr="004E6AA7">
              <w:rPr>
                <w:rFonts w:ascii="Sylfaen" w:hAnsi="Sylfaen" w:cs="Calibri"/>
                <w:color w:val="000000"/>
                <w:sz w:val="16"/>
                <w:szCs w:val="16"/>
              </w:rPr>
              <w:t>;</w:t>
            </w:r>
            <w:r w:rsidRPr="004E6AA7">
              <w:rPr>
                <w:rFonts w:ascii="Sylfaen" w:hAnsi="Sylfaen" w:cs="Calibri"/>
                <w:color w:val="000000"/>
                <w:sz w:val="16"/>
                <w:szCs w:val="16"/>
              </w:rPr>
              <w:br/>
              <w:t xml:space="preserve">- ა(ა)იპ </w:t>
            </w:r>
            <w:r w:rsidRPr="004E6AA7">
              <w:rPr>
                <w:rFonts w:ascii="Sylfaen" w:hAnsi="Sylfaen" w:cs="Calibri"/>
                <w:color w:val="000000"/>
                <w:sz w:val="16"/>
                <w:szCs w:val="16"/>
                <w:lang w:val="ka-GE"/>
              </w:rPr>
              <w:t xml:space="preserve">„ამბროლაურის </w:t>
            </w:r>
            <w:r w:rsidRPr="00E64AF3">
              <w:rPr>
                <w:rFonts w:ascii="Sylfaen" w:hAnsi="Sylfaen" w:cs="Calibri"/>
                <w:color w:val="000000"/>
                <w:sz w:val="16"/>
                <w:szCs w:val="16"/>
                <w:lang w:val="ka-GE"/>
              </w:rPr>
              <w:t xml:space="preserve">მუნიციპალიტეტის </w:t>
            </w:r>
            <w:r w:rsidRPr="00E64AF3">
              <w:rPr>
                <w:rFonts w:ascii="Sylfaen" w:hAnsi="Sylfaen" w:cs="Calibri"/>
                <w:color w:val="000000"/>
                <w:sz w:val="16"/>
                <w:szCs w:val="16"/>
              </w:rPr>
              <w:t>საფეხბურთო კლუბი „რაჭა“</w:t>
            </w:r>
            <w:r w:rsidRPr="00E64AF3">
              <w:rPr>
                <w:rFonts w:ascii="Sylfaen" w:hAnsi="Sylfaen" w:cs="Calibri"/>
                <w:color w:val="000000"/>
                <w:sz w:val="16"/>
                <w:szCs w:val="16"/>
                <w:lang w:val="ka-GE"/>
              </w:rPr>
              <w:t>“</w:t>
            </w:r>
            <w:r w:rsidRPr="00E64AF3">
              <w:rPr>
                <w:rFonts w:ascii="Sylfaen" w:hAnsi="Sylfaen" w:cs="Calibri"/>
                <w:color w:val="000000"/>
                <w:sz w:val="16"/>
                <w:szCs w:val="16"/>
              </w:rPr>
              <w:t>.</w:t>
            </w:r>
            <w:r w:rsidRPr="00E64AF3">
              <w:rPr>
                <w:rFonts w:ascii="Sylfaen" w:hAnsi="Sylfaen" w:cs="Calibri"/>
                <w:color w:val="000000"/>
                <w:sz w:val="16"/>
                <w:szCs w:val="16"/>
              </w:rPr>
              <w:br/>
            </w:r>
            <w:r w:rsidRPr="00E64AF3">
              <w:rPr>
                <w:rFonts w:ascii="Sylfaen" w:hAnsi="Sylfaen" w:cs="Calibri"/>
                <w:color w:val="000000"/>
                <w:sz w:val="18"/>
                <w:szCs w:val="18"/>
              </w:rPr>
              <w:t xml:space="preserve">სასპორტო სკოლაში ფუნქციონირებს </w:t>
            </w:r>
            <w:r w:rsidRPr="00E64AF3">
              <w:rPr>
                <w:rFonts w:ascii="Sylfaen" w:hAnsi="Sylfaen" w:cs="Calibri"/>
                <w:color w:val="000000"/>
                <w:sz w:val="18"/>
                <w:szCs w:val="18"/>
                <w:lang w:val="ka-GE"/>
              </w:rPr>
              <w:t xml:space="preserve">7 </w:t>
            </w:r>
            <w:r w:rsidRPr="00E64AF3">
              <w:rPr>
                <w:rFonts w:ascii="Sylfaen" w:hAnsi="Sylfaen" w:cs="Calibri"/>
                <w:color w:val="000000"/>
                <w:sz w:val="18"/>
                <w:szCs w:val="18"/>
              </w:rPr>
              <w:t xml:space="preserve"> სპორტული წრე, ესენია: კალათბურთი, ჭადრაკი, რაგბი, კარატე, მაგიდის ჩოგბურთი</w:t>
            </w:r>
            <w:r w:rsidRPr="00E64AF3">
              <w:rPr>
                <w:rFonts w:ascii="Sylfaen" w:hAnsi="Sylfaen" w:cs="Calibri"/>
                <w:color w:val="000000"/>
                <w:sz w:val="18"/>
                <w:szCs w:val="18"/>
                <w:lang w:val="ka-GE"/>
              </w:rPr>
              <w:t xml:space="preserve">, </w:t>
            </w:r>
            <w:r w:rsidRPr="00E64AF3">
              <w:rPr>
                <w:rFonts w:ascii="Sylfaen" w:hAnsi="Sylfaen" w:cs="Calibri"/>
                <w:color w:val="000000"/>
                <w:sz w:val="18"/>
                <w:szCs w:val="18"/>
              </w:rPr>
              <w:t>ფრენბურთი</w:t>
            </w:r>
            <w:r w:rsidRPr="00E64AF3">
              <w:rPr>
                <w:rFonts w:ascii="Sylfaen" w:hAnsi="Sylfaen" w:cs="Calibri"/>
                <w:color w:val="000000"/>
                <w:sz w:val="18"/>
                <w:szCs w:val="18"/>
                <w:lang w:val="ka-GE"/>
              </w:rPr>
              <w:t xml:space="preserve">, ჩოხიანი ჭიდაობა (სამბო-ძიუდო). </w:t>
            </w:r>
            <w:r w:rsidRPr="00E64AF3">
              <w:rPr>
                <w:rFonts w:ascii="Sylfaen" w:hAnsi="Sylfaen" w:cs="Calibri"/>
                <w:color w:val="000000"/>
                <w:sz w:val="18"/>
                <w:szCs w:val="18"/>
              </w:rPr>
              <w:t>სულ აღნიშნულ სპორტულ სახეობებს ეუფლება 200 ბავშვი. ცენტრის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საქართველოს მასშტაბით.</w:t>
            </w:r>
            <w:r w:rsidRPr="00E64AF3">
              <w:rPr>
                <w:rFonts w:ascii="Sylfaen" w:hAnsi="Sylfaen" w:cs="Calibri"/>
                <w:color w:val="000000"/>
                <w:sz w:val="18"/>
                <w:szCs w:val="18"/>
              </w:rPr>
              <w:br/>
              <w:t>ჭიდაობის კლუბ ფალავანში ფუნქციონირებს 3 ასაკობრივი ჯგუფი (უმცროსი ჭაბუკები, ჭაბუკები და ახალგაზრდები). ჯამში კლუბში ვარჯიშობს 63 ბავშვი. კლუბის აღსაზრდელები მონაწილეობ</w:t>
            </w:r>
            <w:r w:rsidRPr="00E64AF3">
              <w:rPr>
                <w:rFonts w:ascii="Sylfaen" w:hAnsi="Sylfaen" w:cs="Calibri"/>
                <w:color w:val="000000"/>
                <w:sz w:val="18"/>
                <w:szCs w:val="18"/>
                <w:lang w:val="ka-GE"/>
              </w:rPr>
              <w:t xml:space="preserve">ენ </w:t>
            </w:r>
            <w:r w:rsidRPr="00E64AF3">
              <w:rPr>
                <w:rFonts w:ascii="Sylfaen" w:hAnsi="Sylfaen" w:cs="Calibri"/>
                <w:color w:val="000000"/>
                <w:sz w:val="18"/>
                <w:szCs w:val="18"/>
              </w:rPr>
              <w:t>საქართველოს ჩემპიონატებში, სხვადასხვა რეგონალურ და საერთაშორისო ტურნირებში. წლის განმავლობაში კლუბი უზრუნველყოფს 2 ტურნირის ჩატარებას (რაჭის ღია პირველობა და გურამ საღარაძის სახელობის საერთაშორისო ტურნირი).</w:t>
            </w:r>
            <w:r w:rsidRPr="00E64AF3">
              <w:rPr>
                <w:rFonts w:ascii="Sylfaen" w:hAnsi="Sylfaen" w:cs="Calibri"/>
                <w:color w:val="000000"/>
                <w:sz w:val="18"/>
                <w:szCs w:val="18"/>
              </w:rPr>
              <w:br/>
              <w:t>ამბროლაურის საცურაო აუზით სარგებლობა შეუძლია მუნიციპალიტეტის მოსახლეობას 6 წლის ასაკიდან. წლის განმავლობაში აუზით სარგებლობს დაახლობით 600 ადამიანი. აუზს გააჩნია</w:t>
            </w:r>
            <w:r w:rsidRPr="00E64AF3">
              <w:rPr>
                <w:rFonts w:ascii="Sylfaen" w:hAnsi="Sylfaen" w:cs="Calibri"/>
                <w:color w:val="000000"/>
                <w:sz w:val="18"/>
                <w:szCs w:val="18"/>
                <w:lang w:val="ka-GE"/>
              </w:rPr>
              <w:t xml:space="preserve"> როგორც ღია ისე დახურული აუზი</w:t>
            </w:r>
            <w:r w:rsidRPr="00E64AF3">
              <w:rPr>
                <w:rFonts w:ascii="Sylfaen" w:hAnsi="Sylfaen" w:cs="Calibri"/>
                <w:color w:val="000000"/>
                <w:sz w:val="18"/>
                <w:szCs w:val="18"/>
              </w:rPr>
              <w:t>.</w:t>
            </w:r>
          </w:p>
          <w:p w14:paraId="28C42958" w14:textId="77777777" w:rsidR="002B6061" w:rsidRPr="00670007" w:rsidRDefault="002B6061" w:rsidP="002B6061">
            <w:pPr>
              <w:rPr>
                <w:rFonts w:ascii="Sylfaen" w:hAnsi="Sylfaen" w:cs="Calibri"/>
                <w:sz w:val="18"/>
                <w:szCs w:val="18"/>
              </w:rPr>
            </w:pPr>
            <w:r w:rsidRPr="00E64AF3">
              <w:rPr>
                <w:rFonts w:ascii="Sylfaen" w:hAnsi="Sylfaen" w:cs="Calibri"/>
                <w:color w:val="000000"/>
                <w:sz w:val="18"/>
                <w:szCs w:val="18"/>
              </w:rPr>
              <w:t xml:space="preserve"> საფეხბურთო კლუბ რაჭაში ასაკობრივი ჭრილის მიხედვით ფუნქციონირებს </w:t>
            </w:r>
            <w:r w:rsidRPr="00E64AF3">
              <w:rPr>
                <w:rFonts w:ascii="Sylfaen" w:hAnsi="Sylfaen" w:cs="Calibri"/>
                <w:color w:val="000000"/>
                <w:sz w:val="18"/>
                <w:szCs w:val="18"/>
                <w:lang w:val="ka-GE"/>
              </w:rPr>
              <w:t>6</w:t>
            </w:r>
            <w:r w:rsidRPr="00E64AF3">
              <w:rPr>
                <w:rFonts w:ascii="Sylfaen" w:hAnsi="Sylfaen" w:cs="Calibri"/>
                <w:color w:val="000000"/>
                <w:sz w:val="18"/>
                <w:szCs w:val="18"/>
              </w:rPr>
              <w:t xml:space="preserve"> საფეხბურთო სექცია (ასაკობრივი ჯგუფი). ჯამში კლუბში ვარჯიშობს </w:t>
            </w:r>
            <w:r w:rsidRPr="00E64AF3">
              <w:rPr>
                <w:rFonts w:ascii="Sylfaen" w:hAnsi="Sylfaen" w:cs="Calibri"/>
                <w:color w:val="000000"/>
                <w:sz w:val="18"/>
                <w:szCs w:val="18"/>
                <w:lang w:val="ka-GE"/>
              </w:rPr>
              <w:t>120</w:t>
            </w:r>
            <w:r w:rsidRPr="00E64AF3">
              <w:rPr>
                <w:rFonts w:ascii="Sylfaen" w:hAnsi="Sylfaen" w:cs="Calibri"/>
                <w:color w:val="000000"/>
                <w:sz w:val="18"/>
                <w:szCs w:val="18"/>
              </w:rPr>
              <w:t xml:space="preserve"> ბავშვი. 2 ასაკობრივი გუნდი მონაწილეობს რეგიონალურ ტურნირებში.</w:t>
            </w:r>
          </w:p>
        </w:tc>
      </w:tr>
      <w:tr w:rsidR="002B6061" w:rsidRPr="00670007" w14:paraId="76CCD8B8" w14:textId="77777777" w:rsidTr="002B6061">
        <w:trPr>
          <w:trHeight w:val="1470"/>
        </w:trPr>
        <w:tc>
          <w:tcPr>
            <w:tcW w:w="784"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9520EA0" w14:textId="77777777" w:rsidR="002B6061" w:rsidRPr="00670007" w:rsidRDefault="002B6061" w:rsidP="002B6061">
            <w:pPr>
              <w:jc w:val="center"/>
              <w:rPr>
                <w:rFonts w:ascii="Sylfaen" w:hAnsi="Sylfaen" w:cs="Calibri"/>
                <w:b/>
                <w:bCs/>
                <w:color w:val="000000"/>
                <w:sz w:val="18"/>
                <w:szCs w:val="18"/>
              </w:rPr>
            </w:pPr>
            <w:r w:rsidRPr="00670007">
              <w:rPr>
                <w:rFonts w:ascii="Sylfaen" w:hAnsi="Sylfaen" w:cs="Calibri"/>
                <w:b/>
                <w:bCs/>
                <w:color w:val="000000"/>
                <w:sz w:val="18"/>
                <w:szCs w:val="18"/>
              </w:rPr>
              <w:t>ქვეპროგრამის მიზანი და მოსალოდნელი შედეგი</w:t>
            </w:r>
          </w:p>
        </w:tc>
        <w:tc>
          <w:tcPr>
            <w:tcW w:w="4216"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C07EAF1" w14:textId="77777777" w:rsidR="002B6061" w:rsidRPr="00670007" w:rsidRDefault="002B6061" w:rsidP="002B6061">
            <w:pPr>
              <w:rPr>
                <w:rFonts w:ascii="Sylfaen" w:hAnsi="Sylfaen" w:cs="Calibri"/>
                <w:color w:val="000000"/>
                <w:sz w:val="18"/>
                <w:szCs w:val="18"/>
              </w:rPr>
            </w:pPr>
            <w:r w:rsidRPr="00AB6AF5">
              <w:rPr>
                <w:rFonts w:ascii="Sylfaen" w:hAnsi="Sylfaen" w:cs="Calibri"/>
                <w:color w:val="000000"/>
                <w:sz w:val="16"/>
                <w:szCs w:val="16"/>
              </w:rPr>
              <w:t>პროგრამის მიზანია:</w:t>
            </w:r>
            <w:r w:rsidRPr="00AB6AF5">
              <w:rPr>
                <w:rFonts w:ascii="Sylfaen" w:hAnsi="Sylfaen" w:cs="Calibri"/>
                <w:color w:val="000000"/>
                <w:sz w:val="16"/>
                <w:szCs w:val="16"/>
              </w:rPr>
              <w:br/>
              <w:t xml:space="preserve"> - ხელი შეუწყოს მოზარდებში ჯანსაღი ცხოვრების წესის დამკვიდრებას;</w:t>
            </w:r>
            <w:r w:rsidRPr="00AB6AF5">
              <w:rPr>
                <w:rFonts w:ascii="Sylfaen" w:hAnsi="Sylfaen" w:cs="Calibri"/>
                <w:color w:val="000000"/>
                <w:sz w:val="16"/>
                <w:szCs w:val="16"/>
              </w:rPr>
              <w:br/>
              <w:t xml:space="preserve"> - მეტი მოზარდის ჩართვა სპორტში;</w:t>
            </w:r>
            <w:r w:rsidRPr="00AB6AF5">
              <w:rPr>
                <w:rFonts w:ascii="Sylfaen" w:hAnsi="Sylfaen" w:cs="Calibri"/>
                <w:color w:val="000000"/>
                <w:sz w:val="16"/>
                <w:szCs w:val="16"/>
              </w:rPr>
              <w:br/>
              <w:t xml:space="preserve"> - მუნიციპალიტეტის სპორტული შედეგების წარმოჩენა ქვეყნის მასშტაბით. </w:t>
            </w:r>
            <w:r w:rsidRPr="00AB6AF5">
              <w:rPr>
                <w:rFonts w:ascii="Sylfaen" w:hAnsi="Sylfaen" w:cs="Calibri"/>
                <w:color w:val="000000"/>
                <w:sz w:val="16"/>
                <w:szCs w:val="16"/>
              </w:rPr>
              <w:br/>
              <w:t>მოსალოდნელი შედეგი: წლიდან წლამდე სასპორტო სკოლით მოსარგებლეთა გაზრდილი რაოდენობა</w:t>
            </w:r>
            <w:r>
              <w:rPr>
                <w:rFonts w:ascii="Sylfaen" w:hAnsi="Sylfaen" w:cs="Calibri"/>
                <w:color w:val="000000"/>
                <w:sz w:val="16"/>
                <w:szCs w:val="16"/>
                <w:lang w:val="ka-GE"/>
              </w:rPr>
              <w:t>.</w:t>
            </w:r>
          </w:p>
        </w:tc>
      </w:tr>
      <w:tr w:rsidR="002B6061" w:rsidRPr="008454E9" w14:paraId="7EAAF3C7" w14:textId="77777777" w:rsidTr="002B6061">
        <w:trPr>
          <w:trHeight w:val="945"/>
        </w:trPr>
        <w:tc>
          <w:tcPr>
            <w:tcW w:w="1169" w:type="pct"/>
            <w:gridSpan w:val="4"/>
            <w:tcBorders>
              <w:top w:val="single" w:sz="4" w:space="0" w:color="auto"/>
              <w:left w:val="single" w:sz="8" w:space="0" w:color="auto"/>
              <w:bottom w:val="single" w:sz="8" w:space="0" w:color="auto"/>
              <w:right w:val="single" w:sz="4" w:space="0" w:color="auto"/>
            </w:tcBorders>
            <w:shd w:val="clear" w:color="000000" w:fill="FFFFFF"/>
            <w:vAlign w:val="center"/>
          </w:tcPr>
          <w:p w14:paraId="2BA2FB63" w14:textId="77777777" w:rsidR="002B6061" w:rsidRPr="00377228" w:rsidRDefault="002B6061" w:rsidP="002B6061">
            <w:pPr>
              <w:spacing w:line="240" w:lineRule="auto"/>
              <w:jc w:val="center"/>
              <w:rPr>
                <w:rFonts w:ascii="Sylfaen" w:hAnsi="Sylfaen"/>
                <w:sz w:val="18"/>
                <w:szCs w:val="18"/>
              </w:rPr>
            </w:pPr>
          </w:p>
          <w:p w14:paraId="2692D836"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831" w:type="pct"/>
            <w:gridSpan w:val="7"/>
            <w:tcBorders>
              <w:top w:val="single" w:sz="4" w:space="0" w:color="auto"/>
              <w:left w:val="nil"/>
              <w:bottom w:val="single" w:sz="8" w:space="0" w:color="auto"/>
              <w:right w:val="single" w:sz="4" w:space="0" w:color="000000"/>
            </w:tcBorders>
            <w:shd w:val="clear" w:color="000000" w:fill="FFFFFF"/>
            <w:vAlign w:val="center"/>
          </w:tcPr>
          <w:p w14:paraId="6A7D61E3" w14:textId="77777777" w:rsidR="002B6061" w:rsidRDefault="002B6061" w:rsidP="002B6061">
            <w:pPr>
              <w:pStyle w:val="TableParagraph"/>
              <w:spacing w:line="257" w:lineRule="auto"/>
              <w:ind w:left="102" w:right="245"/>
              <w:jc w:val="center"/>
              <w:rPr>
                <w:rFonts w:ascii="Sylfaen" w:hAnsi="Sylfaen" w:cs="Sylfaen"/>
                <w:sz w:val="18"/>
                <w:szCs w:val="18"/>
                <w:lang w:val="ka-GE"/>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14:paraId="67212C3C" w14:textId="77777777" w:rsidR="002B6061" w:rsidRPr="006F3070" w:rsidRDefault="002B6061" w:rsidP="002B6061">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5 - გენდერული თანასწორობა</w:t>
            </w:r>
            <w:r w:rsidRPr="00377228">
              <w:rPr>
                <w:rFonts w:ascii="Sylfaen" w:eastAsia="Times New Roman" w:hAnsi="Sylfaen"/>
                <w:color w:val="000000"/>
                <w:sz w:val="18"/>
                <w:szCs w:val="18"/>
              </w:rPr>
              <w:br/>
              <w:t>მიზანი 10 - შემცირებული უთანასწორობა</w:t>
            </w:r>
          </w:p>
        </w:tc>
      </w:tr>
      <w:tr w:rsidR="002B6061" w:rsidRPr="00670007" w14:paraId="6FEE683D" w14:textId="77777777" w:rsidTr="002B6061">
        <w:trPr>
          <w:trHeight w:val="945"/>
        </w:trPr>
        <w:tc>
          <w:tcPr>
            <w:tcW w:w="252" w:type="pct"/>
            <w:tcBorders>
              <w:top w:val="nil"/>
              <w:left w:val="single" w:sz="8" w:space="0" w:color="auto"/>
              <w:bottom w:val="single" w:sz="4" w:space="0" w:color="auto"/>
              <w:right w:val="single" w:sz="4" w:space="0" w:color="auto"/>
            </w:tcBorders>
            <w:shd w:val="clear" w:color="000000" w:fill="FFFFFF"/>
            <w:vAlign w:val="center"/>
            <w:hideMark/>
          </w:tcPr>
          <w:p w14:paraId="7F570E67" w14:textId="77777777" w:rsidR="002B6061" w:rsidRPr="00670007" w:rsidRDefault="002B6061" w:rsidP="002B6061">
            <w:pPr>
              <w:jc w:val="center"/>
              <w:rPr>
                <w:rFonts w:ascii="Sylfaen" w:hAnsi="Sylfaen" w:cs="Calibri"/>
                <w:b/>
                <w:bCs/>
                <w:color w:val="000000"/>
                <w:sz w:val="18"/>
                <w:szCs w:val="18"/>
              </w:rPr>
            </w:pPr>
            <w:r w:rsidRPr="00670007">
              <w:rPr>
                <w:rFonts w:ascii="Sylfaen" w:hAnsi="Sylfaen" w:cs="Calibri"/>
                <w:b/>
                <w:bCs/>
                <w:color w:val="000000"/>
                <w:sz w:val="18"/>
                <w:szCs w:val="18"/>
              </w:rPr>
              <w:t>#</w:t>
            </w:r>
          </w:p>
        </w:tc>
        <w:tc>
          <w:tcPr>
            <w:tcW w:w="687" w:type="pct"/>
            <w:gridSpan w:val="2"/>
            <w:tcBorders>
              <w:top w:val="single" w:sz="4" w:space="0" w:color="auto"/>
              <w:left w:val="nil"/>
              <w:bottom w:val="single" w:sz="4" w:space="0" w:color="auto"/>
              <w:right w:val="single" w:sz="4" w:space="0" w:color="auto"/>
            </w:tcBorders>
            <w:shd w:val="clear" w:color="000000" w:fill="FFFFFF"/>
            <w:vAlign w:val="center"/>
            <w:hideMark/>
          </w:tcPr>
          <w:p w14:paraId="49D08206" w14:textId="77777777" w:rsidR="002B6061" w:rsidRPr="00670007" w:rsidRDefault="002B6061" w:rsidP="002B6061">
            <w:pPr>
              <w:jc w:val="center"/>
              <w:rPr>
                <w:rFonts w:ascii="Sylfaen" w:hAnsi="Sylfaen" w:cs="Calibri"/>
                <w:b/>
                <w:bCs/>
                <w:color w:val="000000"/>
                <w:sz w:val="18"/>
                <w:szCs w:val="18"/>
              </w:rPr>
            </w:pPr>
            <w:r w:rsidRPr="00670007">
              <w:rPr>
                <w:rFonts w:ascii="Sylfaen" w:hAnsi="Sylfaen" w:cs="Calibri"/>
                <w:b/>
                <w:bCs/>
                <w:color w:val="000000"/>
                <w:sz w:val="18"/>
                <w:szCs w:val="18"/>
              </w:rPr>
              <w:t>მოსალოდნელი შედეგის შეფასების ინდიკატორი</w:t>
            </w:r>
          </w:p>
        </w:tc>
        <w:tc>
          <w:tcPr>
            <w:tcW w:w="653" w:type="pct"/>
            <w:gridSpan w:val="2"/>
            <w:tcBorders>
              <w:top w:val="nil"/>
              <w:left w:val="nil"/>
              <w:bottom w:val="single" w:sz="4" w:space="0" w:color="auto"/>
              <w:right w:val="single" w:sz="4" w:space="0" w:color="auto"/>
            </w:tcBorders>
            <w:shd w:val="clear" w:color="000000" w:fill="FFFFFF"/>
            <w:vAlign w:val="center"/>
            <w:hideMark/>
          </w:tcPr>
          <w:p w14:paraId="5F18FCB7" w14:textId="77777777" w:rsidR="002B6061" w:rsidRPr="00670007" w:rsidRDefault="002B6061" w:rsidP="002B6061">
            <w:pPr>
              <w:jc w:val="center"/>
              <w:rPr>
                <w:rFonts w:ascii="Sylfaen" w:hAnsi="Sylfaen" w:cs="Calibri"/>
                <w:b/>
                <w:bCs/>
                <w:color w:val="000000"/>
                <w:sz w:val="18"/>
                <w:szCs w:val="18"/>
              </w:rPr>
            </w:pPr>
            <w:r w:rsidRPr="00670007">
              <w:rPr>
                <w:rFonts w:ascii="Sylfaen" w:hAnsi="Sylfaen" w:cs="Calibri"/>
                <w:b/>
                <w:bCs/>
                <w:color w:val="000000"/>
                <w:sz w:val="18"/>
                <w:szCs w:val="18"/>
              </w:rPr>
              <w:t>ინდიკატორის საბაზისო მაჩვენებელი</w:t>
            </w:r>
          </w:p>
        </w:tc>
        <w:tc>
          <w:tcPr>
            <w:tcW w:w="638" w:type="pct"/>
            <w:tcBorders>
              <w:top w:val="nil"/>
              <w:left w:val="nil"/>
              <w:bottom w:val="single" w:sz="4" w:space="0" w:color="auto"/>
              <w:right w:val="single" w:sz="4" w:space="0" w:color="auto"/>
            </w:tcBorders>
            <w:shd w:val="clear" w:color="000000" w:fill="FFFFFF"/>
            <w:vAlign w:val="center"/>
            <w:hideMark/>
          </w:tcPr>
          <w:p w14:paraId="5CA3DED5" w14:textId="77777777" w:rsidR="002B6061" w:rsidRPr="00670007" w:rsidRDefault="002B6061" w:rsidP="002B6061">
            <w:pPr>
              <w:jc w:val="center"/>
              <w:rPr>
                <w:rFonts w:ascii="Sylfaen" w:hAnsi="Sylfaen" w:cs="Calibri"/>
                <w:b/>
                <w:bCs/>
                <w:color w:val="000000"/>
                <w:sz w:val="18"/>
                <w:szCs w:val="18"/>
              </w:rPr>
            </w:pPr>
            <w:r>
              <w:rPr>
                <w:rFonts w:ascii="Sylfaen" w:hAnsi="Sylfaen" w:cs="Calibri"/>
                <w:b/>
                <w:bCs/>
                <w:color w:val="000000"/>
                <w:sz w:val="16"/>
                <w:szCs w:val="16"/>
              </w:rPr>
              <w:t>ინდიკატორის მიზნობრივი მაჩვენებელი 2026 წელს</w:t>
            </w:r>
          </w:p>
        </w:tc>
        <w:tc>
          <w:tcPr>
            <w:tcW w:w="710" w:type="pct"/>
            <w:gridSpan w:val="2"/>
            <w:tcBorders>
              <w:top w:val="single" w:sz="4" w:space="0" w:color="auto"/>
              <w:left w:val="nil"/>
              <w:bottom w:val="single" w:sz="4" w:space="0" w:color="auto"/>
              <w:right w:val="single" w:sz="4" w:space="0" w:color="auto"/>
            </w:tcBorders>
            <w:shd w:val="clear" w:color="000000" w:fill="FFFFFF"/>
            <w:vAlign w:val="center"/>
            <w:hideMark/>
          </w:tcPr>
          <w:p w14:paraId="15A86FDE" w14:textId="77777777" w:rsidR="002B6061" w:rsidRPr="00670007" w:rsidRDefault="002B6061" w:rsidP="002B6061">
            <w:pPr>
              <w:jc w:val="center"/>
              <w:rPr>
                <w:rFonts w:ascii="Sylfaen" w:hAnsi="Sylfaen" w:cs="Calibri"/>
                <w:b/>
                <w:bCs/>
                <w:color w:val="000000"/>
                <w:sz w:val="18"/>
                <w:szCs w:val="18"/>
              </w:rPr>
            </w:pPr>
            <w:r w:rsidRPr="008454E9">
              <w:rPr>
                <w:rFonts w:ascii="Sylfaen" w:hAnsi="Sylfaen" w:cs="Calibri"/>
                <w:b/>
                <w:bCs/>
                <w:color w:val="000000"/>
                <w:sz w:val="16"/>
                <w:szCs w:val="16"/>
              </w:rPr>
              <w:t>ცდომილების ალბათობა (%/აღწერა)</w:t>
            </w:r>
          </w:p>
        </w:tc>
        <w:tc>
          <w:tcPr>
            <w:tcW w:w="687" w:type="pct"/>
            <w:tcBorders>
              <w:top w:val="nil"/>
              <w:left w:val="nil"/>
              <w:bottom w:val="single" w:sz="4" w:space="0" w:color="auto"/>
              <w:right w:val="single" w:sz="4" w:space="0" w:color="auto"/>
            </w:tcBorders>
            <w:shd w:val="clear" w:color="000000" w:fill="FFFFFF"/>
            <w:vAlign w:val="center"/>
            <w:hideMark/>
          </w:tcPr>
          <w:p w14:paraId="79D84CFF" w14:textId="77777777" w:rsidR="002B6061" w:rsidRPr="00670007"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2027 წელს</w:t>
            </w:r>
          </w:p>
        </w:tc>
        <w:tc>
          <w:tcPr>
            <w:tcW w:w="687" w:type="pct"/>
            <w:tcBorders>
              <w:top w:val="nil"/>
              <w:left w:val="nil"/>
              <w:bottom w:val="single" w:sz="4" w:space="0" w:color="auto"/>
              <w:right w:val="single" w:sz="4" w:space="0" w:color="auto"/>
            </w:tcBorders>
            <w:shd w:val="clear" w:color="000000" w:fill="FFFFFF"/>
            <w:vAlign w:val="center"/>
            <w:hideMark/>
          </w:tcPr>
          <w:p w14:paraId="7A0EB90F" w14:textId="77777777" w:rsidR="002B6061" w:rsidRPr="00670007"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686" w:type="pct"/>
            <w:tcBorders>
              <w:top w:val="nil"/>
              <w:left w:val="nil"/>
              <w:bottom w:val="single" w:sz="4" w:space="0" w:color="auto"/>
              <w:right w:val="single" w:sz="8" w:space="0" w:color="auto"/>
            </w:tcBorders>
            <w:shd w:val="clear" w:color="000000" w:fill="FFFFFF"/>
            <w:vAlign w:val="center"/>
            <w:hideMark/>
          </w:tcPr>
          <w:p w14:paraId="21DE8058" w14:textId="77777777" w:rsidR="002B6061" w:rsidRPr="00670007"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2029 წელს</w:t>
            </w:r>
          </w:p>
        </w:tc>
      </w:tr>
      <w:tr w:rsidR="002B6061" w:rsidRPr="00670007" w14:paraId="2B090B9D" w14:textId="77777777" w:rsidTr="002B6061">
        <w:trPr>
          <w:trHeight w:val="990"/>
        </w:trPr>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21D5D0" w14:textId="77777777" w:rsidR="002B6061" w:rsidRPr="002D70E3" w:rsidRDefault="002B6061" w:rsidP="002B6061">
            <w:pPr>
              <w:jc w:val="center"/>
              <w:rPr>
                <w:rFonts w:ascii="Sylfaen" w:hAnsi="Sylfaen" w:cs="Calibri"/>
                <w:color w:val="000000"/>
                <w:sz w:val="18"/>
                <w:szCs w:val="18"/>
                <w:highlight w:val="yellow"/>
              </w:rPr>
            </w:pPr>
            <w:r w:rsidRPr="002D70E3">
              <w:rPr>
                <w:rFonts w:ascii="Sylfaen" w:hAnsi="Sylfaen" w:cs="Calibri"/>
                <w:color w:val="000000"/>
                <w:sz w:val="16"/>
                <w:szCs w:val="16"/>
              </w:rPr>
              <w:t>1</w:t>
            </w:r>
          </w:p>
        </w:tc>
        <w:tc>
          <w:tcPr>
            <w:tcW w:w="687" w:type="pct"/>
            <w:gridSpan w:val="2"/>
            <w:tcBorders>
              <w:top w:val="single" w:sz="4" w:space="0" w:color="auto"/>
              <w:left w:val="nil"/>
              <w:bottom w:val="single" w:sz="4" w:space="0" w:color="auto"/>
              <w:right w:val="single" w:sz="4" w:space="0" w:color="auto"/>
            </w:tcBorders>
            <w:shd w:val="clear" w:color="000000" w:fill="FFFFFF"/>
            <w:vAlign w:val="center"/>
            <w:hideMark/>
          </w:tcPr>
          <w:p w14:paraId="35144489" w14:textId="77777777" w:rsidR="002B6061" w:rsidRPr="002D70E3" w:rsidRDefault="002B6061" w:rsidP="002B6061">
            <w:pPr>
              <w:rPr>
                <w:rFonts w:ascii="Sylfaen" w:hAnsi="Sylfaen" w:cs="Calibri"/>
                <w:sz w:val="18"/>
                <w:szCs w:val="18"/>
                <w:highlight w:val="yellow"/>
              </w:rPr>
            </w:pPr>
            <w:r w:rsidRPr="002D70E3">
              <w:rPr>
                <w:rFonts w:ascii="Sylfaen" w:hAnsi="Sylfaen" w:cs="Calibri"/>
                <w:color w:val="000000"/>
                <w:sz w:val="16"/>
                <w:szCs w:val="16"/>
              </w:rPr>
              <w:t>სასპორტო სკოლაში არსებული სპორტული წრეების და მოზარდ სპორტსმენთა რაოდენობა</w:t>
            </w:r>
          </w:p>
        </w:tc>
        <w:tc>
          <w:tcPr>
            <w:tcW w:w="653" w:type="pct"/>
            <w:gridSpan w:val="2"/>
            <w:tcBorders>
              <w:top w:val="single" w:sz="4" w:space="0" w:color="auto"/>
              <w:left w:val="nil"/>
              <w:bottom w:val="single" w:sz="4" w:space="0" w:color="auto"/>
              <w:right w:val="single" w:sz="4" w:space="0" w:color="auto"/>
            </w:tcBorders>
            <w:shd w:val="clear" w:color="000000" w:fill="FFFFFF"/>
            <w:vAlign w:val="center"/>
            <w:hideMark/>
          </w:tcPr>
          <w:p w14:paraId="6596098B" w14:textId="77777777" w:rsidR="002B6061" w:rsidRPr="002D70E3" w:rsidRDefault="002B6061" w:rsidP="002B6061">
            <w:pPr>
              <w:rPr>
                <w:rFonts w:ascii="Sylfaen" w:hAnsi="Sylfaen" w:cs="Calibri"/>
                <w:sz w:val="18"/>
                <w:szCs w:val="18"/>
                <w:highlight w:val="yellow"/>
              </w:rPr>
            </w:pPr>
            <w:r>
              <w:rPr>
                <w:rFonts w:ascii="Sylfaen" w:hAnsi="Sylfaen" w:cs="Calibri"/>
                <w:color w:val="000000"/>
                <w:sz w:val="16"/>
                <w:szCs w:val="16"/>
              </w:rPr>
              <w:t xml:space="preserve">სასპორტო სკოლაში 2025 წელს ფუნქციონირებს </w:t>
            </w:r>
            <w:r w:rsidRPr="007C174F">
              <w:rPr>
                <w:rFonts w:ascii="Sylfaen" w:hAnsi="Sylfaen" w:cs="Calibri"/>
                <w:color w:val="000000"/>
                <w:sz w:val="16"/>
                <w:szCs w:val="16"/>
              </w:rPr>
              <w:t xml:space="preserve">სპორტის </w:t>
            </w:r>
            <w:r w:rsidRPr="0058229E">
              <w:rPr>
                <w:rFonts w:ascii="Sylfaen" w:hAnsi="Sylfaen" w:cs="Calibri"/>
                <w:color w:val="000000"/>
                <w:sz w:val="16"/>
                <w:szCs w:val="16"/>
                <w:highlight w:val="yellow"/>
              </w:rPr>
              <w:t>7</w:t>
            </w:r>
            <w:r w:rsidRPr="007C174F">
              <w:rPr>
                <w:rFonts w:ascii="Sylfaen" w:hAnsi="Sylfaen" w:cs="Calibri"/>
                <w:color w:val="000000"/>
                <w:sz w:val="16"/>
                <w:szCs w:val="16"/>
              </w:rPr>
              <w:t xml:space="preserve"> სახეობის წრე და სპოტულ</w:t>
            </w:r>
            <w:r w:rsidRPr="002D70E3">
              <w:rPr>
                <w:rFonts w:ascii="Sylfaen" w:hAnsi="Sylfaen" w:cs="Calibri"/>
                <w:color w:val="000000"/>
                <w:sz w:val="16"/>
                <w:szCs w:val="16"/>
              </w:rPr>
              <w:t xml:space="preserve"> </w:t>
            </w:r>
            <w:r w:rsidRPr="002D70E3">
              <w:rPr>
                <w:rFonts w:ascii="Sylfaen" w:hAnsi="Sylfaen" w:cs="Calibri"/>
                <w:color w:val="000000"/>
                <w:sz w:val="16"/>
                <w:szCs w:val="16"/>
              </w:rPr>
              <w:lastRenderedPageBreak/>
              <w:t xml:space="preserve">სახეობებს ეუფლება </w:t>
            </w:r>
            <w:r>
              <w:rPr>
                <w:rFonts w:ascii="Sylfaen" w:hAnsi="Sylfaen" w:cs="Calibri"/>
                <w:color w:val="000000"/>
                <w:sz w:val="16"/>
                <w:szCs w:val="16"/>
              </w:rPr>
              <w:t>200</w:t>
            </w:r>
            <w:r w:rsidRPr="002D70E3">
              <w:rPr>
                <w:rFonts w:ascii="Sylfaen" w:hAnsi="Sylfaen" w:cs="Calibri"/>
                <w:color w:val="000000"/>
                <w:sz w:val="16"/>
                <w:szCs w:val="16"/>
              </w:rPr>
              <w:t xml:space="preserve"> მოზარდი</w:t>
            </w:r>
          </w:p>
        </w:tc>
        <w:tc>
          <w:tcPr>
            <w:tcW w:w="638" w:type="pct"/>
            <w:tcBorders>
              <w:top w:val="single" w:sz="4" w:space="0" w:color="auto"/>
              <w:left w:val="nil"/>
              <w:bottom w:val="single" w:sz="4" w:space="0" w:color="auto"/>
              <w:right w:val="single" w:sz="4" w:space="0" w:color="auto"/>
            </w:tcBorders>
            <w:shd w:val="clear" w:color="000000" w:fill="FFFFFF"/>
            <w:vAlign w:val="center"/>
            <w:hideMark/>
          </w:tcPr>
          <w:p w14:paraId="47F9082A" w14:textId="77777777" w:rsidR="002B6061" w:rsidRPr="002D70E3" w:rsidRDefault="002B6061" w:rsidP="002B6061">
            <w:pPr>
              <w:rPr>
                <w:rFonts w:ascii="Sylfaen" w:hAnsi="Sylfaen" w:cs="Calibri"/>
                <w:sz w:val="18"/>
                <w:szCs w:val="18"/>
                <w:highlight w:val="yellow"/>
              </w:rPr>
            </w:pPr>
            <w:r w:rsidRPr="002D70E3">
              <w:rPr>
                <w:rFonts w:ascii="Sylfaen" w:hAnsi="Sylfaen" w:cs="Calibri"/>
                <w:color w:val="000000"/>
                <w:sz w:val="16"/>
                <w:szCs w:val="16"/>
              </w:rPr>
              <w:lastRenderedPageBreak/>
              <w:t>შემდგომ წლებში შენარჩუნებული იქნება საბაზისო მაჩვენებლები</w:t>
            </w:r>
          </w:p>
        </w:tc>
        <w:tc>
          <w:tcPr>
            <w:tcW w:w="710" w:type="pct"/>
            <w:gridSpan w:val="2"/>
            <w:tcBorders>
              <w:top w:val="single" w:sz="4" w:space="0" w:color="auto"/>
              <w:left w:val="nil"/>
              <w:bottom w:val="single" w:sz="4" w:space="0" w:color="auto"/>
              <w:right w:val="single" w:sz="4" w:space="0" w:color="auto"/>
            </w:tcBorders>
            <w:shd w:val="clear" w:color="000000" w:fill="FFFFFF"/>
            <w:vAlign w:val="center"/>
            <w:hideMark/>
          </w:tcPr>
          <w:p w14:paraId="37BB17F6" w14:textId="77777777" w:rsidR="002B6061" w:rsidRPr="002D70E3" w:rsidRDefault="002B6061" w:rsidP="002B6061">
            <w:pPr>
              <w:jc w:val="center"/>
              <w:rPr>
                <w:rFonts w:ascii="Sylfaen" w:hAnsi="Sylfaen" w:cs="Calibri"/>
                <w:sz w:val="18"/>
                <w:szCs w:val="18"/>
                <w:highlight w:val="yellow"/>
              </w:rPr>
            </w:pPr>
            <w:r w:rsidRPr="002D70E3">
              <w:rPr>
                <w:rFonts w:ascii="Sylfaen" w:hAnsi="Sylfaen" w:cs="Calibri"/>
                <w:color w:val="000000"/>
                <w:sz w:val="16"/>
                <w:szCs w:val="16"/>
              </w:rPr>
              <w:t>5%</w:t>
            </w:r>
          </w:p>
        </w:tc>
        <w:tc>
          <w:tcPr>
            <w:tcW w:w="687" w:type="pct"/>
            <w:tcBorders>
              <w:top w:val="nil"/>
              <w:left w:val="nil"/>
              <w:bottom w:val="single" w:sz="4" w:space="0" w:color="auto"/>
              <w:right w:val="single" w:sz="4" w:space="0" w:color="auto"/>
            </w:tcBorders>
            <w:shd w:val="clear" w:color="000000" w:fill="FFFFFF"/>
            <w:vAlign w:val="center"/>
            <w:hideMark/>
          </w:tcPr>
          <w:p w14:paraId="1F931701" w14:textId="77777777" w:rsidR="002B6061" w:rsidRPr="002D70E3" w:rsidRDefault="002B6061" w:rsidP="002B6061">
            <w:pPr>
              <w:rPr>
                <w:rFonts w:ascii="Sylfaen" w:hAnsi="Sylfaen" w:cs="Calibri"/>
                <w:color w:val="000000"/>
                <w:sz w:val="18"/>
                <w:szCs w:val="18"/>
              </w:rPr>
            </w:pPr>
            <w:r w:rsidRPr="002D70E3">
              <w:rPr>
                <w:rFonts w:ascii="Sylfaen" w:hAnsi="Sylfaen" w:cs="Calibri"/>
                <w:color w:val="000000"/>
                <w:sz w:val="18"/>
                <w:szCs w:val="18"/>
              </w:rPr>
              <w:t xml:space="preserve">საბაზისე მაჩვენებლის </w:t>
            </w:r>
            <w:r w:rsidRPr="002D70E3">
              <w:rPr>
                <w:rFonts w:ascii="Sylfaen" w:hAnsi="Sylfaen" w:cs="Calibri"/>
                <w:color w:val="000000"/>
                <w:sz w:val="18"/>
                <w:szCs w:val="18"/>
                <w:lang w:val="ka-GE"/>
              </w:rPr>
              <w:t>შენარჩუნება/</w:t>
            </w:r>
            <w:r w:rsidRPr="002D70E3">
              <w:rPr>
                <w:rFonts w:ascii="Sylfaen" w:hAnsi="Sylfaen" w:cs="Calibri"/>
                <w:color w:val="000000"/>
                <w:sz w:val="18"/>
                <w:szCs w:val="18"/>
              </w:rPr>
              <w:t>ზრდა</w:t>
            </w:r>
          </w:p>
        </w:tc>
        <w:tc>
          <w:tcPr>
            <w:tcW w:w="687" w:type="pct"/>
            <w:tcBorders>
              <w:top w:val="nil"/>
              <w:left w:val="nil"/>
              <w:bottom w:val="single" w:sz="4" w:space="0" w:color="auto"/>
              <w:right w:val="single" w:sz="4" w:space="0" w:color="auto"/>
            </w:tcBorders>
            <w:shd w:val="clear" w:color="000000" w:fill="FFFFFF"/>
            <w:vAlign w:val="center"/>
            <w:hideMark/>
          </w:tcPr>
          <w:p w14:paraId="68E644A6" w14:textId="77777777" w:rsidR="002B6061" w:rsidRPr="002D70E3" w:rsidRDefault="002B6061" w:rsidP="002B6061">
            <w:pPr>
              <w:rPr>
                <w:rFonts w:ascii="Sylfaen" w:hAnsi="Sylfaen" w:cs="Calibri"/>
                <w:color w:val="000000"/>
                <w:sz w:val="18"/>
                <w:szCs w:val="18"/>
              </w:rPr>
            </w:pPr>
            <w:r w:rsidRPr="002D70E3">
              <w:rPr>
                <w:rFonts w:ascii="Sylfaen" w:hAnsi="Sylfaen" w:cs="Calibri"/>
                <w:color w:val="000000"/>
                <w:sz w:val="18"/>
                <w:szCs w:val="18"/>
              </w:rPr>
              <w:t xml:space="preserve">საბაზისე მაჩვენებლის </w:t>
            </w:r>
            <w:r w:rsidRPr="002D70E3">
              <w:rPr>
                <w:rFonts w:ascii="Sylfaen" w:hAnsi="Sylfaen" w:cs="Calibri"/>
                <w:color w:val="000000"/>
                <w:sz w:val="18"/>
                <w:szCs w:val="18"/>
                <w:lang w:val="ka-GE"/>
              </w:rPr>
              <w:t>შენარჩუნება/</w:t>
            </w:r>
            <w:r w:rsidRPr="002D70E3">
              <w:rPr>
                <w:rFonts w:ascii="Sylfaen" w:hAnsi="Sylfaen" w:cs="Calibri"/>
                <w:color w:val="000000"/>
                <w:sz w:val="18"/>
                <w:szCs w:val="18"/>
              </w:rPr>
              <w:t>ზრდა</w:t>
            </w:r>
          </w:p>
        </w:tc>
        <w:tc>
          <w:tcPr>
            <w:tcW w:w="686" w:type="pct"/>
            <w:tcBorders>
              <w:top w:val="nil"/>
              <w:left w:val="nil"/>
              <w:bottom w:val="single" w:sz="4" w:space="0" w:color="auto"/>
              <w:right w:val="single" w:sz="8" w:space="0" w:color="auto"/>
            </w:tcBorders>
            <w:shd w:val="clear" w:color="000000" w:fill="FFFFFF"/>
            <w:vAlign w:val="center"/>
            <w:hideMark/>
          </w:tcPr>
          <w:p w14:paraId="64E4727D" w14:textId="77777777" w:rsidR="002B6061" w:rsidRPr="002D70E3" w:rsidRDefault="002B6061" w:rsidP="002B6061">
            <w:pPr>
              <w:rPr>
                <w:rFonts w:ascii="Sylfaen" w:hAnsi="Sylfaen" w:cs="Calibri"/>
                <w:color w:val="000000"/>
                <w:sz w:val="18"/>
                <w:szCs w:val="18"/>
              </w:rPr>
            </w:pPr>
            <w:r w:rsidRPr="002D70E3">
              <w:rPr>
                <w:rFonts w:ascii="Sylfaen" w:hAnsi="Sylfaen" w:cs="Calibri"/>
                <w:color w:val="000000"/>
                <w:sz w:val="18"/>
                <w:szCs w:val="18"/>
              </w:rPr>
              <w:t xml:space="preserve">საბაზისე მაჩვენებლის </w:t>
            </w:r>
            <w:r w:rsidRPr="002D70E3">
              <w:rPr>
                <w:rFonts w:ascii="Sylfaen" w:hAnsi="Sylfaen" w:cs="Calibri"/>
                <w:color w:val="000000"/>
                <w:sz w:val="18"/>
                <w:szCs w:val="18"/>
                <w:lang w:val="ka-GE"/>
              </w:rPr>
              <w:t>შენარჩუნება/</w:t>
            </w:r>
            <w:r w:rsidRPr="002D70E3">
              <w:rPr>
                <w:rFonts w:ascii="Sylfaen" w:hAnsi="Sylfaen" w:cs="Calibri"/>
                <w:color w:val="000000"/>
                <w:sz w:val="18"/>
                <w:szCs w:val="18"/>
              </w:rPr>
              <w:t>ზრდა</w:t>
            </w:r>
          </w:p>
        </w:tc>
      </w:tr>
      <w:tr w:rsidR="002B6061" w:rsidRPr="00670007" w14:paraId="4D7BC15E" w14:textId="77777777" w:rsidTr="002B6061">
        <w:trPr>
          <w:trHeight w:val="1243"/>
        </w:trPr>
        <w:tc>
          <w:tcPr>
            <w:tcW w:w="252" w:type="pct"/>
            <w:tcBorders>
              <w:top w:val="nil"/>
              <w:left w:val="single" w:sz="4" w:space="0" w:color="auto"/>
              <w:bottom w:val="single" w:sz="4" w:space="0" w:color="auto"/>
              <w:right w:val="single" w:sz="4" w:space="0" w:color="auto"/>
            </w:tcBorders>
            <w:shd w:val="clear" w:color="000000" w:fill="FFFFFF"/>
            <w:vAlign w:val="center"/>
            <w:hideMark/>
          </w:tcPr>
          <w:p w14:paraId="150F5696" w14:textId="77777777" w:rsidR="002B6061" w:rsidRPr="002D70E3" w:rsidRDefault="002B6061" w:rsidP="002B6061">
            <w:pPr>
              <w:jc w:val="center"/>
              <w:rPr>
                <w:rFonts w:ascii="Sylfaen" w:hAnsi="Sylfaen" w:cs="Calibri"/>
                <w:color w:val="000000"/>
                <w:sz w:val="18"/>
                <w:szCs w:val="18"/>
                <w:highlight w:val="yellow"/>
              </w:rPr>
            </w:pPr>
            <w:r w:rsidRPr="002D70E3">
              <w:rPr>
                <w:rFonts w:ascii="Sylfaen" w:hAnsi="Sylfaen" w:cs="Calibri"/>
                <w:color w:val="000000"/>
                <w:sz w:val="16"/>
                <w:szCs w:val="16"/>
              </w:rPr>
              <w:lastRenderedPageBreak/>
              <w:t>2</w:t>
            </w:r>
          </w:p>
        </w:tc>
        <w:tc>
          <w:tcPr>
            <w:tcW w:w="687" w:type="pct"/>
            <w:gridSpan w:val="2"/>
            <w:tcBorders>
              <w:top w:val="nil"/>
              <w:left w:val="nil"/>
              <w:bottom w:val="single" w:sz="4" w:space="0" w:color="auto"/>
              <w:right w:val="single" w:sz="4" w:space="0" w:color="auto"/>
            </w:tcBorders>
            <w:shd w:val="clear" w:color="000000" w:fill="FFFFFF"/>
            <w:vAlign w:val="center"/>
            <w:hideMark/>
          </w:tcPr>
          <w:p w14:paraId="08797616" w14:textId="77777777" w:rsidR="002B6061" w:rsidRPr="002D70E3" w:rsidRDefault="002B6061" w:rsidP="002B6061">
            <w:pPr>
              <w:rPr>
                <w:rFonts w:ascii="Sylfaen" w:hAnsi="Sylfaen" w:cs="Calibri"/>
                <w:sz w:val="18"/>
                <w:szCs w:val="18"/>
                <w:highlight w:val="yellow"/>
              </w:rPr>
            </w:pPr>
            <w:r w:rsidRPr="002D70E3">
              <w:rPr>
                <w:rFonts w:ascii="Sylfaen" w:hAnsi="Sylfaen" w:cs="Calibri"/>
                <w:color w:val="000000"/>
                <w:sz w:val="16"/>
                <w:szCs w:val="16"/>
              </w:rPr>
              <w:t>ჭიდაობის კლუბში არსებული მოზარდების  რაოდენობა</w:t>
            </w:r>
          </w:p>
        </w:tc>
        <w:tc>
          <w:tcPr>
            <w:tcW w:w="653" w:type="pct"/>
            <w:gridSpan w:val="2"/>
            <w:tcBorders>
              <w:top w:val="nil"/>
              <w:left w:val="nil"/>
              <w:bottom w:val="single" w:sz="4" w:space="0" w:color="auto"/>
              <w:right w:val="single" w:sz="4" w:space="0" w:color="auto"/>
            </w:tcBorders>
            <w:shd w:val="clear" w:color="000000" w:fill="FFFFFF"/>
            <w:vAlign w:val="center"/>
            <w:hideMark/>
          </w:tcPr>
          <w:p w14:paraId="36B3E94F" w14:textId="77777777" w:rsidR="002B6061" w:rsidRPr="002D70E3" w:rsidRDefault="002B6061" w:rsidP="002B6061">
            <w:pPr>
              <w:rPr>
                <w:rFonts w:ascii="Sylfaen" w:hAnsi="Sylfaen" w:cs="Calibri"/>
                <w:sz w:val="18"/>
                <w:szCs w:val="18"/>
                <w:highlight w:val="yellow"/>
              </w:rPr>
            </w:pPr>
            <w:r>
              <w:rPr>
                <w:rFonts w:ascii="Sylfaen" w:hAnsi="Sylfaen" w:cs="Calibri"/>
                <w:color w:val="000000"/>
                <w:sz w:val="16"/>
                <w:szCs w:val="16"/>
              </w:rPr>
              <w:t>2025 წელს კლუბში ვარჯიშობს 6</w:t>
            </w:r>
            <w:r w:rsidRPr="0058229E">
              <w:rPr>
                <w:rFonts w:ascii="Sylfaen" w:hAnsi="Sylfaen" w:cs="Calibri"/>
                <w:color w:val="000000"/>
                <w:sz w:val="16"/>
                <w:szCs w:val="16"/>
                <w:highlight w:val="yellow"/>
              </w:rPr>
              <w:t>3</w:t>
            </w:r>
            <w:r>
              <w:rPr>
                <w:rFonts w:ascii="Sylfaen" w:hAnsi="Sylfaen" w:cs="Calibri"/>
                <w:color w:val="000000"/>
                <w:sz w:val="16"/>
                <w:szCs w:val="16"/>
              </w:rPr>
              <w:t xml:space="preserve"> </w:t>
            </w:r>
            <w:r w:rsidRPr="002D70E3">
              <w:rPr>
                <w:rFonts w:ascii="Sylfaen" w:hAnsi="Sylfaen" w:cs="Calibri"/>
                <w:color w:val="000000"/>
                <w:sz w:val="16"/>
                <w:szCs w:val="16"/>
              </w:rPr>
              <w:t>მოზარდი</w:t>
            </w:r>
          </w:p>
        </w:tc>
        <w:tc>
          <w:tcPr>
            <w:tcW w:w="638" w:type="pct"/>
            <w:tcBorders>
              <w:top w:val="nil"/>
              <w:left w:val="nil"/>
              <w:bottom w:val="single" w:sz="4" w:space="0" w:color="auto"/>
              <w:right w:val="single" w:sz="4" w:space="0" w:color="auto"/>
            </w:tcBorders>
            <w:shd w:val="clear" w:color="000000" w:fill="FFFFFF"/>
            <w:vAlign w:val="center"/>
            <w:hideMark/>
          </w:tcPr>
          <w:p w14:paraId="2F0A41D5" w14:textId="77777777" w:rsidR="002B6061" w:rsidRPr="002D70E3" w:rsidRDefault="002B6061" w:rsidP="002B6061">
            <w:pPr>
              <w:rPr>
                <w:rFonts w:ascii="Sylfaen" w:hAnsi="Sylfaen" w:cs="Calibri"/>
                <w:sz w:val="18"/>
                <w:szCs w:val="18"/>
                <w:highlight w:val="yellow"/>
              </w:rPr>
            </w:pPr>
            <w:r w:rsidRPr="002D70E3">
              <w:rPr>
                <w:rFonts w:ascii="Sylfaen" w:hAnsi="Sylfaen" w:cs="Calibri"/>
                <w:color w:val="000000"/>
                <w:sz w:val="16"/>
                <w:szCs w:val="16"/>
              </w:rPr>
              <w:t>შემდგომ წლებში შენარჩუნებული იქნება საბაზისო მაჩვენებლები</w:t>
            </w:r>
          </w:p>
        </w:tc>
        <w:tc>
          <w:tcPr>
            <w:tcW w:w="710" w:type="pct"/>
            <w:gridSpan w:val="2"/>
            <w:tcBorders>
              <w:top w:val="nil"/>
              <w:left w:val="nil"/>
              <w:bottom w:val="single" w:sz="4" w:space="0" w:color="auto"/>
              <w:right w:val="single" w:sz="4" w:space="0" w:color="auto"/>
            </w:tcBorders>
            <w:shd w:val="clear" w:color="000000" w:fill="FFFFFF"/>
            <w:vAlign w:val="center"/>
            <w:hideMark/>
          </w:tcPr>
          <w:p w14:paraId="378C62D1" w14:textId="77777777" w:rsidR="002B6061" w:rsidRPr="002D70E3" w:rsidRDefault="002B6061" w:rsidP="002B6061">
            <w:pPr>
              <w:jc w:val="center"/>
              <w:rPr>
                <w:rFonts w:ascii="Sylfaen" w:hAnsi="Sylfaen" w:cs="Calibri"/>
                <w:sz w:val="18"/>
                <w:szCs w:val="18"/>
                <w:highlight w:val="yellow"/>
              </w:rPr>
            </w:pPr>
            <w:r w:rsidRPr="002D70E3">
              <w:rPr>
                <w:rFonts w:ascii="Sylfaen" w:hAnsi="Sylfaen" w:cs="Calibri"/>
                <w:color w:val="000000"/>
                <w:sz w:val="16"/>
                <w:szCs w:val="16"/>
              </w:rPr>
              <w:t>5%</w:t>
            </w:r>
          </w:p>
        </w:tc>
        <w:tc>
          <w:tcPr>
            <w:tcW w:w="687" w:type="pct"/>
            <w:tcBorders>
              <w:top w:val="nil"/>
              <w:left w:val="nil"/>
              <w:bottom w:val="single" w:sz="4" w:space="0" w:color="auto"/>
              <w:right w:val="single" w:sz="4" w:space="0" w:color="auto"/>
            </w:tcBorders>
            <w:shd w:val="clear" w:color="000000" w:fill="FFFFFF"/>
            <w:vAlign w:val="center"/>
            <w:hideMark/>
          </w:tcPr>
          <w:p w14:paraId="1FB7CEFC" w14:textId="77777777" w:rsidR="002B6061" w:rsidRPr="00781D3A" w:rsidRDefault="002B6061" w:rsidP="002B6061">
            <w:pPr>
              <w:rPr>
                <w:rFonts w:ascii="Sylfaen" w:hAnsi="Sylfaen" w:cs="Calibri"/>
                <w:color w:val="000000"/>
                <w:sz w:val="18"/>
                <w:szCs w:val="18"/>
                <w:highlight w:val="yellow"/>
              </w:rPr>
            </w:pPr>
            <w:r w:rsidRPr="002D70E3">
              <w:rPr>
                <w:rFonts w:ascii="Sylfaen" w:hAnsi="Sylfaen" w:cs="Calibri"/>
                <w:color w:val="000000"/>
                <w:sz w:val="18"/>
                <w:szCs w:val="18"/>
              </w:rPr>
              <w:t xml:space="preserve">საბაზისე მაჩვენებლის </w:t>
            </w:r>
            <w:r w:rsidRPr="002D70E3">
              <w:rPr>
                <w:rFonts w:ascii="Sylfaen" w:hAnsi="Sylfaen" w:cs="Calibri"/>
                <w:color w:val="000000"/>
                <w:sz w:val="18"/>
                <w:szCs w:val="18"/>
                <w:lang w:val="ka-GE"/>
              </w:rPr>
              <w:t>შენარჩუნება/</w:t>
            </w:r>
            <w:r w:rsidRPr="002D70E3">
              <w:rPr>
                <w:rFonts w:ascii="Sylfaen" w:hAnsi="Sylfaen" w:cs="Calibri"/>
                <w:color w:val="000000"/>
                <w:sz w:val="18"/>
                <w:szCs w:val="18"/>
              </w:rPr>
              <w:t>ზრდა</w:t>
            </w:r>
          </w:p>
        </w:tc>
        <w:tc>
          <w:tcPr>
            <w:tcW w:w="687" w:type="pct"/>
            <w:tcBorders>
              <w:top w:val="nil"/>
              <w:left w:val="nil"/>
              <w:bottom w:val="single" w:sz="4" w:space="0" w:color="auto"/>
              <w:right w:val="single" w:sz="4" w:space="0" w:color="auto"/>
            </w:tcBorders>
            <w:shd w:val="clear" w:color="000000" w:fill="FFFFFF"/>
            <w:vAlign w:val="center"/>
            <w:hideMark/>
          </w:tcPr>
          <w:p w14:paraId="698C51F7" w14:textId="77777777" w:rsidR="002B6061" w:rsidRPr="00781D3A" w:rsidRDefault="002B6061" w:rsidP="002B6061">
            <w:pPr>
              <w:rPr>
                <w:rFonts w:ascii="Sylfaen" w:hAnsi="Sylfaen" w:cs="Calibri"/>
                <w:color w:val="000000"/>
                <w:sz w:val="18"/>
                <w:szCs w:val="18"/>
                <w:highlight w:val="yellow"/>
              </w:rPr>
            </w:pPr>
            <w:r w:rsidRPr="002D70E3">
              <w:rPr>
                <w:rFonts w:ascii="Sylfaen" w:hAnsi="Sylfaen" w:cs="Calibri"/>
                <w:color w:val="000000"/>
                <w:sz w:val="18"/>
                <w:szCs w:val="18"/>
              </w:rPr>
              <w:t xml:space="preserve">საბაზისე მაჩვენებლის </w:t>
            </w:r>
            <w:r w:rsidRPr="002D70E3">
              <w:rPr>
                <w:rFonts w:ascii="Sylfaen" w:hAnsi="Sylfaen" w:cs="Calibri"/>
                <w:color w:val="000000"/>
                <w:sz w:val="18"/>
                <w:szCs w:val="18"/>
                <w:lang w:val="ka-GE"/>
              </w:rPr>
              <w:t>შენარჩუნება/</w:t>
            </w:r>
            <w:r w:rsidRPr="002D70E3">
              <w:rPr>
                <w:rFonts w:ascii="Sylfaen" w:hAnsi="Sylfaen" w:cs="Calibri"/>
                <w:color w:val="000000"/>
                <w:sz w:val="18"/>
                <w:szCs w:val="18"/>
              </w:rPr>
              <w:t>ზრდა</w:t>
            </w:r>
          </w:p>
        </w:tc>
        <w:tc>
          <w:tcPr>
            <w:tcW w:w="686" w:type="pct"/>
            <w:tcBorders>
              <w:top w:val="nil"/>
              <w:left w:val="nil"/>
              <w:bottom w:val="single" w:sz="4" w:space="0" w:color="auto"/>
              <w:right w:val="single" w:sz="8" w:space="0" w:color="auto"/>
            </w:tcBorders>
            <w:shd w:val="clear" w:color="000000" w:fill="FFFFFF"/>
            <w:vAlign w:val="center"/>
            <w:hideMark/>
          </w:tcPr>
          <w:p w14:paraId="47316851" w14:textId="77777777" w:rsidR="002B6061" w:rsidRPr="00781D3A" w:rsidRDefault="002B6061" w:rsidP="002B6061">
            <w:pPr>
              <w:rPr>
                <w:rFonts w:ascii="Sylfaen" w:hAnsi="Sylfaen" w:cs="Calibri"/>
                <w:color w:val="000000"/>
                <w:sz w:val="18"/>
                <w:szCs w:val="18"/>
                <w:highlight w:val="yellow"/>
              </w:rPr>
            </w:pPr>
            <w:r w:rsidRPr="002D70E3">
              <w:rPr>
                <w:rFonts w:ascii="Sylfaen" w:hAnsi="Sylfaen" w:cs="Calibri"/>
                <w:color w:val="000000"/>
                <w:sz w:val="18"/>
                <w:szCs w:val="18"/>
              </w:rPr>
              <w:t xml:space="preserve">საბაზისე მაჩვენებლის </w:t>
            </w:r>
            <w:r w:rsidRPr="002D70E3">
              <w:rPr>
                <w:rFonts w:ascii="Sylfaen" w:hAnsi="Sylfaen" w:cs="Calibri"/>
                <w:color w:val="000000"/>
                <w:sz w:val="18"/>
                <w:szCs w:val="18"/>
                <w:lang w:val="ka-GE"/>
              </w:rPr>
              <w:t>შენარჩუნება/</w:t>
            </w:r>
            <w:r w:rsidRPr="002D70E3">
              <w:rPr>
                <w:rFonts w:ascii="Sylfaen" w:hAnsi="Sylfaen" w:cs="Calibri"/>
                <w:color w:val="000000"/>
                <w:sz w:val="18"/>
                <w:szCs w:val="18"/>
              </w:rPr>
              <w:t>ზრდა</w:t>
            </w:r>
          </w:p>
        </w:tc>
      </w:tr>
      <w:tr w:rsidR="002B6061" w:rsidRPr="00670007" w14:paraId="682E6C4F" w14:textId="77777777" w:rsidTr="002B6061">
        <w:trPr>
          <w:trHeight w:val="990"/>
        </w:trPr>
        <w:tc>
          <w:tcPr>
            <w:tcW w:w="252" w:type="pct"/>
            <w:tcBorders>
              <w:top w:val="nil"/>
              <w:left w:val="single" w:sz="4" w:space="0" w:color="auto"/>
              <w:bottom w:val="single" w:sz="4" w:space="0" w:color="auto"/>
              <w:right w:val="single" w:sz="4" w:space="0" w:color="auto"/>
            </w:tcBorders>
            <w:shd w:val="clear" w:color="000000" w:fill="FFFFFF"/>
            <w:vAlign w:val="center"/>
            <w:hideMark/>
          </w:tcPr>
          <w:p w14:paraId="1FB61A1A" w14:textId="77777777" w:rsidR="002B6061" w:rsidRPr="002D70E3" w:rsidRDefault="002B6061" w:rsidP="002B6061">
            <w:pPr>
              <w:jc w:val="center"/>
              <w:rPr>
                <w:rFonts w:ascii="Sylfaen" w:hAnsi="Sylfaen" w:cs="Calibri"/>
                <w:color w:val="000000"/>
                <w:sz w:val="18"/>
                <w:szCs w:val="18"/>
                <w:highlight w:val="yellow"/>
              </w:rPr>
            </w:pPr>
            <w:r w:rsidRPr="002D70E3">
              <w:rPr>
                <w:rFonts w:ascii="Sylfaen" w:hAnsi="Sylfaen" w:cs="Calibri"/>
                <w:color w:val="000000"/>
                <w:sz w:val="16"/>
                <w:szCs w:val="16"/>
              </w:rPr>
              <w:t>3</w:t>
            </w:r>
          </w:p>
        </w:tc>
        <w:tc>
          <w:tcPr>
            <w:tcW w:w="687" w:type="pct"/>
            <w:gridSpan w:val="2"/>
            <w:tcBorders>
              <w:top w:val="nil"/>
              <w:left w:val="nil"/>
              <w:bottom w:val="single" w:sz="4" w:space="0" w:color="auto"/>
              <w:right w:val="single" w:sz="4" w:space="0" w:color="auto"/>
            </w:tcBorders>
            <w:shd w:val="clear" w:color="000000" w:fill="FFFFFF"/>
            <w:vAlign w:val="center"/>
            <w:hideMark/>
          </w:tcPr>
          <w:p w14:paraId="281420F4" w14:textId="77777777" w:rsidR="002B6061" w:rsidRPr="002D70E3" w:rsidRDefault="002B6061" w:rsidP="002B6061">
            <w:pPr>
              <w:rPr>
                <w:rFonts w:ascii="Sylfaen" w:hAnsi="Sylfaen" w:cs="Calibri"/>
                <w:sz w:val="18"/>
                <w:szCs w:val="18"/>
                <w:highlight w:val="yellow"/>
              </w:rPr>
            </w:pPr>
            <w:r w:rsidRPr="002D70E3">
              <w:rPr>
                <w:rFonts w:ascii="Sylfaen" w:hAnsi="Sylfaen" w:cs="Calibri"/>
                <w:color w:val="000000"/>
                <w:sz w:val="16"/>
                <w:szCs w:val="16"/>
              </w:rPr>
              <w:t>საცურაო აუზით მომსახურებით მოსარგებლეთა რაოდენობა</w:t>
            </w:r>
          </w:p>
        </w:tc>
        <w:tc>
          <w:tcPr>
            <w:tcW w:w="653" w:type="pct"/>
            <w:gridSpan w:val="2"/>
            <w:tcBorders>
              <w:top w:val="nil"/>
              <w:left w:val="nil"/>
              <w:bottom w:val="single" w:sz="4" w:space="0" w:color="auto"/>
              <w:right w:val="single" w:sz="4" w:space="0" w:color="auto"/>
            </w:tcBorders>
            <w:shd w:val="clear" w:color="000000" w:fill="FFFFFF"/>
            <w:vAlign w:val="center"/>
            <w:hideMark/>
          </w:tcPr>
          <w:p w14:paraId="2740EB63" w14:textId="77777777" w:rsidR="002B6061" w:rsidRPr="002D70E3" w:rsidRDefault="002B6061" w:rsidP="002B6061">
            <w:pPr>
              <w:rPr>
                <w:rFonts w:ascii="Sylfaen" w:hAnsi="Sylfaen" w:cs="Calibri"/>
                <w:sz w:val="18"/>
                <w:szCs w:val="18"/>
                <w:highlight w:val="yellow"/>
              </w:rPr>
            </w:pPr>
            <w:r>
              <w:rPr>
                <w:rFonts w:ascii="Sylfaen" w:hAnsi="Sylfaen" w:cs="Calibri"/>
                <w:color w:val="000000"/>
                <w:sz w:val="16"/>
                <w:szCs w:val="16"/>
                <w:lang w:val="ka-GE"/>
              </w:rPr>
              <w:t>202</w:t>
            </w:r>
            <w:r>
              <w:rPr>
                <w:rFonts w:ascii="Sylfaen" w:hAnsi="Sylfaen" w:cs="Calibri"/>
                <w:color w:val="000000"/>
                <w:sz w:val="16"/>
                <w:szCs w:val="16"/>
              </w:rPr>
              <w:t>5</w:t>
            </w:r>
            <w:r w:rsidRPr="002D70E3">
              <w:rPr>
                <w:rFonts w:ascii="Sylfaen" w:hAnsi="Sylfaen" w:cs="Calibri"/>
                <w:color w:val="000000"/>
                <w:sz w:val="16"/>
                <w:szCs w:val="16"/>
              </w:rPr>
              <w:t xml:space="preserve"> წელს მომსახურებით ისარგებლებს </w:t>
            </w:r>
            <w:r w:rsidRPr="0058229E">
              <w:rPr>
                <w:rFonts w:ascii="Sylfaen" w:hAnsi="Sylfaen" w:cs="Calibri"/>
                <w:color w:val="000000"/>
                <w:sz w:val="16"/>
                <w:szCs w:val="16"/>
                <w:highlight w:val="yellow"/>
                <w:lang w:val="ka-GE"/>
              </w:rPr>
              <w:t>6</w:t>
            </w:r>
            <w:r w:rsidRPr="0058229E">
              <w:rPr>
                <w:rFonts w:ascii="Sylfaen" w:hAnsi="Sylfaen" w:cs="Calibri"/>
                <w:color w:val="000000"/>
                <w:sz w:val="16"/>
                <w:szCs w:val="16"/>
                <w:highlight w:val="yellow"/>
              </w:rPr>
              <w:t>00</w:t>
            </w:r>
            <w:r>
              <w:rPr>
                <w:rFonts w:ascii="Sylfaen" w:hAnsi="Sylfaen" w:cs="Calibri"/>
                <w:color w:val="000000"/>
                <w:sz w:val="16"/>
                <w:szCs w:val="16"/>
              </w:rPr>
              <w:t xml:space="preserve"> </w:t>
            </w:r>
            <w:r w:rsidRPr="002D70E3">
              <w:rPr>
                <w:rFonts w:ascii="Sylfaen" w:hAnsi="Sylfaen" w:cs="Calibri"/>
                <w:color w:val="000000"/>
                <w:sz w:val="16"/>
                <w:szCs w:val="16"/>
              </w:rPr>
              <w:t>ადამიანი</w:t>
            </w:r>
          </w:p>
        </w:tc>
        <w:tc>
          <w:tcPr>
            <w:tcW w:w="638" w:type="pct"/>
            <w:tcBorders>
              <w:top w:val="nil"/>
              <w:left w:val="nil"/>
              <w:bottom w:val="single" w:sz="4" w:space="0" w:color="auto"/>
              <w:right w:val="single" w:sz="4" w:space="0" w:color="auto"/>
            </w:tcBorders>
            <w:shd w:val="clear" w:color="000000" w:fill="FFFFFF"/>
            <w:vAlign w:val="center"/>
            <w:hideMark/>
          </w:tcPr>
          <w:p w14:paraId="0092F808" w14:textId="77777777" w:rsidR="002B6061" w:rsidRPr="002D70E3" w:rsidRDefault="002B6061" w:rsidP="002B6061">
            <w:pPr>
              <w:rPr>
                <w:rFonts w:ascii="Sylfaen" w:hAnsi="Sylfaen" w:cs="Calibri"/>
                <w:sz w:val="18"/>
                <w:szCs w:val="18"/>
                <w:highlight w:val="yellow"/>
              </w:rPr>
            </w:pPr>
            <w:r w:rsidRPr="002D70E3">
              <w:rPr>
                <w:rFonts w:ascii="Sylfaen" w:hAnsi="Sylfaen" w:cs="Calibri"/>
                <w:color w:val="000000"/>
                <w:sz w:val="16"/>
                <w:szCs w:val="16"/>
              </w:rPr>
              <w:t xml:space="preserve">მომსახურებით ისარგებლებს </w:t>
            </w:r>
            <w:r>
              <w:rPr>
                <w:rFonts w:ascii="Sylfaen" w:hAnsi="Sylfaen" w:cs="Calibri"/>
                <w:color w:val="000000"/>
                <w:sz w:val="16"/>
                <w:szCs w:val="16"/>
                <w:lang w:val="ka-GE"/>
              </w:rPr>
              <w:t>არანაკლებ საბაზისო მაჩვენებლის ბენეფიციარი</w:t>
            </w:r>
            <w:r w:rsidRPr="002D70E3">
              <w:rPr>
                <w:rFonts w:ascii="Sylfaen" w:hAnsi="Sylfaen" w:cs="Calibri"/>
                <w:color w:val="000000"/>
                <w:sz w:val="16"/>
                <w:szCs w:val="16"/>
              </w:rPr>
              <w:t xml:space="preserve">  </w:t>
            </w:r>
          </w:p>
        </w:tc>
        <w:tc>
          <w:tcPr>
            <w:tcW w:w="710" w:type="pct"/>
            <w:gridSpan w:val="2"/>
            <w:tcBorders>
              <w:top w:val="nil"/>
              <w:left w:val="nil"/>
              <w:bottom w:val="single" w:sz="4" w:space="0" w:color="auto"/>
              <w:right w:val="single" w:sz="4" w:space="0" w:color="auto"/>
            </w:tcBorders>
            <w:shd w:val="clear" w:color="000000" w:fill="FFFFFF"/>
            <w:vAlign w:val="center"/>
            <w:hideMark/>
          </w:tcPr>
          <w:p w14:paraId="2141EDD3" w14:textId="77777777" w:rsidR="002B6061" w:rsidRPr="002D70E3" w:rsidRDefault="002B6061" w:rsidP="002B6061">
            <w:pPr>
              <w:jc w:val="center"/>
              <w:rPr>
                <w:rFonts w:ascii="Sylfaen" w:hAnsi="Sylfaen" w:cs="Calibri"/>
                <w:sz w:val="18"/>
                <w:szCs w:val="18"/>
                <w:highlight w:val="yellow"/>
              </w:rPr>
            </w:pPr>
            <w:r w:rsidRPr="002D70E3">
              <w:rPr>
                <w:rFonts w:ascii="Sylfaen" w:hAnsi="Sylfaen" w:cs="Calibri"/>
                <w:color w:val="000000"/>
                <w:sz w:val="16"/>
                <w:szCs w:val="16"/>
              </w:rPr>
              <w:t>5%</w:t>
            </w:r>
          </w:p>
        </w:tc>
        <w:tc>
          <w:tcPr>
            <w:tcW w:w="687" w:type="pct"/>
            <w:tcBorders>
              <w:top w:val="nil"/>
              <w:left w:val="nil"/>
              <w:bottom w:val="single" w:sz="4" w:space="0" w:color="auto"/>
              <w:right w:val="single" w:sz="4" w:space="0" w:color="auto"/>
            </w:tcBorders>
            <w:shd w:val="clear" w:color="000000" w:fill="FFFFFF"/>
            <w:vAlign w:val="center"/>
            <w:hideMark/>
          </w:tcPr>
          <w:p w14:paraId="794D83DA" w14:textId="77777777" w:rsidR="002B6061" w:rsidRPr="00781D3A" w:rsidRDefault="002B6061" w:rsidP="002B6061">
            <w:pPr>
              <w:rPr>
                <w:rFonts w:ascii="Sylfaen" w:hAnsi="Sylfaen" w:cs="Calibri"/>
                <w:color w:val="000000"/>
                <w:sz w:val="18"/>
                <w:szCs w:val="18"/>
                <w:highlight w:val="yellow"/>
              </w:rPr>
            </w:pPr>
            <w:r w:rsidRPr="002D70E3">
              <w:rPr>
                <w:rFonts w:ascii="Sylfaen" w:hAnsi="Sylfaen" w:cs="Calibri"/>
                <w:color w:val="000000"/>
                <w:sz w:val="18"/>
                <w:szCs w:val="18"/>
              </w:rPr>
              <w:t xml:space="preserve">საბაზისე მაჩვენებლის </w:t>
            </w:r>
            <w:r w:rsidRPr="002D70E3">
              <w:rPr>
                <w:rFonts w:ascii="Sylfaen" w:hAnsi="Sylfaen" w:cs="Calibri"/>
                <w:color w:val="000000"/>
                <w:sz w:val="18"/>
                <w:szCs w:val="18"/>
                <w:lang w:val="ka-GE"/>
              </w:rPr>
              <w:t>შენარჩუნება/</w:t>
            </w:r>
            <w:r w:rsidRPr="002D70E3">
              <w:rPr>
                <w:rFonts w:ascii="Sylfaen" w:hAnsi="Sylfaen" w:cs="Calibri"/>
                <w:color w:val="000000"/>
                <w:sz w:val="18"/>
                <w:szCs w:val="18"/>
              </w:rPr>
              <w:t>ზრდა</w:t>
            </w:r>
          </w:p>
        </w:tc>
        <w:tc>
          <w:tcPr>
            <w:tcW w:w="687" w:type="pct"/>
            <w:tcBorders>
              <w:top w:val="nil"/>
              <w:left w:val="nil"/>
              <w:bottom w:val="single" w:sz="4" w:space="0" w:color="auto"/>
              <w:right w:val="single" w:sz="4" w:space="0" w:color="auto"/>
            </w:tcBorders>
            <w:shd w:val="clear" w:color="000000" w:fill="FFFFFF"/>
            <w:vAlign w:val="center"/>
            <w:hideMark/>
          </w:tcPr>
          <w:p w14:paraId="2DC8437C" w14:textId="77777777" w:rsidR="002B6061" w:rsidRPr="00781D3A" w:rsidRDefault="002B6061" w:rsidP="002B6061">
            <w:pPr>
              <w:rPr>
                <w:rFonts w:ascii="Sylfaen" w:hAnsi="Sylfaen" w:cs="Calibri"/>
                <w:color w:val="000000"/>
                <w:sz w:val="18"/>
                <w:szCs w:val="18"/>
                <w:highlight w:val="yellow"/>
              </w:rPr>
            </w:pPr>
            <w:r w:rsidRPr="002D70E3">
              <w:rPr>
                <w:rFonts w:ascii="Sylfaen" w:hAnsi="Sylfaen" w:cs="Calibri"/>
                <w:color w:val="000000"/>
                <w:sz w:val="18"/>
                <w:szCs w:val="18"/>
              </w:rPr>
              <w:t xml:space="preserve">საბაზისე მაჩვენებლის </w:t>
            </w:r>
            <w:r w:rsidRPr="002D70E3">
              <w:rPr>
                <w:rFonts w:ascii="Sylfaen" w:hAnsi="Sylfaen" w:cs="Calibri"/>
                <w:color w:val="000000"/>
                <w:sz w:val="18"/>
                <w:szCs w:val="18"/>
                <w:lang w:val="ka-GE"/>
              </w:rPr>
              <w:t>შენარჩუნება/</w:t>
            </w:r>
            <w:r w:rsidRPr="002D70E3">
              <w:rPr>
                <w:rFonts w:ascii="Sylfaen" w:hAnsi="Sylfaen" w:cs="Calibri"/>
                <w:color w:val="000000"/>
                <w:sz w:val="18"/>
                <w:szCs w:val="18"/>
              </w:rPr>
              <w:t>ზრდა</w:t>
            </w:r>
          </w:p>
        </w:tc>
        <w:tc>
          <w:tcPr>
            <w:tcW w:w="686" w:type="pct"/>
            <w:tcBorders>
              <w:top w:val="nil"/>
              <w:left w:val="nil"/>
              <w:bottom w:val="single" w:sz="4" w:space="0" w:color="auto"/>
              <w:right w:val="single" w:sz="8" w:space="0" w:color="auto"/>
            </w:tcBorders>
            <w:shd w:val="clear" w:color="000000" w:fill="FFFFFF"/>
            <w:vAlign w:val="center"/>
            <w:hideMark/>
          </w:tcPr>
          <w:p w14:paraId="76D1C2E3" w14:textId="77777777" w:rsidR="002B6061" w:rsidRPr="00781D3A" w:rsidRDefault="002B6061" w:rsidP="002B6061">
            <w:pPr>
              <w:rPr>
                <w:rFonts w:ascii="Sylfaen" w:hAnsi="Sylfaen" w:cs="Calibri"/>
                <w:color w:val="000000"/>
                <w:sz w:val="18"/>
                <w:szCs w:val="18"/>
                <w:highlight w:val="yellow"/>
              </w:rPr>
            </w:pPr>
            <w:r w:rsidRPr="002D70E3">
              <w:rPr>
                <w:rFonts w:ascii="Sylfaen" w:hAnsi="Sylfaen" w:cs="Calibri"/>
                <w:color w:val="000000"/>
                <w:sz w:val="18"/>
                <w:szCs w:val="18"/>
              </w:rPr>
              <w:t xml:space="preserve">საბაზისე მაჩვენებლის </w:t>
            </w:r>
            <w:r w:rsidRPr="002D70E3">
              <w:rPr>
                <w:rFonts w:ascii="Sylfaen" w:hAnsi="Sylfaen" w:cs="Calibri"/>
                <w:color w:val="000000"/>
                <w:sz w:val="18"/>
                <w:szCs w:val="18"/>
                <w:lang w:val="ka-GE"/>
              </w:rPr>
              <w:t>შენარჩუნება/</w:t>
            </w:r>
            <w:r w:rsidRPr="002D70E3">
              <w:rPr>
                <w:rFonts w:ascii="Sylfaen" w:hAnsi="Sylfaen" w:cs="Calibri"/>
                <w:color w:val="000000"/>
                <w:sz w:val="18"/>
                <w:szCs w:val="18"/>
              </w:rPr>
              <w:t>ზრდა</w:t>
            </w:r>
          </w:p>
        </w:tc>
      </w:tr>
      <w:tr w:rsidR="002B6061" w:rsidRPr="00670007" w14:paraId="0C02B12B" w14:textId="77777777" w:rsidTr="002B6061">
        <w:trPr>
          <w:trHeight w:val="1050"/>
        </w:trPr>
        <w:tc>
          <w:tcPr>
            <w:tcW w:w="252" w:type="pct"/>
            <w:tcBorders>
              <w:top w:val="nil"/>
              <w:left w:val="single" w:sz="4" w:space="0" w:color="auto"/>
              <w:bottom w:val="single" w:sz="4" w:space="0" w:color="auto"/>
              <w:right w:val="single" w:sz="4" w:space="0" w:color="auto"/>
            </w:tcBorders>
            <w:shd w:val="clear" w:color="000000" w:fill="FFFFFF"/>
            <w:vAlign w:val="center"/>
            <w:hideMark/>
          </w:tcPr>
          <w:p w14:paraId="57FDF7A0" w14:textId="77777777" w:rsidR="002B6061" w:rsidRPr="002D70E3" w:rsidRDefault="002B6061" w:rsidP="002B6061">
            <w:pPr>
              <w:jc w:val="center"/>
              <w:rPr>
                <w:rFonts w:ascii="Sylfaen" w:hAnsi="Sylfaen" w:cs="Calibri"/>
                <w:color w:val="000000"/>
                <w:sz w:val="18"/>
                <w:szCs w:val="18"/>
                <w:highlight w:val="yellow"/>
              </w:rPr>
            </w:pPr>
            <w:r w:rsidRPr="002D70E3">
              <w:rPr>
                <w:rFonts w:ascii="Sylfaen" w:hAnsi="Sylfaen" w:cs="Calibri"/>
                <w:color w:val="000000"/>
                <w:sz w:val="16"/>
                <w:szCs w:val="16"/>
              </w:rPr>
              <w:t>4</w:t>
            </w:r>
          </w:p>
        </w:tc>
        <w:tc>
          <w:tcPr>
            <w:tcW w:w="687" w:type="pct"/>
            <w:gridSpan w:val="2"/>
            <w:tcBorders>
              <w:top w:val="nil"/>
              <w:left w:val="nil"/>
              <w:bottom w:val="single" w:sz="4" w:space="0" w:color="auto"/>
              <w:right w:val="single" w:sz="4" w:space="0" w:color="auto"/>
            </w:tcBorders>
            <w:shd w:val="clear" w:color="000000" w:fill="FFFFFF"/>
            <w:vAlign w:val="center"/>
            <w:hideMark/>
          </w:tcPr>
          <w:p w14:paraId="4511A8AA" w14:textId="77777777" w:rsidR="002B6061" w:rsidRPr="002D70E3" w:rsidRDefault="002B6061" w:rsidP="002B6061">
            <w:pPr>
              <w:rPr>
                <w:rFonts w:ascii="Sylfaen" w:hAnsi="Sylfaen" w:cs="Calibri"/>
                <w:sz w:val="18"/>
                <w:szCs w:val="18"/>
                <w:highlight w:val="yellow"/>
              </w:rPr>
            </w:pPr>
            <w:r w:rsidRPr="002D70E3">
              <w:rPr>
                <w:rFonts w:ascii="Sylfaen" w:hAnsi="Sylfaen" w:cs="Calibri"/>
                <w:color w:val="000000"/>
                <w:sz w:val="16"/>
                <w:szCs w:val="16"/>
              </w:rPr>
              <w:t>საფეხბურთო კლუნში არსებული მოზარდების რაოდენობა</w:t>
            </w:r>
          </w:p>
        </w:tc>
        <w:tc>
          <w:tcPr>
            <w:tcW w:w="653" w:type="pct"/>
            <w:gridSpan w:val="2"/>
            <w:tcBorders>
              <w:top w:val="nil"/>
              <w:left w:val="nil"/>
              <w:bottom w:val="single" w:sz="4" w:space="0" w:color="auto"/>
              <w:right w:val="single" w:sz="4" w:space="0" w:color="auto"/>
            </w:tcBorders>
            <w:shd w:val="clear" w:color="000000" w:fill="FFFFFF"/>
            <w:vAlign w:val="center"/>
            <w:hideMark/>
          </w:tcPr>
          <w:p w14:paraId="51805F0B" w14:textId="77777777" w:rsidR="002B6061" w:rsidRPr="002D70E3" w:rsidRDefault="002B6061" w:rsidP="002B6061">
            <w:pPr>
              <w:rPr>
                <w:rFonts w:ascii="Sylfaen" w:hAnsi="Sylfaen" w:cs="Calibri"/>
                <w:sz w:val="18"/>
                <w:szCs w:val="18"/>
                <w:highlight w:val="yellow"/>
              </w:rPr>
            </w:pPr>
            <w:r>
              <w:rPr>
                <w:rFonts w:ascii="Sylfaen" w:hAnsi="Sylfaen" w:cs="Calibri"/>
                <w:color w:val="000000"/>
                <w:sz w:val="16"/>
                <w:szCs w:val="16"/>
              </w:rPr>
              <w:t>2025</w:t>
            </w:r>
            <w:r w:rsidRPr="002D70E3">
              <w:rPr>
                <w:rFonts w:ascii="Sylfaen" w:hAnsi="Sylfaen" w:cs="Calibri"/>
                <w:color w:val="000000"/>
                <w:sz w:val="16"/>
                <w:szCs w:val="16"/>
              </w:rPr>
              <w:t xml:space="preserve"> წელ</w:t>
            </w:r>
            <w:r>
              <w:rPr>
                <w:rFonts w:ascii="Sylfaen" w:hAnsi="Sylfaen" w:cs="Calibri"/>
                <w:color w:val="000000"/>
                <w:sz w:val="16"/>
                <w:szCs w:val="16"/>
              </w:rPr>
              <w:t xml:space="preserve">ს საფეხბურთო კლუბში </w:t>
            </w:r>
            <w:r w:rsidRPr="007C174F">
              <w:rPr>
                <w:rFonts w:ascii="Sylfaen" w:hAnsi="Sylfaen" w:cs="Calibri"/>
                <w:color w:val="000000"/>
                <w:sz w:val="16"/>
                <w:szCs w:val="16"/>
              </w:rPr>
              <w:t xml:space="preserve">ვარჯიშობს </w:t>
            </w:r>
            <w:r w:rsidRPr="0058229E">
              <w:rPr>
                <w:rFonts w:ascii="Sylfaen" w:hAnsi="Sylfaen" w:cs="Calibri"/>
                <w:color w:val="000000"/>
                <w:sz w:val="16"/>
                <w:szCs w:val="16"/>
                <w:highlight w:val="yellow"/>
              </w:rPr>
              <w:t>120</w:t>
            </w:r>
            <w:r w:rsidRPr="002D70E3">
              <w:rPr>
                <w:rFonts w:ascii="Sylfaen" w:hAnsi="Sylfaen" w:cs="Calibri"/>
                <w:color w:val="000000"/>
                <w:sz w:val="16"/>
                <w:szCs w:val="16"/>
              </w:rPr>
              <w:t xml:space="preserve"> მოზარდი</w:t>
            </w:r>
          </w:p>
        </w:tc>
        <w:tc>
          <w:tcPr>
            <w:tcW w:w="638" w:type="pct"/>
            <w:tcBorders>
              <w:top w:val="nil"/>
              <w:left w:val="nil"/>
              <w:bottom w:val="single" w:sz="4" w:space="0" w:color="auto"/>
              <w:right w:val="single" w:sz="4" w:space="0" w:color="auto"/>
            </w:tcBorders>
            <w:shd w:val="clear" w:color="000000" w:fill="FFFFFF"/>
            <w:vAlign w:val="center"/>
            <w:hideMark/>
          </w:tcPr>
          <w:p w14:paraId="44CB084E" w14:textId="77777777" w:rsidR="002B6061" w:rsidRPr="002D70E3" w:rsidRDefault="002B6061" w:rsidP="002B6061">
            <w:pPr>
              <w:rPr>
                <w:rFonts w:ascii="Sylfaen" w:hAnsi="Sylfaen" w:cs="Calibri"/>
                <w:sz w:val="18"/>
                <w:szCs w:val="18"/>
                <w:highlight w:val="yellow"/>
              </w:rPr>
            </w:pPr>
            <w:r w:rsidRPr="002D70E3">
              <w:rPr>
                <w:rFonts w:ascii="Sylfaen" w:hAnsi="Sylfaen" w:cs="Calibri"/>
                <w:color w:val="000000"/>
                <w:sz w:val="16"/>
                <w:szCs w:val="16"/>
              </w:rPr>
              <w:t>შემდგომ წლებში შენარჩუნებული იქნება საბაზისო მაჩვენებლები</w:t>
            </w:r>
          </w:p>
        </w:tc>
        <w:tc>
          <w:tcPr>
            <w:tcW w:w="710" w:type="pct"/>
            <w:gridSpan w:val="2"/>
            <w:tcBorders>
              <w:top w:val="nil"/>
              <w:left w:val="nil"/>
              <w:bottom w:val="single" w:sz="4" w:space="0" w:color="auto"/>
              <w:right w:val="single" w:sz="4" w:space="0" w:color="auto"/>
            </w:tcBorders>
            <w:shd w:val="clear" w:color="000000" w:fill="FFFFFF"/>
            <w:vAlign w:val="center"/>
            <w:hideMark/>
          </w:tcPr>
          <w:p w14:paraId="3C0A73F9" w14:textId="77777777" w:rsidR="002B6061" w:rsidRPr="002D70E3" w:rsidRDefault="002B6061" w:rsidP="002B6061">
            <w:pPr>
              <w:jc w:val="center"/>
              <w:rPr>
                <w:rFonts w:ascii="Sylfaen" w:hAnsi="Sylfaen" w:cs="Calibri"/>
                <w:sz w:val="18"/>
                <w:szCs w:val="18"/>
                <w:highlight w:val="yellow"/>
              </w:rPr>
            </w:pPr>
            <w:r w:rsidRPr="002D70E3">
              <w:rPr>
                <w:rFonts w:ascii="Sylfaen" w:hAnsi="Sylfaen" w:cs="Calibri"/>
                <w:color w:val="000000"/>
                <w:sz w:val="16"/>
                <w:szCs w:val="16"/>
              </w:rPr>
              <w:t>5%</w:t>
            </w:r>
          </w:p>
        </w:tc>
        <w:tc>
          <w:tcPr>
            <w:tcW w:w="687" w:type="pct"/>
            <w:tcBorders>
              <w:top w:val="nil"/>
              <w:left w:val="nil"/>
              <w:bottom w:val="single" w:sz="8" w:space="0" w:color="auto"/>
              <w:right w:val="single" w:sz="4" w:space="0" w:color="auto"/>
            </w:tcBorders>
            <w:shd w:val="clear" w:color="000000" w:fill="FFFFFF"/>
            <w:vAlign w:val="center"/>
            <w:hideMark/>
          </w:tcPr>
          <w:p w14:paraId="780FF6EA" w14:textId="77777777" w:rsidR="002B6061" w:rsidRPr="00781D3A" w:rsidRDefault="002B6061" w:rsidP="002B6061">
            <w:pPr>
              <w:rPr>
                <w:rFonts w:ascii="Sylfaen" w:hAnsi="Sylfaen" w:cs="Calibri"/>
                <w:color w:val="000000"/>
                <w:sz w:val="18"/>
                <w:szCs w:val="18"/>
                <w:highlight w:val="yellow"/>
              </w:rPr>
            </w:pPr>
            <w:r w:rsidRPr="002D70E3">
              <w:rPr>
                <w:rFonts w:ascii="Sylfaen" w:hAnsi="Sylfaen" w:cs="Calibri"/>
                <w:color w:val="000000"/>
                <w:sz w:val="18"/>
                <w:szCs w:val="18"/>
              </w:rPr>
              <w:t xml:space="preserve">საბაზისე მაჩვენებლის </w:t>
            </w:r>
            <w:r w:rsidRPr="002D70E3">
              <w:rPr>
                <w:rFonts w:ascii="Sylfaen" w:hAnsi="Sylfaen" w:cs="Calibri"/>
                <w:color w:val="000000"/>
                <w:sz w:val="18"/>
                <w:szCs w:val="18"/>
                <w:lang w:val="ka-GE"/>
              </w:rPr>
              <w:t>შენარჩუნება/</w:t>
            </w:r>
            <w:r w:rsidRPr="002D70E3">
              <w:rPr>
                <w:rFonts w:ascii="Sylfaen" w:hAnsi="Sylfaen" w:cs="Calibri"/>
                <w:color w:val="000000"/>
                <w:sz w:val="18"/>
                <w:szCs w:val="18"/>
              </w:rPr>
              <w:t>ზრდა</w:t>
            </w:r>
          </w:p>
        </w:tc>
        <w:tc>
          <w:tcPr>
            <w:tcW w:w="687" w:type="pct"/>
            <w:tcBorders>
              <w:top w:val="nil"/>
              <w:left w:val="nil"/>
              <w:bottom w:val="single" w:sz="8" w:space="0" w:color="auto"/>
              <w:right w:val="single" w:sz="4" w:space="0" w:color="auto"/>
            </w:tcBorders>
            <w:shd w:val="clear" w:color="000000" w:fill="FFFFFF"/>
            <w:vAlign w:val="center"/>
            <w:hideMark/>
          </w:tcPr>
          <w:p w14:paraId="17805896" w14:textId="77777777" w:rsidR="002B6061" w:rsidRPr="00781D3A" w:rsidRDefault="002B6061" w:rsidP="002B6061">
            <w:pPr>
              <w:rPr>
                <w:rFonts w:ascii="Sylfaen" w:hAnsi="Sylfaen" w:cs="Calibri"/>
                <w:color w:val="000000"/>
                <w:sz w:val="18"/>
                <w:szCs w:val="18"/>
                <w:highlight w:val="yellow"/>
              </w:rPr>
            </w:pPr>
            <w:r w:rsidRPr="002D70E3">
              <w:rPr>
                <w:rFonts w:ascii="Sylfaen" w:hAnsi="Sylfaen" w:cs="Calibri"/>
                <w:color w:val="000000"/>
                <w:sz w:val="18"/>
                <w:szCs w:val="18"/>
              </w:rPr>
              <w:t xml:space="preserve">საბაზისე მაჩვენებლის </w:t>
            </w:r>
            <w:r w:rsidRPr="002D70E3">
              <w:rPr>
                <w:rFonts w:ascii="Sylfaen" w:hAnsi="Sylfaen" w:cs="Calibri"/>
                <w:color w:val="000000"/>
                <w:sz w:val="18"/>
                <w:szCs w:val="18"/>
                <w:lang w:val="ka-GE"/>
              </w:rPr>
              <w:t>შენარჩუნება/</w:t>
            </w:r>
            <w:r w:rsidRPr="002D70E3">
              <w:rPr>
                <w:rFonts w:ascii="Sylfaen" w:hAnsi="Sylfaen" w:cs="Calibri"/>
                <w:color w:val="000000"/>
                <w:sz w:val="18"/>
                <w:szCs w:val="18"/>
              </w:rPr>
              <w:t>ზრდა</w:t>
            </w:r>
          </w:p>
        </w:tc>
        <w:tc>
          <w:tcPr>
            <w:tcW w:w="686" w:type="pct"/>
            <w:tcBorders>
              <w:top w:val="nil"/>
              <w:left w:val="nil"/>
              <w:bottom w:val="single" w:sz="8" w:space="0" w:color="auto"/>
              <w:right w:val="single" w:sz="8" w:space="0" w:color="auto"/>
            </w:tcBorders>
            <w:shd w:val="clear" w:color="000000" w:fill="FFFFFF"/>
            <w:vAlign w:val="center"/>
            <w:hideMark/>
          </w:tcPr>
          <w:p w14:paraId="31D3236C" w14:textId="77777777" w:rsidR="002B6061" w:rsidRPr="00781D3A" w:rsidRDefault="002B6061" w:rsidP="002B6061">
            <w:pPr>
              <w:rPr>
                <w:rFonts w:ascii="Sylfaen" w:hAnsi="Sylfaen" w:cs="Calibri"/>
                <w:color w:val="000000"/>
                <w:sz w:val="18"/>
                <w:szCs w:val="18"/>
                <w:highlight w:val="yellow"/>
              </w:rPr>
            </w:pPr>
            <w:r w:rsidRPr="002D70E3">
              <w:rPr>
                <w:rFonts w:ascii="Sylfaen" w:hAnsi="Sylfaen" w:cs="Calibri"/>
                <w:color w:val="000000"/>
                <w:sz w:val="18"/>
                <w:szCs w:val="18"/>
              </w:rPr>
              <w:t xml:space="preserve">საბაზისე მაჩვენებლის </w:t>
            </w:r>
            <w:r w:rsidRPr="002D70E3">
              <w:rPr>
                <w:rFonts w:ascii="Sylfaen" w:hAnsi="Sylfaen" w:cs="Calibri"/>
                <w:color w:val="000000"/>
                <w:sz w:val="18"/>
                <w:szCs w:val="18"/>
                <w:lang w:val="ka-GE"/>
              </w:rPr>
              <w:t>შენარჩუნება/</w:t>
            </w:r>
            <w:r w:rsidRPr="002D70E3">
              <w:rPr>
                <w:rFonts w:ascii="Sylfaen" w:hAnsi="Sylfaen" w:cs="Calibri"/>
                <w:color w:val="000000"/>
                <w:sz w:val="18"/>
                <w:szCs w:val="18"/>
              </w:rPr>
              <w:t>ზრდა</w:t>
            </w:r>
          </w:p>
        </w:tc>
      </w:tr>
    </w:tbl>
    <w:p w14:paraId="5E53644F" w14:textId="77777777" w:rsidR="002B6061" w:rsidRPr="008454E9" w:rsidRDefault="002B6061" w:rsidP="002B6061">
      <w:pPr>
        <w:rPr>
          <w:rFonts w:ascii="Sylfaen" w:hAnsi="Sylfaen"/>
          <w:b/>
          <w:noProof/>
          <w:color w:val="000000"/>
          <w:sz w:val="16"/>
          <w:szCs w:val="16"/>
          <w:lang w:val="ka-GE"/>
        </w:rPr>
      </w:pPr>
    </w:p>
    <w:p w14:paraId="403C128D" w14:textId="77777777" w:rsidR="002B6061" w:rsidRPr="008454E9" w:rsidRDefault="002B6061" w:rsidP="002B6061">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904"/>
        <w:gridCol w:w="2867"/>
        <w:gridCol w:w="2212"/>
        <w:gridCol w:w="1649"/>
        <w:gridCol w:w="988"/>
        <w:gridCol w:w="1296"/>
        <w:gridCol w:w="1550"/>
        <w:gridCol w:w="1550"/>
        <w:gridCol w:w="1936"/>
        <w:gridCol w:w="12"/>
      </w:tblGrid>
      <w:tr w:rsidR="002B6061" w:rsidRPr="008454E9" w14:paraId="0D73EB7C" w14:textId="77777777" w:rsidTr="002B6061">
        <w:trPr>
          <w:trHeight w:val="780"/>
        </w:trPr>
        <w:tc>
          <w:tcPr>
            <w:tcW w:w="302"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5BA07B9F"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958"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6B358C8"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290"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961B837" w14:textId="77777777" w:rsidR="002B6061" w:rsidRPr="008454E9" w:rsidRDefault="002B6061" w:rsidP="002B6061">
            <w:pPr>
              <w:jc w:val="center"/>
              <w:rPr>
                <w:rFonts w:ascii="Sylfaen" w:hAnsi="Sylfaen" w:cs="Calibri"/>
                <w:b/>
                <w:bCs/>
                <w:color w:val="000000"/>
                <w:sz w:val="16"/>
                <w:szCs w:val="16"/>
              </w:rPr>
            </w:pPr>
            <w:r w:rsidRPr="00781D3A">
              <w:rPr>
                <w:rFonts w:ascii="Sylfaen" w:hAnsi="Sylfaen" w:cs="Calibri"/>
                <w:b/>
                <w:bCs/>
                <w:color w:val="000000"/>
                <w:sz w:val="16"/>
                <w:szCs w:val="16"/>
              </w:rPr>
              <w:t>ა(ა)იპ  ამბროლაურის სასპორტო სკოლა</w:t>
            </w:r>
          </w:p>
        </w:tc>
        <w:tc>
          <w:tcPr>
            <w:tcW w:w="763" w:type="pct"/>
            <w:gridSpan w:val="2"/>
            <w:tcBorders>
              <w:top w:val="single" w:sz="8" w:space="0" w:color="auto"/>
              <w:left w:val="nil"/>
              <w:bottom w:val="single" w:sz="4" w:space="0" w:color="auto"/>
              <w:right w:val="single" w:sz="4" w:space="0" w:color="auto"/>
            </w:tcBorders>
            <w:shd w:val="clear" w:color="000000" w:fill="FFFFFF"/>
            <w:vAlign w:val="center"/>
            <w:hideMark/>
          </w:tcPr>
          <w:p w14:paraId="54E4DB5D"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18" w:type="pct"/>
            <w:tcBorders>
              <w:top w:val="single" w:sz="8" w:space="0" w:color="auto"/>
              <w:left w:val="nil"/>
              <w:bottom w:val="single" w:sz="4" w:space="0" w:color="auto"/>
              <w:right w:val="single" w:sz="4" w:space="0" w:color="auto"/>
            </w:tcBorders>
            <w:shd w:val="clear" w:color="000000" w:fill="FFFFFF"/>
            <w:vAlign w:val="center"/>
            <w:hideMark/>
          </w:tcPr>
          <w:p w14:paraId="6AC06044"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18" w:type="pct"/>
            <w:tcBorders>
              <w:top w:val="single" w:sz="8" w:space="0" w:color="auto"/>
              <w:left w:val="nil"/>
              <w:bottom w:val="single" w:sz="4" w:space="0" w:color="auto"/>
              <w:right w:val="single" w:sz="4" w:space="0" w:color="auto"/>
            </w:tcBorders>
            <w:shd w:val="clear" w:color="000000" w:fill="FFFFFF"/>
            <w:vAlign w:val="center"/>
            <w:hideMark/>
          </w:tcPr>
          <w:p w14:paraId="7139F69A"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51" w:type="pct"/>
            <w:gridSpan w:val="2"/>
            <w:tcBorders>
              <w:top w:val="single" w:sz="8" w:space="0" w:color="auto"/>
              <w:left w:val="nil"/>
              <w:bottom w:val="single" w:sz="4" w:space="0" w:color="auto"/>
              <w:right w:val="single" w:sz="8" w:space="0" w:color="auto"/>
            </w:tcBorders>
            <w:shd w:val="clear" w:color="000000" w:fill="FFFFFF"/>
            <w:vAlign w:val="center"/>
            <w:hideMark/>
          </w:tcPr>
          <w:p w14:paraId="57B67358"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29829ED7" w14:textId="77777777" w:rsidTr="002B6061">
        <w:trPr>
          <w:trHeight w:val="234"/>
        </w:trPr>
        <w:tc>
          <w:tcPr>
            <w:tcW w:w="302" w:type="pct"/>
            <w:tcBorders>
              <w:top w:val="nil"/>
              <w:left w:val="single" w:sz="8" w:space="0" w:color="auto"/>
              <w:bottom w:val="single" w:sz="4" w:space="0" w:color="auto"/>
              <w:right w:val="single" w:sz="4" w:space="0" w:color="auto"/>
            </w:tcBorders>
            <w:shd w:val="clear" w:color="000000" w:fill="FFFFFF"/>
            <w:vAlign w:val="center"/>
            <w:hideMark/>
          </w:tcPr>
          <w:p w14:paraId="331DB8D5" w14:textId="77777777" w:rsidR="002B6061" w:rsidRPr="00781D3A" w:rsidRDefault="002B6061" w:rsidP="002B6061">
            <w:pPr>
              <w:jc w:val="center"/>
              <w:rPr>
                <w:rFonts w:ascii="Sylfaen" w:hAnsi="Sylfaen" w:cs="Calibri"/>
                <w:color w:val="000000"/>
                <w:sz w:val="16"/>
                <w:szCs w:val="16"/>
                <w:lang w:val="ka-GE"/>
              </w:rPr>
            </w:pPr>
            <w:r>
              <w:rPr>
                <w:rFonts w:ascii="Sylfaen" w:hAnsi="Sylfaen" w:cs="Calibri"/>
                <w:color w:val="000000"/>
                <w:sz w:val="16"/>
                <w:szCs w:val="16"/>
              </w:rPr>
              <w:t>05 01</w:t>
            </w:r>
            <w:r w:rsidRPr="008454E9">
              <w:rPr>
                <w:rFonts w:ascii="Sylfaen" w:hAnsi="Sylfaen" w:cs="Calibri"/>
                <w:color w:val="000000"/>
                <w:sz w:val="16"/>
                <w:szCs w:val="16"/>
              </w:rPr>
              <w:t xml:space="preserve"> 01</w:t>
            </w:r>
            <w:r>
              <w:rPr>
                <w:rFonts w:ascii="Sylfaen" w:hAnsi="Sylfaen" w:cs="Calibri"/>
                <w:color w:val="000000"/>
                <w:sz w:val="16"/>
                <w:szCs w:val="16"/>
                <w:lang w:val="ka-GE"/>
              </w:rPr>
              <w:t xml:space="preserve"> 01</w:t>
            </w:r>
          </w:p>
        </w:tc>
        <w:tc>
          <w:tcPr>
            <w:tcW w:w="958" w:type="pct"/>
            <w:vMerge/>
            <w:tcBorders>
              <w:top w:val="single" w:sz="8" w:space="0" w:color="auto"/>
              <w:left w:val="single" w:sz="4" w:space="0" w:color="auto"/>
              <w:bottom w:val="single" w:sz="4" w:space="0" w:color="auto"/>
              <w:right w:val="single" w:sz="4" w:space="0" w:color="auto"/>
            </w:tcBorders>
            <w:vAlign w:val="center"/>
            <w:hideMark/>
          </w:tcPr>
          <w:p w14:paraId="1648937B" w14:textId="77777777" w:rsidR="002B6061" w:rsidRPr="008454E9" w:rsidRDefault="002B6061" w:rsidP="002B6061">
            <w:pPr>
              <w:rPr>
                <w:rFonts w:ascii="Sylfaen" w:hAnsi="Sylfaen" w:cs="Calibri"/>
                <w:b/>
                <w:bCs/>
                <w:color w:val="000000"/>
                <w:sz w:val="16"/>
                <w:szCs w:val="16"/>
              </w:rPr>
            </w:pPr>
          </w:p>
        </w:tc>
        <w:tc>
          <w:tcPr>
            <w:tcW w:w="1290" w:type="pct"/>
            <w:gridSpan w:val="2"/>
            <w:vMerge/>
            <w:tcBorders>
              <w:top w:val="single" w:sz="8" w:space="0" w:color="auto"/>
              <w:left w:val="single" w:sz="4" w:space="0" w:color="auto"/>
              <w:bottom w:val="single" w:sz="4" w:space="0" w:color="auto"/>
              <w:right w:val="single" w:sz="4" w:space="0" w:color="auto"/>
            </w:tcBorders>
            <w:vAlign w:val="center"/>
            <w:hideMark/>
          </w:tcPr>
          <w:p w14:paraId="794E8FD3" w14:textId="77777777" w:rsidR="002B6061" w:rsidRPr="008454E9" w:rsidRDefault="002B6061" w:rsidP="002B6061">
            <w:pPr>
              <w:rPr>
                <w:rFonts w:ascii="Sylfaen" w:hAnsi="Sylfaen" w:cs="Calibri"/>
                <w:b/>
                <w:bCs/>
                <w:color w:val="000000"/>
                <w:sz w:val="16"/>
                <w:szCs w:val="16"/>
              </w:rPr>
            </w:pPr>
          </w:p>
        </w:tc>
        <w:tc>
          <w:tcPr>
            <w:tcW w:w="76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F0900E" w14:textId="77777777" w:rsidR="002B6061" w:rsidRPr="006F4A08" w:rsidRDefault="002B6061" w:rsidP="002B6061">
            <w:pPr>
              <w:jc w:val="center"/>
              <w:rPr>
                <w:rFonts w:ascii="Sylfaen" w:hAnsi="Sylfaen" w:cs="Calibri"/>
                <w:bCs/>
                <w:sz w:val="16"/>
                <w:szCs w:val="16"/>
              </w:rPr>
            </w:pPr>
            <w:r>
              <w:rPr>
                <w:rFonts w:ascii="Arial CYR" w:hAnsi="Arial CYR" w:cs="Arial CYR"/>
                <w:sz w:val="16"/>
                <w:szCs w:val="16"/>
              </w:rPr>
              <w:t xml:space="preserve">          683.0   </w:t>
            </w:r>
          </w:p>
        </w:tc>
        <w:tc>
          <w:tcPr>
            <w:tcW w:w="518" w:type="pct"/>
            <w:tcBorders>
              <w:top w:val="single" w:sz="4" w:space="0" w:color="auto"/>
              <w:left w:val="nil"/>
              <w:bottom w:val="single" w:sz="4" w:space="0" w:color="auto"/>
              <w:right w:val="single" w:sz="4" w:space="0" w:color="auto"/>
            </w:tcBorders>
            <w:shd w:val="clear" w:color="000000" w:fill="FFFFFF"/>
            <w:vAlign w:val="center"/>
          </w:tcPr>
          <w:p w14:paraId="08D3536A" w14:textId="77777777" w:rsidR="002B6061" w:rsidRPr="006F4A08" w:rsidRDefault="002B6061" w:rsidP="002B6061">
            <w:pPr>
              <w:jc w:val="center"/>
              <w:rPr>
                <w:rFonts w:ascii="Sylfaen" w:hAnsi="Sylfaen" w:cs="Calibri"/>
                <w:bCs/>
                <w:sz w:val="16"/>
                <w:szCs w:val="16"/>
              </w:rPr>
            </w:pPr>
            <w:r>
              <w:rPr>
                <w:rFonts w:ascii="Arial CYR" w:hAnsi="Arial CYR" w:cs="Arial CYR"/>
                <w:sz w:val="16"/>
                <w:szCs w:val="16"/>
              </w:rPr>
              <w:t xml:space="preserve">          679.0   </w:t>
            </w:r>
          </w:p>
        </w:tc>
        <w:tc>
          <w:tcPr>
            <w:tcW w:w="518" w:type="pct"/>
            <w:tcBorders>
              <w:top w:val="single" w:sz="4" w:space="0" w:color="auto"/>
              <w:left w:val="nil"/>
              <w:bottom w:val="single" w:sz="4" w:space="0" w:color="auto"/>
              <w:right w:val="single" w:sz="4" w:space="0" w:color="auto"/>
            </w:tcBorders>
            <w:shd w:val="clear" w:color="000000" w:fill="FFFFFF"/>
            <w:vAlign w:val="center"/>
          </w:tcPr>
          <w:p w14:paraId="2E33B352" w14:textId="77777777" w:rsidR="002B6061" w:rsidRPr="006F4A08" w:rsidRDefault="002B6061" w:rsidP="002B6061">
            <w:pPr>
              <w:jc w:val="center"/>
              <w:rPr>
                <w:rFonts w:ascii="Sylfaen" w:hAnsi="Sylfaen" w:cs="Calibri"/>
                <w:bCs/>
                <w:sz w:val="16"/>
                <w:szCs w:val="16"/>
              </w:rPr>
            </w:pPr>
            <w:r>
              <w:rPr>
                <w:rFonts w:ascii="Arial CYR" w:hAnsi="Arial CYR" w:cs="Arial CYR"/>
                <w:sz w:val="16"/>
                <w:szCs w:val="16"/>
              </w:rPr>
              <w:t xml:space="preserve">          679.0   </w:t>
            </w:r>
          </w:p>
        </w:tc>
        <w:tc>
          <w:tcPr>
            <w:tcW w:w="651" w:type="pct"/>
            <w:gridSpan w:val="2"/>
            <w:tcBorders>
              <w:top w:val="single" w:sz="4" w:space="0" w:color="auto"/>
              <w:left w:val="nil"/>
              <w:bottom w:val="single" w:sz="4" w:space="0" w:color="auto"/>
              <w:right w:val="single" w:sz="4" w:space="0" w:color="auto"/>
            </w:tcBorders>
            <w:shd w:val="clear" w:color="000000" w:fill="FFFFFF"/>
            <w:vAlign w:val="center"/>
          </w:tcPr>
          <w:p w14:paraId="107311E8" w14:textId="77777777" w:rsidR="002B6061" w:rsidRPr="006F4A08" w:rsidRDefault="002B6061" w:rsidP="002B6061">
            <w:pPr>
              <w:jc w:val="center"/>
              <w:rPr>
                <w:rFonts w:ascii="Sylfaen" w:hAnsi="Sylfaen" w:cs="Calibri"/>
                <w:bCs/>
                <w:sz w:val="16"/>
                <w:szCs w:val="16"/>
              </w:rPr>
            </w:pPr>
            <w:r>
              <w:rPr>
                <w:rFonts w:ascii="Arial CYR" w:hAnsi="Arial CYR" w:cs="Arial CYR"/>
                <w:sz w:val="16"/>
                <w:szCs w:val="16"/>
              </w:rPr>
              <w:t xml:space="preserve">          679.0   </w:t>
            </w:r>
          </w:p>
        </w:tc>
      </w:tr>
      <w:tr w:rsidR="002B6061" w:rsidRPr="008454E9" w14:paraId="15CB4360" w14:textId="77777777" w:rsidTr="002B6061">
        <w:trPr>
          <w:trHeight w:val="450"/>
        </w:trPr>
        <w:tc>
          <w:tcPr>
            <w:tcW w:w="126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314625E"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3740" w:type="pct"/>
            <w:gridSpan w:val="8"/>
            <w:tcBorders>
              <w:top w:val="single" w:sz="4" w:space="0" w:color="auto"/>
              <w:left w:val="nil"/>
              <w:bottom w:val="single" w:sz="4" w:space="0" w:color="auto"/>
              <w:right w:val="single" w:sz="8" w:space="0" w:color="000000"/>
            </w:tcBorders>
            <w:shd w:val="clear" w:color="000000" w:fill="FFFFFF"/>
            <w:vAlign w:val="center"/>
            <w:hideMark/>
          </w:tcPr>
          <w:p w14:paraId="100E75D6" w14:textId="77777777" w:rsidR="002B6061" w:rsidRPr="00996159" w:rsidRDefault="002B6061" w:rsidP="002B6061">
            <w:pPr>
              <w:rPr>
                <w:rFonts w:ascii="Sylfaen" w:hAnsi="Sylfaen" w:cs="Calibri"/>
                <w:color w:val="000000"/>
                <w:sz w:val="16"/>
                <w:szCs w:val="16"/>
              </w:rPr>
            </w:pPr>
            <w:r w:rsidRPr="00AB6AF5">
              <w:rPr>
                <w:rFonts w:ascii="Sylfaen" w:hAnsi="Sylfaen" w:cs="Calibri"/>
                <w:b/>
                <w:bCs/>
                <w:color w:val="000000"/>
                <w:sz w:val="18"/>
                <w:szCs w:val="18"/>
              </w:rPr>
              <w:t xml:space="preserve">ა(ა)იპ </w:t>
            </w:r>
            <w:r>
              <w:rPr>
                <w:rFonts w:ascii="Sylfaen" w:hAnsi="Sylfaen" w:cs="Calibri"/>
                <w:b/>
                <w:bCs/>
                <w:color w:val="000000"/>
                <w:sz w:val="18"/>
                <w:szCs w:val="18"/>
                <w:lang w:val="ka-GE"/>
              </w:rPr>
              <w:t>„</w:t>
            </w:r>
            <w:r w:rsidRPr="00AB6AF5">
              <w:rPr>
                <w:rFonts w:ascii="Sylfaen" w:hAnsi="Sylfaen" w:cs="Calibri"/>
                <w:b/>
                <w:bCs/>
                <w:color w:val="000000"/>
                <w:sz w:val="18"/>
                <w:szCs w:val="18"/>
              </w:rPr>
              <w:t>ამბროლაურის სასპორტო სკოლა</w:t>
            </w:r>
            <w:r>
              <w:rPr>
                <w:rFonts w:ascii="Sylfaen" w:hAnsi="Sylfaen" w:cs="Calibri"/>
                <w:b/>
                <w:bCs/>
                <w:color w:val="000000"/>
                <w:sz w:val="18"/>
                <w:szCs w:val="18"/>
                <w:lang w:val="ka-GE"/>
              </w:rPr>
              <w:t>“</w:t>
            </w:r>
          </w:p>
        </w:tc>
      </w:tr>
      <w:tr w:rsidR="002B6061" w:rsidRPr="008454E9" w14:paraId="14D572FE" w14:textId="77777777" w:rsidTr="002B6061">
        <w:trPr>
          <w:trHeight w:val="442"/>
        </w:trPr>
        <w:tc>
          <w:tcPr>
            <w:tcW w:w="126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1E468EE"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3740" w:type="pct"/>
            <w:gridSpan w:val="8"/>
            <w:tcBorders>
              <w:top w:val="single" w:sz="4" w:space="0" w:color="auto"/>
              <w:left w:val="nil"/>
              <w:bottom w:val="single" w:sz="4" w:space="0" w:color="auto"/>
              <w:right w:val="single" w:sz="8" w:space="0" w:color="000000"/>
            </w:tcBorders>
            <w:shd w:val="clear" w:color="000000" w:fill="FFFFFF"/>
            <w:vAlign w:val="center"/>
            <w:hideMark/>
          </w:tcPr>
          <w:p w14:paraId="229A4F00" w14:textId="77777777" w:rsidR="002B6061" w:rsidRPr="008454E9" w:rsidRDefault="002B6061" w:rsidP="002B6061">
            <w:pPr>
              <w:spacing w:after="240"/>
              <w:rPr>
                <w:rFonts w:ascii="Sylfaen" w:hAnsi="Sylfaen" w:cs="Calibri"/>
                <w:color w:val="000000"/>
                <w:sz w:val="16"/>
                <w:szCs w:val="16"/>
              </w:rPr>
            </w:pPr>
            <w:r w:rsidRPr="004E6AA7">
              <w:rPr>
                <w:rFonts w:ascii="Sylfaen" w:hAnsi="Sylfaen" w:cs="Calibri"/>
                <w:color w:val="000000"/>
                <w:sz w:val="18"/>
                <w:szCs w:val="18"/>
              </w:rPr>
              <w:t>ქვეპროგრამის ფარგლებში ფინანსდება</w:t>
            </w:r>
            <w:r w:rsidRPr="004E6AA7">
              <w:rPr>
                <w:rFonts w:ascii="Sylfaen" w:hAnsi="Sylfaen" w:cs="Calibri"/>
                <w:color w:val="000000"/>
                <w:sz w:val="18"/>
                <w:szCs w:val="18"/>
                <w:lang w:val="ka-GE"/>
              </w:rPr>
              <w:t xml:space="preserve"> ა(ა)იპ „</w:t>
            </w:r>
            <w:r w:rsidRPr="004E6AA7">
              <w:rPr>
                <w:rFonts w:ascii="Sylfaen" w:hAnsi="Sylfaen" w:cs="Calibri"/>
                <w:color w:val="000000"/>
                <w:sz w:val="18"/>
                <w:szCs w:val="18"/>
              </w:rPr>
              <w:t xml:space="preserve">ამბროლაურის სასპორტო </w:t>
            </w:r>
            <w:proofErr w:type="gramStart"/>
            <w:r w:rsidRPr="004E6AA7">
              <w:rPr>
                <w:rFonts w:ascii="Sylfaen" w:hAnsi="Sylfaen" w:cs="Calibri"/>
                <w:color w:val="000000"/>
                <w:sz w:val="18"/>
                <w:szCs w:val="18"/>
              </w:rPr>
              <w:t>სკოლა</w:t>
            </w:r>
            <w:r w:rsidRPr="004E6AA7">
              <w:rPr>
                <w:rFonts w:ascii="Sylfaen" w:hAnsi="Sylfaen" w:cs="Calibri"/>
                <w:color w:val="000000"/>
                <w:sz w:val="18"/>
                <w:szCs w:val="18"/>
                <w:lang w:val="ka-GE"/>
              </w:rPr>
              <w:t>“</w:t>
            </w:r>
            <w:proofErr w:type="gramEnd"/>
            <w:r w:rsidRPr="004E6AA7">
              <w:rPr>
                <w:rFonts w:ascii="Sylfaen" w:hAnsi="Sylfaen" w:cs="Calibri"/>
                <w:color w:val="000000"/>
                <w:sz w:val="18"/>
                <w:szCs w:val="18"/>
              </w:rPr>
              <w:t>. სასპორტო სკოლაში ფუნქციონირებს 7 სპორტული წრე, ესენია: კალათბურთი</w:t>
            </w:r>
            <w:r>
              <w:rPr>
                <w:rFonts w:ascii="Sylfaen" w:hAnsi="Sylfaen" w:cs="Calibri"/>
                <w:color w:val="000000"/>
                <w:sz w:val="18"/>
                <w:szCs w:val="18"/>
              </w:rPr>
              <w:t>; ჭადრაკი</w:t>
            </w:r>
            <w:r w:rsidRPr="004E6AA7">
              <w:rPr>
                <w:rFonts w:ascii="Sylfaen" w:hAnsi="Sylfaen" w:cs="Calibri"/>
                <w:color w:val="000000"/>
                <w:sz w:val="18"/>
                <w:szCs w:val="18"/>
              </w:rPr>
              <w:t>; რაგბი; კარატე</w:t>
            </w:r>
            <w:r>
              <w:rPr>
                <w:rFonts w:ascii="Sylfaen" w:hAnsi="Sylfaen" w:cs="Calibri"/>
                <w:color w:val="000000"/>
                <w:sz w:val="18"/>
                <w:szCs w:val="18"/>
              </w:rPr>
              <w:t xml:space="preserve">; მაგიდის </w:t>
            </w:r>
            <w:proofErr w:type="gramStart"/>
            <w:r>
              <w:rPr>
                <w:rFonts w:ascii="Sylfaen" w:hAnsi="Sylfaen" w:cs="Calibri"/>
                <w:color w:val="000000"/>
                <w:sz w:val="18"/>
                <w:szCs w:val="18"/>
              </w:rPr>
              <w:t xml:space="preserve">ჩოგბურთი </w:t>
            </w:r>
            <w:r w:rsidRPr="004E6AA7">
              <w:rPr>
                <w:rFonts w:ascii="Sylfaen" w:hAnsi="Sylfaen" w:cs="Calibri"/>
                <w:color w:val="000000"/>
                <w:sz w:val="18"/>
                <w:szCs w:val="18"/>
              </w:rPr>
              <w:t xml:space="preserve"> და</w:t>
            </w:r>
            <w:proofErr w:type="gramEnd"/>
            <w:r w:rsidRPr="004E6AA7">
              <w:rPr>
                <w:rFonts w:ascii="Sylfaen" w:hAnsi="Sylfaen" w:cs="Calibri"/>
                <w:color w:val="000000"/>
                <w:sz w:val="18"/>
                <w:szCs w:val="18"/>
              </w:rPr>
              <w:t xml:space="preserve"> ფრენბურთი </w:t>
            </w:r>
            <w:r w:rsidRPr="004E6AA7">
              <w:rPr>
                <w:rFonts w:ascii="Sylfaen" w:hAnsi="Sylfaen" w:cs="Calibri"/>
                <w:color w:val="000000"/>
                <w:sz w:val="18"/>
                <w:szCs w:val="18"/>
                <w:lang w:val="ka-GE"/>
              </w:rPr>
              <w:t>ჩოხოსანთა ჭიდაობა</w:t>
            </w:r>
            <w:r w:rsidRPr="004E6AA7">
              <w:rPr>
                <w:rFonts w:ascii="Sylfaen" w:hAnsi="Sylfaen" w:cs="Calibri"/>
                <w:color w:val="000000"/>
                <w:sz w:val="18"/>
                <w:szCs w:val="18"/>
              </w:rPr>
              <w:t>. სულ აღნიშნულ სპორტულ სახეობებს ეუფლება</w:t>
            </w:r>
            <w:r>
              <w:rPr>
                <w:rFonts w:ascii="Sylfaen" w:hAnsi="Sylfaen" w:cs="Calibri"/>
                <w:color w:val="000000"/>
                <w:sz w:val="18"/>
                <w:szCs w:val="18"/>
              </w:rPr>
              <w:t xml:space="preserve"> </w:t>
            </w:r>
            <w:proofErr w:type="gramStart"/>
            <w:r>
              <w:rPr>
                <w:rFonts w:ascii="Sylfaen" w:hAnsi="Sylfaen" w:cs="Calibri"/>
                <w:color w:val="000000"/>
                <w:sz w:val="18"/>
                <w:szCs w:val="18"/>
              </w:rPr>
              <w:t>200</w:t>
            </w:r>
            <w:r w:rsidRPr="004E6AA7">
              <w:rPr>
                <w:rFonts w:ascii="Sylfaen" w:hAnsi="Sylfaen" w:cs="Calibri"/>
                <w:color w:val="000000"/>
                <w:sz w:val="18"/>
                <w:szCs w:val="18"/>
                <w:lang w:val="ka-GE"/>
              </w:rPr>
              <w:t xml:space="preserve"> </w:t>
            </w:r>
            <w:r w:rsidRPr="004E6AA7">
              <w:rPr>
                <w:rFonts w:ascii="Sylfaen" w:hAnsi="Sylfaen" w:cs="Calibri"/>
                <w:color w:val="000000"/>
                <w:sz w:val="18"/>
                <w:szCs w:val="18"/>
              </w:rPr>
              <w:t xml:space="preserve"> ბავშვი</w:t>
            </w:r>
            <w:proofErr w:type="gramEnd"/>
            <w:r w:rsidRPr="004E6AA7">
              <w:rPr>
                <w:rFonts w:ascii="Sylfaen" w:hAnsi="Sylfaen" w:cs="Calibri"/>
                <w:color w:val="000000"/>
                <w:sz w:val="18"/>
                <w:szCs w:val="18"/>
              </w:rPr>
              <w:t>. სკოლაში სამწვრთნელო პროცესი, დასვენების დღეების გარდა, მიმდინარეობს ყოველდღიურად. სასპორ</w:t>
            </w:r>
            <w:r>
              <w:rPr>
                <w:rFonts w:ascii="Sylfaen" w:hAnsi="Sylfaen" w:cs="Calibri"/>
                <w:color w:val="000000"/>
                <w:sz w:val="18"/>
                <w:szCs w:val="18"/>
              </w:rPr>
              <w:t>ტო სკოლაში დასაქმებულია ჯამში 46</w:t>
            </w:r>
            <w:r w:rsidRPr="004E6AA7">
              <w:rPr>
                <w:rFonts w:ascii="Sylfaen" w:hAnsi="Sylfaen" w:cs="Calibri"/>
                <w:color w:val="000000"/>
                <w:sz w:val="18"/>
                <w:szCs w:val="18"/>
              </w:rPr>
              <w:t xml:space="preserve"> ად</w:t>
            </w:r>
            <w:r w:rsidRPr="004E6AA7">
              <w:rPr>
                <w:rFonts w:ascii="Sylfaen" w:hAnsi="Sylfaen" w:cs="Calibri"/>
                <w:color w:val="000000"/>
                <w:sz w:val="18"/>
                <w:szCs w:val="18"/>
                <w:lang w:val="ka-GE"/>
              </w:rPr>
              <w:t>ა</w:t>
            </w:r>
            <w:r>
              <w:rPr>
                <w:rFonts w:ascii="Sylfaen" w:hAnsi="Sylfaen" w:cs="Calibri"/>
                <w:color w:val="000000"/>
                <w:sz w:val="18"/>
                <w:szCs w:val="18"/>
              </w:rPr>
              <w:t>მიანი, მათ შორის, 29</w:t>
            </w:r>
            <w:r w:rsidRPr="004E6AA7">
              <w:rPr>
                <w:rFonts w:ascii="Sylfaen" w:hAnsi="Sylfaen" w:cs="Calibri"/>
                <w:color w:val="000000"/>
                <w:sz w:val="18"/>
                <w:szCs w:val="18"/>
              </w:rPr>
              <w:t xml:space="preserve"> ტექნიკური და ადმინისტრაციული პერსონალი </w:t>
            </w:r>
            <w:r w:rsidRPr="007C174F">
              <w:rPr>
                <w:rFonts w:ascii="Sylfaen" w:hAnsi="Sylfaen" w:cs="Calibri"/>
                <w:color w:val="000000"/>
                <w:sz w:val="18"/>
                <w:szCs w:val="18"/>
              </w:rPr>
              <w:t>და 17</w:t>
            </w:r>
            <w:r w:rsidRPr="004E6AA7">
              <w:rPr>
                <w:rFonts w:ascii="Sylfaen" w:hAnsi="Sylfaen" w:cs="Calibri"/>
                <w:color w:val="000000"/>
                <w:sz w:val="18"/>
                <w:szCs w:val="18"/>
              </w:rPr>
              <w:t xml:space="preserve"> მწვრთნელი. ცენტრის აღსაზრდელები პერიოდულად გადიან სპორტულ შეკრებებს, მონაწილეობენ სპორტულ შეჯიბრებე</w:t>
            </w:r>
            <w:r w:rsidRPr="004E6AA7">
              <w:rPr>
                <w:rFonts w:ascii="Sylfaen" w:hAnsi="Sylfaen" w:cs="Calibri"/>
                <w:color w:val="000000"/>
                <w:sz w:val="18"/>
                <w:szCs w:val="18"/>
                <w:lang w:val="ka-GE"/>
              </w:rPr>
              <w:t>ბ</w:t>
            </w:r>
            <w:r w:rsidRPr="004E6AA7">
              <w:rPr>
                <w:rFonts w:ascii="Sylfaen" w:hAnsi="Sylfaen" w:cs="Calibri"/>
                <w:color w:val="000000"/>
                <w:sz w:val="18"/>
                <w:szCs w:val="18"/>
              </w:rPr>
              <w:t>ში და ტურნირებში საქართველოს მასშტაბით.</w:t>
            </w:r>
          </w:p>
        </w:tc>
      </w:tr>
      <w:tr w:rsidR="002B6061" w:rsidRPr="008454E9" w14:paraId="4BBDDDD8" w14:textId="77777777" w:rsidTr="002B6061">
        <w:trPr>
          <w:trHeight w:val="1000"/>
        </w:trPr>
        <w:tc>
          <w:tcPr>
            <w:tcW w:w="126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BA93265"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პროგრამის მიზანი და მოსალოდნელი შედეგი</w:t>
            </w:r>
          </w:p>
        </w:tc>
        <w:tc>
          <w:tcPr>
            <w:tcW w:w="374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4FF2868" w14:textId="77777777" w:rsidR="002B6061" w:rsidRPr="008454E9" w:rsidRDefault="002B6061" w:rsidP="002B6061">
            <w:pPr>
              <w:rPr>
                <w:rFonts w:ascii="Sylfaen" w:hAnsi="Sylfaen" w:cs="Calibri"/>
                <w:sz w:val="16"/>
                <w:szCs w:val="16"/>
              </w:rPr>
            </w:pPr>
            <w:r w:rsidRPr="00AB6AF5">
              <w:rPr>
                <w:rFonts w:ascii="Sylfaen" w:hAnsi="Sylfaen" w:cs="Calibri"/>
                <w:color w:val="000000"/>
                <w:sz w:val="16"/>
                <w:szCs w:val="16"/>
              </w:rPr>
              <w:t>ქვეპროგრამის მიზანია:</w:t>
            </w:r>
            <w:r w:rsidRPr="00AB6AF5">
              <w:rPr>
                <w:rFonts w:ascii="Sylfaen" w:hAnsi="Sylfaen" w:cs="Calibri"/>
                <w:color w:val="000000"/>
                <w:sz w:val="16"/>
                <w:szCs w:val="16"/>
              </w:rPr>
              <w:br/>
              <w:t xml:space="preserve"> - ხელი შეუწყოს მოზარდებში ჯანსაღი ცხოვრების წესის დამკვიდრებას;</w:t>
            </w:r>
            <w:r w:rsidRPr="00AB6AF5">
              <w:rPr>
                <w:rFonts w:ascii="Sylfaen" w:hAnsi="Sylfaen" w:cs="Calibri"/>
                <w:color w:val="000000"/>
                <w:sz w:val="16"/>
                <w:szCs w:val="16"/>
              </w:rPr>
              <w:br/>
              <w:t xml:space="preserve"> - მეტი მოზარდის ჩართვა სპორტში;</w:t>
            </w:r>
            <w:r w:rsidRPr="00AB6AF5">
              <w:rPr>
                <w:rFonts w:ascii="Sylfaen" w:hAnsi="Sylfaen" w:cs="Calibri"/>
                <w:color w:val="000000"/>
                <w:sz w:val="16"/>
                <w:szCs w:val="16"/>
              </w:rPr>
              <w:br/>
              <w:t xml:space="preserve"> - მუნიციპალიტეტის სპორტული შედეგების წარმოჩენა ქვეყნის მასშტაბით. </w:t>
            </w:r>
            <w:r w:rsidRPr="00AB6AF5">
              <w:rPr>
                <w:rFonts w:ascii="Sylfaen" w:hAnsi="Sylfaen" w:cs="Calibri"/>
                <w:color w:val="000000"/>
                <w:sz w:val="16"/>
                <w:szCs w:val="16"/>
              </w:rPr>
              <w:br/>
              <w:t>მოსალოდნელი შედეგი: წლიდან წლამდე სასპორტო სკოლით მოსარგებლეთა გაზრდილი რაოდენობა</w:t>
            </w:r>
            <w:r>
              <w:rPr>
                <w:rFonts w:ascii="Sylfaen" w:hAnsi="Sylfaen" w:cs="Calibri"/>
                <w:color w:val="000000"/>
                <w:sz w:val="16"/>
                <w:szCs w:val="16"/>
                <w:lang w:val="ka-GE"/>
              </w:rPr>
              <w:t>.</w:t>
            </w:r>
          </w:p>
        </w:tc>
      </w:tr>
      <w:tr w:rsidR="002B6061" w:rsidRPr="008454E9" w14:paraId="61BB0F63" w14:textId="77777777" w:rsidTr="002B6061">
        <w:trPr>
          <w:gridAfter w:val="1"/>
          <w:wAfter w:w="4" w:type="pct"/>
          <w:trHeight w:val="945"/>
        </w:trPr>
        <w:tc>
          <w:tcPr>
            <w:tcW w:w="1260" w:type="pct"/>
            <w:gridSpan w:val="2"/>
            <w:tcBorders>
              <w:top w:val="single" w:sz="4" w:space="0" w:color="auto"/>
              <w:left w:val="single" w:sz="8" w:space="0" w:color="auto"/>
              <w:bottom w:val="single" w:sz="8" w:space="0" w:color="auto"/>
              <w:right w:val="single" w:sz="4" w:space="0" w:color="auto"/>
            </w:tcBorders>
            <w:shd w:val="clear" w:color="000000" w:fill="FFFFFF"/>
            <w:vAlign w:val="center"/>
          </w:tcPr>
          <w:p w14:paraId="4DF48CEC" w14:textId="77777777" w:rsidR="002B6061" w:rsidRPr="00377228" w:rsidRDefault="002B6061" w:rsidP="002B6061">
            <w:pPr>
              <w:spacing w:line="240" w:lineRule="auto"/>
              <w:jc w:val="center"/>
              <w:rPr>
                <w:rFonts w:ascii="Sylfaen" w:hAnsi="Sylfaen"/>
                <w:sz w:val="18"/>
                <w:szCs w:val="18"/>
              </w:rPr>
            </w:pPr>
          </w:p>
          <w:p w14:paraId="39CF1154"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736" w:type="pct"/>
            <w:gridSpan w:val="7"/>
            <w:tcBorders>
              <w:top w:val="single" w:sz="4" w:space="0" w:color="auto"/>
              <w:left w:val="nil"/>
              <w:bottom w:val="single" w:sz="8" w:space="0" w:color="auto"/>
              <w:right w:val="single" w:sz="4" w:space="0" w:color="000000"/>
            </w:tcBorders>
            <w:shd w:val="clear" w:color="000000" w:fill="FFFFFF"/>
            <w:vAlign w:val="center"/>
          </w:tcPr>
          <w:p w14:paraId="57D883F4" w14:textId="77777777" w:rsidR="002B6061" w:rsidRDefault="002B6061" w:rsidP="002B6061">
            <w:pPr>
              <w:pStyle w:val="TableParagraph"/>
              <w:spacing w:line="257" w:lineRule="auto"/>
              <w:ind w:left="102" w:right="245"/>
              <w:jc w:val="center"/>
              <w:rPr>
                <w:rFonts w:ascii="Sylfaen" w:hAnsi="Sylfaen" w:cs="Sylfaen"/>
                <w:sz w:val="18"/>
                <w:szCs w:val="18"/>
                <w:lang w:val="ka-GE"/>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14:paraId="284B0993" w14:textId="77777777" w:rsidR="002B6061" w:rsidRPr="006F3070" w:rsidRDefault="002B6061" w:rsidP="002B6061">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5 - გენდერული თანასწორობა</w:t>
            </w:r>
            <w:r w:rsidRPr="00377228">
              <w:rPr>
                <w:rFonts w:ascii="Sylfaen" w:eastAsia="Times New Roman" w:hAnsi="Sylfaen"/>
                <w:color w:val="000000"/>
                <w:sz w:val="18"/>
                <w:szCs w:val="18"/>
              </w:rPr>
              <w:br/>
              <w:t>მიზანი 10 - შემცირებული უთანასწორობა</w:t>
            </w:r>
          </w:p>
        </w:tc>
      </w:tr>
      <w:tr w:rsidR="002B6061" w:rsidRPr="008454E9" w14:paraId="1A7AF97D" w14:textId="77777777" w:rsidTr="002B6061">
        <w:trPr>
          <w:trHeight w:val="930"/>
        </w:trPr>
        <w:tc>
          <w:tcPr>
            <w:tcW w:w="126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04A31A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739" w:type="pct"/>
            <w:tcBorders>
              <w:top w:val="nil"/>
              <w:left w:val="nil"/>
              <w:bottom w:val="single" w:sz="4" w:space="0" w:color="auto"/>
              <w:right w:val="single" w:sz="4" w:space="0" w:color="auto"/>
            </w:tcBorders>
            <w:shd w:val="clear" w:color="000000" w:fill="FFFFFF"/>
            <w:vAlign w:val="center"/>
            <w:hideMark/>
          </w:tcPr>
          <w:p w14:paraId="195F30E7"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881" w:type="pct"/>
            <w:gridSpan w:val="2"/>
            <w:tcBorders>
              <w:top w:val="nil"/>
              <w:left w:val="nil"/>
              <w:bottom w:val="single" w:sz="4" w:space="0" w:color="auto"/>
              <w:right w:val="single" w:sz="4" w:space="0" w:color="auto"/>
            </w:tcBorders>
            <w:shd w:val="clear" w:color="000000" w:fill="FFFFFF"/>
            <w:vAlign w:val="center"/>
            <w:hideMark/>
          </w:tcPr>
          <w:p w14:paraId="73E3DCF7"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2026 წელს</w:t>
            </w:r>
          </w:p>
        </w:tc>
        <w:tc>
          <w:tcPr>
            <w:tcW w:w="433" w:type="pct"/>
            <w:tcBorders>
              <w:top w:val="single" w:sz="4" w:space="0" w:color="auto"/>
              <w:left w:val="nil"/>
              <w:bottom w:val="single" w:sz="4" w:space="0" w:color="auto"/>
              <w:right w:val="single" w:sz="4" w:space="0" w:color="000000"/>
            </w:tcBorders>
            <w:shd w:val="clear" w:color="000000" w:fill="FFFFFF"/>
            <w:vAlign w:val="center"/>
            <w:hideMark/>
          </w:tcPr>
          <w:p w14:paraId="07A0E1C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ცდომილების ალბათობა (%/აღწერა)</w:t>
            </w:r>
          </w:p>
        </w:tc>
        <w:tc>
          <w:tcPr>
            <w:tcW w:w="518" w:type="pct"/>
            <w:tcBorders>
              <w:top w:val="nil"/>
              <w:left w:val="nil"/>
              <w:bottom w:val="single" w:sz="4" w:space="0" w:color="auto"/>
              <w:right w:val="single" w:sz="4" w:space="0" w:color="auto"/>
            </w:tcBorders>
            <w:shd w:val="clear" w:color="000000" w:fill="FFFFFF"/>
            <w:vAlign w:val="center"/>
            <w:hideMark/>
          </w:tcPr>
          <w:p w14:paraId="42022E17"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2027 წელს</w:t>
            </w:r>
          </w:p>
        </w:tc>
        <w:tc>
          <w:tcPr>
            <w:tcW w:w="518" w:type="pct"/>
            <w:tcBorders>
              <w:top w:val="nil"/>
              <w:left w:val="nil"/>
              <w:bottom w:val="single" w:sz="4" w:space="0" w:color="auto"/>
              <w:right w:val="single" w:sz="4" w:space="0" w:color="auto"/>
            </w:tcBorders>
            <w:shd w:val="clear" w:color="000000" w:fill="FFFFFF"/>
            <w:vAlign w:val="center"/>
            <w:hideMark/>
          </w:tcPr>
          <w:p w14:paraId="68AEF4EE"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651" w:type="pct"/>
            <w:gridSpan w:val="2"/>
            <w:tcBorders>
              <w:top w:val="nil"/>
              <w:left w:val="nil"/>
              <w:bottom w:val="single" w:sz="4" w:space="0" w:color="auto"/>
              <w:right w:val="single" w:sz="8" w:space="0" w:color="auto"/>
            </w:tcBorders>
            <w:shd w:val="clear" w:color="000000" w:fill="FFFFFF"/>
            <w:vAlign w:val="center"/>
            <w:hideMark/>
          </w:tcPr>
          <w:p w14:paraId="1AF740BB"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2029 წელს</w:t>
            </w:r>
          </w:p>
        </w:tc>
      </w:tr>
      <w:tr w:rsidR="002B6061" w:rsidRPr="008454E9" w14:paraId="33DC2C35" w14:textId="77777777" w:rsidTr="002B6061">
        <w:trPr>
          <w:trHeight w:val="795"/>
        </w:trPr>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C1E2AF" w14:textId="77777777" w:rsidR="002B6061" w:rsidRPr="00781D3A" w:rsidRDefault="002B6061" w:rsidP="002B6061">
            <w:pPr>
              <w:jc w:val="center"/>
              <w:rPr>
                <w:rFonts w:ascii="Sylfaen" w:hAnsi="Sylfaen" w:cs="Calibri"/>
                <w:color w:val="000000"/>
                <w:sz w:val="16"/>
                <w:szCs w:val="16"/>
                <w:highlight w:val="yellow"/>
              </w:rPr>
            </w:pPr>
            <w:r w:rsidRPr="002D70E3">
              <w:rPr>
                <w:rFonts w:ascii="Sylfaen" w:hAnsi="Sylfaen" w:cs="Calibri"/>
                <w:color w:val="000000"/>
                <w:sz w:val="16"/>
                <w:szCs w:val="16"/>
              </w:rPr>
              <w:t>1</w:t>
            </w:r>
          </w:p>
        </w:tc>
        <w:tc>
          <w:tcPr>
            <w:tcW w:w="958" w:type="pct"/>
            <w:tcBorders>
              <w:top w:val="single" w:sz="4" w:space="0" w:color="auto"/>
              <w:left w:val="nil"/>
              <w:bottom w:val="single" w:sz="4" w:space="0" w:color="auto"/>
              <w:right w:val="single" w:sz="4" w:space="0" w:color="auto"/>
            </w:tcBorders>
            <w:shd w:val="clear" w:color="000000" w:fill="FFFFFF"/>
            <w:vAlign w:val="center"/>
            <w:hideMark/>
          </w:tcPr>
          <w:p w14:paraId="7B224F34" w14:textId="77777777" w:rsidR="002B6061" w:rsidRPr="00781D3A" w:rsidRDefault="002B6061" w:rsidP="002B6061">
            <w:pPr>
              <w:rPr>
                <w:rFonts w:ascii="Sylfaen" w:hAnsi="Sylfaen" w:cs="Calibri"/>
                <w:color w:val="000000"/>
                <w:sz w:val="16"/>
                <w:szCs w:val="16"/>
                <w:highlight w:val="yellow"/>
              </w:rPr>
            </w:pPr>
            <w:r w:rsidRPr="002D70E3">
              <w:rPr>
                <w:rFonts w:ascii="Sylfaen" w:hAnsi="Sylfaen" w:cs="Calibri"/>
                <w:color w:val="000000"/>
                <w:sz w:val="16"/>
                <w:szCs w:val="16"/>
              </w:rPr>
              <w:t>სასპორტო სკოლაში არსებული სპორტული წრეების და მოზარდ სპორტსმენთა რაოდენობა</w:t>
            </w:r>
          </w:p>
        </w:tc>
        <w:tc>
          <w:tcPr>
            <w:tcW w:w="739" w:type="pct"/>
            <w:tcBorders>
              <w:top w:val="single" w:sz="4" w:space="0" w:color="auto"/>
              <w:left w:val="nil"/>
              <w:bottom w:val="single" w:sz="4" w:space="0" w:color="auto"/>
              <w:right w:val="single" w:sz="4" w:space="0" w:color="auto"/>
            </w:tcBorders>
            <w:shd w:val="clear" w:color="000000" w:fill="FFFFFF"/>
            <w:vAlign w:val="center"/>
            <w:hideMark/>
          </w:tcPr>
          <w:p w14:paraId="6E457300" w14:textId="77777777" w:rsidR="002B6061" w:rsidRPr="00781D3A" w:rsidRDefault="002B6061" w:rsidP="002B6061">
            <w:pPr>
              <w:rPr>
                <w:rFonts w:ascii="Sylfaen" w:hAnsi="Sylfaen" w:cs="Calibri"/>
                <w:color w:val="000000"/>
                <w:sz w:val="16"/>
                <w:szCs w:val="16"/>
                <w:highlight w:val="yellow"/>
              </w:rPr>
            </w:pPr>
            <w:r>
              <w:rPr>
                <w:rFonts w:ascii="Sylfaen" w:hAnsi="Sylfaen" w:cs="Calibri"/>
                <w:color w:val="000000"/>
                <w:sz w:val="16"/>
                <w:szCs w:val="16"/>
              </w:rPr>
              <w:t xml:space="preserve">სასპორტო სკოლაში 2025 წელს ფუნქციონირებს </w:t>
            </w:r>
            <w:r w:rsidRPr="007C174F">
              <w:rPr>
                <w:rFonts w:ascii="Sylfaen" w:hAnsi="Sylfaen" w:cs="Calibri"/>
                <w:color w:val="000000"/>
                <w:sz w:val="16"/>
                <w:szCs w:val="16"/>
              </w:rPr>
              <w:t xml:space="preserve">სპორტის </w:t>
            </w:r>
            <w:r w:rsidRPr="0058229E">
              <w:rPr>
                <w:rFonts w:ascii="Sylfaen" w:hAnsi="Sylfaen" w:cs="Calibri"/>
                <w:color w:val="000000"/>
                <w:sz w:val="16"/>
                <w:szCs w:val="16"/>
                <w:highlight w:val="yellow"/>
              </w:rPr>
              <w:t>7</w:t>
            </w:r>
            <w:r w:rsidRPr="002D70E3">
              <w:rPr>
                <w:rFonts w:ascii="Sylfaen" w:hAnsi="Sylfaen" w:cs="Calibri"/>
                <w:color w:val="000000"/>
                <w:sz w:val="16"/>
                <w:szCs w:val="16"/>
              </w:rPr>
              <w:t xml:space="preserve"> სახეობის წრე და სპოტულ სახეობებს ეუფლება</w:t>
            </w:r>
            <w:r>
              <w:rPr>
                <w:rFonts w:ascii="Sylfaen" w:hAnsi="Sylfaen" w:cs="Calibri"/>
                <w:color w:val="000000"/>
                <w:sz w:val="16"/>
                <w:szCs w:val="16"/>
              </w:rPr>
              <w:t xml:space="preserve"> </w:t>
            </w:r>
            <w:r w:rsidRPr="0058229E">
              <w:rPr>
                <w:rFonts w:ascii="Sylfaen" w:hAnsi="Sylfaen" w:cs="Calibri"/>
                <w:color w:val="000000"/>
                <w:sz w:val="16"/>
                <w:szCs w:val="16"/>
                <w:highlight w:val="yellow"/>
              </w:rPr>
              <w:t>200</w:t>
            </w:r>
            <w:r>
              <w:rPr>
                <w:rFonts w:ascii="Sylfaen" w:hAnsi="Sylfaen" w:cs="Calibri"/>
                <w:color w:val="000000"/>
                <w:sz w:val="16"/>
                <w:szCs w:val="16"/>
              </w:rPr>
              <w:t xml:space="preserve"> </w:t>
            </w:r>
            <w:r w:rsidRPr="002D70E3">
              <w:rPr>
                <w:rFonts w:ascii="Sylfaen" w:hAnsi="Sylfaen" w:cs="Calibri"/>
                <w:color w:val="000000"/>
                <w:sz w:val="16"/>
                <w:szCs w:val="16"/>
              </w:rPr>
              <w:t xml:space="preserve"> მოზარდი</w:t>
            </w:r>
          </w:p>
        </w:tc>
        <w:tc>
          <w:tcPr>
            <w:tcW w:w="881" w:type="pct"/>
            <w:gridSpan w:val="2"/>
            <w:tcBorders>
              <w:top w:val="single" w:sz="4" w:space="0" w:color="auto"/>
              <w:left w:val="nil"/>
              <w:bottom w:val="single" w:sz="4" w:space="0" w:color="auto"/>
              <w:right w:val="single" w:sz="4" w:space="0" w:color="auto"/>
            </w:tcBorders>
            <w:shd w:val="clear" w:color="000000" w:fill="FFFFFF"/>
            <w:vAlign w:val="center"/>
            <w:hideMark/>
          </w:tcPr>
          <w:p w14:paraId="7959C39A" w14:textId="77777777" w:rsidR="002B6061" w:rsidRPr="00781D3A" w:rsidRDefault="002B6061" w:rsidP="002B6061">
            <w:pPr>
              <w:rPr>
                <w:rFonts w:ascii="Sylfaen" w:hAnsi="Sylfaen" w:cs="Calibri"/>
                <w:color w:val="000000"/>
                <w:sz w:val="16"/>
                <w:szCs w:val="16"/>
                <w:highlight w:val="yellow"/>
              </w:rPr>
            </w:pPr>
            <w:r w:rsidRPr="002D70E3">
              <w:rPr>
                <w:rFonts w:ascii="Sylfaen" w:hAnsi="Sylfaen" w:cs="Calibri"/>
                <w:color w:val="000000"/>
                <w:sz w:val="16"/>
                <w:szCs w:val="16"/>
              </w:rPr>
              <w:t>შემდგომ წლებში შენარჩუნებული იქნება საბაზისო მაჩვენებლები</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14:paraId="03B1EDD9" w14:textId="77777777" w:rsidR="002B6061" w:rsidRPr="00781D3A" w:rsidRDefault="002B6061" w:rsidP="002B6061">
            <w:pPr>
              <w:jc w:val="center"/>
              <w:rPr>
                <w:rFonts w:ascii="Sylfaen" w:hAnsi="Sylfaen" w:cs="Calibri"/>
                <w:color w:val="000000"/>
                <w:sz w:val="16"/>
                <w:szCs w:val="16"/>
                <w:highlight w:val="yellow"/>
              </w:rPr>
            </w:pPr>
            <w:r w:rsidRPr="002D70E3">
              <w:rPr>
                <w:rFonts w:ascii="Sylfaen" w:hAnsi="Sylfaen" w:cs="Calibri"/>
                <w:color w:val="000000"/>
                <w:sz w:val="16"/>
                <w:szCs w:val="16"/>
              </w:rPr>
              <w:t>5%</w:t>
            </w:r>
          </w:p>
        </w:tc>
        <w:tc>
          <w:tcPr>
            <w:tcW w:w="518" w:type="pct"/>
            <w:tcBorders>
              <w:top w:val="nil"/>
              <w:left w:val="nil"/>
              <w:bottom w:val="single" w:sz="4" w:space="0" w:color="auto"/>
              <w:right w:val="single" w:sz="4" w:space="0" w:color="auto"/>
            </w:tcBorders>
            <w:shd w:val="clear" w:color="000000" w:fill="FFFFFF"/>
            <w:vAlign w:val="center"/>
            <w:hideMark/>
          </w:tcPr>
          <w:p w14:paraId="5BFE5DE5" w14:textId="77777777" w:rsidR="002B6061" w:rsidRPr="00781D3A" w:rsidRDefault="002B6061" w:rsidP="002B6061">
            <w:pPr>
              <w:jc w:val="center"/>
              <w:rPr>
                <w:rFonts w:ascii="Sylfaen" w:hAnsi="Sylfaen" w:cs="Calibri"/>
                <w:color w:val="000000"/>
                <w:sz w:val="16"/>
                <w:szCs w:val="16"/>
                <w:highlight w:val="yellow"/>
              </w:rPr>
            </w:pPr>
            <w:r w:rsidRPr="002D70E3">
              <w:rPr>
                <w:rFonts w:ascii="Sylfaen" w:hAnsi="Sylfaen" w:cs="Calibri"/>
                <w:color w:val="000000"/>
                <w:sz w:val="18"/>
                <w:szCs w:val="18"/>
              </w:rPr>
              <w:t xml:space="preserve">საბაზისე მაჩვენებლის </w:t>
            </w:r>
            <w:r w:rsidRPr="002D70E3">
              <w:rPr>
                <w:rFonts w:ascii="Sylfaen" w:hAnsi="Sylfaen" w:cs="Calibri"/>
                <w:color w:val="000000"/>
                <w:sz w:val="18"/>
                <w:szCs w:val="18"/>
                <w:lang w:val="ka-GE"/>
              </w:rPr>
              <w:t>შენარჩუნება/</w:t>
            </w:r>
            <w:r w:rsidRPr="002D70E3">
              <w:rPr>
                <w:rFonts w:ascii="Sylfaen" w:hAnsi="Sylfaen" w:cs="Calibri"/>
                <w:color w:val="000000"/>
                <w:sz w:val="18"/>
                <w:szCs w:val="18"/>
              </w:rPr>
              <w:t>ზრდა</w:t>
            </w:r>
          </w:p>
        </w:tc>
        <w:tc>
          <w:tcPr>
            <w:tcW w:w="518" w:type="pct"/>
            <w:tcBorders>
              <w:top w:val="nil"/>
              <w:left w:val="nil"/>
              <w:bottom w:val="single" w:sz="4" w:space="0" w:color="auto"/>
              <w:right w:val="single" w:sz="4" w:space="0" w:color="auto"/>
            </w:tcBorders>
            <w:shd w:val="clear" w:color="000000" w:fill="FFFFFF"/>
            <w:vAlign w:val="center"/>
            <w:hideMark/>
          </w:tcPr>
          <w:p w14:paraId="4864FFA5" w14:textId="77777777" w:rsidR="002B6061" w:rsidRPr="00781D3A" w:rsidRDefault="002B6061" w:rsidP="002B6061">
            <w:pPr>
              <w:jc w:val="center"/>
              <w:rPr>
                <w:rFonts w:ascii="Sylfaen" w:hAnsi="Sylfaen" w:cs="Calibri"/>
                <w:color w:val="000000"/>
                <w:sz w:val="16"/>
                <w:szCs w:val="16"/>
                <w:highlight w:val="yellow"/>
              </w:rPr>
            </w:pPr>
            <w:r w:rsidRPr="002D70E3">
              <w:rPr>
                <w:rFonts w:ascii="Sylfaen" w:hAnsi="Sylfaen" w:cs="Calibri"/>
                <w:color w:val="000000"/>
                <w:sz w:val="18"/>
                <w:szCs w:val="18"/>
              </w:rPr>
              <w:t xml:space="preserve">საბაზისე მაჩვენებლის </w:t>
            </w:r>
            <w:r w:rsidRPr="002D70E3">
              <w:rPr>
                <w:rFonts w:ascii="Sylfaen" w:hAnsi="Sylfaen" w:cs="Calibri"/>
                <w:color w:val="000000"/>
                <w:sz w:val="18"/>
                <w:szCs w:val="18"/>
                <w:lang w:val="ka-GE"/>
              </w:rPr>
              <w:t>შენარჩუნება/</w:t>
            </w:r>
            <w:r w:rsidRPr="002D70E3">
              <w:rPr>
                <w:rFonts w:ascii="Sylfaen" w:hAnsi="Sylfaen" w:cs="Calibri"/>
                <w:color w:val="000000"/>
                <w:sz w:val="18"/>
                <w:szCs w:val="18"/>
              </w:rPr>
              <w:t>ზრდა</w:t>
            </w:r>
          </w:p>
        </w:tc>
        <w:tc>
          <w:tcPr>
            <w:tcW w:w="651" w:type="pct"/>
            <w:gridSpan w:val="2"/>
            <w:tcBorders>
              <w:top w:val="nil"/>
              <w:left w:val="nil"/>
              <w:bottom w:val="single" w:sz="4" w:space="0" w:color="auto"/>
              <w:right w:val="single" w:sz="8" w:space="0" w:color="auto"/>
            </w:tcBorders>
            <w:shd w:val="clear" w:color="000000" w:fill="FFFFFF"/>
            <w:vAlign w:val="center"/>
            <w:hideMark/>
          </w:tcPr>
          <w:p w14:paraId="65B03488" w14:textId="77777777" w:rsidR="002B6061" w:rsidRPr="00781D3A" w:rsidRDefault="002B6061" w:rsidP="002B6061">
            <w:pPr>
              <w:jc w:val="center"/>
              <w:rPr>
                <w:rFonts w:ascii="Sylfaen" w:hAnsi="Sylfaen" w:cs="Calibri"/>
                <w:color w:val="000000"/>
                <w:sz w:val="16"/>
                <w:szCs w:val="16"/>
                <w:highlight w:val="yellow"/>
              </w:rPr>
            </w:pPr>
            <w:r w:rsidRPr="002D70E3">
              <w:rPr>
                <w:rFonts w:ascii="Sylfaen" w:hAnsi="Sylfaen" w:cs="Calibri"/>
                <w:color w:val="000000"/>
                <w:sz w:val="18"/>
                <w:szCs w:val="18"/>
              </w:rPr>
              <w:t xml:space="preserve">საბაზისე მაჩვენებლის </w:t>
            </w:r>
            <w:r w:rsidRPr="002D70E3">
              <w:rPr>
                <w:rFonts w:ascii="Sylfaen" w:hAnsi="Sylfaen" w:cs="Calibri"/>
                <w:color w:val="000000"/>
                <w:sz w:val="18"/>
                <w:szCs w:val="18"/>
                <w:lang w:val="ka-GE"/>
              </w:rPr>
              <w:t>შენარჩუნება/</w:t>
            </w:r>
            <w:r w:rsidRPr="002D70E3">
              <w:rPr>
                <w:rFonts w:ascii="Sylfaen" w:hAnsi="Sylfaen" w:cs="Calibri"/>
                <w:color w:val="000000"/>
                <w:sz w:val="18"/>
                <w:szCs w:val="18"/>
              </w:rPr>
              <w:t>ზრდა</w:t>
            </w:r>
          </w:p>
        </w:tc>
      </w:tr>
    </w:tbl>
    <w:p w14:paraId="2098CF30" w14:textId="77777777" w:rsidR="002B6061" w:rsidRPr="008454E9" w:rsidRDefault="002B6061" w:rsidP="002B6061">
      <w:pPr>
        <w:rPr>
          <w:rFonts w:ascii="Sylfaen" w:hAnsi="Sylfaen"/>
          <w:b/>
          <w:noProof/>
          <w:color w:val="000000"/>
          <w:sz w:val="16"/>
          <w:szCs w:val="16"/>
          <w:lang w:val="ka-GE"/>
        </w:rPr>
      </w:pPr>
    </w:p>
    <w:p w14:paraId="431FB7F3" w14:textId="77777777" w:rsidR="002B6061" w:rsidRDefault="002B6061" w:rsidP="002B6061">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905"/>
        <w:gridCol w:w="2325"/>
        <w:gridCol w:w="33"/>
        <w:gridCol w:w="2720"/>
        <w:gridCol w:w="1649"/>
        <w:gridCol w:w="988"/>
        <w:gridCol w:w="1296"/>
        <w:gridCol w:w="1550"/>
        <w:gridCol w:w="1550"/>
        <w:gridCol w:w="1948"/>
      </w:tblGrid>
      <w:tr w:rsidR="002B6061" w:rsidRPr="008454E9" w14:paraId="585A6890" w14:textId="77777777" w:rsidTr="002B6061">
        <w:trPr>
          <w:trHeight w:val="780"/>
        </w:trPr>
        <w:tc>
          <w:tcPr>
            <w:tcW w:w="302"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32E0CA22"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788"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4B7408E"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460"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5348F5B" w14:textId="77777777" w:rsidR="002B6061" w:rsidRPr="008454E9" w:rsidRDefault="002B6061" w:rsidP="002B6061">
            <w:pPr>
              <w:jc w:val="center"/>
              <w:rPr>
                <w:rFonts w:ascii="Sylfaen" w:hAnsi="Sylfaen" w:cs="Calibri"/>
                <w:b/>
                <w:bCs/>
                <w:color w:val="000000"/>
                <w:sz w:val="16"/>
                <w:szCs w:val="16"/>
              </w:rPr>
            </w:pPr>
            <w:r w:rsidRPr="00F87B6D">
              <w:rPr>
                <w:rFonts w:ascii="Sylfaen" w:hAnsi="Sylfaen" w:cs="Calibri"/>
                <w:b/>
                <w:bCs/>
                <w:color w:val="000000"/>
                <w:sz w:val="16"/>
                <w:szCs w:val="16"/>
              </w:rPr>
              <w:t>ა(ა)იპ ამბროლაურის ჭიდაობის კლუბი ფალავანი</w:t>
            </w:r>
          </w:p>
        </w:tc>
        <w:tc>
          <w:tcPr>
            <w:tcW w:w="763" w:type="pct"/>
            <w:gridSpan w:val="2"/>
            <w:tcBorders>
              <w:top w:val="single" w:sz="8" w:space="0" w:color="auto"/>
              <w:left w:val="nil"/>
              <w:bottom w:val="single" w:sz="4" w:space="0" w:color="auto"/>
              <w:right w:val="single" w:sz="4" w:space="0" w:color="auto"/>
            </w:tcBorders>
            <w:shd w:val="clear" w:color="000000" w:fill="FFFFFF"/>
            <w:vAlign w:val="center"/>
            <w:hideMark/>
          </w:tcPr>
          <w:p w14:paraId="3C6C74FE"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18" w:type="pct"/>
            <w:tcBorders>
              <w:top w:val="single" w:sz="8" w:space="0" w:color="auto"/>
              <w:left w:val="nil"/>
              <w:bottom w:val="single" w:sz="4" w:space="0" w:color="auto"/>
              <w:right w:val="single" w:sz="4" w:space="0" w:color="auto"/>
            </w:tcBorders>
            <w:shd w:val="clear" w:color="000000" w:fill="FFFFFF"/>
            <w:vAlign w:val="center"/>
            <w:hideMark/>
          </w:tcPr>
          <w:p w14:paraId="27D1136F"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18" w:type="pct"/>
            <w:tcBorders>
              <w:top w:val="single" w:sz="8" w:space="0" w:color="auto"/>
              <w:left w:val="nil"/>
              <w:bottom w:val="single" w:sz="4" w:space="0" w:color="auto"/>
              <w:right w:val="single" w:sz="4" w:space="0" w:color="auto"/>
            </w:tcBorders>
            <w:shd w:val="clear" w:color="000000" w:fill="FFFFFF"/>
            <w:vAlign w:val="center"/>
            <w:hideMark/>
          </w:tcPr>
          <w:p w14:paraId="1AE35707"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51" w:type="pct"/>
            <w:tcBorders>
              <w:top w:val="single" w:sz="8" w:space="0" w:color="auto"/>
              <w:left w:val="nil"/>
              <w:bottom w:val="single" w:sz="4" w:space="0" w:color="auto"/>
              <w:right w:val="single" w:sz="8" w:space="0" w:color="auto"/>
            </w:tcBorders>
            <w:shd w:val="clear" w:color="000000" w:fill="FFFFFF"/>
            <w:vAlign w:val="center"/>
            <w:hideMark/>
          </w:tcPr>
          <w:p w14:paraId="1E8E68E2"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56C5D245" w14:textId="77777777" w:rsidTr="002B6061">
        <w:trPr>
          <w:trHeight w:val="234"/>
        </w:trPr>
        <w:tc>
          <w:tcPr>
            <w:tcW w:w="302" w:type="pct"/>
            <w:tcBorders>
              <w:top w:val="nil"/>
              <w:left w:val="single" w:sz="8" w:space="0" w:color="auto"/>
              <w:bottom w:val="single" w:sz="4" w:space="0" w:color="auto"/>
              <w:right w:val="single" w:sz="4" w:space="0" w:color="auto"/>
            </w:tcBorders>
            <w:shd w:val="clear" w:color="000000" w:fill="FFFFFF"/>
            <w:vAlign w:val="center"/>
            <w:hideMark/>
          </w:tcPr>
          <w:p w14:paraId="1F6A3A93" w14:textId="77777777" w:rsidR="002B6061" w:rsidRPr="00781D3A" w:rsidRDefault="002B6061" w:rsidP="002B6061">
            <w:pPr>
              <w:jc w:val="center"/>
              <w:rPr>
                <w:rFonts w:ascii="Sylfaen" w:hAnsi="Sylfaen" w:cs="Calibri"/>
                <w:color w:val="000000"/>
                <w:sz w:val="16"/>
                <w:szCs w:val="16"/>
                <w:lang w:val="ka-GE"/>
              </w:rPr>
            </w:pPr>
            <w:r>
              <w:rPr>
                <w:rFonts w:ascii="Sylfaen" w:hAnsi="Sylfaen" w:cs="Calibri"/>
                <w:color w:val="000000"/>
                <w:sz w:val="16"/>
                <w:szCs w:val="16"/>
              </w:rPr>
              <w:t>05 01</w:t>
            </w:r>
            <w:r w:rsidRPr="008454E9">
              <w:rPr>
                <w:rFonts w:ascii="Sylfaen" w:hAnsi="Sylfaen" w:cs="Calibri"/>
                <w:color w:val="000000"/>
                <w:sz w:val="16"/>
                <w:szCs w:val="16"/>
              </w:rPr>
              <w:t xml:space="preserve"> 01</w:t>
            </w:r>
            <w:r>
              <w:rPr>
                <w:rFonts w:ascii="Sylfaen" w:hAnsi="Sylfaen" w:cs="Calibri"/>
                <w:color w:val="000000"/>
                <w:sz w:val="16"/>
                <w:szCs w:val="16"/>
                <w:lang w:val="ka-GE"/>
              </w:rPr>
              <w:t xml:space="preserve"> 02</w:t>
            </w:r>
          </w:p>
        </w:tc>
        <w:tc>
          <w:tcPr>
            <w:tcW w:w="788" w:type="pct"/>
            <w:gridSpan w:val="2"/>
            <w:vMerge/>
            <w:tcBorders>
              <w:top w:val="single" w:sz="8" w:space="0" w:color="auto"/>
              <w:left w:val="single" w:sz="4" w:space="0" w:color="auto"/>
              <w:bottom w:val="single" w:sz="4" w:space="0" w:color="auto"/>
              <w:right w:val="single" w:sz="4" w:space="0" w:color="auto"/>
            </w:tcBorders>
            <w:vAlign w:val="center"/>
            <w:hideMark/>
          </w:tcPr>
          <w:p w14:paraId="4955E036" w14:textId="77777777" w:rsidR="002B6061" w:rsidRPr="008454E9" w:rsidRDefault="002B6061" w:rsidP="002B6061">
            <w:pPr>
              <w:rPr>
                <w:rFonts w:ascii="Sylfaen" w:hAnsi="Sylfaen" w:cs="Calibri"/>
                <w:b/>
                <w:bCs/>
                <w:color w:val="000000"/>
                <w:sz w:val="16"/>
                <w:szCs w:val="16"/>
              </w:rPr>
            </w:pPr>
          </w:p>
        </w:tc>
        <w:tc>
          <w:tcPr>
            <w:tcW w:w="1460" w:type="pct"/>
            <w:gridSpan w:val="2"/>
            <w:vMerge/>
            <w:tcBorders>
              <w:top w:val="single" w:sz="8" w:space="0" w:color="auto"/>
              <w:left w:val="single" w:sz="4" w:space="0" w:color="auto"/>
              <w:bottom w:val="single" w:sz="4" w:space="0" w:color="auto"/>
              <w:right w:val="single" w:sz="4" w:space="0" w:color="auto"/>
            </w:tcBorders>
            <w:vAlign w:val="center"/>
            <w:hideMark/>
          </w:tcPr>
          <w:p w14:paraId="7E87440A" w14:textId="77777777" w:rsidR="002B6061" w:rsidRPr="008454E9" w:rsidRDefault="002B6061" w:rsidP="002B6061">
            <w:pPr>
              <w:rPr>
                <w:rFonts w:ascii="Sylfaen" w:hAnsi="Sylfaen" w:cs="Calibri"/>
                <w:b/>
                <w:bCs/>
                <w:color w:val="000000"/>
                <w:sz w:val="16"/>
                <w:szCs w:val="16"/>
              </w:rPr>
            </w:pPr>
          </w:p>
        </w:tc>
        <w:tc>
          <w:tcPr>
            <w:tcW w:w="76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4A3E54" w14:textId="77777777" w:rsidR="002B6061" w:rsidRPr="006F4A08" w:rsidRDefault="002B6061" w:rsidP="002B6061">
            <w:pPr>
              <w:jc w:val="center"/>
              <w:rPr>
                <w:rFonts w:ascii="Sylfaen" w:hAnsi="Sylfaen" w:cs="Calibri"/>
                <w:bCs/>
                <w:sz w:val="16"/>
                <w:szCs w:val="16"/>
              </w:rPr>
            </w:pPr>
            <w:r>
              <w:rPr>
                <w:rFonts w:ascii="Arial CYR" w:hAnsi="Arial CYR" w:cs="Arial CYR"/>
                <w:sz w:val="16"/>
                <w:szCs w:val="16"/>
              </w:rPr>
              <w:t xml:space="preserve">          409.0   </w:t>
            </w:r>
          </w:p>
        </w:tc>
        <w:tc>
          <w:tcPr>
            <w:tcW w:w="518" w:type="pct"/>
            <w:tcBorders>
              <w:top w:val="single" w:sz="4" w:space="0" w:color="auto"/>
              <w:left w:val="nil"/>
              <w:bottom w:val="single" w:sz="4" w:space="0" w:color="auto"/>
              <w:right w:val="single" w:sz="4" w:space="0" w:color="auto"/>
            </w:tcBorders>
            <w:shd w:val="clear" w:color="000000" w:fill="FFFFFF"/>
            <w:vAlign w:val="center"/>
          </w:tcPr>
          <w:p w14:paraId="0945D863" w14:textId="77777777" w:rsidR="002B6061" w:rsidRPr="006F4A08" w:rsidRDefault="002B6061" w:rsidP="002B6061">
            <w:pPr>
              <w:jc w:val="center"/>
              <w:rPr>
                <w:rFonts w:ascii="Sylfaen" w:hAnsi="Sylfaen" w:cs="Calibri"/>
                <w:bCs/>
                <w:sz w:val="16"/>
                <w:szCs w:val="16"/>
              </w:rPr>
            </w:pPr>
            <w:r>
              <w:rPr>
                <w:rFonts w:ascii="Arial CYR" w:hAnsi="Arial CYR" w:cs="Arial CYR"/>
                <w:sz w:val="16"/>
                <w:szCs w:val="16"/>
              </w:rPr>
              <w:t xml:space="preserve">          410.0   </w:t>
            </w:r>
          </w:p>
        </w:tc>
        <w:tc>
          <w:tcPr>
            <w:tcW w:w="518" w:type="pct"/>
            <w:tcBorders>
              <w:top w:val="single" w:sz="4" w:space="0" w:color="auto"/>
              <w:left w:val="nil"/>
              <w:bottom w:val="single" w:sz="4" w:space="0" w:color="auto"/>
              <w:right w:val="single" w:sz="4" w:space="0" w:color="auto"/>
            </w:tcBorders>
            <w:shd w:val="clear" w:color="000000" w:fill="FFFFFF"/>
            <w:vAlign w:val="center"/>
          </w:tcPr>
          <w:p w14:paraId="578B0676" w14:textId="77777777" w:rsidR="002B6061" w:rsidRPr="006F4A08" w:rsidRDefault="002B6061" w:rsidP="002B6061">
            <w:pPr>
              <w:jc w:val="center"/>
              <w:rPr>
                <w:rFonts w:ascii="Sylfaen" w:hAnsi="Sylfaen" w:cs="Calibri"/>
                <w:bCs/>
                <w:sz w:val="16"/>
                <w:szCs w:val="16"/>
              </w:rPr>
            </w:pPr>
            <w:r>
              <w:rPr>
                <w:rFonts w:ascii="Arial CYR" w:hAnsi="Arial CYR" w:cs="Arial CYR"/>
                <w:sz w:val="16"/>
                <w:szCs w:val="16"/>
              </w:rPr>
              <w:t xml:space="preserve">          415.0   </w:t>
            </w:r>
          </w:p>
        </w:tc>
        <w:tc>
          <w:tcPr>
            <w:tcW w:w="651" w:type="pct"/>
            <w:tcBorders>
              <w:top w:val="single" w:sz="4" w:space="0" w:color="auto"/>
              <w:left w:val="nil"/>
              <w:bottom w:val="single" w:sz="4" w:space="0" w:color="auto"/>
              <w:right w:val="single" w:sz="4" w:space="0" w:color="auto"/>
            </w:tcBorders>
            <w:shd w:val="clear" w:color="000000" w:fill="FFFFFF"/>
            <w:vAlign w:val="center"/>
          </w:tcPr>
          <w:p w14:paraId="0B83B510" w14:textId="77777777" w:rsidR="002B6061" w:rsidRPr="006F4A08" w:rsidRDefault="002B6061" w:rsidP="002B6061">
            <w:pPr>
              <w:jc w:val="center"/>
              <w:rPr>
                <w:rFonts w:ascii="Sylfaen" w:hAnsi="Sylfaen" w:cs="Calibri"/>
                <w:bCs/>
                <w:sz w:val="16"/>
                <w:szCs w:val="16"/>
              </w:rPr>
            </w:pPr>
            <w:r>
              <w:rPr>
                <w:rFonts w:ascii="Arial CYR" w:hAnsi="Arial CYR" w:cs="Arial CYR"/>
                <w:sz w:val="16"/>
                <w:szCs w:val="16"/>
              </w:rPr>
              <w:t xml:space="preserve">          420.0   </w:t>
            </w:r>
          </w:p>
        </w:tc>
      </w:tr>
      <w:tr w:rsidR="002B6061" w:rsidRPr="008454E9" w14:paraId="1CACC980" w14:textId="77777777" w:rsidTr="002B6061">
        <w:trPr>
          <w:trHeight w:val="450"/>
        </w:trPr>
        <w:tc>
          <w:tcPr>
            <w:tcW w:w="1090"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7E20886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3910" w:type="pct"/>
            <w:gridSpan w:val="7"/>
            <w:tcBorders>
              <w:top w:val="single" w:sz="4" w:space="0" w:color="auto"/>
              <w:left w:val="nil"/>
              <w:bottom w:val="single" w:sz="4" w:space="0" w:color="auto"/>
              <w:right w:val="single" w:sz="8" w:space="0" w:color="000000"/>
            </w:tcBorders>
            <w:shd w:val="clear" w:color="000000" w:fill="FFFFFF"/>
            <w:vAlign w:val="center"/>
            <w:hideMark/>
          </w:tcPr>
          <w:p w14:paraId="411D50AD" w14:textId="77777777" w:rsidR="002B6061" w:rsidRPr="00996159" w:rsidRDefault="002B6061" w:rsidP="002B6061">
            <w:pPr>
              <w:rPr>
                <w:rFonts w:ascii="Sylfaen" w:hAnsi="Sylfaen" w:cs="Calibri"/>
                <w:color w:val="000000"/>
                <w:sz w:val="16"/>
                <w:szCs w:val="16"/>
              </w:rPr>
            </w:pPr>
            <w:r w:rsidRPr="00AB6AF5">
              <w:rPr>
                <w:rFonts w:ascii="Sylfaen" w:hAnsi="Sylfaen" w:cs="Calibri"/>
                <w:b/>
                <w:bCs/>
                <w:color w:val="000000"/>
                <w:sz w:val="18"/>
                <w:szCs w:val="18"/>
              </w:rPr>
              <w:t xml:space="preserve">ა(ა)იპ </w:t>
            </w:r>
            <w:r>
              <w:rPr>
                <w:rFonts w:ascii="Sylfaen" w:hAnsi="Sylfaen" w:cs="Calibri"/>
                <w:b/>
                <w:bCs/>
                <w:color w:val="000000"/>
                <w:sz w:val="18"/>
                <w:szCs w:val="18"/>
                <w:lang w:val="ka-GE"/>
              </w:rPr>
              <w:t>„</w:t>
            </w:r>
            <w:r w:rsidRPr="00AB6AF5">
              <w:rPr>
                <w:rFonts w:ascii="Sylfaen" w:hAnsi="Sylfaen" w:cs="Calibri"/>
                <w:b/>
                <w:bCs/>
                <w:color w:val="000000"/>
                <w:sz w:val="18"/>
                <w:szCs w:val="18"/>
              </w:rPr>
              <w:t>ამბროლაურის ჭიდაობის კლუბი ფალავანი</w:t>
            </w:r>
            <w:r>
              <w:rPr>
                <w:rFonts w:ascii="Sylfaen" w:hAnsi="Sylfaen" w:cs="Calibri"/>
                <w:b/>
                <w:bCs/>
                <w:color w:val="000000"/>
                <w:sz w:val="18"/>
                <w:szCs w:val="18"/>
                <w:lang w:val="ka-GE"/>
              </w:rPr>
              <w:t>“</w:t>
            </w:r>
          </w:p>
        </w:tc>
      </w:tr>
      <w:tr w:rsidR="002B6061" w:rsidRPr="008454E9" w14:paraId="5BDFC959" w14:textId="77777777" w:rsidTr="002B6061">
        <w:trPr>
          <w:trHeight w:val="442"/>
        </w:trPr>
        <w:tc>
          <w:tcPr>
            <w:tcW w:w="1090"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2BBB065F"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3910" w:type="pct"/>
            <w:gridSpan w:val="7"/>
            <w:tcBorders>
              <w:top w:val="single" w:sz="4" w:space="0" w:color="auto"/>
              <w:left w:val="nil"/>
              <w:bottom w:val="single" w:sz="4" w:space="0" w:color="auto"/>
              <w:right w:val="single" w:sz="8" w:space="0" w:color="000000"/>
            </w:tcBorders>
            <w:shd w:val="clear" w:color="000000" w:fill="FFFFFF"/>
            <w:vAlign w:val="center"/>
            <w:hideMark/>
          </w:tcPr>
          <w:p w14:paraId="40F0404E" w14:textId="77777777" w:rsidR="002B6061" w:rsidRPr="008454E9" w:rsidRDefault="002B6061" w:rsidP="002B6061">
            <w:pPr>
              <w:spacing w:after="240"/>
              <w:rPr>
                <w:rFonts w:ascii="Sylfaen" w:hAnsi="Sylfaen" w:cs="Calibri"/>
                <w:color w:val="000000"/>
                <w:sz w:val="16"/>
                <w:szCs w:val="16"/>
              </w:rPr>
            </w:pPr>
            <w:r w:rsidRPr="004E6AA7">
              <w:rPr>
                <w:rFonts w:ascii="Sylfaen" w:hAnsi="Sylfaen" w:cs="Calibri"/>
                <w:color w:val="000000"/>
                <w:sz w:val="16"/>
                <w:szCs w:val="16"/>
              </w:rPr>
              <w:t xml:space="preserve">ქვეპროგრამის ფარგლებში ფინანსდება </w:t>
            </w:r>
            <w:r w:rsidRPr="004E6AA7">
              <w:rPr>
                <w:rFonts w:ascii="Sylfaen" w:hAnsi="Sylfaen" w:cs="Calibri"/>
                <w:color w:val="000000"/>
                <w:sz w:val="16"/>
                <w:szCs w:val="16"/>
                <w:lang w:val="ka-GE"/>
              </w:rPr>
              <w:t xml:space="preserve">ა(ა)იპ „ამბროლაურის </w:t>
            </w:r>
            <w:r w:rsidRPr="004E6AA7">
              <w:rPr>
                <w:rFonts w:ascii="Sylfaen" w:hAnsi="Sylfaen" w:cs="Calibri"/>
                <w:color w:val="000000"/>
                <w:sz w:val="16"/>
                <w:szCs w:val="16"/>
              </w:rPr>
              <w:t xml:space="preserve">ჭიდაობის კლუბი </w:t>
            </w:r>
            <w:proofErr w:type="gramStart"/>
            <w:r w:rsidRPr="004E6AA7">
              <w:rPr>
                <w:rFonts w:ascii="Sylfaen" w:hAnsi="Sylfaen" w:cs="Calibri"/>
                <w:color w:val="000000"/>
                <w:sz w:val="16"/>
                <w:szCs w:val="16"/>
              </w:rPr>
              <w:t>ფალავანი</w:t>
            </w:r>
            <w:r w:rsidRPr="004E6AA7">
              <w:rPr>
                <w:rFonts w:ascii="Sylfaen" w:hAnsi="Sylfaen" w:cs="Calibri"/>
                <w:color w:val="000000"/>
                <w:sz w:val="16"/>
                <w:szCs w:val="16"/>
                <w:lang w:val="ka-GE"/>
              </w:rPr>
              <w:t>“</w:t>
            </w:r>
            <w:proofErr w:type="gramEnd"/>
            <w:r w:rsidRPr="004E6AA7">
              <w:rPr>
                <w:rFonts w:ascii="Sylfaen" w:hAnsi="Sylfaen" w:cs="Calibri"/>
                <w:color w:val="000000"/>
                <w:sz w:val="16"/>
                <w:szCs w:val="16"/>
              </w:rPr>
              <w:t>. გამოყოფილი თანხა ხმარდება მუნიციპალიტეტში ბავშვთა ჭიდაობის განვითარებას. კლუბში ფუნქციონირებს 3 ასაკობრივი ჯგუფი (უმცროსი ჭაბუკები, ჭაბუკები და ახალგაზრდები). ჯამში კლუბში ვარჯიშობს</w:t>
            </w:r>
            <w:r>
              <w:rPr>
                <w:rFonts w:ascii="Sylfaen" w:hAnsi="Sylfaen" w:cs="Calibri"/>
                <w:color w:val="000000"/>
                <w:sz w:val="16"/>
                <w:szCs w:val="16"/>
              </w:rPr>
              <w:t xml:space="preserve"> 63</w:t>
            </w:r>
            <w:r w:rsidRPr="004E6AA7">
              <w:rPr>
                <w:rFonts w:ascii="Sylfaen" w:hAnsi="Sylfaen" w:cs="Calibri"/>
                <w:color w:val="000000"/>
                <w:sz w:val="16"/>
                <w:szCs w:val="16"/>
              </w:rPr>
              <w:t xml:space="preserve"> ბავშვი. კლუბში ვარჯიშები მიმდინარეობს ყოველდღიურად. კლუბის აღსაზრდელები მონაწილეობენ საქართველოს ჩემპიონატებში, სხვადასხვა რეგ</w:t>
            </w:r>
            <w:r w:rsidRPr="004E6AA7">
              <w:rPr>
                <w:rFonts w:ascii="Sylfaen" w:hAnsi="Sylfaen" w:cs="Calibri"/>
                <w:color w:val="000000"/>
                <w:sz w:val="16"/>
                <w:szCs w:val="16"/>
                <w:lang w:val="ka-GE"/>
              </w:rPr>
              <w:t>ი</w:t>
            </w:r>
            <w:r w:rsidRPr="004E6AA7">
              <w:rPr>
                <w:rFonts w:ascii="Sylfaen" w:hAnsi="Sylfaen" w:cs="Calibri"/>
                <w:color w:val="000000"/>
                <w:sz w:val="16"/>
                <w:szCs w:val="16"/>
              </w:rPr>
              <w:t xml:space="preserve">ონალურ და საერთაშორისო ტურნირებში. წლის განმავლობაში კლუბი </w:t>
            </w:r>
            <w:r w:rsidRPr="007C174F">
              <w:rPr>
                <w:rFonts w:ascii="Sylfaen" w:hAnsi="Sylfaen" w:cs="Calibri"/>
                <w:color w:val="000000"/>
                <w:sz w:val="16"/>
                <w:szCs w:val="16"/>
              </w:rPr>
              <w:t>უზრუნველყოფს 2 ტურნირის</w:t>
            </w:r>
            <w:r w:rsidRPr="004E6AA7">
              <w:rPr>
                <w:rFonts w:ascii="Sylfaen" w:hAnsi="Sylfaen" w:cs="Calibri"/>
                <w:color w:val="000000"/>
                <w:sz w:val="16"/>
                <w:szCs w:val="16"/>
              </w:rPr>
              <w:t xml:space="preserve"> ჩატარებას (რაჭის ღია პირველობა და გურამ საღარაძის სახელობის საერთაშორისო ტურნირი). ქვეპროგრამის ფარგლებში</w:t>
            </w:r>
            <w:r w:rsidRPr="004E6AA7">
              <w:rPr>
                <w:rFonts w:ascii="Sylfaen" w:hAnsi="Sylfaen" w:cs="Calibri"/>
                <w:color w:val="000000"/>
                <w:sz w:val="16"/>
                <w:szCs w:val="16"/>
                <w:lang w:val="ka-GE"/>
              </w:rPr>
              <w:t>,</w:t>
            </w:r>
            <w:r w:rsidRPr="004E6AA7">
              <w:rPr>
                <w:rFonts w:ascii="Sylfaen" w:hAnsi="Sylfaen" w:cs="Calibri"/>
                <w:color w:val="000000"/>
                <w:sz w:val="16"/>
                <w:szCs w:val="16"/>
              </w:rPr>
              <w:t xml:space="preserve"> ასევე ფინანსდება მწვრთნელების ხელფასები, კლუბის კომუნალური და სხვა გადასახადები, ტურნირებში მონაწილე გუნდების მივლინებები და სხვა ხარჯები.</w:t>
            </w:r>
            <w:r w:rsidRPr="00AB6AF5">
              <w:rPr>
                <w:rFonts w:ascii="Sylfaen" w:hAnsi="Sylfaen" w:cs="Calibri"/>
                <w:color w:val="000000"/>
                <w:sz w:val="16"/>
                <w:szCs w:val="16"/>
              </w:rPr>
              <w:t xml:space="preserve"> </w:t>
            </w:r>
          </w:p>
        </w:tc>
      </w:tr>
      <w:tr w:rsidR="002B6061" w:rsidRPr="008454E9" w14:paraId="124EE440" w14:textId="77777777" w:rsidTr="002B6061">
        <w:trPr>
          <w:trHeight w:val="1000"/>
        </w:trPr>
        <w:tc>
          <w:tcPr>
            <w:tcW w:w="1090"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333C5371"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პროგრამის მიზანი და მოსალოდნელი შედეგი</w:t>
            </w:r>
          </w:p>
        </w:tc>
        <w:tc>
          <w:tcPr>
            <w:tcW w:w="3910" w:type="pct"/>
            <w:gridSpan w:val="7"/>
            <w:tcBorders>
              <w:top w:val="single" w:sz="4" w:space="0" w:color="auto"/>
              <w:left w:val="nil"/>
              <w:bottom w:val="single" w:sz="4" w:space="0" w:color="auto"/>
              <w:right w:val="single" w:sz="8" w:space="0" w:color="000000"/>
            </w:tcBorders>
            <w:shd w:val="clear" w:color="auto" w:fill="auto"/>
            <w:vAlign w:val="center"/>
            <w:hideMark/>
          </w:tcPr>
          <w:p w14:paraId="2C59F669" w14:textId="77777777" w:rsidR="002B6061" w:rsidRPr="008454E9" w:rsidRDefault="002B6061" w:rsidP="002B6061">
            <w:pPr>
              <w:rPr>
                <w:rFonts w:ascii="Sylfaen" w:hAnsi="Sylfaen" w:cs="Calibri"/>
                <w:sz w:val="16"/>
                <w:szCs w:val="16"/>
              </w:rPr>
            </w:pPr>
            <w:r w:rsidRPr="00AB6AF5">
              <w:rPr>
                <w:rFonts w:ascii="Sylfaen" w:hAnsi="Sylfaen" w:cs="Calibri"/>
                <w:color w:val="000000"/>
                <w:sz w:val="16"/>
                <w:szCs w:val="16"/>
              </w:rPr>
              <w:t>ქვეპროგრამის მიზანია:</w:t>
            </w:r>
            <w:r w:rsidRPr="00AB6AF5">
              <w:rPr>
                <w:rFonts w:ascii="Sylfaen" w:hAnsi="Sylfaen" w:cs="Calibri"/>
                <w:color w:val="000000"/>
                <w:sz w:val="16"/>
                <w:szCs w:val="16"/>
              </w:rPr>
              <w:br/>
              <w:t xml:space="preserve"> - ხელი შეუწყოს მოზარდებში ჯანსაღი ცხოვრების წესის დამკვიდრებას;</w:t>
            </w:r>
            <w:r w:rsidRPr="00AB6AF5">
              <w:rPr>
                <w:rFonts w:ascii="Sylfaen" w:hAnsi="Sylfaen" w:cs="Calibri"/>
                <w:color w:val="000000"/>
                <w:sz w:val="16"/>
                <w:szCs w:val="16"/>
              </w:rPr>
              <w:br/>
              <w:t>-</w:t>
            </w:r>
            <w:r>
              <w:rPr>
                <w:rFonts w:ascii="Sylfaen" w:hAnsi="Sylfaen" w:cs="Calibri"/>
                <w:color w:val="000000"/>
                <w:sz w:val="16"/>
                <w:szCs w:val="16"/>
              </w:rPr>
              <w:t xml:space="preserve"> </w:t>
            </w:r>
            <w:r w:rsidRPr="00AB6AF5">
              <w:rPr>
                <w:rFonts w:ascii="Sylfaen" w:hAnsi="Sylfaen" w:cs="Calibri"/>
                <w:color w:val="000000"/>
                <w:sz w:val="16"/>
                <w:szCs w:val="16"/>
              </w:rPr>
              <w:t>რეგიონალურ, რესპუბლიკურ და საერთაშორისო ტურნირებზე მონაწილეობა და საპრიზო ადგილების დაკავება;</w:t>
            </w:r>
            <w:r w:rsidRPr="00AB6AF5">
              <w:rPr>
                <w:rFonts w:ascii="Sylfaen" w:hAnsi="Sylfaen" w:cs="Calibri"/>
                <w:color w:val="000000"/>
                <w:sz w:val="16"/>
                <w:szCs w:val="16"/>
              </w:rPr>
              <w:br/>
              <w:t xml:space="preserve"> - მეტი მოზარდის ჩარ</w:t>
            </w:r>
            <w:r>
              <w:rPr>
                <w:rFonts w:ascii="Sylfaen" w:hAnsi="Sylfaen" w:cs="Calibri"/>
                <w:color w:val="000000"/>
                <w:sz w:val="16"/>
                <w:szCs w:val="16"/>
              </w:rPr>
              <w:t>თვა</w:t>
            </w:r>
            <w:r w:rsidRPr="00AB6AF5">
              <w:rPr>
                <w:rFonts w:ascii="Sylfaen" w:hAnsi="Sylfaen" w:cs="Calibri"/>
                <w:color w:val="000000"/>
                <w:sz w:val="16"/>
                <w:szCs w:val="16"/>
              </w:rPr>
              <w:t xml:space="preserve"> ჭიდაობაში;</w:t>
            </w:r>
            <w:r w:rsidRPr="00AB6AF5">
              <w:rPr>
                <w:rFonts w:ascii="Sylfaen" w:hAnsi="Sylfaen" w:cs="Calibri"/>
                <w:color w:val="000000"/>
                <w:sz w:val="16"/>
                <w:szCs w:val="16"/>
              </w:rPr>
              <w:br/>
              <w:t xml:space="preserve"> მოსალოდნელი შედეგი: წლიდან წლამდე ჭიდაობით დაკავებული მოზარდების გაზრდილი რაოდენობა</w:t>
            </w:r>
            <w:r>
              <w:rPr>
                <w:rFonts w:ascii="Sylfaen" w:hAnsi="Sylfaen" w:cs="Calibri"/>
                <w:color w:val="000000"/>
                <w:sz w:val="16"/>
                <w:szCs w:val="16"/>
                <w:lang w:val="ka-GE"/>
              </w:rPr>
              <w:t>.</w:t>
            </w:r>
          </w:p>
        </w:tc>
      </w:tr>
      <w:tr w:rsidR="002B6061" w:rsidRPr="008454E9" w14:paraId="048617E5" w14:textId="77777777" w:rsidTr="002B6061">
        <w:trPr>
          <w:trHeight w:val="945"/>
        </w:trPr>
        <w:tc>
          <w:tcPr>
            <w:tcW w:w="1079" w:type="pct"/>
            <w:gridSpan w:val="2"/>
            <w:tcBorders>
              <w:top w:val="single" w:sz="4" w:space="0" w:color="auto"/>
              <w:left w:val="single" w:sz="8" w:space="0" w:color="auto"/>
              <w:bottom w:val="single" w:sz="8" w:space="0" w:color="auto"/>
              <w:right w:val="single" w:sz="4" w:space="0" w:color="auto"/>
            </w:tcBorders>
            <w:shd w:val="clear" w:color="000000" w:fill="FFFFFF"/>
            <w:vAlign w:val="center"/>
          </w:tcPr>
          <w:p w14:paraId="77973760"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921" w:type="pct"/>
            <w:gridSpan w:val="8"/>
            <w:tcBorders>
              <w:top w:val="single" w:sz="4" w:space="0" w:color="auto"/>
              <w:left w:val="nil"/>
              <w:bottom w:val="single" w:sz="8" w:space="0" w:color="auto"/>
              <w:right w:val="single" w:sz="4" w:space="0" w:color="000000"/>
            </w:tcBorders>
            <w:shd w:val="clear" w:color="000000" w:fill="FFFFFF"/>
            <w:vAlign w:val="center"/>
          </w:tcPr>
          <w:p w14:paraId="7F344CB1" w14:textId="77777777" w:rsidR="002B6061" w:rsidRDefault="002B6061" w:rsidP="002B6061">
            <w:pPr>
              <w:pStyle w:val="TableParagraph"/>
              <w:spacing w:line="257" w:lineRule="auto"/>
              <w:ind w:left="102" w:right="245"/>
              <w:jc w:val="center"/>
              <w:rPr>
                <w:rFonts w:ascii="Sylfaen" w:hAnsi="Sylfaen" w:cs="Sylfaen"/>
                <w:sz w:val="18"/>
                <w:szCs w:val="18"/>
                <w:lang w:val="ka-GE"/>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14:paraId="146F1505" w14:textId="77777777" w:rsidR="002B6061" w:rsidRPr="006F3070" w:rsidRDefault="002B6061" w:rsidP="002B6061">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5 - გენდერული თანასწორობა</w:t>
            </w:r>
            <w:r w:rsidRPr="00377228">
              <w:rPr>
                <w:rFonts w:ascii="Sylfaen" w:eastAsia="Times New Roman" w:hAnsi="Sylfaen"/>
                <w:color w:val="000000"/>
                <w:sz w:val="18"/>
                <w:szCs w:val="18"/>
              </w:rPr>
              <w:br/>
              <w:t>მიზანი 10 - შემცირებული უთანასწორობა</w:t>
            </w:r>
          </w:p>
        </w:tc>
      </w:tr>
      <w:tr w:rsidR="002B6061" w:rsidRPr="008454E9" w14:paraId="1BFDC5D6" w14:textId="77777777" w:rsidTr="002B6061">
        <w:trPr>
          <w:trHeight w:val="930"/>
        </w:trPr>
        <w:tc>
          <w:tcPr>
            <w:tcW w:w="1090"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274F4CB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909" w:type="pct"/>
            <w:tcBorders>
              <w:top w:val="nil"/>
              <w:left w:val="nil"/>
              <w:bottom w:val="single" w:sz="4" w:space="0" w:color="auto"/>
              <w:right w:val="single" w:sz="4" w:space="0" w:color="auto"/>
            </w:tcBorders>
            <w:shd w:val="clear" w:color="000000" w:fill="FFFFFF"/>
            <w:vAlign w:val="center"/>
            <w:hideMark/>
          </w:tcPr>
          <w:p w14:paraId="283EB58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881" w:type="pct"/>
            <w:gridSpan w:val="2"/>
            <w:tcBorders>
              <w:top w:val="nil"/>
              <w:left w:val="nil"/>
              <w:bottom w:val="single" w:sz="4" w:space="0" w:color="auto"/>
              <w:right w:val="single" w:sz="4" w:space="0" w:color="auto"/>
            </w:tcBorders>
            <w:shd w:val="clear" w:color="000000" w:fill="FFFFFF"/>
            <w:vAlign w:val="center"/>
            <w:hideMark/>
          </w:tcPr>
          <w:p w14:paraId="08C642CD"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2026 წელს</w:t>
            </w:r>
          </w:p>
        </w:tc>
        <w:tc>
          <w:tcPr>
            <w:tcW w:w="433" w:type="pct"/>
            <w:tcBorders>
              <w:top w:val="single" w:sz="4" w:space="0" w:color="auto"/>
              <w:left w:val="nil"/>
              <w:bottom w:val="single" w:sz="4" w:space="0" w:color="auto"/>
              <w:right w:val="single" w:sz="4" w:space="0" w:color="000000"/>
            </w:tcBorders>
            <w:shd w:val="clear" w:color="000000" w:fill="FFFFFF"/>
            <w:vAlign w:val="center"/>
            <w:hideMark/>
          </w:tcPr>
          <w:p w14:paraId="38FD6EA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ცდომილების ალბათობა (%/აღწერა)</w:t>
            </w:r>
          </w:p>
        </w:tc>
        <w:tc>
          <w:tcPr>
            <w:tcW w:w="518" w:type="pct"/>
            <w:tcBorders>
              <w:top w:val="nil"/>
              <w:left w:val="nil"/>
              <w:bottom w:val="single" w:sz="4" w:space="0" w:color="auto"/>
              <w:right w:val="single" w:sz="4" w:space="0" w:color="auto"/>
            </w:tcBorders>
            <w:shd w:val="clear" w:color="000000" w:fill="FFFFFF"/>
            <w:vAlign w:val="center"/>
            <w:hideMark/>
          </w:tcPr>
          <w:p w14:paraId="6D8A5DF2"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2027 წელს</w:t>
            </w:r>
          </w:p>
        </w:tc>
        <w:tc>
          <w:tcPr>
            <w:tcW w:w="518" w:type="pct"/>
            <w:tcBorders>
              <w:top w:val="nil"/>
              <w:left w:val="nil"/>
              <w:bottom w:val="single" w:sz="4" w:space="0" w:color="auto"/>
              <w:right w:val="single" w:sz="4" w:space="0" w:color="auto"/>
            </w:tcBorders>
            <w:shd w:val="clear" w:color="000000" w:fill="FFFFFF"/>
            <w:vAlign w:val="center"/>
            <w:hideMark/>
          </w:tcPr>
          <w:p w14:paraId="7042FAFB"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651" w:type="pct"/>
            <w:tcBorders>
              <w:top w:val="nil"/>
              <w:left w:val="nil"/>
              <w:bottom w:val="single" w:sz="4" w:space="0" w:color="auto"/>
              <w:right w:val="single" w:sz="8" w:space="0" w:color="auto"/>
            </w:tcBorders>
            <w:shd w:val="clear" w:color="000000" w:fill="FFFFFF"/>
            <w:vAlign w:val="center"/>
            <w:hideMark/>
          </w:tcPr>
          <w:p w14:paraId="54A368F1"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2029 წელს</w:t>
            </w:r>
          </w:p>
        </w:tc>
      </w:tr>
      <w:tr w:rsidR="002B6061" w:rsidRPr="008454E9" w14:paraId="5A45DC86" w14:textId="77777777" w:rsidTr="002B6061">
        <w:trPr>
          <w:trHeight w:val="795"/>
        </w:trPr>
        <w:tc>
          <w:tcPr>
            <w:tcW w:w="302" w:type="pct"/>
            <w:tcBorders>
              <w:top w:val="nil"/>
              <w:left w:val="single" w:sz="8" w:space="0" w:color="auto"/>
              <w:bottom w:val="single" w:sz="4" w:space="0" w:color="auto"/>
              <w:right w:val="single" w:sz="4" w:space="0" w:color="auto"/>
            </w:tcBorders>
            <w:shd w:val="clear" w:color="000000" w:fill="FFFFFF"/>
            <w:vAlign w:val="center"/>
            <w:hideMark/>
          </w:tcPr>
          <w:p w14:paraId="719B65E0" w14:textId="77777777" w:rsidR="002B6061" w:rsidRPr="002D70E3" w:rsidRDefault="002B6061" w:rsidP="002B6061">
            <w:pPr>
              <w:jc w:val="center"/>
              <w:rPr>
                <w:rFonts w:ascii="Sylfaen" w:hAnsi="Sylfaen" w:cs="Calibri"/>
                <w:color w:val="000000"/>
                <w:sz w:val="16"/>
                <w:szCs w:val="16"/>
              </w:rPr>
            </w:pPr>
            <w:r w:rsidRPr="002D70E3">
              <w:rPr>
                <w:rFonts w:ascii="Sylfaen" w:hAnsi="Sylfaen" w:cs="Calibri"/>
                <w:color w:val="000000"/>
                <w:sz w:val="16"/>
                <w:szCs w:val="16"/>
              </w:rPr>
              <w:t>1</w:t>
            </w:r>
          </w:p>
        </w:tc>
        <w:tc>
          <w:tcPr>
            <w:tcW w:w="788" w:type="pct"/>
            <w:gridSpan w:val="2"/>
            <w:tcBorders>
              <w:top w:val="nil"/>
              <w:left w:val="nil"/>
              <w:bottom w:val="single" w:sz="4" w:space="0" w:color="auto"/>
              <w:right w:val="single" w:sz="4" w:space="0" w:color="auto"/>
            </w:tcBorders>
            <w:shd w:val="clear" w:color="000000" w:fill="FFFFFF"/>
            <w:vAlign w:val="center"/>
            <w:hideMark/>
          </w:tcPr>
          <w:p w14:paraId="71A038FC" w14:textId="77777777" w:rsidR="002B6061" w:rsidRPr="002D70E3" w:rsidRDefault="002B6061" w:rsidP="002B6061">
            <w:pPr>
              <w:rPr>
                <w:rFonts w:ascii="Sylfaen" w:hAnsi="Sylfaen" w:cs="Calibri"/>
                <w:color w:val="000000"/>
                <w:sz w:val="16"/>
                <w:szCs w:val="16"/>
              </w:rPr>
            </w:pPr>
            <w:r w:rsidRPr="002D70E3">
              <w:rPr>
                <w:rFonts w:ascii="Sylfaen" w:hAnsi="Sylfaen" w:cs="Calibri"/>
                <w:color w:val="000000"/>
                <w:sz w:val="16"/>
                <w:szCs w:val="16"/>
              </w:rPr>
              <w:t>ჭიდაობის კლუბში არსებული მოზარდების  რაოდენობა</w:t>
            </w:r>
          </w:p>
        </w:tc>
        <w:tc>
          <w:tcPr>
            <w:tcW w:w="909" w:type="pct"/>
            <w:tcBorders>
              <w:top w:val="nil"/>
              <w:left w:val="nil"/>
              <w:bottom w:val="single" w:sz="4" w:space="0" w:color="auto"/>
              <w:right w:val="single" w:sz="4" w:space="0" w:color="auto"/>
            </w:tcBorders>
            <w:shd w:val="clear" w:color="000000" w:fill="FFFFFF"/>
            <w:vAlign w:val="center"/>
            <w:hideMark/>
          </w:tcPr>
          <w:p w14:paraId="2AB70A11" w14:textId="77777777" w:rsidR="002B6061" w:rsidRPr="00781D3A" w:rsidRDefault="002B6061" w:rsidP="002B6061">
            <w:pPr>
              <w:rPr>
                <w:rFonts w:ascii="Sylfaen" w:hAnsi="Sylfaen" w:cs="Calibri"/>
                <w:color w:val="000000"/>
                <w:sz w:val="16"/>
                <w:szCs w:val="16"/>
                <w:highlight w:val="yellow"/>
              </w:rPr>
            </w:pPr>
            <w:r>
              <w:rPr>
                <w:rFonts w:ascii="Sylfaen" w:hAnsi="Sylfaen" w:cs="Calibri"/>
                <w:color w:val="000000"/>
                <w:sz w:val="16"/>
                <w:szCs w:val="16"/>
              </w:rPr>
              <w:t xml:space="preserve">2025 წელს კლუბში ვარჯიშობს  </w:t>
            </w:r>
            <w:r w:rsidRPr="0058229E">
              <w:rPr>
                <w:rFonts w:ascii="Sylfaen" w:hAnsi="Sylfaen" w:cs="Calibri"/>
                <w:color w:val="000000"/>
                <w:sz w:val="16"/>
                <w:szCs w:val="16"/>
                <w:highlight w:val="yellow"/>
              </w:rPr>
              <w:t>63</w:t>
            </w:r>
            <w:r w:rsidRPr="002D70E3">
              <w:rPr>
                <w:rFonts w:ascii="Sylfaen" w:hAnsi="Sylfaen" w:cs="Calibri"/>
                <w:color w:val="000000"/>
                <w:sz w:val="16"/>
                <w:szCs w:val="16"/>
              </w:rPr>
              <w:t xml:space="preserve"> მოზარდი</w:t>
            </w:r>
          </w:p>
        </w:tc>
        <w:tc>
          <w:tcPr>
            <w:tcW w:w="881" w:type="pct"/>
            <w:gridSpan w:val="2"/>
            <w:tcBorders>
              <w:top w:val="nil"/>
              <w:left w:val="nil"/>
              <w:bottom w:val="single" w:sz="4" w:space="0" w:color="auto"/>
              <w:right w:val="single" w:sz="4" w:space="0" w:color="auto"/>
            </w:tcBorders>
            <w:shd w:val="clear" w:color="000000" w:fill="FFFFFF"/>
            <w:vAlign w:val="center"/>
            <w:hideMark/>
          </w:tcPr>
          <w:p w14:paraId="4B0A0504" w14:textId="77777777" w:rsidR="002B6061" w:rsidRPr="00781D3A" w:rsidRDefault="002B6061" w:rsidP="002B6061">
            <w:pPr>
              <w:rPr>
                <w:rFonts w:ascii="Sylfaen" w:hAnsi="Sylfaen" w:cs="Calibri"/>
                <w:color w:val="000000"/>
                <w:sz w:val="16"/>
                <w:szCs w:val="16"/>
                <w:highlight w:val="yellow"/>
              </w:rPr>
            </w:pPr>
            <w:r w:rsidRPr="002D70E3">
              <w:rPr>
                <w:rFonts w:ascii="Sylfaen" w:hAnsi="Sylfaen" w:cs="Calibri"/>
                <w:color w:val="000000"/>
                <w:sz w:val="16"/>
                <w:szCs w:val="16"/>
              </w:rPr>
              <w:t>შემდგომ წლებში შენარჩუნებული იქნება საბაზისო მაჩვენებლები</w:t>
            </w:r>
          </w:p>
        </w:tc>
        <w:tc>
          <w:tcPr>
            <w:tcW w:w="433" w:type="pct"/>
            <w:tcBorders>
              <w:top w:val="nil"/>
              <w:left w:val="nil"/>
              <w:bottom w:val="single" w:sz="4" w:space="0" w:color="auto"/>
              <w:right w:val="single" w:sz="4" w:space="0" w:color="auto"/>
            </w:tcBorders>
            <w:shd w:val="clear" w:color="000000" w:fill="FFFFFF"/>
            <w:vAlign w:val="center"/>
            <w:hideMark/>
          </w:tcPr>
          <w:p w14:paraId="5A6F584C" w14:textId="77777777" w:rsidR="002B6061" w:rsidRPr="00781D3A" w:rsidRDefault="002B6061" w:rsidP="002B6061">
            <w:pPr>
              <w:jc w:val="center"/>
              <w:rPr>
                <w:rFonts w:ascii="Sylfaen" w:hAnsi="Sylfaen" w:cs="Calibri"/>
                <w:color w:val="000000"/>
                <w:sz w:val="16"/>
                <w:szCs w:val="16"/>
                <w:highlight w:val="yellow"/>
              </w:rPr>
            </w:pPr>
            <w:r w:rsidRPr="002D70E3">
              <w:rPr>
                <w:rFonts w:ascii="Sylfaen" w:hAnsi="Sylfaen" w:cs="Calibri"/>
                <w:color w:val="000000"/>
                <w:sz w:val="16"/>
                <w:szCs w:val="16"/>
              </w:rPr>
              <w:t>5%</w:t>
            </w:r>
          </w:p>
        </w:tc>
        <w:tc>
          <w:tcPr>
            <w:tcW w:w="518" w:type="pct"/>
            <w:tcBorders>
              <w:top w:val="nil"/>
              <w:left w:val="nil"/>
              <w:bottom w:val="single" w:sz="4" w:space="0" w:color="auto"/>
              <w:right w:val="single" w:sz="4" w:space="0" w:color="auto"/>
            </w:tcBorders>
            <w:shd w:val="clear" w:color="000000" w:fill="FFFFFF"/>
            <w:vAlign w:val="center"/>
            <w:hideMark/>
          </w:tcPr>
          <w:p w14:paraId="7C9B4062" w14:textId="77777777" w:rsidR="002B6061" w:rsidRPr="00781D3A" w:rsidRDefault="002B6061" w:rsidP="002B6061">
            <w:pPr>
              <w:jc w:val="center"/>
              <w:rPr>
                <w:rFonts w:ascii="Sylfaen" w:hAnsi="Sylfaen" w:cs="Calibri"/>
                <w:color w:val="000000"/>
                <w:sz w:val="16"/>
                <w:szCs w:val="16"/>
                <w:highlight w:val="yellow"/>
              </w:rPr>
            </w:pPr>
            <w:r w:rsidRPr="002D70E3">
              <w:rPr>
                <w:rFonts w:ascii="Sylfaen" w:hAnsi="Sylfaen" w:cs="Calibri"/>
                <w:color w:val="000000"/>
                <w:sz w:val="18"/>
                <w:szCs w:val="18"/>
              </w:rPr>
              <w:t xml:space="preserve">საბაზისე მაჩვენებლის </w:t>
            </w:r>
            <w:r w:rsidRPr="002D70E3">
              <w:rPr>
                <w:rFonts w:ascii="Sylfaen" w:hAnsi="Sylfaen" w:cs="Calibri"/>
                <w:color w:val="000000"/>
                <w:sz w:val="18"/>
                <w:szCs w:val="18"/>
                <w:lang w:val="ka-GE"/>
              </w:rPr>
              <w:t>შენარჩუნება/</w:t>
            </w:r>
            <w:r w:rsidRPr="002D70E3">
              <w:rPr>
                <w:rFonts w:ascii="Sylfaen" w:hAnsi="Sylfaen" w:cs="Calibri"/>
                <w:color w:val="000000"/>
                <w:sz w:val="18"/>
                <w:szCs w:val="18"/>
              </w:rPr>
              <w:t>ზრდა</w:t>
            </w:r>
          </w:p>
        </w:tc>
        <w:tc>
          <w:tcPr>
            <w:tcW w:w="518" w:type="pct"/>
            <w:tcBorders>
              <w:top w:val="nil"/>
              <w:left w:val="nil"/>
              <w:bottom w:val="single" w:sz="4" w:space="0" w:color="auto"/>
              <w:right w:val="single" w:sz="4" w:space="0" w:color="auto"/>
            </w:tcBorders>
            <w:shd w:val="clear" w:color="000000" w:fill="FFFFFF"/>
            <w:vAlign w:val="center"/>
            <w:hideMark/>
          </w:tcPr>
          <w:p w14:paraId="6B01FB91" w14:textId="77777777" w:rsidR="002B6061" w:rsidRPr="00781D3A" w:rsidRDefault="002B6061" w:rsidP="002B6061">
            <w:pPr>
              <w:jc w:val="center"/>
              <w:rPr>
                <w:rFonts w:ascii="Sylfaen" w:hAnsi="Sylfaen" w:cs="Calibri"/>
                <w:color w:val="000000"/>
                <w:sz w:val="16"/>
                <w:szCs w:val="16"/>
                <w:highlight w:val="yellow"/>
              </w:rPr>
            </w:pPr>
            <w:r w:rsidRPr="002D70E3">
              <w:rPr>
                <w:rFonts w:ascii="Sylfaen" w:hAnsi="Sylfaen" w:cs="Calibri"/>
                <w:color w:val="000000"/>
                <w:sz w:val="18"/>
                <w:szCs w:val="18"/>
              </w:rPr>
              <w:t xml:space="preserve">საბაზისე მაჩვენებლის </w:t>
            </w:r>
            <w:r w:rsidRPr="002D70E3">
              <w:rPr>
                <w:rFonts w:ascii="Sylfaen" w:hAnsi="Sylfaen" w:cs="Calibri"/>
                <w:color w:val="000000"/>
                <w:sz w:val="18"/>
                <w:szCs w:val="18"/>
                <w:lang w:val="ka-GE"/>
              </w:rPr>
              <w:t>შენარჩუნება/</w:t>
            </w:r>
            <w:r w:rsidRPr="002D70E3">
              <w:rPr>
                <w:rFonts w:ascii="Sylfaen" w:hAnsi="Sylfaen" w:cs="Calibri"/>
                <w:color w:val="000000"/>
                <w:sz w:val="18"/>
                <w:szCs w:val="18"/>
              </w:rPr>
              <w:t>ზრდა</w:t>
            </w:r>
          </w:p>
        </w:tc>
        <w:tc>
          <w:tcPr>
            <w:tcW w:w="651" w:type="pct"/>
            <w:tcBorders>
              <w:top w:val="nil"/>
              <w:left w:val="nil"/>
              <w:bottom w:val="single" w:sz="4" w:space="0" w:color="auto"/>
              <w:right w:val="single" w:sz="8" w:space="0" w:color="auto"/>
            </w:tcBorders>
            <w:shd w:val="clear" w:color="000000" w:fill="FFFFFF"/>
            <w:vAlign w:val="center"/>
            <w:hideMark/>
          </w:tcPr>
          <w:p w14:paraId="461CCF34" w14:textId="77777777" w:rsidR="002B6061" w:rsidRPr="00781D3A" w:rsidRDefault="002B6061" w:rsidP="002B6061">
            <w:pPr>
              <w:jc w:val="center"/>
              <w:rPr>
                <w:rFonts w:ascii="Sylfaen" w:hAnsi="Sylfaen" w:cs="Calibri"/>
                <w:color w:val="000000"/>
                <w:sz w:val="16"/>
                <w:szCs w:val="16"/>
                <w:highlight w:val="yellow"/>
              </w:rPr>
            </w:pPr>
            <w:r w:rsidRPr="002D70E3">
              <w:rPr>
                <w:rFonts w:ascii="Sylfaen" w:hAnsi="Sylfaen" w:cs="Calibri"/>
                <w:color w:val="000000"/>
                <w:sz w:val="18"/>
                <w:szCs w:val="18"/>
              </w:rPr>
              <w:t xml:space="preserve">საბაზისე მაჩვენებლის </w:t>
            </w:r>
            <w:r w:rsidRPr="002D70E3">
              <w:rPr>
                <w:rFonts w:ascii="Sylfaen" w:hAnsi="Sylfaen" w:cs="Calibri"/>
                <w:color w:val="000000"/>
                <w:sz w:val="18"/>
                <w:szCs w:val="18"/>
                <w:lang w:val="ka-GE"/>
              </w:rPr>
              <w:t>შენარჩუნება/</w:t>
            </w:r>
            <w:r w:rsidRPr="002D70E3">
              <w:rPr>
                <w:rFonts w:ascii="Sylfaen" w:hAnsi="Sylfaen" w:cs="Calibri"/>
                <w:color w:val="000000"/>
                <w:sz w:val="18"/>
                <w:szCs w:val="18"/>
              </w:rPr>
              <w:t>ზრდა</w:t>
            </w:r>
          </w:p>
        </w:tc>
      </w:tr>
    </w:tbl>
    <w:p w14:paraId="4529EA54" w14:textId="77777777" w:rsidR="002B6061" w:rsidRDefault="002B6061" w:rsidP="002B6061">
      <w:pPr>
        <w:rPr>
          <w:rFonts w:ascii="Sylfaen" w:hAnsi="Sylfaen"/>
          <w:b/>
          <w:noProof/>
          <w:color w:val="000000"/>
          <w:sz w:val="16"/>
          <w:szCs w:val="16"/>
          <w:lang w:val="ka-GE"/>
        </w:rPr>
      </w:pPr>
    </w:p>
    <w:p w14:paraId="1D003B4C" w14:textId="77777777" w:rsidR="002B6061" w:rsidRDefault="002B6061" w:rsidP="002B6061">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905"/>
        <w:gridCol w:w="2325"/>
        <w:gridCol w:w="33"/>
        <w:gridCol w:w="2720"/>
        <w:gridCol w:w="1649"/>
        <w:gridCol w:w="988"/>
        <w:gridCol w:w="1296"/>
        <w:gridCol w:w="1550"/>
        <w:gridCol w:w="1550"/>
        <w:gridCol w:w="1948"/>
      </w:tblGrid>
      <w:tr w:rsidR="002B6061" w:rsidRPr="008454E9" w14:paraId="0ABD33D2" w14:textId="77777777" w:rsidTr="002B6061">
        <w:trPr>
          <w:trHeight w:val="780"/>
        </w:trPr>
        <w:tc>
          <w:tcPr>
            <w:tcW w:w="302"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2CEF8C9B"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788"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CF1E069"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460" w:type="pct"/>
            <w:gridSpan w:val="2"/>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63B0EA2"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 xml:space="preserve">ა(ა)იპ </w:t>
            </w:r>
            <w:r w:rsidRPr="00961BF9">
              <w:rPr>
                <w:rFonts w:ascii="Sylfaen" w:hAnsi="Sylfaen" w:cs="Calibri"/>
                <w:b/>
                <w:bCs/>
                <w:color w:val="000000"/>
                <w:sz w:val="16"/>
                <w:szCs w:val="16"/>
              </w:rPr>
              <w:t>ამბროლ</w:t>
            </w:r>
            <w:r>
              <w:rPr>
                <w:rFonts w:ascii="Sylfaen" w:hAnsi="Sylfaen" w:cs="Calibri"/>
                <w:b/>
                <w:bCs/>
                <w:color w:val="000000"/>
                <w:sz w:val="16"/>
                <w:szCs w:val="16"/>
              </w:rPr>
              <w:t>აურის საცურაო აუზი</w:t>
            </w:r>
          </w:p>
        </w:tc>
        <w:tc>
          <w:tcPr>
            <w:tcW w:w="763" w:type="pct"/>
            <w:gridSpan w:val="2"/>
            <w:tcBorders>
              <w:top w:val="single" w:sz="8" w:space="0" w:color="auto"/>
              <w:left w:val="nil"/>
              <w:bottom w:val="single" w:sz="4" w:space="0" w:color="auto"/>
              <w:right w:val="single" w:sz="4" w:space="0" w:color="auto"/>
            </w:tcBorders>
            <w:shd w:val="clear" w:color="000000" w:fill="FFFFFF"/>
            <w:vAlign w:val="center"/>
            <w:hideMark/>
          </w:tcPr>
          <w:p w14:paraId="02AD4BAD"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18" w:type="pct"/>
            <w:tcBorders>
              <w:top w:val="single" w:sz="8" w:space="0" w:color="auto"/>
              <w:left w:val="nil"/>
              <w:bottom w:val="single" w:sz="4" w:space="0" w:color="auto"/>
              <w:right w:val="single" w:sz="4" w:space="0" w:color="auto"/>
            </w:tcBorders>
            <w:shd w:val="clear" w:color="000000" w:fill="FFFFFF"/>
            <w:vAlign w:val="center"/>
            <w:hideMark/>
          </w:tcPr>
          <w:p w14:paraId="4D3CD1C3"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18" w:type="pct"/>
            <w:tcBorders>
              <w:top w:val="single" w:sz="8" w:space="0" w:color="auto"/>
              <w:left w:val="nil"/>
              <w:bottom w:val="single" w:sz="4" w:space="0" w:color="auto"/>
              <w:right w:val="single" w:sz="4" w:space="0" w:color="auto"/>
            </w:tcBorders>
            <w:shd w:val="clear" w:color="000000" w:fill="FFFFFF"/>
            <w:vAlign w:val="center"/>
            <w:hideMark/>
          </w:tcPr>
          <w:p w14:paraId="3147FC3C"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51" w:type="pct"/>
            <w:tcBorders>
              <w:top w:val="single" w:sz="8" w:space="0" w:color="auto"/>
              <w:left w:val="nil"/>
              <w:bottom w:val="single" w:sz="4" w:space="0" w:color="auto"/>
              <w:right w:val="single" w:sz="8" w:space="0" w:color="auto"/>
            </w:tcBorders>
            <w:shd w:val="clear" w:color="000000" w:fill="FFFFFF"/>
            <w:vAlign w:val="center"/>
            <w:hideMark/>
          </w:tcPr>
          <w:p w14:paraId="31A464D6"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11898AE0" w14:textId="77777777" w:rsidTr="002B6061">
        <w:trPr>
          <w:trHeight w:val="423"/>
        </w:trPr>
        <w:tc>
          <w:tcPr>
            <w:tcW w:w="302" w:type="pct"/>
            <w:tcBorders>
              <w:top w:val="nil"/>
              <w:left w:val="single" w:sz="8" w:space="0" w:color="auto"/>
              <w:bottom w:val="single" w:sz="4" w:space="0" w:color="auto"/>
              <w:right w:val="single" w:sz="4" w:space="0" w:color="auto"/>
            </w:tcBorders>
            <w:shd w:val="clear" w:color="000000" w:fill="FFFFFF"/>
            <w:vAlign w:val="center"/>
            <w:hideMark/>
          </w:tcPr>
          <w:p w14:paraId="1779BD1C" w14:textId="77777777" w:rsidR="002B6061" w:rsidRPr="00781D3A" w:rsidRDefault="002B6061" w:rsidP="002B6061">
            <w:pPr>
              <w:jc w:val="center"/>
              <w:rPr>
                <w:rFonts w:ascii="Sylfaen" w:hAnsi="Sylfaen" w:cs="Calibri"/>
                <w:color w:val="000000"/>
                <w:sz w:val="16"/>
                <w:szCs w:val="16"/>
                <w:lang w:val="ka-GE"/>
              </w:rPr>
            </w:pPr>
            <w:r>
              <w:rPr>
                <w:rFonts w:ascii="Sylfaen" w:hAnsi="Sylfaen" w:cs="Calibri"/>
                <w:color w:val="000000"/>
                <w:sz w:val="16"/>
                <w:szCs w:val="16"/>
              </w:rPr>
              <w:t>05 01</w:t>
            </w:r>
            <w:r w:rsidRPr="008454E9">
              <w:rPr>
                <w:rFonts w:ascii="Sylfaen" w:hAnsi="Sylfaen" w:cs="Calibri"/>
                <w:color w:val="000000"/>
                <w:sz w:val="16"/>
                <w:szCs w:val="16"/>
              </w:rPr>
              <w:t xml:space="preserve"> 01</w:t>
            </w:r>
            <w:r>
              <w:rPr>
                <w:rFonts w:ascii="Sylfaen" w:hAnsi="Sylfaen" w:cs="Calibri"/>
                <w:color w:val="000000"/>
                <w:sz w:val="16"/>
                <w:szCs w:val="16"/>
                <w:lang w:val="ka-GE"/>
              </w:rPr>
              <w:t xml:space="preserve"> 03</w:t>
            </w:r>
          </w:p>
        </w:tc>
        <w:tc>
          <w:tcPr>
            <w:tcW w:w="788" w:type="pct"/>
            <w:gridSpan w:val="2"/>
            <w:vMerge/>
            <w:tcBorders>
              <w:top w:val="single" w:sz="8" w:space="0" w:color="auto"/>
              <w:left w:val="single" w:sz="4" w:space="0" w:color="auto"/>
              <w:bottom w:val="single" w:sz="4" w:space="0" w:color="auto"/>
              <w:right w:val="single" w:sz="4" w:space="0" w:color="auto"/>
            </w:tcBorders>
            <w:vAlign w:val="center"/>
            <w:hideMark/>
          </w:tcPr>
          <w:p w14:paraId="34588907" w14:textId="77777777" w:rsidR="002B6061" w:rsidRPr="008454E9" w:rsidRDefault="002B6061" w:rsidP="002B6061">
            <w:pPr>
              <w:rPr>
                <w:rFonts w:ascii="Sylfaen" w:hAnsi="Sylfaen" w:cs="Calibri"/>
                <w:b/>
                <w:bCs/>
                <w:color w:val="000000"/>
                <w:sz w:val="16"/>
                <w:szCs w:val="16"/>
              </w:rPr>
            </w:pPr>
          </w:p>
        </w:tc>
        <w:tc>
          <w:tcPr>
            <w:tcW w:w="1460" w:type="pct"/>
            <w:gridSpan w:val="2"/>
            <w:vMerge/>
            <w:tcBorders>
              <w:top w:val="single" w:sz="8" w:space="0" w:color="auto"/>
              <w:left w:val="single" w:sz="4" w:space="0" w:color="auto"/>
              <w:bottom w:val="single" w:sz="4" w:space="0" w:color="auto"/>
              <w:right w:val="single" w:sz="4" w:space="0" w:color="auto"/>
            </w:tcBorders>
            <w:vAlign w:val="center"/>
            <w:hideMark/>
          </w:tcPr>
          <w:p w14:paraId="438DB1AD" w14:textId="77777777" w:rsidR="002B6061" w:rsidRPr="008454E9" w:rsidRDefault="002B6061" w:rsidP="002B6061">
            <w:pPr>
              <w:rPr>
                <w:rFonts w:ascii="Sylfaen" w:hAnsi="Sylfaen" w:cs="Calibri"/>
                <w:b/>
                <w:bCs/>
                <w:color w:val="000000"/>
                <w:sz w:val="16"/>
                <w:szCs w:val="16"/>
              </w:rPr>
            </w:pPr>
          </w:p>
        </w:tc>
        <w:tc>
          <w:tcPr>
            <w:tcW w:w="76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E61569" w14:textId="77777777" w:rsidR="002B6061" w:rsidRPr="007D5B0E" w:rsidRDefault="002B6061" w:rsidP="002B6061">
            <w:pPr>
              <w:jc w:val="center"/>
              <w:rPr>
                <w:rFonts w:ascii="Arial CYR" w:hAnsi="Arial CYR" w:cs="Arial CYR"/>
                <w:sz w:val="16"/>
                <w:szCs w:val="16"/>
              </w:rPr>
            </w:pPr>
            <w:r>
              <w:rPr>
                <w:rFonts w:ascii="Arial CYR" w:hAnsi="Arial CYR" w:cs="Arial CYR"/>
                <w:sz w:val="16"/>
                <w:szCs w:val="16"/>
              </w:rPr>
              <w:t xml:space="preserve">          236.0   </w:t>
            </w:r>
          </w:p>
        </w:tc>
        <w:tc>
          <w:tcPr>
            <w:tcW w:w="518" w:type="pct"/>
            <w:tcBorders>
              <w:top w:val="single" w:sz="4" w:space="0" w:color="auto"/>
              <w:left w:val="nil"/>
              <w:bottom w:val="single" w:sz="4" w:space="0" w:color="auto"/>
              <w:right w:val="single" w:sz="4" w:space="0" w:color="auto"/>
            </w:tcBorders>
            <w:shd w:val="clear" w:color="000000" w:fill="FFFFFF"/>
            <w:vAlign w:val="center"/>
          </w:tcPr>
          <w:p w14:paraId="6ED035A2" w14:textId="77777777" w:rsidR="002B6061" w:rsidRPr="007D5B0E" w:rsidRDefault="002B6061" w:rsidP="002B6061">
            <w:pPr>
              <w:jc w:val="center"/>
              <w:rPr>
                <w:rFonts w:ascii="Arial CYR" w:hAnsi="Arial CYR" w:cs="Arial CYR"/>
                <w:sz w:val="16"/>
                <w:szCs w:val="16"/>
              </w:rPr>
            </w:pPr>
            <w:r>
              <w:rPr>
                <w:rFonts w:ascii="Arial CYR" w:hAnsi="Arial CYR" w:cs="Arial CYR"/>
                <w:sz w:val="16"/>
                <w:szCs w:val="16"/>
              </w:rPr>
              <w:t xml:space="preserve">          234.0   </w:t>
            </w:r>
          </w:p>
        </w:tc>
        <w:tc>
          <w:tcPr>
            <w:tcW w:w="518" w:type="pct"/>
            <w:tcBorders>
              <w:top w:val="single" w:sz="4" w:space="0" w:color="auto"/>
              <w:left w:val="nil"/>
              <w:bottom w:val="single" w:sz="4" w:space="0" w:color="auto"/>
              <w:right w:val="single" w:sz="4" w:space="0" w:color="auto"/>
            </w:tcBorders>
            <w:shd w:val="clear" w:color="000000" w:fill="FFFFFF"/>
            <w:vAlign w:val="center"/>
          </w:tcPr>
          <w:p w14:paraId="44A6758C" w14:textId="77777777" w:rsidR="002B6061" w:rsidRPr="007D5B0E" w:rsidRDefault="002B6061" w:rsidP="002B6061">
            <w:pPr>
              <w:jc w:val="center"/>
              <w:rPr>
                <w:rFonts w:ascii="Arial CYR" w:hAnsi="Arial CYR" w:cs="Arial CYR"/>
                <w:sz w:val="16"/>
                <w:szCs w:val="16"/>
              </w:rPr>
            </w:pPr>
            <w:r>
              <w:rPr>
                <w:rFonts w:ascii="Arial CYR" w:hAnsi="Arial CYR" w:cs="Arial CYR"/>
                <w:sz w:val="16"/>
                <w:szCs w:val="16"/>
              </w:rPr>
              <w:t xml:space="preserve">          242.0   </w:t>
            </w:r>
          </w:p>
        </w:tc>
        <w:tc>
          <w:tcPr>
            <w:tcW w:w="651" w:type="pct"/>
            <w:tcBorders>
              <w:top w:val="single" w:sz="4" w:space="0" w:color="auto"/>
              <w:left w:val="nil"/>
              <w:bottom w:val="single" w:sz="4" w:space="0" w:color="auto"/>
              <w:right w:val="single" w:sz="4" w:space="0" w:color="auto"/>
            </w:tcBorders>
            <w:shd w:val="clear" w:color="000000" w:fill="FFFFFF"/>
            <w:vAlign w:val="center"/>
          </w:tcPr>
          <w:p w14:paraId="40F852B4" w14:textId="77777777" w:rsidR="002B6061" w:rsidRPr="007D5B0E" w:rsidRDefault="002B6061" w:rsidP="002B6061">
            <w:pPr>
              <w:jc w:val="center"/>
              <w:rPr>
                <w:rFonts w:ascii="Arial CYR" w:hAnsi="Arial CYR" w:cs="Arial CYR"/>
                <w:sz w:val="16"/>
                <w:szCs w:val="16"/>
              </w:rPr>
            </w:pPr>
            <w:r>
              <w:rPr>
                <w:rFonts w:ascii="Arial CYR" w:hAnsi="Arial CYR" w:cs="Arial CYR"/>
                <w:sz w:val="16"/>
                <w:szCs w:val="16"/>
              </w:rPr>
              <w:t xml:space="preserve">          246.0   </w:t>
            </w:r>
          </w:p>
        </w:tc>
      </w:tr>
      <w:tr w:rsidR="002B6061" w:rsidRPr="008454E9" w14:paraId="644BA413" w14:textId="77777777" w:rsidTr="002B6061">
        <w:trPr>
          <w:trHeight w:val="450"/>
        </w:trPr>
        <w:tc>
          <w:tcPr>
            <w:tcW w:w="1090"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64A171CA"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3910" w:type="pct"/>
            <w:gridSpan w:val="7"/>
            <w:tcBorders>
              <w:top w:val="single" w:sz="4" w:space="0" w:color="auto"/>
              <w:left w:val="nil"/>
              <w:bottom w:val="nil"/>
              <w:right w:val="single" w:sz="8" w:space="0" w:color="000000"/>
            </w:tcBorders>
            <w:shd w:val="clear" w:color="000000" w:fill="FFFFFF"/>
            <w:vAlign w:val="center"/>
            <w:hideMark/>
          </w:tcPr>
          <w:p w14:paraId="209737FD" w14:textId="77777777" w:rsidR="002B6061" w:rsidRPr="00996159" w:rsidRDefault="002B6061" w:rsidP="002B6061">
            <w:pPr>
              <w:rPr>
                <w:rFonts w:ascii="Sylfaen" w:hAnsi="Sylfaen" w:cs="Calibri"/>
                <w:color w:val="000000"/>
                <w:sz w:val="16"/>
                <w:szCs w:val="16"/>
              </w:rPr>
            </w:pPr>
            <w:r w:rsidRPr="00AB6AF5">
              <w:rPr>
                <w:rFonts w:ascii="Sylfaen" w:hAnsi="Sylfaen" w:cs="Calibri"/>
                <w:b/>
                <w:bCs/>
                <w:color w:val="000000"/>
                <w:sz w:val="18"/>
                <w:szCs w:val="18"/>
              </w:rPr>
              <w:t xml:space="preserve">ა(ა)იპ </w:t>
            </w:r>
            <w:r>
              <w:rPr>
                <w:rFonts w:ascii="Sylfaen" w:hAnsi="Sylfaen" w:cs="Calibri"/>
                <w:b/>
                <w:bCs/>
                <w:color w:val="000000"/>
                <w:sz w:val="18"/>
                <w:szCs w:val="18"/>
                <w:lang w:val="ka-GE"/>
              </w:rPr>
              <w:t>„</w:t>
            </w:r>
            <w:r w:rsidRPr="00AB6AF5">
              <w:rPr>
                <w:rFonts w:ascii="Sylfaen" w:hAnsi="Sylfaen" w:cs="Calibri"/>
                <w:b/>
                <w:bCs/>
                <w:color w:val="000000"/>
                <w:sz w:val="18"/>
                <w:szCs w:val="18"/>
              </w:rPr>
              <w:t>ამბროლაურის საცურაო აუზი</w:t>
            </w:r>
            <w:r>
              <w:rPr>
                <w:rFonts w:ascii="Sylfaen" w:hAnsi="Sylfaen" w:cs="Calibri"/>
                <w:b/>
                <w:bCs/>
                <w:color w:val="000000"/>
                <w:sz w:val="18"/>
                <w:szCs w:val="18"/>
                <w:lang w:val="ka-GE"/>
              </w:rPr>
              <w:t>“</w:t>
            </w:r>
          </w:p>
        </w:tc>
      </w:tr>
      <w:tr w:rsidR="002B6061" w:rsidRPr="008454E9" w14:paraId="1ACE6D2B" w14:textId="77777777" w:rsidTr="002B6061">
        <w:trPr>
          <w:trHeight w:val="442"/>
        </w:trPr>
        <w:tc>
          <w:tcPr>
            <w:tcW w:w="1090"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44E24B7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3910" w:type="pct"/>
            <w:gridSpan w:val="7"/>
            <w:tcBorders>
              <w:top w:val="single" w:sz="4" w:space="0" w:color="auto"/>
              <w:left w:val="single" w:sz="4" w:space="0" w:color="auto"/>
              <w:bottom w:val="nil"/>
              <w:right w:val="single" w:sz="8" w:space="0" w:color="000000"/>
            </w:tcBorders>
            <w:shd w:val="clear" w:color="000000" w:fill="FFFFFF"/>
            <w:vAlign w:val="center"/>
            <w:hideMark/>
          </w:tcPr>
          <w:p w14:paraId="3875D08C" w14:textId="77777777" w:rsidR="002B6061" w:rsidRPr="008454E9" w:rsidRDefault="002B6061" w:rsidP="002B6061">
            <w:pPr>
              <w:spacing w:after="240"/>
              <w:rPr>
                <w:rFonts w:ascii="Sylfaen" w:hAnsi="Sylfaen" w:cs="Calibri"/>
                <w:color w:val="000000"/>
                <w:sz w:val="16"/>
                <w:szCs w:val="16"/>
              </w:rPr>
            </w:pPr>
            <w:r w:rsidRPr="00AA7AAD">
              <w:rPr>
                <w:rFonts w:ascii="Sylfaen" w:hAnsi="Sylfaen" w:cs="Calibri"/>
                <w:color w:val="000000"/>
                <w:sz w:val="16"/>
                <w:szCs w:val="16"/>
              </w:rPr>
              <w:t xml:space="preserve">ქვეპროგრამის ფარგლებში ფინანსდება </w:t>
            </w:r>
            <w:r w:rsidRPr="00AA7AAD">
              <w:rPr>
                <w:rFonts w:ascii="Sylfaen" w:hAnsi="Sylfaen" w:cs="Calibri"/>
                <w:color w:val="000000"/>
                <w:sz w:val="16"/>
                <w:szCs w:val="16"/>
                <w:lang w:val="ka-GE"/>
              </w:rPr>
              <w:t>ა(ა)იპ „</w:t>
            </w:r>
            <w:r w:rsidRPr="00AA7AAD">
              <w:rPr>
                <w:rFonts w:ascii="Sylfaen" w:hAnsi="Sylfaen" w:cs="Calibri"/>
                <w:color w:val="000000"/>
                <w:sz w:val="16"/>
                <w:szCs w:val="16"/>
              </w:rPr>
              <w:t xml:space="preserve">ამბროლაურის საცურაო </w:t>
            </w:r>
            <w:proofErr w:type="gramStart"/>
            <w:r w:rsidRPr="00AA7AAD">
              <w:rPr>
                <w:rFonts w:ascii="Sylfaen" w:hAnsi="Sylfaen" w:cs="Calibri"/>
                <w:color w:val="000000"/>
                <w:sz w:val="16"/>
                <w:szCs w:val="16"/>
              </w:rPr>
              <w:t>აუზი</w:t>
            </w:r>
            <w:r w:rsidRPr="00AA7AAD">
              <w:rPr>
                <w:rFonts w:ascii="Sylfaen" w:hAnsi="Sylfaen" w:cs="Calibri"/>
                <w:color w:val="000000"/>
                <w:sz w:val="16"/>
                <w:szCs w:val="16"/>
                <w:lang w:val="ka-GE"/>
              </w:rPr>
              <w:t>“</w:t>
            </w:r>
            <w:proofErr w:type="gramEnd"/>
            <w:r w:rsidRPr="00AA7AAD">
              <w:rPr>
                <w:rFonts w:ascii="Sylfaen" w:hAnsi="Sylfaen" w:cs="Calibri"/>
                <w:color w:val="000000"/>
                <w:sz w:val="16"/>
                <w:szCs w:val="16"/>
              </w:rPr>
              <w:t xml:space="preserve">. </w:t>
            </w:r>
            <w:proofErr w:type="gramStart"/>
            <w:r w:rsidRPr="00AA7AAD">
              <w:rPr>
                <w:rFonts w:ascii="Sylfaen" w:hAnsi="Sylfaen" w:cs="Calibri"/>
                <w:color w:val="000000"/>
                <w:sz w:val="16"/>
                <w:szCs w:val="16"/>
              </w:rPr>
              <w:t xml:space="preserve">აუზით </w:t>
            </w:r>
            <w:r w:rsidRPr="00AA7AAD">
              <w:rPr>
                <w:rFonts w:ascii="Sylfaen" w:hAnsi="Sylfaen" w:cs="Calibri"/>
                <w:color w:val="000000"/>
                <w:sz w:val="16"/>
                <w:szCs w:val="16"/>
                <w:lang w:val="ka-GE"/>
              </w:rPr>
              <w:t xml:space="preserve"> </w:t>
            </w:r>
            <w:r w:rsidRPr="00AA7AAD">
              <w:rPr>
                <w:rFonts w:ascii="Sylfaen" w:hAnsi="Sylfaen" w:cs="Calibri"/>
                <w:color w:val="000000"/>
                <w:sz w:val="16"/>
                <w:szCs w:val="16"/>
              </w:rPr>
              <w:t>სარგებლობა</w:t>
            </w:r>
            <w:proofErr w:type="gramEnd"/>
            <w:r w:rsidRPr="00AA7AAD">
              <w:rPr>
                <w:rFonts w:ascii="Sylfaen" w:hAnsi="Sylfaen" w:cs="Calibri"/>
                <w:color w:val="000000"/>
                <w:sz w:val="16"/>
                <w:szCs w:val="16"/>
              </w:rPr>
              <w:t xml:space="preserve"> შეუძლია მუნიციპალიტეტის მოსახლეობას 6 წლის ასაკიდან. წლის განმავლობაში აუზით სარგებლობს დაახლობით </w:t>
            </w:r>
            <w:r>
              <w:rPr>
                <w:rFonts w:ascii="Sylfaen" w:hAnsi="Sylfaen" w:cs="Calibri"/>
                <w:color w:val="000000"/>
                <w:sz w:val="16"/>
                <w:szCs w:val="16"/>
              </w:rPr>
              <w:t>6</w:t>
            </w:r>
            <w:r w:rsidRPr="00AA7AAD">
              <w:rPr>
                <w:rFonts w:ascii="Sylfaen" w:hAnsi="Sylfaen" w:cs="Calibri"/>
                <w:color w:val="000000"/>
                <w:sz w:val="16"/>
                <w:szCs w:val="16"/>
              </w:rPr>
              <w:t>00 ადამიანი. აუზს გააჩნია</w:t>
            </w:r>
            <w:r>
              <w:rPr>
                <w:rFonts w:ascii="Sylfaen" w:hAnsi="Sylfaen" w:cs="Calibri"/>
                <w:color w:val="000000"/>
                <w:sz w:val="16"/>
                <w:szCs w:val="16"/>
                <w:lang w:val="ka-GE"/>
              </w:rPr>
              <w:t xml:space="preserve"> როგორც ღია ისე დახურული აუზი</w:t>
            </w:r>
            <w:r w:rsidRPr="00AA7AAD">
              <w:rPr>
                <w:rFonts w:ascii="Sylfaen" w:hAnsi="Sylfaen" w:cs="Calibri"/>
                <w:color w:val="000000"/>
                <w:sz w:val="16"/>
                <w:szCs w:val="16"/>
              </w:rPr>
              <w:t xml:space="preserve">. </w:t>
            </w:r>
            <w:r w:rsidRPr="00AA7AAD">
              <w:rPr>
                <w:rFonts w:ascii="Sylfaen" w:hAnsi="Sylfaen" w:cs="Calibri"/>
                <w:color w:val="000000"/>
                <w:sz w:val="16"/>
                <w:szCs w:val="16"/>
              </w:rPr>
              <w:br/>
              <w:t xml:space="preserve">ა(ა)იპ-ში </w:t>
            </w:r>
            <w:r w:rsidRPr="007C174F">
              <w:rPr>
                <w:rFonts w:ascii="Sylfaen" w:hAnsi="Sylfaen" w:cs="Calibri"/>
                <w:color w:val="000000"/>
                <w:sz w:val="16"/>
                <w:szCs w:val="16"/>
              </w:rPr>
              <w:t xml:space="preserve">დასაქმებულია </w:t>
            </w:r>
            <w:proofErr w:type="gramStart"/>
            <w:r w:rsidRPr="007C174F">
              <w:rPr>
                <w:rFonts w:ascii="Sylfaen" w:hAnsi="Sylfaen" w:cs="Calibri"/>
                <w:color w:val="000000"/>
                <w:sz w:val="16"/>
                <w:szCs w:val="16"/>
              </w:rPr>
              <w:t>16</w:t>
            </w:r>
            <w:r w:rsidRPr="00AA7AAD">
              <w:rPr>
                <w:rFonts w:ascii="Sylfaen" w:hAnsi="Sylfaen" w:cs="Calibri"/>
                <w:color w:val="000000"/>
                <w:sz w:val="16"/>
                <w:szCs w:val="16"/>
              </w:rPr>
              <w:t xml:space="preserve"> </w:t>
            </w:r>
            <w:r>
              <w:rPr>
                <w:rFonts w:ascii="Sylfaen" w:hAnsi="Sylfaen" w:cs="Calibri"/>
                <w:color w:val="000000"/>
                <w:sz w:val="16"/>
                <w:szCs w:val="16"/>
                <w:lang w:val="ka-GE"/>
              </w:rPr>
              <w:t xml:space="preserve"> </w:t>
            </w:r>
            <w:r w:rsidRPr="00AA7AAD">
              <w:rPr>
                <w:rFonts w:ascii="Sylfaen" w:hAnsi="Sylfaen" w:cs="Calibri"/>
                <w:color w:val="000000"/>
                <w:sz w:val="16"/>
                <w:szCs w:val="16"/>
              </w:rPr>
              <w:t>ადამი</w:t>
            </w:r>
            <w:r w:rsidRPr="00AA7AAD">
              <w:rPr>
                <w:rFonts w:ascii="Sylfaen" w:hAnsi="Sylfaen" w:cs="Calibri"/>
                <w:color w:val="000000"/>
                <w:sz w:val="16"/>
                <w:szCs w:val="16"/>
                <w:lang w:val="ka-GE"/>
              </w:rPr>
              <w:t>ა</w:t>
            </w:r>
            <w:r w:rsidRPr="00AA7AAD">
              <w:rPr>
                <w:rFonts w:ascii="Sylfaen" w:hAnsi="Sylfaen" w:cs="Calibri"/>
                <w:color w:val="000000"/>
                <w:sz w:val="16"/>
                <w:szCs w:val="16"/>
              </w:rPr>
              <w:t>ნი</w:t>
            </w:r>
            <w:proofErr w:type="gramEnd"/>
            <w:r w:rsidRPr="00AA7AAD">
              <w:rPr>
                <w:rFonts w:ascii="Sylfaen" w:hAnsi="Sylfaen" w:cs="Calibri"/>
                <w:color w:val="000000"/>
                <w:sz w:val="16"/>
                <w:szCs w:val="16"/>
              </w:rPr>
              <w:t>, რომელიც მოიცავს როგორ</w:t>
            </w:r>
            <w:r w:rsidRPr="00AA7AAD">
              <w:rPr>
                <w:rFonts w:ascii="Sylfaen" w:hAnsi="Sylfaen" w:cs="Calibri"/>
                <w:color w:val="000000"/>
                <w:sz w:val="16"/>
                <w:szCs w:val="16"/>
                <w:lang w:val="ka-GE"/>
              </w:rPr>
              <w:t>ც</w:t>
            </w:r>
            <w:r w:rsidRPr="00AA7AAD">
              <w:rPr>
                <w:rFonts w:ascii="Sylfaen" w:hAnsi="Sylfaen" w:cs="Calibri"/>
                <w:color w:val="000000"/>
                <w:sz w:val="16"/>
                <w:szCs w:val="16"/>
              </w:rPr>
              <w:t xml:space="preserve"> ადმინისტრაციულ</w:t>
            </w:r>
            <w:r w:rsidRPr="00AA7AAD">
              <w:rPr>
                <w:rFonts w:ascii="Sylfaen" w:hAnsi="Sylfaen" w:cs="Calibri"/>
                <w:color w:val="000000"/>
                <w:sz w:val="16"/>
                <w:szCs w:val="16"/>
                <w:lang w:val="ka-GE"/>
              </w:rPr>
              <w:t>,</w:t>
            </w:r>
            <w:r w:rsidRPr="00AA7AAD">
              <w:rPr>
                <w:rFonts w:ascii="Sylfaen" w:hAnsi="Sylfaen" w:cs="Calibri"/>
                <w:color w:val="000000"/>
                <w:sz w:val="16"/>
                <w:szCs w:val="16"/>
              </w:rPr>
              <w:t xml:space="preserve"> ასევე ტექნიკურ პერსონალს.</w:t>
            </w:r>
            <w:r>
              <w:rPr>
                <w:rFonts w:ascii="Sylfaen" w:hAnsi="Sylfaen" w:cs="Calibri"/>
                <w:color w:val="000000"/>
                <w:sz w:val="16"/>
                <w:szCs w:val="16"/>
              </w:rPr>
              <w:t xml:space="preserve">   </w:t>
            </w:r>
          </w:p>
        </w:tc>
      </w:tr>
      <w:tr w:rsidR="002B6061" w:rsidRPr="008454E9" w14:paraId="73197228" w14:textId="77777777" w:rsidTr="002B6061">
        <w:trPr>
          <w:trHeight w:val="1000"/>
        </w:trPr>
        <w:tc>
          <w:tcPr>
            <w:tcW w:w="1090"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7C3ECA15"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3910" w:type="pct"/>
            <w:gridSpan w:val="7"/>
            <w:tcBorders>
              <w:top w:val="single" w:sz="4" w:space="0" w:color="auto"/>
              <w:left w:val="nil"/>
              <w:bottom w:val="single" w:sz="4" w:space="0" w:color="auto"/>
              <w:right w:val="single" w:sz="8" w:space="0" w:color="000000"/>
            </w:tcBorders>
            <w:shd w:val="clear" w:color="auto" w:fill="auto"/>
            <w:vAlign w:val="center"/>
            <w:hideMark/>
          </w:tcPr>
          <w:p w14:paraId="0FDB8211" w14:textId="77777777" w:rsidR="002B6061" w:rsidRPr="008454E9" w:rsidRDefault="002B6061" w:rsidP="002B6061">
            <w:pPr>
              <w:rPr>
                <w:rFonts w:ascii="Sylfaen" w:hAnsi="Sylfaen" w:cs="Calibri"/>
                <w:sz w:val="16"/>
                <w:szCs w:val="16"/>
              </w:rPr>
            </w:pPr>
            <w:r w:rsidRPr="00AB6AF5">
              <w:rPr>
                <w:rFonts w:ascii="Sylfaen" w:hAnsi="Sylfaen" w:cs="Calibri"/>
                <w:color w:val="000000"/>
                <w:sz w:val="16"/>
                <w:szCs w:val="16"/>
              </w:rPr>
              <w:t>პროგრამის მიზანია: ამბროლაურის მუნიციპალიტეტში მცხოვრები მოზარდების და მოქალაქეების ფიზიკური გაჯანსაღება; 6 წლის ასაკიდან ყველა მოქალაქის მაქსიმალური ჩართულობა ცურვის შესწავლა-დაოსტატებაში; მოქალაქეებში ჯანსაღი ცხოვრების წესის დანერგვა, მათში ცურვისადმი ინტერესის გაზრდის მიზნი</w:t>
            </w:r>
            <w:r>
              <w:rPr>
                <w:rFonts w:ascii="Sylfaen" w:hAnsi="Sylfaen" w:cs="Calibri"/>
                <w:color w:val="000000"/>
                <w:sz w:val="16"/>
                <w:szCs w:val="16"/>
              </w:rPr>
              <w:t xml:space="preserve">თ. </w:t>
            </w:r>
            <w:r>
              <w:rPr>
                <w:rFonts w:ascii="Sylfaen" w:hAnsi="Sylfaen" w:cs="Calibri"/>
                <w:color w:val="000000"/>
                <w:sz w:val="16"/>
                <w:szCs w:val="16"/>
              </w:rPr>
              <w:br/>
              <w:t>მოსალოდნე</w:t>
            </w:r>
            <w:r w:rsidRPr="00AB6AF5">
              <w:rPr>
                <w:rFonts w:ascii="Sylfaen" w:hAnsi="Sylfaen" w:cs="Calibri"/>
                <w:color w:val="000000"/>
                <w:sz w:val="16"/>
                <w:szCs w:val="16"/>
              </w:rPr>
              <w:t>ლ</w:t>
            </w:r>
            <w:r>
              <w:rPr>
                <w:rFonts w:ascii="Sylfaen" w:hAnsi="Sylfaen" w:cs="Calibri"/>
                <w:color w:val="000000"/>
                <w:sz w:val="16"/>
                <w:szCs w:val="16"/>
                <w:lang w:val="ka-GE"/>
              </w:rPr>
              <w:t>ი</w:t>
            </w:r>
            <w:r w:rsidRPr="00AB6AF5">
              <w:rPr>
                <w:rFonts w:ascii="Sylfaen" w:hAnsi="Sylfaen" w:cs="Calibri"/>
                <w:color w:val="000000"/>
                <w:sz w:val="16"/>
                <w:szCs w:val="16"/>
              </w:rPr>
              <w:t xml:space="preserve"> შედეგი: წლიდან წლამდე აუზით მომსახურეთა გაზრდილი რაოდენობა</w:t>
            </w:r>
            <w:r>
              <w:rPr>
                <w:rFonts w:ascii="Sylfaen" w:hAnsi="Sylfaen" w:cs="Calibri"/>
                <w:color w:val="000000"/>
                <w:sz w:val="16"/>
                <w:szCs w:val="16"/>
                <w:lang w:val="ka-GE"/>
              </w:rPr>
              <w:t>.</w:t>
            </w:r>
          </w:p>
        </w:tc>
      </w:tr>
      <w:tr w:rsidR="002B6061" w:rsidRPr="008454E9" w14:paraId="7676761C" w14:textId="77777777" w:rsidTr="002B6061">
        <w:trPr>
          <w:trHeight w:val="945"/>
        </w:trPr>
        <w:tc>
          <w:tcPr>
            <w:tcW w:w="1079" w:type="pct"/>
            <w:gridSpan w:val="2"/>
            <w:tcBorders>
              <w:top w:val="single" w:sz="4" w:space="0" w:color="auto"/>
              <w:left w:val="single" w:sz="8" w:space="0" w:color="auto"/>
              <w:bottom w:val="single" w:sz="8" w:space="0" w:color="auto"/>
              <w:right w:val="single" w:sz="4" w:space="0" w:color="auto"/>
            </w:tcBorders>
            <w:shd w:val="clear" w:color="000000" w:fill="FFFFFF"/>
            <w:vAlign w:val="center"/>
          </w:tcPr>
          <w:p w14:paraId="323D5A46" w14:textId="77777777" w:rsidR="002B6061" w:rsidRPr="00377228" w:rsidRDefault="002B6061" w:rsidP="002B6061">
            <w:pPr>
              <w:spacing w:line="240" w:lineRule="auto"/>
              <w:jc w:val="center"/>
              <w:rPr>
                <w:rFonts w:ascii="Sylfaen" w:hAnsi="Sylfaen"/>
                <w:sz w:val="18"/>
                <w:szCs w:val="18"/>
              </w:rPr>
            </w:pPr>
          </w:p>
          <w:p w14:paraId="76BCFF13"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921" w:type="pct"/>
            <w:gridSpan w:val="8"/>
            <w:tcBorders>
              <w:top w:val="single" w:sz="4" w:space="0" w:color="auto"/>
              <w:left w:val="nil"/>
              <w:bottom w:val="single" w:sz="8" w:space="0" w:color="auto"/>
              <w:right w:val="single" w:sz="4" w:space="0" w:color="000000"/>
            </w:tcBorders>
            <w:shd w:val="clear" w:color="000000" w:fill="FFFFFF"/>
            <w:vAlign w:val="center"/>
          </w:tcPr>
          <w:p w14:paraId="4B927F54" w14:textId="77777777" w:rsidR="002B6061" w:rsidRDefault="002B6061" w:rsidP="002B6061">
            <w:pPr>
              <w:pStyle w:val="TableParagraph"/>
              <w:spacing w:line="257" w:lineRule="auto"/>
              <w:ind w:left="102" w:right="245"/>
              <w:jc w:val="center"/>
              <w:rPr>
                <w:rFonts w:ascii="Sylfaen" w:hAnsi="Sylfaen" w:cs="Sylfaen"/>
                <w:sz w:val="18"/>
                <w:szCs w:val="18"/>
                <w:lang w:val="ka-GE"/>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14:paraId="4E2B8412" w14:textId="77777777" w:rsidR="002B6061" w:rsidRPr="006F3070" w:rsidRDefault="002B6061" w:rsidP="002B6061">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5 - გენდერული თანასწორობა</w:t>
            </w:r>
            <w:r w:rsidRPr="00377228">
              <w:rPr>
                <w:rFonts w:ascii="Sylfaen" w:eastAsia="Times New Roman" w:hAnsi="Sylfaen"/>
                <w:color w:val="000000"/>
                <w:sz w:val="18"/>
                <w:szCs w:val="18"/>
              </w:rPr>
              <w:br/>
              <w:t>მიზანი 10 - შემცირებული უთანასწორობა</w:t>
            </w:r>
          </w:p>
        </w:tc>
      </w:tr>
      <w:tr w:rsidR="002B6061" w:rsidRPr="008454E9" w14:paraId="3CFA1F48" w14:textId="77777777" w:rsidTr="002B6061">
        <w:trPr>
          <w:trHeight w:val="930"/>
        </w:trPr>
        <w:tc>
          <w:tcPr>
            <w:tcW w:w="1090"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399E0CA1"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909" w:type="pct"/>
            <w:tcBorders>
              <w:top w:val="nil"/>
              <w:left w:val="nil"/>
              <w:bottom w:val="single" w:sz="4" w:space="0" w:color="auto"/>
              <w:right w:val="single" w:sz="4" w:space="0" w:color="auto"/>
            </w:tcBorders>
            <w:shd w:val="clear" w:color="000000" w:fill="FFFFFF"/>
            <w:vAlign w:val="center"/>
            <w:hideMark/>
          </w:tcPr>
          <w:p w14:paraId="7F574B1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881" w:type="pct"/>
            <w:gridSpan w:val="2"/>
            <w:tcBorders>
              <w:top w:val="nil"/>
              <w:left w:val="nil"/>
              <w:bottom w:val="single" w:sz="4" w:space="0" w:color="auto"/>
              <w:right w:val="single" w:sz="4" w:space="0" w:color="auto"/>
            </w:tcBorders>
            <w:shd w:val="clear" w:color="000000" w:fill="FFFFFF"/>
            <w:vAlign w:val="center"/>
            <w:hideMark/>
          </w:tcPr>
          <w:p w14:paraId="52E87996"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2026 წელს</w:t>
            </w:r>
          </w:p>
        </w:tc>
        <w:tc>
          <w:tcPr>
            <w:tcW w:w="433" w:type="pct"/>
            <w:tcBorders>
              <w:top w:val="single" w:sz="4" w:space="0" w:color="auto"/>
              <w:left w:val="nil"/>
              <w:bottom w:val="single" w:sz="4" w:space="0" w:color="auto"/>
              <w:right w:val="single" w:sz="4" w:space="0" w:color="000000"/>
            </w:tcBorders>
            <w:shd w:val="clear" w:color="000000" w:fill="FFFFFF"/>
            <w:vAlign w:val="center"/>
            <w:hideMark/>
          </w:tcPr>
          <w:p w14:paraId="3B8D4D3A"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ცდომილების ალბათობა (%/აღწერა)</w:t>
            </w:r>
          </w:p>
        </w:tc>
        <w:tc>
          <w:tcPr>
            <w:tcW w:w="518" w:type="pct"/>
            <w:tcBorders>
              <w:top w:val="nil"/>
              <w:left w:val="nil"/>
              <w:bottom w:val="single" w:sz="4" w:space="0" w:color="auto"/>
              <w:right w:val="single" w:sz="4" w:space="0" w:color="auto"/>
            </w:tcBorders>
            <w:shd w:val="clear" w:color="000000" w:fill="FFFFFF"/>
            <w:vAlign w:val="center"/>
            <w:hideMark/>
          </w:tcPr>
          <w:p w14:paraId="36D88CD4"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2027 წელს</w:t>
            </w:r>
          </w:p>
        </w:tc>
        <w:tc>
          <w:tcPr>
            <w:tcW w:w="518" w:type="pct"/>
            <w:tcBorders>
              <w:top w:val="nil"/>
              <w:left w:val="nil"/>
              <w:bottom w:val="single" w:sz="4" w:space="0" w:color="auto"/>
              <w:right w:val="single" w:sz="4" w:space="0" w:color="auto"/>
            </w:tcBorders>
            <w:shd w:val="clear" w:color="000000" w:fill="FFFFFF"/>
            <w:vAlign w:val="center"/>
            <w:hideMark/>
          </w:tcPr>
          <w:p w14:paraId="2C9F63EE"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651" w:type="pct"/>
            <w:tcBorders>
              <w:top w:val="nil"/>
              <w:left w:val="nil"/>
              <w:bottom w:val="single" w:sz="4" w:space="0" w:color="auto"/>
              <w:right w:val="single" w:sz="8" w:space="0" w:color="auto"/>
            </w:tcBorders>
            <w:shd w:val="clear" w:color="000000" w:fill="FFFFFF"/>
            <w:vAlign w:val="center"/>
            <w:hideMark/>
          </w:tcPr>
          <w:p w14:paraId="79C95CCD"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2029 წელს</w:t>
            </w:r>
          </w:p>
        </w:tc>
      </w:tr>
      <w:tr w:rsidR="002B6061" w:rsidRPr="008454E9" w14:paraId="16C638AA" w14:textId="77777777" w:rsidTr="002B6061">
        <w:trPr>
          <w:trHeight w:val="795"/>
        </w:trPr>
        <w:tc>
          <w:tcPr>
            <w:tcW w:w="302" w:type="pct"/>
            <w:tcBorders>
              <w:top w:val="nil"/>
              <w:left w:val="single" w:sz="8" w:space="0" w:color="auto"/>
              <w:bottom w:val="single" w:sz="4" w:space="0" w:color="auto"/>
              <w:right w:val="single" w:sz="4" w:space="0" w:color="auto"/>
            </w:tcBorders>
            <w:shd w:val="clear" w:color="000000" w:fill="FFFFFF"/>
            <w:vAlign w:val="center"/>
            <w:hideMark/>
          </w:tcPr>
          <w:p w14:paraId="628EDBE7" w14:textId="77777777" w:rsidR="002B6061" w:rsidRPr="002D70E3" w:rsidRDefault="002B6061" w:rsidP="002B6061">
            <w:pPr>
              <w:jc w:val="center"/>
              <w:rPr>
                <w:rFonts w:ascii="Sylfaen" w:hAnsi="Sylfaen" w:cs="Calibri"/>
                <w:color w:val="000000"/>
                <w:sz w:val="16"/>
                <w:szCs w:val="16"/>
              </w:rPr>
            </w:pPr>
            <w:r w:rsidRPr="002D70E3">
              <w:rPr>
                <w:rFonts w:ascii="Sylfaen" w:hAnsi="Sylfaen" w:cs="Calibri"/>
                <w:color w:val="000000"/>
                <w:sz w:val="16"/>
                <w:szCs w:val="16"/>
              </w:rPr>
              <w:t>1</w:t>
            </w:r>
          </w:p>
        </w:tc>
        <w:tc>
          <w:tcPr>
            <w:tcW w:w="788" w:type="pct"/>
            <w:gridSpan w:val="2"/>
            <w:tcBorders>
              <w:top w:val="nil"/>
              <w:left w:val="nil"/>
              <w:bottom w:val="single" w:sz="4" w:space="0" w:color="auto"/>
              <w:right w:val="single" w:sz="4" w:space="0" w:color="auto"/>
            </w:tcBorders>
            <w:shd w:val="clear" w:color="000000" w:fill="FFFFFF"/>
            <w:vAlign w:val="center"/>
            <w:hideMark/>
          </w:tcPr>
          <w:p w14:paraId="1D972974" w14:textId="77777777" w:rsidR="002B6061" w:rsidRPr="002D70E3" w:rsidRDefault="002B6061" w:rsidP="002B6061">
            <w:pPr>
              <w:rPr>
                <w:rFonts w:ascii="Sylfaen" w:hAnsi="Sylfaen" w:cs="Calibri"/>
                <w:color w:val="000000"/>
                <w:sz w:val="16"/>
                <w:szCs w:val="16"/>
              </w:rPr>
            </w:pPr>
            <w:r w:rsidRPr="002D70E3">
              <w:rPr>
                <w:rFonts w:ascii="Sylfaen" w:hAnsi="Sylfaen" w:cs="Calibri"/>
                <w:color w:val="000000"/>
                <w:sz w:val="16"/>
                <w:szCs w:val="16"/>
              </w:rPr>
              <w:t>საცურაო აუზით მომსახურებით მოსარგებლეთა რაოდენობა</w:t>
            </w:r>
          </w:p>
        </w:tc>
        <w:tc>
          <w:tcPr>
            <w:tcW w:w="909" w:type="pct"/>
            <w:tcBorders>
              <w:top w:val="nil"/>
              <w:left w:val="nil"/>
              <w:bottom w:val="single" w:sz="4" w:space="0" w:color="auto"/>
              <w:right w:val="single" w:sz="4" w:space="0" w:color="auto"/>
            </w:tcBorders>
            <w:shd w:val="clear" w:color="000000" w:fill="FFFFFF"/>
            <w:vAlign w:val="center"/>
            <w:hideMark/>
          </w:tcPr>
          <w:p w14:paraId="4B1DF645" w14:textId="77777777" w:rsidR="002B6061" w:rsidRPr="002D70E3" w:rsidRDefault="002B6061" w:rsidP="002B6061">
            <w:pPr>
              <w:rPr>
                <w:rFonts w:ascii="Sylfaen" w:hAnsi="Sylfaen" w:cs="Calibri"/>
                <w:color w:val="000000"/>
                <w:sz w:val="16"/>
                <w:szCs w:val="16"/>
              </w:rPr>
            </w:pPr>
            <w:r>
              <w:rPr>
                <w:rFonts w:ascii="Sylfaen" w:hAnsi="Sylfaen" w:cs="Calibri"/>
                <w:color w:val="000000"/>
                <w:sz w:val="16"/>
                <w:szCs w:val="16"/>
                <w:lang w:val="ka-GE"/>
              </w:rPr>
              <w:t>202</w:t>
            </w:r>
            <w:r>
              <w:rPr>
                <w:rFonts w:ascii="Sylfaen" w:hAnsi="Sylfaen" w:cs="Calibri"/>
                <w:color w:val="000000"/>
                <w:sz w:val="16"/>
                <w:szCs w:val="16"/>
              </w:rPr>
              <w:t>5</w:t>
            </w:r>
            <w:r w:rsidRPr="002D70E3">
              <w:rPr>
                <w:rFonts w:ascii="Sylfaen" w:hAnsi="Sylfaen" w:cs="Calibri"/>
                <w:color w:val="000000"/>
                <w:sz w:val="16"/>
                <w:szCs w:val="16"/>
              </w:rPr>
              <w:t xml:space="preserve"> წელს მომსახურებით ისარგებლებს </w:t>
            </w:r>
            <w:r w:rsidRPr="0058229E">
              <w:rPr>
                <w:rFonts w:ascii="Sylfaen" w:hAnsi="Sylfaen" w:cs="Calibri"/>
                <w:color w:val="000000"/>
                <w:sz w:val="16"/>
                <w:szCs w:val="16"/>
                <w:highlight w:val="yellow"/>
              </w:rPr>
              <w:t>600</w:t>
            </w:r>
            <w:r w:rsidRPr="002D70E3">
              <w:rPr>
                <w:rFonts w:ascii="Sylfaen" w:hAnsi="Sylfaen" w:cs="Calibri"/>
                <w:color w:val="000000"/>
                <w:sz w:val="16"/>
                <w:szCs w:val="16"/>
              </w:rPr>
              <w:t xml:space="preserve"> ადამიანი</w:t>
            </w:r>
          </w:p>
        </w:tc>
        <w:tc>
          <w:tcPr>
            <w:tcW w:w="881" w:type="pct"/>
            <w:gridSpan w:val="2"/>
            <w:tcBorders>
              <w:top w:val="nil"/>
              <w:left w:val="nil"/>
              <w:bottom w:val="single" w:sz="4" w:space="0" w:color="auto"/>
              <w:right w:val="single" w:sz="4" w:space="0" w:color="auto"/>
            </w:tcBorders>
            <w:shd w:val="clear" w:color="000000" w:fill="FFFFFF"/>
            <w:vAlign w:val="center"/>
            <w:hideMark/>
          </w:tcPr>
          <w:p w14:paraId="577D9892" w14:textId="77777777" w:rsidR="002B6061" w:rsidRPr="002D70E3" w:rsidRDefault="002B6061" w:rsidP="002B6061">
            <w:pPr>
              <w:rPr>
                <w:rFonts w:ascii="Sylfaen" w:hAnsi="Sylfaen" w:cs="Calibri"/>
                <w:color w:val="000000"/>
                <w:sz w:val="16"/>
                <w:szCs w:val="16"/>
              </w:rPr>
            </w:pPr>
            <w:r w:rsidRPr="002D70E3">
              <w:rPr>
                <w:rFonts w:ascii="Sylfaen" w:hAnsi="Sylfaen" w:cs="Calibri"/>
                <w:color w:val="000000"/>
                <w:sz w:val="16"/>
                <w:szCs w:val="16"/>
              </w:rPr>
              <w:t xml:space="preserve">მომსახურებით ისარგებლებს </w:t>
            </w:r>
            <w:r w:rsidRPr="002D70E3">
              <w:rPr>
                <w:rFonts w:ascii="Sylfaen" w:hAnsi="Sylfaen" w:cs="Calibri"/>
                <w:color w:val="000000"/>
                <w:sz w:val="16"/>
                <w:szCs w:val="16"/>
                <w:lang w:val="ka-GE"/>
              </w:rPr>
              <w:t>არანაკლებ საბაზისო მაჩვენებლის ბენეფიციარი</w:t>
            </w:r>
            <w:r w:rsidRPr="002D70E3">
              <w:rPr>
                <w:rFonts w:ascii="Sylfaen" w:hAnsi="Sylfaen" w:cs="Calibri"/>
                <w:color w:val="000000"/>
                <w:sz w:val="16"/>
                <w:szCs w:val="16"/>
              </w:rPr>
              <w:t xml:space="preserve">  </w:t>
            </w:r>
          </w:p>
        </w:tc>
        <w:tc>
          <w:tcPr>
            <w:tcW w:w="433" w:type="pct"/>
            <w:tcBorders>
              <w:top w:val="nil"/>
              <w:left w:val="nil"/>
              <w:bottom w:val="single" w:sz="4" w:space="0" w:color="auto"/>
              <w:right w:val="single" w:sz="4" w:space="0" w:color="auto"/>
            </w:tcBorders>
            <w:shd w:val="clear" w:color="000000" w:fill="FFFFFF"/>
            <w:vAlign w:val="center"/>
            <w:hideMark/>
          </w:tcPr>
          <w:p w14:paraId="0852FB46" w14:textId="77777777" w:rsidR="002B6061" w:rsidRPr="002D70E3" w:rsidRDefault="002B6061" w:rsidP="002B6061">
            <w:pPr>
              <w:jc w:val="center"/>
              <w:rPr>
                <w:rFonts w:ascii="Sylfaen" w:hAnsi="Sylfaen" w:cs="Calibri"/>
                <w:color w:val="000000"/>
                <w:sz w:val="16"/>
                <w:szCs w:val="16"/>
              </w:rPr>
            </w:pPr>
            <w:r w:rsidRPr="002D70E3">
              <w:rPr>
                <w:rFonts w:ascii="Sylfaen" w:hAnsi="Sylfaen" w:cs="Calibri"/>
                <w:color w:val="000000"/>
                <w:sz w:val="16"/>
                <w:szCs w:val="16"/>
              </w:rPr>
              <w:t>5%</w:t>
            </w:r>
          </w:p>
        </w:tc>
        <w:tc>
          <w:tcPr>
            <w:tcW w:w="518" w:type="pct"/>
            <w:tcBorders>
              <w:top w:val="nil"/>
              <w:left w:val="nil"/>
              <w:bottom w:val="single" w:sz="4" w:space="0" w:color="auto"/>
              <w:right w:val="single" w:sz="4" w:space="0" w:color="auto"/>
            </w:tcBorders>
            <w:shd w:val="clear" w:color="000000" w:fill="FFFFFF"/>
            <w:vAlign w:val="center"/>
            <w:hideMark/>
          </w:tcPr>
          <w:p w14:paraId="727E64EC" w14:textId="77777777" w:rsidR="002B6061" w:rsidRPr="002D70E3" w:rsidRDefault="002B6061" w:rsidP="002B6061">
            <w:pPr>
              <w:jc w:val="center"/>
              <w:rPr>
                <w:rFonts w:ascii="Sylfaen" w:hAnsi="Sylfaen" w:cs="Calibri"/>
                <w:color w:val="000000"/>
                <w:sz w:val="16"/>
                <w:szCs w:val="16"/>
              </w:rPr>
            </w:pPr>
            <w:r>
              <w:rPr>
                <w:rFonts w:ascii="Sylfaen" w:hAnsi="Sylfaen" w:cs="Calibri"/>
                <w:color w:val="000000"/>
                <w:sz w:val="18"/>
                <w:szCs w:val="18"/>
              </w:rPr>
              <w:t>საბაზის</w:t>
            </w:r>
            <w:r>
              <w:rPr>
                <w:rFonts w:ascii="Sylfaen" w:hAnsi="Sylfaen" w:cs="Calibri"/>
                <w:color w:val="000000"/>
                <w:sz w:val="18"/>
                <w:szCs w:val="18"/>
                <w:lang w:val="ka-GE"/>
              </w:rPr>
              <w:t>ო</w:t>
            </w:r>
            <w:r w:rsidRPr="002D70E3">
              <w:rPr>
                <w:rFonts w:ascii="Sylfaen" w:hAnsi="Sylfaen" w:cs="Calibri"/>
                <w:color w:val="000000"/>
                <w:sz w:val="18"/>
                <w:szCs w:val="18"/>
              </w:rPr>
              <w:t xml:space="preserve"> მაჩვენებლის </w:t>
            </w:r>
            <w:r w:rsidRPr="002D70E3">
              <w:rPr>
                <w:rFonts w:ascii="Sylfaen" w:hAnsi="Sylfaen" w:cs="Calibri"/>
                <w:color w:val="000000"/>
                <w:sz w:val="18"/>
                <w:szCs w:val="18"/>
                <w:lang w:val="ka-GE"/>
              </w:rPr>
              <w:t>შენარჩუნება/</w:t>
            </w:r>
            <w:r w:rsidRPr="002D70E3">
              <w:rPr>
                <w:rFonts w:ascii="Sylfaen" w:hAnsi="Sylfaen" w:cs="Calibri"/>
                <w:color w:val="000000"/>
                <w:sz w:val="18"/>
                <w:szCs w:val="18"/>
              </w:rPr>
              <w:t>ზრდა</w:t>
            </w:r>
          </w:p>
        </w:tc>
        <w:tc>
          <w:tcPr>
            <w:tcW w:w="518" w:type="pct"/>
            <w:tcBorders>
              <w:top w:val="nil"/>
              <w:left w:val="nil"/>
              <w:bottom w:val="single" w:sz="4" w:space="0" w:color="auto"/>
              <w:right w:val="single" w:sz="4" w:space="0" w:color="auto"/>
            </w:tcBorders>
            <w:shd w:val="clear" w:color="000000" w:fill="FFFFFF"/>
            <w:vAlign w:val="center"/>
            <w:hideMark/>
          </w:tcPr>
          <w:p w14:paraId="75F2B049" w14:textId="77777777" w:rsidR="002B6061" w:rsidRPr="002D70E3" w:rsidRDefault="002B6061" w:rsidP="002B6061">
            <w:pPr>
              <w:jc w:val="center"/>
              <w:rPr>
                <w:rFonts w:ascii="Sylfaen" w:hAnsi="Sylfaen" w:cs="Calibri"/>
                <w:color w:val="000000"/>
                <w:sz w:val="16"/>
                <w:szCs w:val="16"/>
              </w:rPr>
            </w:pPr>
            <w:r>
              <w:rPr>
                <w:rFonts w:ascii="Sylfaen" w:hAnsi="Sylfaen" w:cs="Calibri"/>
                <w:color w:val="000000"/>
                <w:sz w:val="18"/>
                <w:szCs w:val="18"/>
              </w:rPr>
              <w:t xml:space="preserve">საბაზისო </w:t>
            </w:r>
            <w:r w:rsidRPr="002D70E3">
              <w:rPr>
                <w:rFonts w:ascii="Sylfaen" w:hAnsi="Sylfaen" w:cs="Calibri"/>
                <w:color w:val="000000"/>
                <w:sz w:val="18"/>
                <w:szCs w:val="18"/>
              </w:rPr>
              <w:t xml:space="preserve">მაჩვენებლის </w:t>
            </w:r>
            <w:r w:rsidRPr="002D70E3">
              <w:rPr>
                <w:rFonts w:ascii="Sylfaen" w:hAnsi="Sylfaen" w:cs="Calibri"/>
                <w:color w:val="000000"/>
                <w:sz w:val="18"/>
                <w:szCs w:val="18"/>
                <w:lang w:val="ka-GE"/>
              </w:rPr>
              <w:t>შენარჩუნება/</w:t>
            </w:r>
            <w:r w:rsidRPr="002D70E3">
              <w:rPr>
                <w:rFonts w:ascii="Sylfaen" w:hAnsi="Sylfaen" w:cs="Calibri"/>
                <w:color w:val="000000"/>
                <w:sz w:val="18"/>
                <w:szCs w:val="18"/>
              </w:rPr>
              <w:t>ზრდა</w:t>
            </w:r>
          </w:p>
        </w:tc>
        <w:tc>
          <w:tcPr>
            <w:tcW w:w="651" w:type="pct"/>
            <w:tcBorders>
              <w:top w:val="nil"/>
              <w:left w:val="nil"/>
              <w:bottom w:val="single" w:sz="4" w:space="0" w:color="auto"/>
              <w:right w:val="single" w:sz="8" w:space="0" w:color="auto"/>
            </w:tcBorders>
            <w:shd w:val="clear" w:color="000000" w:fill="FFFFFF"/>
            <w:vAlign w:val="center"/>
            <w:hideMark/>
          </w:tcPr>
          <w:p w14:paraId="7A61D8C7" w14:textId="77777777" w:rsidR="002B6061" w:rsidRPr="002D70E3" w:rsidRDefault="002B6061" w:rsidP="002B6061">
            <w:pPr>
              <w:jc w:val="center"/>
              <w:rPr>
                <w:rFonts w:ascii="Sylfaen" w:hAnsi="Sylfaen" w:cs="Calibri"/>
                <w:color w:val="000000"/>
                <w:sz w:val="16"/>
                <w:szCs w:val="16"/>
              </w:rPr>
            </w:pPr>
            <w:r w:rsidRPr="002D70E3">
              <w:rPr>
                <w:rFonts w:ascii="Sylfaen" w:hAnsi="Sylfaen" w:cs="Calibri"/>
                <w:color w:val="000000"/>
                <w:sz w:val="18"/>
                <w:szCs w:val="18"/>
              </w:rPr>
              <w:t>საბაზის</w:t>
            </w:r>
            <w:r>
              <w:rPr>
                <w:rFonts w:ascii="Sylfaen" w:hAnsi="Sylfaen" w:cs="Calibri"/>
                <w:color w:val="000000"/>
                <w:sz w:val="18"/>
                <w:szCs w:val="18"/>
                <w:lang w:val="ka-GE"/>
              </w:rPr>
              <w:t>ო</w:t>
            </w:r>
            <w:r w:rsidRPr="002D70E3">
              <w:rPr>
                <w:rFonts w:ascii="Sylfaen" w:hAnsi="Sylfaen" w:cs="Calibri"/>
                <w:color w:val="000000"/>
                <w:sz w:val="18"/>
                <w:szCs w:val="18"/>
              </w:rPr>
              <w:t xml:space="preserve"> მაჩვენებლის </w:t>
            </w:r>
            <w:r w:rsidRPr="002D70E3">
              <w:rPr>
                <w:rFonts w:ascii="Sylfaen" w:hAnsi="Sylfaen" w:cs="Calibri"/>
                <w:color w:val="000000"/>
                <w:sz w:val="18"/>
                <w:szCs w:val="18"/>
                <w:lang w:val="ka-GE"/>
              </w:rPr>
              <w:t>შენარჩუნება/</w:t>
            </w:r>
            <w:r w:rsidRPr="002D70E3">
              <w:rPr>
                <w:rFonts w:ascii="Sylfaen" w:hAnsi="Sylfaen" w:cs="Calibri"/>
                <w:color w:val="000000"/>
                <w:sz w:val="18"/>
                <w:szCs w:val="18"/>
              </w:rPr>
              <w:t>ზრდა</w:t>
            </w:r>
          </w:p>
        </w:tc>
      </w:tr>
    </w:tbl>
    <w:p w14:paraId="4D789AAA" w14:textId="77777777" w:rsidR="002B6061" w:rsidRDefault="002B6061" w:rsidP="002B6061">
      <w:pPr>
        <w:rPr>
          <w:rFonts w:ascii="Sylfaen" w:hAnsi="Sylfaen"/>
          <w:b/>
          <w:noProof/>
          <w:color w:val="000000"/>
          <w:sz w:val="16"/>
          <w:szCs w:val="16"/>
          <w:lang w:val="ka-GE"/>
        </w:rPr>
      </w:pPr>
    </w:p>
    <w:p w14:paraId="033908DF" w14:textId="77777777" w:rsidR="002B6061" w:rsidRPr="008454E9" w:rsidRDefault="002B6061" w:rsidP="002B6061">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1072"/>
        <w:gridCol w:w="2194"/>
        <w:gridCol w:w="233"/>
        <w:gridCol w:w="2487"/>
        <w:gridCol w:w="2104"/>
        <w:gridCol w:w="533"/>
        <w:gridCol w:w="1092"/>
        <w:gridCol w:w="1622"/>
        <w:gridCol w:w="1685"/>
        <w:gridCol w:w="1942"/>
      </w:tblGrid>
      <w:tr w:rsidR="002B6061" w:rsidRPr="008454E9" w14:paraId="64522CC0" w14:textId="77777777" w:rsidTr="002B6061">
        <w:trPr>
          <w:trHeight w:val="780"/>
        </w:trPr>
        <w:tc>
          <w:tcPr>
            <w:tcW w:w="358"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3E16030B"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73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D7F8108"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612" w:type="pct"/>
            <w:gridSpan w:val="3"/>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4F85FE0D" w14:textId="77777777" w:rsidR="002B6061" w:rsidRPr="008454E9" w:rsidRDefault="002B6061" w:rsidP="002B6061">
            <w:pPr>
              <w:jc w:val="center"/>
              <w:rPr>
                <w:rFonts w:ascii="Sylfaen" w:hAnsi="Sylfaen" w:cs="Calibri"/>
                <w:b/>
                <w:bCs/>
                <w:color w:val="000000"/>
                <w:sz w:val="16"/>
                <w:szCs w:val="16"/>
              </w:rPr>
            </w:pPr>
            <w:r w:rsidRPr="007D5B0E">
              <w:rPr>
                <w:rFonts w:ascii="Sylfaen" w:hAnsi="Sylfaen" w:cs="Calibri"/>
                <w:b/>
                <w:bCs/>
                <w:color w:val="000000"/>
                <w:sz w:val="16"/>
                <w:szCs w:val="16"/>
              </w:rPr>
              <w:t>ა(ა)იპ ამბროლაურის მუნიციპალიტეტის საფეხბურთო კლუბი რაჭა</w:t>
            </w:r>
          </w:p>
        </w:tc>
        <w:tc>
          <w:tcPr>
            <w:tcW w:w="543" w:type="pct"/>
            <w:gridSpan w:val="2"/>
            <w:tcBorders>
              <w:top w:val="single" w:sz="8" w:space="0" w:color="auto"/>
              <w:left w:val="nil"/>
              <w:bottom w:val="single" w:sz="4" w:space="0" w:color="auto"/>
              <w:right w:val="single" w:sz="4" w:space="0" w:color="auto"/>
            </w:tcBorders>
            <w:shd w:val="clear" w:color="000000" w:fill="FFFFFF"/>
            <w:vAlign w:val="center"/>
            <w:hideMark/>
          </w:tcPr>
          <w:p w14:paraId="62701329"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42" w:type="pct"/>
            <w:tcBorders>
              <w:top w:val="single" w:sz="8" w:space="0" w:color="auto"/>
              <w:left w:val="nil"/>
              <w:bottom w:val="single" w:sz="4" w:space="0" w:color="auto"/>
              <w:right w:val="single" w:sz="4" w:space="0" w:color="auto"/>
            </w:tcBorders>
            <w:shd w:val="clear" w:color="000000" w:fill="FFFFFF"/>
            <w:vAlign w:val="center"/>
            <w:hideMark/>
          </w:tcPr>
          <w:p w14:paraId="009BEEF4"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3" w:type="pct"/>
            <w:tcBorders>
              <w:top w:val="single" w:sz="8" w:space="0" w:color="auto"/>
              <w:left w:val="nil"/>
              <w:bottom w:val="single" w:sz="4" w:space="0" w:color="auto"/>
              <w:right w:val="single" w:sz="4" w:space="0" w:color="auto"/>
            </w:tcBorders>
            <w:shd w:val="clear" w:color="000000" w:fill="FFFFFF"/>
            <w:vAlign w:val="center"/>
            <w:hideMark/>
          </w:tcPr>
          <w:p w14:paraId="792ABF0F"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49" w:type="pct"/>
            <w:tcBorders>
              <w:top w:val="single" w:sz="8" w:space="0" w:color="auto"/>
              <w:left w:val="nil"/>
              <w:bottom w:val="single" w:sz="4" w:space="0" w:color="auto"/>
              <w:right w:val="single" w:sz="8" w:space="0" w:color="auto"/>
            </w:tcBorders>
            <w:shd w:val="clear" w:color="000000" w:fill="FFFFFF"/>
            <w:vAlign w:val="center"/>
            <w:hideMark/>
          </w:tcPr>
          <w:p w14:paraId="77F09A08"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2673CEB5" w14:textId="77777777" w:rsidTr="002B6061">
        <w:trPr>
          <w:trHeight w:val="234"/>
        </w:trPr>
        <w:tc>
          <w:tcPr>
            <w:tcW w:w="358" w:type="pct"/>
            <w:tcBorders>
              <w:top w:val="nil"/>
              <w:left w:val="single" w:sz="8" w:space="0" w:color="auto"/>
              <w:bottom w:val="single" w:sz="4" w:space="0" w:color="auto"/>
              <w:right w:val="single" w:sz="4" w:space="0" w:color="auto"/>
            </w:tcBorders>
            <w:shd w:val="clear" w:color="000000" w:fill="FFFFFF"/>
            <w:vAlign w:val="center"/>
            <w:hideMark/>
          </w:tcPr>
          <w:p w14:paraId="3F8BA7BA" w14:textId="77777777" w:rsidR="002B6061" w:rsidRPr="00781D3A" w:rsidRDefault="002B6061" w:rsidP="002B6061">
            <w:pPr>
              <w:jc w:val="center"/>
              <w:rPr>
                <w:rFonts w:ascii="Sylfaen" w:hAnsi="Sylfaen" w:cs="Calibri"/>
                <w:color w:val="000000"/>
                <w:sz w:val="16"/>
                <w:szCs w:val="16"/>
                <w:lang w:val="ka-GE"/>
              </w:rPr>
            </w:pPr>
            <w:r>
              <w:rPr>
                <w:rFonts w:ascii="Sylfaen" w:hAnsi="Sylfaen" w:cs="Calibri"/>
                <w:color w:val="000000"/>
                <w:sz w:val="16"/>
                <w:szCs w:val="16"/>
              </w:rPr>
              <w:t>05 01</w:t>
            </w:r>
            <w:r w:rsidRPr="008454E9">
              <w:rPr>
                <w:rFonts w:ascii="Sylfaen" w:hAnsi="Sylfaen" w:cs="Calibri"/>
                <w:color w:val="000000"/>
                <w:sz w:val="16"/>
                <w:szCs w:val="16"/>
              </w:rPr>
              <w:t xml:space="preserve"> 01</w:t>
            </w:r>
            <w:r>
              <w:rPr>
                <w:rFonts w:ascii="Sylfaen" w:hAnsi="Sylfaen" w:cs="Calibri"/>
                <w:color w:val="000000"/>
                <w:sz w:val="16"/>
                <w:szCs w:val="16"/>
                <w:lang w:val="ka-GE"/>
              </w:rPr>
              <w:t xml:space="preserve"> 04</w:t>
            </w:r>
          </w:p>
        </w:tc>
        <w:tc>
          <w:tcPr>
            <w:tcW w:w="733" w:type="pct"/>
            <w:vMerge/>
            <w:tcBorders>
              <w:top w:val="single" w:sz="8" w:space="0" w:color="auto"/>
              <w:left w:val="single" w:sz="4" w:space="0" w:color="auto"/>
              <w:bottom w:val="single" w:sz="4" w:space="0" w:color="auto"/>
              <w:right w:val="single" w:sz="4" w:space="0" w:color="auto"/>
            </w:tcBorders>
            <w:vAlign w:val="center"/>
            <w:hideMark/>
          </w:tcPr>
          <w:p w14:paraId="6BAE6C93" w14:textId="77777777" w:rsidR="002B6061" w:rsidRPr="008454E9" w:rsidRDefault="002B6061" w:rsidP="002B6061">
            <w:pPr>
              <w:rPr>
                <w:rFonts w:ascii="Sylfaen" w:hAnsi="Sylfaen" w:cs="Calibri"/>
                <w:b/>
                <w:bCs/>
                <w:color w:val="000000"/>
                <w:sz w:val="16"/>
                <w:szCs w:val="16"/>
              </w:rPr>
            </w:pPr>
          </w:p>
        </w:tc>
        <w:tc>
          <w:tcPr>
            <w:tcW w:w="1612" w:type="pct"/>
            <w:gridSpan w:val="3"/>
            <w:vMerge/>
            <w:tcBorders>
              <w:top w:val="single" w:sz="8" w:space="0" w:color="auto"/>
              <w:left w:val="single" w:sz="4" w:space="0" w:color="auto"/>
              <w:bottom w:val="single" w:sz="4" w:space="0" w:color="auto"/>
              <w:right w:val="single" w:sz="4" w:space="0" w:color="auto"/>
            </w:tcBorders>
            <w:vAlign w:val="center"/>
            <w:hideMark/>
          </w:tcPr>
          <w:p w14:paraId="1D8833B9" w14:textId="77777777" w:rsidR="002B6061" w:rsidRPr="008454E9" w:rsidRDefault="002B6061" w:rsidP="002B6061">
            <w:pPr>
              <w:rPr>
                <w:rFonts w:ascii="Sylfaen" w:hAnsi="Sylfaen" w:cs="Calibri"/>
                <w:b/>
                <w:bCs/>
                <w:color w:val="000000"/>
                <w:sz w:val="16"/>
                <w:szCs w:val="16"/>
              </w:rPr>
            </w:pPr>
          </w:p>
        </w:tc>
        <w:tc>
          <w:tcPr>
            <w:tcW w:w="54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34FE7A" w14:textId="77777777" w:rsidR="002B6061" w:rsidRPr="007D5B0E" w:rsidRDefault="002B6061" w:rsidP="002B6061">
            <w:pPr>
              <w:jc w:val="center"/>
              <w:rPr>
                <w:rFonts w:ascii="Arial CYR" w:hAnsi="Arial CYR" w:cs="Arial CYR"/>
                <w:sz w:val="16"/>
                <w:szCs w:val="16"/>
              </w:rPr>
            </w:pPr>
            <w:r>
              <w:rPr>
                <w:rFonts w:ascii="Arial CYR" w:hAnsi="Arial CYR" w:cs="Arial CYR"/>
                <w:sz w:val="16"/>
                <w:szCs w:val="16"/>
              </w:rPr>
              <w:t xml:space="preserve">          330.5   </w:t>
            </w:r>
          </w:p>
        </w:tc>
        <w:tc>
          <w:tcPr>
            <w:tcW w:w="542" w:type="pct"/>
            <w:tcBorders>
              <w:top w:val="single" w:sz="4" w:space="0" w:color="auto"/>
              <w:left w:val="nil"/>
              <w:bottom w:val="single" w:sz="4" w:space="0" w:color="auto"/>
              <w:right w:val="single" w:sz="4" w:space="0" w:color="auto"/>
            </w:tcBorders>
            <w:shd w:val="clear" w:color="000000" w:fill="FFFFFF"/>
            <w:vAlign w:val="center"/>
          </w:tcPr>
          <w:p w14:paraId="45133FA0" w14:textId="77777777" w:rsidR="002B6061" w:rsidRPr="007D5B0E" w:rsidRDefault="002B6061" w:rsidP="002B6061">
            <w:pPr>
              <w:jc w:val="center"/>
              <w:rPr>
                <w:rFonts w:ascii="Arial CYR" w:hAnsi="Arial CYR" w:cs="Arial CYR"/>
                <w:sz w:val="16"/>
                <w:szCs w:val="16"/>
              </w:rPr>
            </w:pPr>
            <w:r>
              <w:rPr>
                <w:rFonts w:ascii="Arial CYR" w:hAnsi="Arial CYR" w:cs="Arial CYR"/>
                <w:sz w:val="16"/>
                <w:szCs w:val="16"/>
              </w:rPr>
              <w:t xml:space="preserve">          310.0   </w:t>
            </w:r>
          </w:p>
        </w:tc>
        <w:tc>
          <w:tcPr>
            <w:tcW w:w="563" w:type="pct"/>
            <w:tcBorders>
              <w:top w:val="single" w:sz="4" w:space="0" w:color="auto"/>
              <w:left w:val="nil"/>
              <w:bottom w:val="single" w:sz="4" w:space="0" w:color="auto"/>
              <w:right w:val="single" w:sz="4" w:space="0" w:color="auto"/>
            </w:tcBorders>
            <w:shd w:val="clear" w:color="000000" w:fill="FFFFFF"/>
            <w:vAlign w:val="center"/>
          </w:tcPr>
          <w:p w14:paraId="0E7CA489" w14:textId="77777777" w:rsidR="002B6061" w:rsidRPr="007D5B0E" w:rsidRDefault="002B6061" w:rsidP="002B6061">
            <w:pPr>
              <w:jc w:val="center"/>
              <w:rPr>
                <w:rFonts w:ascii="Arial CYR" w:hAnsi="Arial CYR" w:cs="Arial CYR"/>
                <w:sz w:val="16"/>
                <w:szCs w:val="16"/>
              </w:rPr>
            </w:pPr>
            <w:r>
              <w:rPr>
                <w:rFonts w:ascii="Arial CYR" w:hAnsi="Arial CYR" w:cs="Arial CYR"/>
                <w:sz w:val="16"/>
                <w:szCs w:val="16"/>
              </w:rPr>
              <w:t xml:space="preserve">          313.0   </w:t>
            </w:r>
          </w:p>
        </w:tc>
        <w:tc>
          <w:tcPr>
            <w:tcW w:w="649" w:type="pct"/>
            <w:tcBorders>
              <w:top w:val="single" w:sz="4" w:space="0" w:color="auto"/>
              <w:left w:val="nil"/>
              <w:bottom w:val="single" w:sz="4" w:space="0" w:color="auto"/>
              <w:right w:val="single" w:sz="4" w:space="0" w:color="auto"/>
            </w:tcBorders>
            <w:shd w:val="clear" w:color="000000" w:fill="FFFFFF"/>
            <w:vAlign w:val="center"/>
          </w:tcPr>
          <w:p w14:paraId="5EC0D337" w14:textId="77777777" w:rsidR="002B6061" w:rsidRPr="007D5B0E" w:rsidRDefault="002B6061" w:rsidP="002B6061">
            <w:pPr>
              <w:jc w:val="center"/>
              <w:rPr>
                <w:rFonts w:ascii="Arial CYR" w:hAnsi="Arial CYR" w:cs="Arial CYR"/>
                <w:sz w:val="16"/>
                <w:szCs w:val="16"/>
              </w:rPr>
            </w:pPr>
            <w:r>
              <w:rPr>
                <w:rFonts w:ascii="Arial CYR" w:hAnsi="Arial CYR" w:cs="Arial CYR"/>
                <w:sz w:val="16"/>
                <w:szCs w:val="16"/>
              </w:rPr>
              <w:t xml:space="preserve">          318.0   </w:t>
            </w:r>
          </w:p>
        </w:tc>
      </w:tr>
      <w:tr w:rsidR="002B6061" w:rsidRPr="008454E9" w14:paraId="5DCC70B0" w14:textId="77777777" w:rsidTr="002B6061">
        <w:trPr>
          <w:trHeight w:val="450"/>
        </w:trPr>
        <w:tc>
          <w:tcPr>
            <w:tcW w:w="109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3CDB48B"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3909" w:type="pct"/>
            <w:gridSpan w:val="8"/>
            <w:tcBorders>
              <w:top w:val="single" w:sz="4" w:space="0" w:color="auto"/>
              <w:left w:val="nil"/>
              <w:bottom w:val="single" w:sz="4" w:space="0" w:color="auto"/>
              <w:right w:val="single" w:sz="8" w:space="0" w:color="000000"/>
            </w:tcBorders>
            <w:shd w:val="clear" w:color="000000" w:fill="FFFFFF"/>
            <w:vAlign w:val="center"/>
            <w:hideMark/>
          </w:tcPr>
          <w:p w14:paraId="45941A94" w14:textId="77777777" w:rsidR="002B6061" w:rsidRPr="00996159" w:rsidRDefault="002B6061" w:rsidP="002B6061">
            <w:pPr>
              <w:rPr>
                <w:rFonts w:ascii="Sylfaen" w:hAnsi="Sylfaen" w:cs="Calibri"/>
                <w:color w:val="000000"/>
                <w:sz w:val="16"/>
                <w:szCs w:val="16"/>
              </w:rPr>
            </w:pPr>
            <w:r w:rsidRPr="00AB6AF5">
              <w:rPr>
                <w:rFonts w:ascii="Sylfaen" w:hAnsi="Sylfaen" w:cs="Calibri"/>
                <w:b/>
                <w:bCs/>
                <w:color w:val="000000"/>
                <w:sz w:val="18"/>
                <w:szCs w:val="18"/>
              </w:rPr>
              <w:t xml:space="preserve">ა(ა)იპ </w:t>
            </w:r>
            <w:r>
              <w:rPr>
                <w:rFonts w:ascii="Sylfaen" w:hAnsi="Sylfaen" w:cs="Calibri"/>
                <w:b/>
                <w:bCs/>
                <w:color w:val="000000"/>
                <w:sz w:val="18"/>
                <w:szCs w:val="18"/>
                <w:lang w:val="ka-GE"/>
              </w:rPr>
              <w:t xml:space="preserve">„ამბროლაურის მუნიციპალიტეტის </w:t>
            </w:r>
            <w:r w:rsidRPr="00AB6AF5">
              <w:rPr>
                <w:rFonts w:ascii="Sylfaen" w:hAnsi="Sylfaen" w:cs="Calibri"/>
                <w:b/>
                <w:bCs/>
                <w:color w:val="000000"/>
                <w:sz w:val="18"/>
                <w:szCs w:val="18"/>
              </w:rPr>
              <w:t>საფეხბურთო კლუბი რაჭა</w:t>
            </w:r>
            <w:r>
              <w:rPr>
                <w:rFonts w:ascii="Sylfaen" w:hAnsi="Sylfaen" w:cs="Calibri"/>
                <w:b/>
                <w:bCs/>
                <w:color w:val="000000"/>
                <w:sz w:val="18"/>
                <w:szCs w:val="18"/>
                <w:lang w:val="ka-GE"/>
              </w:rPr>
              <w:t>“</w:t>
            </w:r>
          </w:p>
        </w:tc>
      </w:tr>
      <w:tr w:rsidR="002B6061" w:rsidRPr="008454E9" w14:paraId="60746B7F" w14:textId="77777777" w:rsidTr="002B6061">
        <w:trPr>
          <w:trHeight w:val="442"/>
        </w:trPr>
        <w:tc>
          <w:tcPr>
            <w:tcW w:w="109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70BF060"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3909" w:type="pct"/>
            <w:gridSpan w:val="8"/>
            <w:tcBorders>
              <w:top w:val="single" w:sz="4" w:space="0" w:color="auto"/>
              <w:left w:val="nil"/>
              <w:bottom w:val="single" w:sz="4" w:space="0" w:color="auto"/>
              <w:right w:val="single" w:sz="8" w:space="0" w:color="000000"/>
            </w:tcBorders>
            <w:shd w:val="clear" w:color="000000" w:fill="FFFFFF"/>
            <w:vAlign w:val="center"/>
            <w:hideMark/>
          </w:tcPr>
          <w:p w14:paraId="70113D95" w14:textId="77777777" w:rsidR="002B6061" w:rsidRPr="008454E9" w:rsidRDefault="002B6061" w:rsidP="002B6061">
            <w:pPr>
              <w:spacing w:after="240"/>
              <w:rPr>
                <w:rFonts w:ascii="Sylfaen" w:hAnsi="Sylfaen" w:cs="Calibri"/>
                <w:color w:val="000000"/>
                <w:sz w:val="16"/>
                <w:szCs w:val="16"/>
              </w:rPr>
            </w:pPr>
            <w:r w:rsidRPr="00AA7AAD">
              <w:rPr>
                <w:rFonts w:ascii="Sylfaen" w:hAnsi="Sylfaen" w:cs="Calibri"/>
                <w:color w:val="000000"/>
                <w:sz w:val="18"/>
                <w:szCs w:val="18"/>
              </w:rPr>
              <w:t xml:space="preserve">ქვეპროგრამის ფარგლებში ფინანსდება </w:t>
            </w:r>
            <w:r w:rsidRPr="00AA7AAD">
              <w:rPr>
                <w:rFonts w:ascii="Sylfaen" w:hAnsi="Sylfaen" w:cs="Calibri"/>
                <w:color w:val="000000"/>
                <w:sz w:val="18"/>
                <w:szCs w:val="18"/>
                <w:lang w:val="ka-GE"/>
              </w:rPr>
              <w:t xml:space="preserve">ა(ა)იპ „ამბროლაურის მუნიციპალიტეტის </w:t>
            </w:r>
            <w:r w:rsidRPr="00AA7AAD">
              <w:rPr>
                <w:rFonts w:ascii="Sylfaen" w:hAnsi="Sylfaen" w:cs="Calibri"/>
                <w:color w:val="000000"/>
                <w:sz w:val="18"/>
                <w:szCs w:val="18"/>
              </w:rPr>
              <w:t xml:space="preserve">საფეხბურთო კლუბი </w:t>
            </w:r>
            <w:proofErr w:type="gramStart"/>
            <w:r w:rsidRPr="00AA7AAD">
              <w:rPr>
                <w:rFonts w:ascii="Sylfaen" w:hAnsi="Sylfaen" w:cs="Calibri"/>
                <w:color w:val="000000"/>
                <w:sz w:val="18"/>
                <w:szCs w:val="18"/>
              </w:rPr>
              <w:t>რაჭა</w:t>
            </w:r>
            <w:r w:rsidRPr="00AA7AAD">
              <w:rPr>
                <w:rFonts w:ascii="Sylfaen" w:hAnsi="Sylfaen" w:cs="Calibri"/>
                <w:color w:val="000000"/>
                <w:sz w:val="18"/>
                <w:szCs w:val="18"/>
                <w:lang w:val="ka-GE"/>
              </w:rPr>
              <w:t>“</w:t>
            </w:r>
            <w:proofErr w:type="gramEnd"/>
            <w:r w:rsidRPr="00AA7AAD">
              <w:rPr>
                <w:rFonts w:ascii="Sylfaen" w:hAnsi="Sylfaen" w:cs="Calibri"/>
                <w:color w:val="000000"/>
                <w:sz w:val="18"/>
                <w:szCs w:val="18"/>
              </w:rPr>
              <w:t xml:space="preserve">. აღნიშნული თანხა ხმარდება მუნიციპალიტეტში ბავშვთა ფეხბურთის განვითარებას. კლუბში ასაკობრივი ჭრილის მიხედვით ფუნქციონირებს </w:t>
            </w:r>
            <w:r>
              <w:rPr>
                <w:rFonts w:ascii="Sylfaen" w:hAnsi="Sylfaen" w:cs="Calibri"/>
                <w:color w:val="000000"/>
                <w:sz w:val="18"/>
                <w:szCs w:val="18"/>
                <w:lang w:val="ka-GE"/>
              </w:rPr>
              <w:t>6</w:t>
            </w:r>
            <w:r w:rsidRPr="00AA7AAD">
              <w:rPr>
                <w:rFonts w:ascii="Sylfaen" w:hAnsi="Sylfaen" w:cs="Calibri"/>
                <w:color w:val="000000"/>
                <w:sz w:val="18"/>
                <w:szCs w:val="18"/>
              </w:rPr>
              <w:t xml:space="preserve"> საფეხბურთო სექცია (ასაკობრივი </w:t>
            </w:r>
            <w:r>
              <w:rPr>
                <w:rFonts w:ascii="Sylfaen" w:hAnsi="Sylfaen" w:cs="Calibri"/>
                <w:color w:val="000000"/>
                <w:sz w:val="18"/>
                <w:szCs w:val="18"/>
              </w:rPr>
              <w:t xml:space="preserve">ჯგუფი). ჯამში კლუბში ვარჯიშობს </w:t>
            </w:r>
            <w:r w:rsidRPr="0058229E">
              <w:rPr>
                <w:rFonts w:ascii="Sylfaen" w:hAnsi="Sylfaen" w:cs="Calibri"/>
                <w:color w:val="000000"/>
                <w:sz w:val="18"/>
                <w:szCs w:val="18"/>
                <w:highlight w:val="yellow"/>
                <w:lang w:val="ka-GE"/>
              </w:rPr>
              <w:t>120</w:t>
            </w:r>
            <w:r w:rsidRPr="007C174F">
              <w:rPr>
                <w:rFonts w:ascii="Sylfaen" w:hAnsi="Sylfaen" w:cs="Calibri"/>
                <w:color w:val="000000"/>
                <w:sz w:val="18"/>
                <w:szCs w:val="18"/>
              </w:rPr>
              <w:t xml:space="preserve"> ბავშვი.</w:t>
            </w:r>
            <w:r w:rsidRPr="00AA7AAD">
              <w:rPr>
                <w:rFonts w:ascii="Sylfaen" w:hAnsi="Sylfaen" w:cs="Calibri"/>
                <w:color w:val="000000"/>
                <w:sz w:val="18"/>
                <w:szCs w:val="18"/>
              </w:rPr>
              <w:t xml:space="preserve"> კლუბში საფეხბურთო ვარჯიშები მიმდინარეობს ყოველდღიურად. 2 ასაკობრივი გუნდი მონაწილეობს რეგიონალურ ტურნირებში. ქვეპროგრამის ფარგლებში ასევე ფინანსდება მწვრთნელების ხელფასები, კლუბის კომუნალური და სხვა გადასახადები, ტურნირებში მონაწილე გუნდების მივლინებების, გუნდების ეკიპირების და სხვა ხარჯები. </w:t>
            </w:r>
          </w:p>
        </w:tc>
      </w:tr>
      <w:tr w:rsidR="002B6061" w:rsidRPr="008454E9" w14:paraId="60C0EFE4" w14:textId="77777777" w:rsidTr="002B6061">
        <w:trPr>
          <w:trHeight w:val="1000"/>
        </w:trPr>
        <w:tc>
          <w:tcPr>
            <w:tcW w:w="109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D4CD667"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3909" w:type="pct"/>
            <w:gridSpan w:val="8"/>
            <w:tcBorders>
              <w:top w:val="single" w:sz="4" w:space="0" w:color="auto"/>
              <w:left w:val="nil"/>
              <w:bottom w:val="single" w:sz="4" w:space="0" w:color="auto"/>
              <w:right w:val="single" w:sz="8" w:space="0" w:color="000000"/>
            </w:tcBorders>
            <w:shd w:val="clear" w:color="auto" w:fill="auto"/>
            <w:vAlign w:val="center"/>
            <w:hideMark/>
          </w:tcPr>
          <w:p w14:paraId="37CA2381" w14:textId="77777777" w:rsidR="002B6061" w:rsidRPr="008454E9" w:rsidRDefault="002B6061" w:rsidP="002B6061">
            <w:pPr>
              <w:rPr>
                <w:rFonts w:ascii="Sylfaen" w:hAnsi="Sylfaen" w:cs="Calibri"/>
                <w:sz w:val="16"/>
                <w:szCs w:val="16"/>
              </w:rPr>
            </w:pPr>
            <w:r w:rsidRPr="00AB6AF5">
              <w:rPr>
                <w:rFonts w:ascii="Sylfaen" w:hAnsi="Sylfaen" w:cs="Calibri"/>
                <w:color w:val="000000"/>
                <w:sz w:val="16"/>
                <w:szCs w:val="16"/>
              </w:rPr>
              <w:t>ქვეპროგრამის მიზანია:</w:t>
            </w:r>
            <w:r w:rsidRPr="00AB6AF5">
              <w:rPr>
                <w:rFonts w:ascii="Sylfaen" w:hAnsi="Sylfaen" w:cs="Calibri"/>
                <w:color w:val="000000"/>
                <w:sz w:val="16"/>
                <w:szCs w:val="16"/>
              </w:rPr>
              <w:br/>
              <w:t xml:space="preserve"> - ხელი შეუწყოს მოზარდებში ჯანსაღი ცხოვრების წესის დამკვიდრებას;</w:t>
            </w:r>
            <w:r w:rsidRPr="00AB6AF5">
              <w:rPr>
                <w:rFonts w:ascii="Sylfaen" w:hAnsi="Sylfaen" w:cs="Calibri"/>
                <w:color w:val="000000"/>
                <w:sz w:val="16"/>
                <w:szCs w:val="16"/>
              </w:rPr>
              <w:br/>
              <w:t xml:space="preserve"> - მეტი მოზარდის ჩართვას ფეხბურთში;</w:t>
            </w:r>
            <w:r w:rsidRPr="00AB6AF5">
              <w:rPr>
                <w:rFonts w:ascii="Sylfaen" w:hAnsi="Sylfaen" w:cs="Calibri"/>
                <w:color w:val="000000"/>
                <w:sz w:val="16"/>
                <w:szCs w:val="16"/>
              </w:rPr>
              <w:br/>
              <w:t xml:space="preserve"> მოსალოდნელი შედეგი: წლიდან წლამდე ფეხბურთით დაკავებული მოზარდების გაზრდილი რაოდენობა</w:t>
            </w:r>
            <w:r>
              <w:rPr>
                <w:rFonts w:ascii="Sylfaen" w:hAnsi="Sylfaen" w:cs="Calibri"/>
                <w:color w:val="000000"/>
                <w:sz w:val="16"/>
                <w:szCs w:val="16"/>
                <w:lang w:val="ka-GE"/>
              </w:rPr>
              <w:t>.</w:t>
            </w:r>
          </w:p>
        </w:tc>
      </w:tr>
      <w:tr w:rsidR="002B6061" w:rsidRPr="008454E9" w14:paraId="634C57FF" w14:textId="77777777" w:rsidTr="002B6061">
        <w:trPr>
          <w:trHeight w:val="945"/>
        </w:trPr>
        <w:tc>
          <w:tcPr>
            <w:tcW w:w="1169"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14:paraId="64BFEA79" w14:textId="77777777" w:rsidR="002B6061" w:rsidRPr="00377228" w:rsidRDefault="002B6061" w:rsidP="002B6061">
            <w:pPr>
              <w:spacing w:line="240" w:lineRule="auto"/>
              <w:jc w:val="center"/>
              <w:rPr>
                <w:rFonts w:ascii="Sylfaen" w:hAnsi="Sylfaen"/>
                <w:sz w:val="18"/>
                <w:szCs w:val="18"/>
              </w:rPr>
            </w:pPr>
          </w:p>
          <w:p w14:paraId="31930C55"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lastRenderedPageBreak/>
              <w:t>გაეროს მდგრადი განვითარების მიზანი (SDG), რომლის მიღწევასაც ემსახურება პროგრამა</w:t>
            </w:r>
          </w:p>
        </w:tc>
        <w:tc>
          <w:tcPr>
            <w:tcW w:w="3831" w:type="pct"/>
            <w:gridSpan w:val="7"/>
            <w:tcBorders>
              <w:top w:val="single" w:sz="4" w:space="0" w:color="auto"/>
              <w:left w:val="nil"/>
              <w:bottom w:val="single" w:sz="8" w:space="0" w:color="auto"/>
              <w:right w:val="single" w:sz="4" w:space="0" w:color="000000"/>
            </w:tcBorders>
            <w:shd w:val="clear" w:color="000000" w:fill="FFFFFF"/>
            <w:vAlign w:val="center"/>
          </w:tcPr>
          <w:p w14:paraId="714CF3B0" w14:textId="77777777" w:rsidR="002B6061" w:rsidRDefault="002B6061" w:rsidP="002B6061">
            <w:pPr>
              <w:pStyle w:val="TableParagraph"/>
              <w:spacing w:line="257" w:lineRule="auto"/>
              <w:ind w:left="102" w:right="245"/>
              <w:jc w:val="center"/>
              <w:rPr>
                <w:rFonts w:ascii="Sylfaen" w:hAnsi="Sylfaen" w:cs="Sylfaen"/>
                <w:sz w:val="18"/>
                <w:szCs w:val="18"/>
                <w:lang w:val="ka-GE"/>
              </w:rPr>
            </w:pPr>
            <w:r w:rsidRPr="00377228">
              <w:rPr>
                <w:rFonts w:ascii="Sylfaen" w:eastAsia="Times New Roman" w:hAnsi="Sylfaen"/>
                <w:color w:val="000000"/>
                <w:sz w:val="18"/>
                <w:szCs w:val="18"/>
              </w:rPr>
              <w:lastRenderedPageBreak/>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14:paraId="302DACD6" w14:textId="77777777" w:rsidR="002B6061" w:rsidRPr="006F3070" w:rsidRDefault="002B6061" w:rsidP="002B6061">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5 - გენდერული თანასწორობა</w:t>
            </w:r>
            <w:r w:rsidRPr="00377228">
              <w:rPr>
                <w:rFonts w:ascii="Sylfaen" w:eastAsia="Times New Roman" w:hAnsi="Sylfaen"/>
                <w:color w:val="000000"/>
                <w:sz w:val="18"/>
                <w:szCs w:val="18"/>
              </w:rPr>
              <w:br/>
              <w:t>მიზანი 10 - შემცირებული უთანასწორობა</w:t>
            </w:r>
          </w:p>
        </w:tc>
      </w:tr>
      <w:tr w:rsidR="002B6061" w:rsidRPr="008454E9" w14:paraId="0DB23178" w14:textId="77777777" w:rsidTr="002B6061">
        <w:trPr>
          <w:trHeight w:val="930"/>
        </w:trPr>
        <w:tc>
          <w:tcPr>
            <w:tcW w:w="109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2D8ABB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მოსალოდნელი შედეგის შეფასების ინდიკატორი</w:t>
            </w:r>
          </w:p>
        </w:tc>
        <w:tc>
          <w:tcPr>
            <w:tcW w:w="909" w:type="pct"/>
            <w:gridSpan w:val="2"/>
            <w:tcBorders>
              <w:top w:val="nil"/>
              <w:left w:val="nil"/>
              <w:bottom w:val="single" w:sz="4" w:space="0" w:color="auto"/>
              <w:right w:val="single" w:sz="4" w:space="0" w:color="auto"/>
            </w:tcBorders>
            <w:shd w:val="clear" w:color="000000" w:fill="FFFFFF"/>
            <w:vAlign w:val="center"/>
            <w:hideMark/>
          </w:tcPr>
          <w:p w14:paraId="4D3FD89B"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881" w:type="pct"/>
            <w:gridSpan w:val="2"/>
            <w:tcBorders>
              <w:top w:val="nil"/>
              <w:left w:val="nil"/>
              <w:bottom w:val="single" w:sz="4" w:space="0" w:color="auto"/>
              <w:right w:val="single" w:sz="4" w:space="0" w:color="auto"/>
            </w:tcBorders>
            <w:shd w:val="clear" w:color="000000" w:fill="FFFFFF"/>
            <w:vAlign w:val="center"/>
            <w:hideMark/>
          </w:tcPr>
          <w:p w14:paraId="25657F57"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2026 წელს</w:t>
            </w:r>
          </w:p>
        </w:tc>
        <w:tc>
          <w:tcPr>
            <w:tcW w:w="365" w:type="pct"/>
            <w:tcBorders>
              <w:top w:val="single" w:sz="4" w:space="0" w:color="auto"/>
              <w:left w:val="nil"/>
              <w:bottom w:val="single" w:sz="4" w:space="0" w:color="auto"/>
              <w:right w:val="single" w:sz="4" w:space="0" w:color="000000"/>
            </w:tcBorders>
            <w:shd w:val="clear" w:color="000000" w:fill="FFFFFF"/>
            <w:vAlign w:val="center"/>
            <w:hideMark/>
          </w:tcPr>
          <w:p w14:paraId="41D2EC98"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ცდომილების ალბათობა (%/აღწერა)</w:t>
            </w:r>
          </w:p>
        </w:tc>
        <w:tc>
          <w:tcPr>
            <w:tcW w:w="542" w:type="pct"/>
            <w:tcBorders>
              <w:top w:val="nil"/>
              <w:left w:val="nil"/>
              <w:bottom w:val="single" w:sz="4" w:space="0" w:color="auto"/>
              <w:right w:val="single" w:sz="4" w:space="0" w:color="auto"/>
            </w:tcBorders>
            <w:shd w:val="clear" w:color="000000" w:fill="FFFFFF"/>
            <w:vAlign w:val="center"/>
            <w:hideMark/>
          </w:tcPr>
          <w:p w14:paraId="53CB61B4"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2027 წელს</w:t>
            </w:r>
          </w:p>
        </w:tc>
        <w:tc>
          <w:tcPr>
            <w:tcW w:w="563" w:type="pct"/>
            <w:tcBorders>
              <w:top w:val="nil"/>
              <w:left w:val="nil"/>
              <w:bottom w:val="single" w:sz="4" w:space="0" w:color="auto"/>
              <w:right w:val="single" w:sz="4" w:space="0" w:color="auto"/>
            </w:tcBorders>
            <w:shd w:val="clear" w:color="000000" w:fill="FFFFFF"/>
            <w:vAlign w:val="center"/>
            <w:hideMark/>
          </w:tcPr>
          <w:p w14:paraId="3C70121A"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649" w:type="pct"/>
            <w:tcBorders>
              <w:top w:val="nil"/>
              <w:left w:val="nil"/>
              <w:bottom w:val="single" w:sz="4" w:space="0" w:color="auto"/>
              <w:right w:val="single" w:sz="8" w:space="0" w:color="auto"/>
            </w:tcBorders>
            <w:shd w:val="clear" w:color="000000" w:fill="FFFFFF"/>
            <w:vAlign w:val="center"/>
            <w:hideMark/>
          </w:tcPr>
          <w:p w14:paraId="327355E0"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2029 წელს</w:t>
            </w:r>
          </w:p>
        </w:tc>
      </w:tr>
      <w:tr w:rsidR="002B6061" w:rsidRPr="008454E9" w14:paraId="68870DCF" w14:textId="77777777" w:rsidTr="002B6061">
        <w:trPr>
          <w:trHeight w:val="795"/>
        </w:trPr>
        <w:tc>
          <w:tcPr>
            <w:tcW w:w="358" w:type="pct"/>
            <w:tcBorders>
              <w:top w:val="nil"/>
              <w:left w:val="single" w:sz="8" w:space="0" w:color="auto"/>
              <w:bottom w:val="single" w:sz="4" w:space="0" w:color="auto"/>
              <w:right w:val="single" w:sz="4" w:space="0" w:color="auto"/>
            </w:tcBorders>
            <w:shd w:val="clear" w:color="000000" w:fill="FFFFFF"/>
            <w:vAlign w:val="center"/>
            <w:hideMark/>
          </w:tcPr>
          <w:p w14:paraId="082079D3" w14:textId="77777777" w:rsidR="002B6061" w:rsidRPr="002D70E3" w:rsidRDefault="002B6061" w:rsidP="002B6061">
            <w:pPr>
              <w:jc w:val="center"/>
              <w:rPr>
                <w:rFonts w:ascii="Sylfaen" w:hAnsi="Sylfaen" w:cs="Calibri"/>
                <w:color w:val="000000"/>
                <w:sz w:val="16"/>
                <w:szCs w:val="16"/>
              </w:rPr>
            </w:pPr>
            <w:r w:rsidRPr="002D70E3">
              <w:rPr>
                <w:rFonts w:ascii="Sylfaen" w:hAnsi="Sylfaen" w:cs="Calibri"/>
                <w:color w:val="000000"/>
                <w:sz w:val="16"/>
                <w:szCs w:val="16"/>
              </w:rPr>
              <w:t>1</w:t>
            </w:r>
          </w:p>
        </w:tc>
        <w:tc>
          <w:tcPr>
            <w:tcW w:w="733" w:type="pct"/>
            <w:tcBorders>
              <w:top w:val="nil"/>
              <w:left w:val="nil"/>
              <w:bottom w:val="single" w:sz="4" w:space="0" w:color="auto"/>
              <w:right w:val="single" w:sz="4" w:space="0" w:color="auto"/>
            </w:tcBorders>
            <w:shd w:val="clear" w:color="000000" w:fill="FFFFFF"/>
            <w:vAlign w:val="center"/>
            <w:hideMark/>
          </w:tcPr>
          <w:p w14:paraId="60EE5417" w14:textId="77777777" w:rsidR="002B6061" w:rsidRPr="002D70E3" w:rsidRDefault="002B6061" w:rsidP="002B6061">
            <w:pPr>
              <w:rPr>
                <w:rFonts w:ascii="Sylfaen" w:hAnsi="Sylfaen" w:cs="Calibri"/>
                <w:color w:val="000000"/>
                <w:sz w:val="16"/>
                <w:szCs w:val="16"/>
              </w:rPr>
            </w:pPr>
            <w:r w:rsidRPr="002D70E3">
              <w:rPr>
                <w:rFonts w:ascii="Sylfaen" w:hAnsi="Sylfaen" w:cs="Calibri"/>
                <w:color w:val="000000"/>
                <w:sz w:val="16"/>
                <w:szCs w:val="16"/>
              </w:rPr>
              <w:t>საფეხბურთო კლუნში არსებული მოზარდების რაოდენობა</w:t>
            </w:r>
          </w:p>
        </w:tc>
        <w:tc>
          <w:tcPr>
            <w:tcW w:w="909" w:type="pct"/>
            <w:gridSpan w:val="2"/>
            <w:tcBorders>
              <w:top w:val="nil"/>
              <w:left w:val="nil"/>
              <w:bottom w:val="single" w:sz="4" w:space="0" w:color="auto"/>
              <w:right w:val="single" w:sz="4" w:space="0" w:color="auto"/>
            </w:tcBorders>
            <w:shd w:val="clear" w:color="000000" w:fill="FFFFFF"/>
            <w:vAlign w:val="center"/>
            <w:hideMark/>
          </w:tcPr>
          <w:p w14:paraId="321CD84A" w14:textId="77777777" w:rsidR="002B6061" w:rsidRPr="002D70E3" w:rsidRDefault="002B6061" w:rsidP="002B6061">
            <w:pPr>
              <w:rPr>
                <w:rFonts w:ascii="Sylfaen" w:hAnsi="Sylfaen" w:cs="Calibri"/>
                <w:color w:val="000000"/>
                <w:sz w:val="16"/>
                <w:szCs w:val="16"/>
              </w:rPr>
            </w:pPr>
            <w:r>
              <w:rPr>
                <w:rFonts w:ascii="Sylfaen" w:hAnsi="Sylfaen" w:cs="Calibri"/>
                <w:color w:val="000000"/>
                <w:sz w:val="16"/>
                <w:szCs w:val="16"/>
              </w:rPr>
              <w:t>2025</w:t>
            </w:r>
            <w:r w:rsidRPr="002D70E3">
              <w:rPr>
                <w:rFonts w:ascii="Sylfaen" w:hAnsi="Sylfaen" w:cs="Calibri"/>
                <w:color w:val="000000"/>
                <w:sz w:val="16"/>
                <w:szCs w:val="16"/>
              </w:rPr>
              <w:t xml:space="preserve"> წელს საფეხბურთო კლუბში ვარჯიშობს </w:t>
            </w:r>
            <w:r w:rsidRPr="0058229E">
              <w:rPr>
                <w:rFonts w:ascii="Sylfaen" w:hAnsi="Sylfaen" w:cs="Calibri"/>
                <w:color w:val="000000"/>
                <w:sz w:val="16"/>
                <w:szCs w:val="16"/>
                <w:highlight w:val="yellow"/>
              </w:rPr>
              <w:t>120</w:t>
            </w:r>
            <w:r w:rsidRPr="007C174F">
              <w:rPr>
                <w:rFonts w:ascii="Sylfaen" w:hAnsi="Sylfaen" w:cs="Calibri"/>
                <w:color w:val="000000"/>
                <w:sz w:val="16"/>
                <w:szCs w:val="16"/>
              </w:rPr>
              <w:t xml:space="preserve"> მოზარდი</w:t>
            </w:r>
          </w:p>
        </w:tc>
        <w:tc>
          <w:tcPr>
            <w:tcW w:w="881" w:type="pct"/>
            <w:gridSpan w:val="2"/>
            <w:tcBorders>
              <w:top w:val="nil"/>
              <w:left w:val="nil"/>
              <w:bottom w:val="single" w:sz="4" w:space="0" w:color="auto"/>
              <w:right w:val="single" w:sz="4" w:space="0" w:color="auto"/>
            </w:tcBorders>
            <w:shd w:val="clear" w:color="000000" w:fill="FFFFFF"/>
            <w:vAlign w:val="center"/>
            <w:hideMark/>
          </w:tcPr>
          <w:p w14:paraId="17A251DF" w14:textId="77777777" w:rsidR="002B6061" w:rsidRPr="002D70E3" w:rsidRDefault="002B6061" w:rsidP="002B6061">
            <w:pPr>
              <w:rPr>
                <w:rFonts w:ascii="Sylfaen" w:hAnsi="Sylfaen" w:cs="Calibri"/>
                <w:color w:val="000000"/>
                <w:sz w:val="16"/>
                <w:szCs w:val="16"/>
              </w:rPr>
            </w:pPr>
            <w:r w:rsidRPr="002D70E3">
              <w:rPr>
                <w:rFonts w:ascii="Sylfaen" w:hAnsi="Sylfaen" w:cs="Calibri"/>
                <w:color w:val="000000"/>
                <w:sz w:val="16"/>
                <w:szCs w:val="16"/>
              </w:rPr>
              <w:t>შენარჩუნებული იქნება საბაზისო მაჩვენებლები</w:t>
            </w:r>
          </w:p>
        </w:tc>
        <w:tc>
          <w:tcPr>
            <w:tcW w:w="365" w:type="pct"/>
            <w:tcBorders>
              <w:top w:val="nil"/>
              <w:left w:val="nil"/>
              <w:bottom w:val="single" w:sz="4" w:space="0" w:color="auto"/>
              <w:right w:val="single" w:sz="4" w:space="0" w:color="auto"/>
            </w:tcBorders>
            <w:shd w:val="clear" w:color="000000" w:fill="FFFFFF"/>
            <w:vAlign w:val="center"/>
            <w:hideMark/>
          </w:tcPr>
          <w:p w14:paraId="492B9A53" w14:textId="77777777" w:rsidR="002B6061" w:rsidRPr="002D70E3" w:rsidRDefault="002B6061" w:rsidP="002B6061">
            <w:pPr>
              <w:jc w:val="center"/>
              <w:rPr>
                <w:rFonts w:ascii="Sylfaen" w:hAnsi="Sylfaen" w:cs="Calibri"/>
                <w:color w:val="000000"/>
                <w:sz w:val="16"/>
                <w:szCs w:val="16"/>
              </w:rPr>
            </w:pPr>
            <w:r w:rsidRPr="002D70E3">
              <w:rPr>
                <w:rFonts w:ascii="Sylfaen" w:hAnsi="Sylfaen" w:cs="Calibri"/>
                <w:color w:val="000000"/>
                <w:sz w:val="16"/>
                <w:szCs w:val="16"/>
              </w:rPr>
              <w:t>5%</w:t>
            </w:r>
          </w:p>
        </w:tc>
        <w:tc>
          <w:tcPr>
            <w:tcW w:w="542" w:type="pct"/>
            <w:tcBorders>
              <w:top w:val="nil"/>
              <w:left w:val="nil"/>
              <w:bottom w:val="single" w:sz="8" w:space="0" w:color="auto"/>
              <w:right w:val="single" w:sz="4" w:space="0" w:color="auto"/>
            </w:tcBorders>
            <w:shd w:val="clear" w:color="000000" w:fill="FFFFFF"/>
            <w:vAlign w:val="center"/>
            <w:hideMark/>
          </w:tcPr>
          <w:p w14:paraId="28CC327A" w14:textId="77777777" w:rsidR="002B6061" w:rsidRPr="002D70E3" w:rsidRDefault="002B6061" w:rsidP="002B6061">
            <w:pPr>
              <w:jc w:val="center"/>
              <w:rPr>
                <w:rFonts w:ascii="Sylfaen" w:hAnsi="Sylfaen" w:cs="Calibri"/>
                <w:color w:val="000000"/>
                <w:sz w:val="16"/>
                <w:szCs w:val="16"/>
              </w:rPr>
            </w:pPr>
            <w:r w:rsidRPr="002D70E3">
              <w:rPr>
                <w:rFonts w:ascii="Sylfaen" w:hAnsi="Sylfaen" w:cs="Calibri"/>
                <w:color w:val="000000"/>
                <w:sz w:val="16"/>
                <w:szCs w:val="18"/>
              </w:rPr>
              <w:t>საბაზის</w:t>
            </w:r>
            <w:r>
              <w:rPr>
                <w:rFonts w:ascii="Sylfaen" w:hAnsi="Sylfaen" w:cs="Calibri"/>
                <w:color w:val="000000"/>
                <w:sz w:val="16"/>
                <w:szCs w:val="18"/>
                <w:lang w:val="ka-GE"/>
              </w:rPr>
              <w:t>ო</w:t>
            </w:r>
            <w:r w:rsidRPr="002D70E3">
              <w:rPr>
                <w:rFonts w:ascii="Sylfaen" w:hAnsi="Sylfaen" w:cs="Calibri"/>
                <w:color w:val="000000"/>
                <w:sz w:val="16"/>
                <w:szCs w:val="18"/>
              </w:rPr>
              <w:t xml:space="preserve"> მაჩვენებლის </w:t>
            </w:r>
            <w:r w:rsidRPr="002D70E3">
              <w:rPr>
                <w:rFonts w:ascii="Sylfaen" w:hAnsi="Sylfaen" w:cs="Calibri"/>
                <w:color w:val="000000"/>
                <w:sz w:val="16"/>
                <w:szCs w:val="18"/>
                <w:lang w:val="ka-GE"/>
              </w:rPr>
              <w:t>შენარჩუნება/</w:t>
            </w:r>
            <w:r w:rsidRPr="002D70E3">
              <w:rPr>
                <w:rFonts w:ascii="Sylfaen" w:hAnsi="Sylfaen" w:cs="Calibri"/>
                <w:color w:val="000000"/>
                <w:sz w:val="16"/>
                <w:szCs w:val="18"/>
              </w:rPr>
              <w:t>ზრდა</w:t>
            </w:r>
          </w:p>
        </w:tc>
        <w:tc>
          <w:tcPr>
            <w:tcW w:w="563" w:type="pct"/>
            <w:tcBorders>
              <w:top w:val="nil"/>
              <w:left w:val="nil"/>
              <w:bottom w:val="single" w:sz="8" w:space="0" w:color="auto"/>
              <w:right w:val="single" w:sz="4" w:space="0" w:color="auto"/>
            </w:tcBorders>
            <w:shd w:val="clear" w:color="000000" w:fill="FFFFFF"/>
            <w:vAlign w:val="center"/>
            <w:hideMark/>
          </w:tcPr>
          <w:p w14:paraId="3CB9415F" w14:textId="77777777" w:rsidR="002B6061" w:rsidRPr="002D70E3" w:rsidRDefault="002B6061" w:rsidP="002B6061">
            <w:pPr>
              <w:jc w:val="center"/>
              <w:rPr>
                <w:rFonts w:ascii="Sylfaen" w:hAnsi="Sylfaen" w:cs="Calibri"/>
                <w:color w:val="000000"/>
                <w:sz w:val="16"/>
                <w:szCs w:val="16"/>
              </w:rPr>
            </w:pPr>
            <w:r w:rsidRPr="002D70E3">
              <w:rPr>
                <w:rFonts w:ascii="Sylfaen" w:hAnsi="Sylfaen" w:cs="Calibri"/>
                <w:color w:val="000000"/>
                <w:sz w:val="16"/>
                <w:szCs w:val="18"/>
              </w:rPr>
              <w:t>საბაზის</w:t>
            </w:r>
            <w:r>
              <w:rPr>
                <w:rFonts w:ascii="Sylfaen" w:hAnsi="Sylfaen" w:cs="Calibri"/>
                <w:color w:val="000000"/>
                <w:sz w:val="16"/>
                <w:szCs w:val="18"/>
                <w:lang w:val="ka-GE"/>
              </w:rPr>
              <w:t>ო</w:t>
            </w:r>
            <w:r w:rsidRPr="002D70E3">
              <w:rPr>
                <w:rFonts w:ascii="Sylfaen" w:hAnsi="Sylfaen" w:cs="Calibri"/>
                <w:color w:val="000000"/>
                <w:sz w:val="16"/>
                <w:szCs w:val="18"/>
              </w:rPr>
              <w:t xml:space="preserve"> მაჩვენებლის </w:t>
            </w:r>
            <w:r w:rsidRPr="002D70E3">
              <w:rPr>
                <w:rFonts w:ascii="Sylfaen" w:hAnsi="Sylfaen" w:cs="Calibri"/>
                <w:color w:val="000000"/>
                <w:sz w:val="16"/>
                <w:szCs w:val="18"/>
                <w:lang w:val="ka-GE"/>
              </w:rPr>
              <w:t>შენარჩუნება/</w:t>
            </w:r>
            <w:r w:rsidRPr="002D70E3">
              <w:rPr>
                <w:rFonts w:ascii="Sylfaen" w:hAnsi="Sylfaen" w:cs="Calibri"/>
                <w:color w:val="000000"/>
                <w:sz w:val="16"/>
                <w:szCs w:val="18"/>
              </w:rPr>
              <w:t>ზრდა</w:t>
            </w:r>
          </w:p>
        </w:tc>
        <w:tc>
          <w:tcPr>
            <w:tcW w:w="649" w:type="pct"/>
            <w:tcBorders>
              <w:top w:val="nil"/>
              <w:left w:val="nil"/>
              <w:bottom w:val="single" w:sz="8" w:space="0" w:color="auto"/>
              <w:right w:val="single" w:sz="8" w:space="0" w:color="auto"/>
            </w:tcBorders>
            <w:shd w:val="clear" w:color="000000" w:fill="FFFFFF"/>
            <w:vAlign w:val="center"/>
            <w:hideMark/>
          </w:tcPr>
          <w:p w14:paraId="2A0DA531" w14:textId="77777777" w:rsidR="002B6061" w:rsidRPr="002D70E3" w:rsidRDefault="002B6061" w:rsidP="002B6061">
            <w:pPr>
              <w:jc w:val="center"/>
              <w:rPr>
                <w:rFonts w:ascii="Sylfaen" w:hAnsi="Sylfaen" w:cs="Calibri"/>
                <w:color w:val="000000"/>
                <w:sz w:val="16"/>
                <w:szCs w:val="16"/>
              </w:rPr>
            </w:pPr>
            <w:r w:rsidRPr="002D70E3">
              <w:rPr>
                <w:rFonts w:ascii="Sylfaen" w:hAnsi="Sylfaen" w:cs="Calibri"/>
                <w:color w:val="000000"/>
                <w:sz w:val="16"/>
                <w:szCs w:val="18"/>
              </w:rPr>
              <w:t>საბაზის</w:t>
            </w:r>
            <w:r>
              <w:rPr>
                <w:rFonts w:ascii="Sylfaen" w:hAnsi="Sylfaen" w:cs="Calibri"/>
                <w:color w:val="000000"/>
                <w:sz w:val="16"/>
                <w:szCs w:val="18"/>
                <w:lang w:val="ka-GE"/>
              </w:rPr>
              <w:t>ო</w:t>
            </w:r>
            <w:r w:rsidRPr="002D70E3">
              <w:rPr>
                <w:rFonts w:ascii="Sylfaen" w:hAnsi="Sylfaen" w:cs="Calibri"/>
                <w:color w:val="000000"/>
                <w:sz w:val="16"/>
                <w:szCs w:val="18"/>
              </w:rPr>
              <w:t xml:space="preserve"> მაჩვენებლის </w:t>
            </w:r>
            <w:r w:rsidRPr="002D70E3">
              <w:rPr>
                <w:rFonts w:ascii="Sylfaen" w:hAnsi="Sylfaen" w:cs="Calibri"/>
                <w:color w:val="000000"/>
                <w:sz w:val="16"/>
                <w:szCs w:val="18"/>
                <w:lang w:val="ka-GE"/>
              </w:rPr>
              <w:t>შენარჩუნება/</w:t>
            </w:r>
            <w:r w:rsidRPr="002D70E3">
              <w:rPr>
                <w:rFonts w:ascii="Sylfaen" w:hAnsi="Sylfaen" w:cs="Calibri"/>
                <w:color w:val="000000"/>
                <w:sz w:val="16"/>
                <w:szCs w:val="18"/>
              </w:rPr>
              <w:t>ზრდა</w:t>
            </w:r>
          </w:p>
        </w:tc>
      </w:tr>
    </w:tbl>
    <w:p w14:paraId="2029A334" w14:textId="77777777" w:rsidR="002B6061" w:rsidRDefault="002B6061" w:rsidP="002B6061">
      <w:pPr>
        <w:rPr>
          <w:rFonts w:ascii="Sylfaen" w:hAnsi="Sylfaen"/>
          <w:b/>
          <w:noProof/>
          <w:color w:val="000000"/>
          <w:sz w:val="16"/>
          <w:szCs w:val="16"/>
          <w:lang w:val="ka-GE"/>
        </w:rPr>
      </w:pPr>
    </w:p>
    <w:p w14:paraId="7866D608" w14:textId="77777777" w:rsidR="002B6061" w:rsidRPr="008454E9" w:rsidRDefault="002B6061" w:rsidP="002B6061">
      <w:pPr>
        <w:rPr>
          <w:rFonts w:ascii="Sylfaen" w:hAnsi="Sylfaen"/>
          <w:b/>
          <w:noProof/>
          <w:color w:val="000000"/>
          <w:sz w:val="16"/>
          <w:szCs w:val="16"/>
          <w:lang w:val="ka-GE"/>
        </w:rPr>
      </w:pPr>
    </w:p>
    <w:tbl>
      <w:tblPr>
        <w:tblW w:w="5000" w:type="pct"/>
        <w:tblLook w:val="04A0" w:firstRow="1" w:lastRow="0" w:firstColumn="1" w:lastColumn="0" w:noHBand="0" w:noVBand="1"/>
      </w:tblPr>
      <w:tblGrid>
        <w:gridCol w:w="903"/>
        <w:gridCol w:w="1850"/>
        <w:gridCol w:w="745"/>
        <w:gridCol w:w="326"/>
        <w:gridCol w:w="2239"/>
        <w:gridCol w:w="1918"/>
        <w:gridCol w:w="162"/>
        <w:gridCol w:w="1772"/>
        <w:gridCol w:w="1682"/>
        <w:gridCol w:w="1682"/>
        <w:gridCol w:w="1685"/>
      </w:tblGrid>
      <w:tr w:rsidR="002B6061" w:rsidRPr="008454E9" w14:paraId="370554E8" w14:textId="77777777" w:rsidTr="002B6061">
        <w:trPr>
          <w:trHeight w:val="750"/>
        </w:trPr>
        <w:tc>
          <w:tcPr>
            <w:tcW w:w="302"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1C2DF070" w14:textId="77777777" w:rsidR="002B6061" w:rsidRPr="005973D4" w:rsidRDefault="002B6061" w:rsidP="002B6061">
            <w:pPr>
              <w:jc w:val="center"/>
              <w:rPr>
                <w:rFonts w:ascii="Sylfaen" w:hAnsi="Sylfaen" w:cs="Calibri"/>
                <w:b/>
                <w:bCs/>
                <w:color w:val="000000"/>
                <w:sz w:val="16"/>
                <w:szCs w:val="16"/>
              </w:rPr>
            </w:pPr>
            <w:bookmarkStart w:id="11" w:name="RANGE!A1:J9"/>
            <w:r w:rsidRPr="005973D4">
              <w:rPr>
                <w:rFonts w:ascii="Sylfaen" w:hAnsi="Sylfaen" w:cs="Calibri"/>
                <w:b/>
                <w:bCs/>
                <w:color w:val="000000"/>
                <w:sz w:val="16"/>
                <w:szCs w:val="16"/>
              </w:rPr>
              <w:t>კოდი</w:t>
            </w:r>
            <w:bookmarkEnd w:id="11"/>
          </w:p>
        </w:tc>
        <w:tc>
          <w:tcPr>
            <w:tcW w:w="618"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96DB229" w14:textId="77777777" w:rsidR="002B6061" w:rsidRPr="005973D4" w:rsidRDefault="002B6061" w:rsidP="002B6061">
            <w:pPr>
              <w:jc w:val="center"/>
              <w:rPr>
                <w:rFonts w:ascii="Sylfaen" w:hAnsi="Sylfaen" w:cs="Calibri"/>
                <w:b/>
                <w:bCs/>
                <w:color w:val="000000"/>
                <w:sz w:val="16"/>
                <w:szCs w:val="16"/>
              </w:rPr>
            </w:pPr>
            <w:r w:rsidRPr="005973D4">
              <w:rPr>
                <w:rFonts w:ascii="Sylfaen" w:hAnsi="Sylfaen" w:cs="Calibri"/>
                <w:b/>
                <w:bCs/>
                <w:color w:val="000000"/>
                <w:sz w:val="16"/>
                <w:szCs w:val="16"/>
              </w:rPr>
              <w:t xml:space="preserve">პროგრამის დასახელება </w:t>
            </w:r>
          </w:p>
        </w:tc>
        <w:tc>
          <w:tcPr>
            <w:tcW w:w="1747"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0588E95" w14:textId="77777777" w:rsidR="002B6061" w:rsidRPr="005973D4" w:rsidRDefault="002B6061" w:rsidP="002B6061">
            <w:pPr>
              <w:jc w:val="center"/>
              <w:rPr>
                <w:rFonts w:ascii="Sylfaen" w:hAnsi="Sylfaen" w:cs="Calibri"/>
                <w:b/>
                <w:color w:val="000000"/>
                <w:sz w:val="16"/>
                <w:szCs w:val="16"/>
              </w:rPr>
            </w:pPr>
            <w:r w:rsidRPr="005973D4">
              <w:rPr>
                <w:rFonts w:ascii="Sylfaen" w:hAnsi="Sylfaen" w:cs="Calibri"/>
                <w:b/>
                <w:color w:val="000000"/>
                <w:sz w:val="16"/>
                <w:szCs w:val="16"/>
              </w:rPr>
              <w:t xml:space="preserve">    კულტურის სფეროს დაწესებულებების ხელშეწყობა</w:t>
            </w:r>
          </w:p>
        </w:tc>
        <w:tc>
          <w:tcPr>
            <w:tcW w:w="646" w:type="pct"/>
            <w:gridSpan w:val="2"/>
            <w:tcBorders>
              <w:top w:val="single" w:sz="8" w:space="0" w:color="auto"/>
              <w:left w:val="nil"/>
              <w:bottom w:val="single" w:sz="4" w:space="0" w:color="auto"/>
              <w:right w:val="single" w:sz="4" w:space="0" w:color="auto"/>
            </w:tcBorders>
            <w:shd w:val="clear" w:color="000000" w:fill="FFFFFF"/>
            <w:vAlign w:val="center"/>
            <w:hideMark/>
          </w:tcPr>
          <w:p w14:paraId="1062D31B" w14:textId="77777777" w:rsidR="002B6061" w:rsidRPr="005973D4"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14:paraId="3A4978B8" w14:textId="77777777" w:rsidR="002B6061" w:rsidRPr="005973D4"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14:paraId="2FA8F061" w14:textId="77777777" w:rsidR="002B6061" w:rsidRPr="005973D4"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63" w:type="pct"/>
            <w:tcBorders>
              <w:top w:val="single" w:sz="8" w:space="0" w:color="auto"/>
              <w:left w:val="nil"/>
              <w:bottom w:val="single" w:sz="4" w:space="0" w:color="auto"/>
              <w:right w:val="single" w:sz="8" w:space="0" w:color="auto"/>
            </w:tcBorders>
            <w:shd w:val="clear" w:color="000000" w:fill="FFFFFF"/>
            <w:vAlign w:val="center"/>
            <w:hideMark/>
          </w:tcPr>
          <w:p w14:paraId="7F1A824A" w14:textId="77777777" w:rsidR="002B6061" w:rsidRPr="005973D4"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501474CC" w14:textId="77777777" w:rsidTr="002B6061">
        <w:trPr>
          <w:trHeight w:val="135"/>
        </w:trPr>
        <w:tc>
          <w:tcPr>
            <w:tcW w:w="302" w:type="pct"/>
            <w:tcBorders>
              <w:top w:val="nil"/>
              <w:left w:val="single" w:sz="8" w:space="0" w:color="auto"/>
              <w:bottom w:val="single" w:sz="4" w:space="0" w:color="auto"/>
              <w:right w:val="single" w:sz="4" w:space="0" w:color="auto"/>
            </w:tcBorders>
            <w:shd w:val="clear" w:color="000000" w:fill="FFFFFF"/>
            <w:vAlign w:val="center"/>
            <w:hideMark/>
          </w:tcPr>
          <w:p w14:paraId="62972437" w14:textId="77777777" w:rsidR="002B6061" w:rsidRPr="005973D4" w:rsidRDefault="002B6061" w:rsidP="002B6061">
            <w:pPr>
              <w:jc w:val="center"/>
              <w:rPr>
                <w:rFonts w:ascii="Sylfaen" w:hAnsi="Sylfaen" w:cs="Calibri"/>
                <w:color w:val="000000"/>
                <w:sz w:val="16"/>
                <w:szCs w:val="16"/>
              </w:rPr>
            </w:pPr>
            <w:r w:rsidRPr="005973D4">
              <w:rPr>
                <w:rFonts w:ascii="Sylfaen" w:hAnsi="Sylfaen" w:cs="Calibri"/>
                <w:color w:val="000000"/>
                <w:sz w:val="16"/>
                <w:szCs w:val="16"/>
              </w:rPr>
              <w:t xml:space="preserve">05 02 01 </w:t>
            </w:r>
          </w:p>
        </w:tc>
        <w:tc>
          <w:tcPr>
            <w:tcW w:w="618" w:type="pct"/>
            <w:vMerge/>
            <w:tcBorders>
              <w:top w:val="single" w:sz="8" w:space="0" w:color="auto"/>
              <w:left w:val="single" w:sz="4" w:space="0" w:color="auto"/>
              <w:bottom w:val="single" w:sz="4" w:space="0" w:color="auto"/>
              <w:right w:val="single" w:sz="4" w:space="0" w:color="auto"/>
            </w:tcBorders>
            <w:vAlign w:val="center"/>
            <w:hideMark/>
          </w:tcPr>
          <w:p w14:paraId="5B554D50" w14:textId="77777777" w:rsidR="002B6061" w:rsidRPr="005973D4" w:rsidRDefault="002B6061" w:rsidP="002B6061">
            <w:pPr>
              <w:rPr>
                <w:rFonts w:ascii="Sylfaen" w:hAnsi="Sylfaen" w:cs="Calibri"/>
                <w:b/>
                <w:bCs/>
                <w:color w:val="000000"/>
                <w:sz w:val="16"/>
                <w:szCs w:val="16"/>
              </w:rPr>
            </w:pPr>
          </w:p>
        </w:tc>
        <w:tc>
          <w:tcPr>
            <w:tcW w:w="1747" w:type="pct"/>
            <w:gridSpan w:val="4"/>
            <w:vMerge/>
            <w:tcBorders>
              <w:top w:val="single" w:sz="8" w:space="0" w:color="auto"/>
              <w:left w:val="single" w:sz="4" w:space="0" w:color="auto"/>
              <w:bottom w:val="single" w:sz="4" w:space="0" w:color="auto"/>
              <w:right w:val="single" w:sz="4" w:space="0" w:color="auto"/>
            </w:tcBorders>
            <w:vAlign w:val="center"/>
            <w:hideMark/>
          </w:tcPr>
          <w:p w14:paraId="7283CF26" w14:textId="77777777" w:rsidR="002B6061" w:rsidRPr="005973D4" w:rsidRDefault="002B6061" w:rsidP="002B6061">
            <w:pPr>
              <w:rPr>
                <w:rFonts w:ascii="Sylfaen" w:hAnsi="Sylfaen" w:cs="Calibri"/>
                <w:color w:val="000000"/>
                <w:sz w:val="16"/>
                <w:szCs w:val="16"/>
              </w:rPr>
            </w:pPr>
          </w:p>
        </w:tc>
        <w:tc>
          <w:tcPr>
            <w:tcW w:w="64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5AEE3E2" w14:textId="77777777" w:rsidR="002B6061" w:rsidRPr="005973D4" w:rsidRDefault="002B6061" w:rsidP="002B6061">
            <w:pPr>
              <w:jc w:val="center"/>
              <w:rPr>
                <w:rFonts w:ascii="Sylfaen" w:hAnsi="Sylfaen" w:cs="Calibri"/>
                <w:sz w:val="16"/>
                <w:szCs w:val="16"/>
              </w:rPr>
            </w:pPr>
            <w:r>
              <w:rPr>
                <w:rFonts w:ascii="Arial CYR" w:hAnsi="Arial CYR" w:cs="Arial CYR"/>
                <w:sz w:val="16"/>
                <w:szCs w:val="16"/>
              </w:rPr>
              <w:t xml:space="preserve">       1,989.6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61693156" w14:textId="77777777" w:rsidR="002B6061" w:rsidRPr="005973D4" w:rsidRDefault="002B6061" w:rsidP="002B6061">
            <w:pPr>
              <w:jc w:val="center"/>
              <w:rPr>
                <w:rFonts w:ascii="Sylfaen" w:hAnsi="Sylfaen" w:cs="Calibri"/>
                <w:sz w:val="16"/>
                <w:szCs w:val="16"/>
              </w:rPr>
            </w:pPr>
            <w:r>
              <w:rPr>
                <w:rFonts w:ascii="Arial CYR" w:hAnsi="Arial CYR" w:cs="Arial CYR"/>
                <w:sz w:val="16"/>
                <w:szCs w:val="16"/>
              </w:rPr>
              <w:t xml:space="preserve">       1,986.4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1B96A116" w14:textId="77777777" w:rsidR="002B6061" w:rsidRPr="005973D4" w:rsidRDefault="002B6061" w:rsidP="002B6061">
            <w:pPr>
              <w:jc w:val="center"/>
              <w:rPr>
                <w:rFonts w:ascii="Sylfaen" w:hAnsi="Sylfaen" w:cs="Calibri"/>
                <w:sz w:val="16"/>
                <w:szCs w:val="16"/>
              </w:rPr>
            </w:pPr>
            <w:r>
              <w:rPr>
                <w:rFonts w:ascii="Arial CYR" w:hAnsi="Arial CYR" w:cs="Arial CYR"/>
                <w:sz w:val="16"/>
                <w:szCs w:val="16"/>
              </w:rPr>
              <w:t xml:space="preserve">       2,016.4   </w:t>
            </w:r>
          </w:p>
        </w:tc>
        <w:tc>
          <w:tcPr>
            <w:tcW w:w="563" w:type="pct"/>
            <w:tcBorders>
              <w:top w:val="single" w:sz="4" w:space="0" w:color="auto"/>
              <w:left w:val="nil"/>
              <w:bottom w:val="single" w:sz="4" w:space="0" w:color="auto"/>
              <w:right w:val="single" w:sz="4" w:space="0" w:color="auto"/>
            </w:tcBorders>
            <w:shd w:val="clear" w:color="000000" w:fill="FFFFFF"/>
            <w:vAlign w:val="center"/>
            <w:hideMark/>
          </w:tcPr>
          <w:p w14:paraId="7CAE9198" w14:textId="77777777" w:rsidR="002B6061" w:rsidRPr="005973D4" w:rsidRDefault="002B6061" w:rsidP="002B6061">
            <w:pPr>
              <w:jc w:val="center"/>
              <w:rPr>
                <w:rFonts w:ascii="Sylfaen" w:hAnsi="Sylfaen" w:cs="Calibri"/>
                <w:sz w:val="16"/>
                <w:szCs w:val="16"/>
              </w:rPr>
            </w:pPr>
            <w:r>
              <w:rPr>
                <w:rFonts w:ascii="Arial CYR" w:hAnsi="Arial CYR" w:cs="Arial CYR"/>
                <w:sz w:val="16"/>
                <w:szCs w:val="16"/>
              </w:rPr>
              <w:t xml:space="preserve">       2,041.4   </w:t>
            </w:r>
          </w:p>
        </w:tc>
      </w:tr>
      <w:tr w:rsidR="002B6061" w:rsidRPr="008454E9" w14:paraId="770972B8" w14:textId="77777777" w:rsidTr="002B6061">
        <w:trPr>
          <w:trHeight w:val="424"/>
        </w:trPr>
        <w:tc>
          <w:tcPr>
            <w:tcW w:w="92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BD18443" w14:textId="77777777" w:rsidR="002B6061" w:rsidRPr="005973D4" w:rsidRDefault="002B6061" w:rsidP="002B6061">
            <w:pPr>
              <w:jc w:val="center"/>
              <w:rPr>
                <w:rFonts w:ascii="Sylfaen" w:hAnsi="Sylfaen" w:cs="Calibri"/>
                <w:b/>
                <w:bCs/>
                <w:color w:val="000000"/>
                <w:sz w:val="16"/>
                <w:szCs w:val="16"/>
              </w:rPr>
            </w:pPr>
            <w:r w:rsidRPr="005973D4">
              <w:rPr>
                <w:rFonts w:ascii="Sylfaen" w:hAnsi="Sylfaen" w:cs="Calibri"/>
                <w:b/>
                <w:bCs/>
                <w:color w:val="000000"/>
                <w:sz w:val="16"/>
                <w:szCs w:val="16"/>
              </w:rPr>
              <w:t>პროგრამის განმახორციელებელი სამსახური</w:t>
            </w:r>
          </w:p>
        </w:tc>
        <w:tc>
          <w:tcPr>
            <w:tcW w:w="4080" w:type="pct"/>
            <w:gridSpan w:val="9"/>
            <w:tcBorders>
              <w:top w:val="single" w:sz="4" w:space="0" w:color="auto"/>
              <w:left w:val="nil"/>
              <w:bottom w:val="single" w:sz="4" w:space="0" w:color="auto"/>
              <w:right w:val="single" w:sz="4" w:space="0" w:color="auto"/>
            </w:tcBorders>
            <w:shd w:val="clear" w:color="000000" w:fill="FFFFFF"/>
            <w:vAlign w:val="center"/>
            <w:hideMark/>
          </w:tcPr>
          <w:p w14:paraId="6FCBC31F" w14:textId="77777777" w:rsidR="002B6061" w:rsidRPr="005973D4" w:rsidRDefault="002B6061" w:rsidP="002B6061">
            <w:pPr>
              <w:rPr>
                <w:rFonts w:ascii="Sylfaen" w:hAnsi="Sylfaen" w:cs="Calibri"/>
                <w:color w:val="000000"/>
                <w:sz w:val="16"/>
                <w:szCs w:val="16"/>
              </w:rPr>
            </w:pPr>
            <w:r>
              <w:rPr>
                <w:rFonts w:ascii="Sylfaen" w:hAnsi="Sylfaen" w:cs="Calibri"/>
                <w:b/>
                <w:bCs/>
                <w:color w:val="000000"/>
                <w:sz w:val="18"/>
                <w:szCs w:val="18"/>
              </w:rPr>
              <w:t xml:space="preserve">ა(ა)იპ </w:t>
            </w:r>
            <w:r w:rsidRPr="00885F2D">
              <w:rPr>
                <w:rFonts w:ascii="Sylfaen" w:hAnsi="Sylfaen" w:cs="Calibri"/>
                <w:b/>
                <w:bCs/>
                <w:color w:val="000000"/>
                <w:sz w:val="18"/>
                <w:szCs w:val="18"/>
              </w:rPr>
              <w:t>„</w:t>
            </w:r>
            <w:r w:rsidRPr="00AB6AF5">
              <w:rPr>
                <w:rFonts w:ascii="Sylfaen" w:hAnsi="Sylfaen" w:cs="Calibri"/>
                <w:b/>
                <w:bCs/>
                <w:color w:val="000000"/>
                <w:sz w:val="18"/>
                <w:szCs w:val="18"/>
              </w:rPr>
              <w:t>ამბროლაურის კულტურის ცენტრი</w:t>
            </w:r>
            <w:r>
              <w:rPr>
                <w:rFonts w:ascii="Sylfaen" w:hAnsi="Sylfaen" w:cs="Calibri"/>
                <w:b/>
                <w:bCs/>
                <w:color w:val="000000"/>
                <w:sz w:val="18"/>
                <w:szCs w:val="18"/>
                <w:lang w:val="ka-GE"/>
              </w:rPr>
              <w:t>“</w:t>
            </w:r>
            <w:r>
              <w:rPr>
                <w:rFonts w:ascii="Sylfaen" w:hAnsi="Sylfaen" w:cs="Calibri"/>
                <w:b/>
                <w:bCs/>
                <w:color w:val="000000"/>
                <w:sz w:val="18"/>
                <w:szCs w:val="18"/>
              </w:rPr>
              <w:t>;</w:t>
            </w:r>
            <w:r>
              <w:rPr>
                <w:rFonts w:ascii="Sylfaen" w:hAnsi="Sylfaen" w:cs="Calibri"/>
                <w:b/>
                <w:bCs/>
                <w:color w:val="000000"/>
                <w:sz w:val="18"/>
                <w:szCs w:val="18"/>
              </w:rPr>
              <w:br/>
            </w:r>
            <w:r w:rsidRPr="002D0864">
              <w:rPr>
                <w:rFonts w:ascii="Sylfaen" w:hAnsi="Sylfaen" w:cs="Calibri"/>
                <w:b/>
                <w:bCs/>
                <w:color w:val="000000"/>
                <w:sz w:val="18"/>
                <w:szCs w:val="18"/>
              </w:rPr>
              <w:t>ა(ა)იპ „ამბროლაურის სკოლისგარეშე საგანმანათლებლო დაწესებულება დავით თორაძის სახელობის ხელოვნების სკოლა“</w:t>
            </w:r>
            <w:r>
              <w:rPr>
                <w:rFonts w:ascii="Sylfaen" w:hAnsi="Sylfaen" w:cs="Calibri"/>
                <w:b/>
                <w:bCs/>
                <w:color w:val="000000"/>
                <w:sz w:val="18"/>
                <w:szCs w:val="18"/>
                <w:lang w:val="ka-GE"/>
              </w:rPr>
              <w:t>;</w:t>
            </w:r>
            <w:r>
              <w:rPr>
                <w:rFonts w:ascii="Sylfaen" w:hAnsi="Sylfaen" w:cs="Calibri"/>
                <w:b/>
                <w:bCs/>
                <w:color w:val="000000"/>
                <w:sz w:val="18"/>
                <w:szCs w:val="18"/>
              </w:rPr>
              <w:br/>
              <w:t xml:space="preserve">ა(ა)იპ </w:t>
            </w:r>
            <w:r w:rsidRPr="00885F2D">
              <w:rPr>
                <w:rFonts w:ascii="Sylfaen" w:hAnsi="Sylfaen" w:cs="Calibri"/>
                <w:b/>
                <w:bCs/>
                <w:color w:val="000000"/>
                <w:sz w:val="18"/>
                <w:szCs w:val="18"/>
              </w:rPr>
              <w:t>„</w:t>
            </w:r>
            <w:r w:rsidRPr="00AB6AF5">
              <w:rPr>
                <w:rFonts w:ascii="Sylfaen" w:hAnsi="Sylfaen" w:cs="Calibri"/>
                <w:b/>
                <w:bCs/>
                <w:color w:val="000000"/>
                <w:sz w:val="18"/>
                <w:szCs w:val="18"/>
              </w:rPr>
              <w:t>სკოლისგარეშე სახელოვნებო სააღმზრდელო დაწესებულება ამბროლაურის უჩა ჯაფარიძის სახელობის</w:t>
            </w:r>
            <w:r>
              <w:rPr>
                <w:rFonts w:ascii="Sylfaen" w:hAnsi="Sylfaen" w:cs="Calibri"/>
                <w:b/>
                <w:bCs/>
                <w:color w:val="000000"/>
                <w:sz w:val="18"/>
                <w:szCs w:val="18"/>
              </w:rPr>
              <w:t xml:space="preserve"> </w:t>
            </w:r>
            <w:r w:rsidRPr="00AB6AF5">
              <w:rPr>
                <w:rFonts w:ascii="Sylfaen" w:hAnsi="Sylfaen" w:cs="Calibri"/>
                <w:b/>
                <w:bCs/>
                <w:color w:val="000000"/>
                <w:sz w:val="18"/>
                <w:szCs w:val="18"/>
              </w:rPr>
              <w:t>სამხატვრო სკოლა</w:t>
            </w:r>
            <w:r>
              <w:rPr>
                <w:rFonts w:ascii="Sylfaen" w:hAnsi="Sylfaen" w:cs="Calibri"/>
                <w:b/>
                <w:bCs/>
                <w:color w:val="000000"/>
                <w:sz w:val="18"/>
                <w:szCs w:val="18"/>
                <w:lang w:val="ka-GE"/>
              </w:rPr>
              <w:t>“</w:t>
            </w:r>
            <w:r>
              <w:rPr>
                <w:rFonts w:ascii="Sylfaen" w:hAnsi="Sylfaen" w:cs="Calibri"/>
                <w:b/>
                <w:bCs/>
                <w:color w:val="000000"/>
                <w:sz w:val="18"/>
                <w:szCs w:val="18"/>
              </w:rPr>
              <w:t>;</w:t>
            </w:r>
            <w:r>
              <w:rPr>
                <w:rFonts w:ascii="Sylfaen" w:hAnsi="Sylfaen" w:cs="Calibri"/>
                <w:b/>
                <w:bCs/>
                <w:color w:val="000000"/>
                <w:sz w:val="18"/>
                <w:szCs w:val="18"/>
              </w:rPr>
              <w:br/>
              <w:t xml:space="preserve">ა(ა)იპ </w:t>
            </w:r>
            <w:r>
              <w:rPr>
                <w:rFonts w:ascii="Sylfaen" w:hAnsi="Sylfaen" w:cs="Calibri"/>
                <w:b/>
                <w:bCs/>
                <w:color w:val="000000"/>
                <w:sz w:val="18"/>
                <w:szCs w:val="18"/>
                <w:lang w:val="ka-GE"/>
              </w:rPr>
              <w:t xml:space="preserve">ამბროლაურის სახვითი ხელოვნებისა და მხარეთმცოდნეობის </w:t>
            </w:r>
            <w:r w:rsidRPr="00AB6AF5">
              <w:rPr>
                <w:rFonts w:ascii="Sylfaen" w:hAnsi="Sylfaen" w:cs="Calibri"/>
                <w:b/>
                <w:bCs/>
                <w:color w:val="000000"/>
                <w:sz w:val="18"/>
                <w:szCs w:val="18"/>
              </w:rPr>
              <w:t>მუზეუმი</w:t>
            </w:r>
            <w:r>
              <w:rPr>
                <w:rFonts w:ascii="Sylfaen" w:hAnsi="Sylfaen" w:cs="Calibri"/>
                <w:b/>
                <w:bCs/>
                <w:color w:val="000000"/>
                <w:sz w:val="18"/>
                <w:szCs w:val="18"/>
                <w:lang w:val="ka-GE"/>
              </w:rPr>
              <w:t>.</w:t>
            </w:r>
          </w:p>
        </w:tc>
      </w:tr>
      <w:tr w:rsidR="002B6061" w:rsidRPr="008454E9" w14:paraId="55735711" w14:textId="77777777" w:rsidTr="002B6061">
        <w:trPr>
          <w:trHeight w:val="982"/>
        </w:trPr>
        <w:tc>
          <w:tcPr>
            <w:tcW w:w="92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08303CA" w14:textId="77777777" w:rsidR="002B6061" w:rsidRPr="005973D4" w:rsidRDefault="002B6061" w:rsidP="002B6061">
            <w:pPr>
              <w:jc w:val="center"/>
              <w:rPr>
                <w:rFonts w:ascii="Sylfaen" w:hAnsi="Sylfaen" w:cs="Calibri"/>
                <w:b/>
                <w:bCs/>
                <w:color w:val="000000"/>
                <w:sz w:val="16"/>
                <w:szCs w:val="16"/>
              </w:rPr>
            </w:pPr>
            <w:r w:rsidRPr="005973D4">
              <w:rPr>
                <w:rFonts w:ascii="Sylfaen" w:hAnsi="Sylfaen" w:cs="Calibri"/>
                <w:b/>
                <w:bCs/>
                <w:color w:val="000000"/>
                <w:sz w:val="16"/>
                <w:szCs w:val="16"/>
              </w:rPr>
              <w:t xml:space="preserve">პროგრამის აღწერა </w:t>
            </w:r>
          </w:p>
        </w:tc>
        <w:tc>
          <w:tcPr>
            <w:tcW w:w="4080" w:type="pct"/>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7D353B77" w14:textId="77777777" w:rsidR="002B6061" w:rsidRDefault="002B6061" w:rsidP="002B6061">
            <w:pPr>
              <w:rPr>
                <w:rFonts w:ascii="Sylfaen" w:hAnsi="Sylfaen" w:cs="Calibri"/>
                <w:color w:val="000000"/>
                <w:sz w:val="18"/>
                <w:szCs w:val="18"/>
                <w:lang w:val="ka-GE"/>
              </w:rPr>
            </w:pPr>
            <w:r w:rsidRPr="00AB6AF5">
              <w:rPr>
                <w:rFonts w:ascii="Sylfaen" w:hAnsi="Sylfaen" w:cs="Calibri"/>
                <w:color w:val="000000"/>
                <w:sz w:val="18"/>
                <w:szCs w:val="18"/>
              </w:rPr>
              <w:t>ამბროლაურის მუნიციპალიტეტი დიდ ყურადღე</w:t>
            </w:r>
            <w:r>
              <w:rPr>
                <w:rFonts w:ascii="Sylfaen" w:hAnsi="Sylfaen" w:cs="Calibri"/>
                <w:color w:val="000000"/>
                <w:sz w:val="18"/>
                <w:szCs w:val="18"/>
              </w:rPr>
              <w:t xml:space="preserve">ბას უთმობს ადგილობრივი </w:t>
            </w:r>
            <w:r w:rsidRPr="002D0864">
              <w:rPr>
                <w:rFonts w:ascii="Sylfaen" w:hAnsi="Sylfaen" w:cs="Calibri"/>
                <w:color w:val="000000"/>
                <w:sz w:val="18"/>
                <w:szCs w:val="18"/>
              </w:rPr>
              <w:t>კულტურულ-საგანმანათლებლო ორგანიზაციების ხელშეწყობას. ამ მიზნით მუნიციპალიტეტის ბიუჯეტიდან ყოველწლიურად ასიგნებები გამოიყოფა კულტურის სფეროს დაწესებულებების პროგრამისათვის. პროგრამის შედგება 4 ქვეპროგრამისაგან და იგი შესაბამისად ხორციელდება 4 მუნიციპალური ა(ა)იპ-ის ბაზაზე, ესენია:</w:t>
            </w:r>
            <w:r w:rsidRPr="002D0864">
              <w:rPr>
                <w:rFonts w:ascii="Sylfaen" w:hAnsi="Sylfaen" w:cs="Calibri"/>
                <w:color w:val="000000"/>
                <w:sz w:val="18"/>
                <w:szCs w:val="18"/>
              </w:rPr>
              <w:br/>
              <w:t>ა(ა)იპ „ამბროლაურის კულტურის ცენტრი</w:t>
            </w:r>
            <w:r w:rsidRPr="002D0864">
              <w:rPr>
                <w:rFonts w:ascii="Sylfaen" w:hAnsi="Sylfaen" w:cs="Calibri"/>
                <w:color w:val="000000"/>
                <w:sz w:val="18"/>
                <w:szCs w:val="18"/>
                <w:lang w:val="ka-GE"/>
              </w:rPr>
              <w:t>“</w:t>
            </w:r>
            <w:r w:rsidRPr="002D0864">
              <w:rPr>
                <w:rFonts w:ascii="Sylfaen" w:hAnsi="Sylfaen" w:cs="Calibri"/>
                <w:color w:val="000000"/>
                <w:sz w:val="18"/>
                <w:szCs w:val="18"/>
              </w:rPr>
              <w:t>;</w:t>
            </w:r>
            <w:r w:rsidRPr="002D0864">
              <w:rPr>
                <w:rFonts w:ascii="Sylfaen" w:hAnsi="Sylfaen" w:cs="Calibri"/>
                <w:color w:val="000000"/>
                <w:sz w:val="18"/>
                <w:szCs w:val="18"/>
              </w:rPr>
              <w:br/>
              <w:t>ა(ა)იპ „ამბროლაურის დავით თორაძის სამუსიკო სკოლა</w:t>
            </w:r>
            <w:r w:rsidRPr="002D0864">
              <w:rPr>
                <w:rFonts w:ascii="Sylfaen" w:hAnsi="Sylfaen" w:cs="Calibri"/>
                <w:color w:val="000000"/>
                <w:sz w:val="18"/>
                <w:szCs w:val="18"/>
                <w:lang w:val="ka-GE"/>
              </w:rPr>
              <w:t>“</w:t>
            </w:r>
            <w:r w:rsidRPr="002D0864">
              <w:rPr>
                <w:rFonts w:ascii="Sylfaen" w:hAnsi="Sylfaen" w:cs="Calibri"/>
                <w:color w:val="000000"/>
                <w:sz w:val="18"/>
                <w:szCs w:val="18"/>
              </w:rPr>
              <w:t>;</w:t>
            </w:r>
            <w:r w:rsidRPr="002D0864">
              <w:rPr>
                <w:rFonts w:ascii="Sylfaen" w:hAnsi="Sylfaen" w:cs="Calibri"/>
                <w:color w:val="000000"/>
                <w:sz w:val="18"/>
                <w:szCs w:val="18"/>
              </w:rPr>
              <w:br/>
              <w:t>ა(ა)იპ „სკოლისგარეშე სახელოვნებო სააღმზრდელო დაწესებულება ამბროლაურის უჩა ჯაფარიძის სახელობის სამხატვრო სკოლა</w:t>
            </w:r>
            <w:r w:rsidRPr="002D0864">
              <w:rPr>
                <w:rFonts w:ascii="Sylfaen" w:hAnsi="Sylfaen" w:cs="Calibri"/>
                <w:color w:val="000000"/>
                <w:sz w:val="18"/>
                <w:szCs w:val="18"/>
                <w:lang w:val="ka-GE"/>
              </w:rPr>
              <w:t>“</w:t>
            </w:r>
            <w:r w:rsidRPr="002D0864">
              <w:rPr>
                <w:rFonts w:ascii="Sylfaen" w:hAnsi="Sylfaen" w:cs="Calibri"/>
                <w:color w:val="000000"/>
                <w:sz w:val="18"/>
                <w:szCs w:val="18"/>
              </w:rPr>
              <w:t>;</w:t>
            </w:r>
            <w:r w:rsidRPr="002D0864">
              <w:rPr>
                <w:rFonts w:ascii="Sylfaen" w:hAnsi="Sylfaen" w:cs="Calibri"/>
                <w:color w:val="000000"/>
                <w:sz w:val="18"/>
                <w:szCs w:val="18"/>
              </w:rPr>
              <w:br/>
              <w:t xml:space="preserve">ა(ა)აპ </w:t>
            </w:r>
            <w:r w:rsidRPr="002D0864">
              <w:rPr>
                <w:rFonts w:ascii="Sylfaen" w:hAnsi="Sylfaen" w:cs="Calibri"/>
                <w:bCs/>
                <w:color w:val="000000"/>
                <w:sz w:val="18"/>
                <w:szCs w:val="18"/>
                <w:lang w:val="ka-GE"/>
              </w:rPr>
              <w:t xml:space="preserve">ამბროლაურის სახვითი ხელოვნებისა და მხარეთმცოდნეობის </w:t>
            </w:r>
            <w:r w:rsidRPr="002D0864">
              <w:rPr>
                <w:rFonts w:ascii="Sylfaen" w:hAnsi="Sylfaen" w:cs="Calibri"/>
                <w:bCs/>
                <w:color w:val="000000"/>
                <w:sz w:val="18"/>
                <w:szCs w:val="18"/>
              </w:rPr>
              <w:t>მუ</w:t>
            </w:r>
            <w:r w:rsidRPr="002D0864">
              <w:rPr>
                <w:rFonts w:ascii="Sylfaen" w:hAnsi="Sylfaen" w:cs="Calibri"/>
                <w:color w:val="000000"/>
                <w:sz w:val="18"/>
                <w:szCs w:val="18"/>
                <w:lang w:val="ka-GE"/>
              </w:rPr>
              <w:t>ზეუმი.</w:t>
            </w:r>
            <w:r w:rsidRPr="002D0864">
              <w:rPr>
                <w:rFonts w:ascii="Sylfaen" w:hAnsi="Sylfaen" w:cs="Calibri"/>
                <w:color w:val="000000"/>
                <w:sz w:val="18"/>
                <w:szCs w:val="18"/>
              </w:rPr>
              <w:br/>
            </w:r>
            <w:r w:rsidRPr="002D0864">
              <w:rPr>
                <w:rFonts w:ascii="Sylfaen" w:hAnsi="Sylfaen" w:cs="Calibri"/>
                <w:color w:val="000000"/>
                <w:sz w:val="18"/>
                <w:szCs w:val="18"/>
              </w:rPr>
              <w:br/>
              <w:t>ა(ა)იპ „ამბროლაურის კულტურის ცენტრი</w:t>
            </w:r>
            <w:r w:rsidRPr="002D0864">
              <w:rPr>
                <w:rFonts w:ascii="Sylfaen" w:hAnsi="Sylfaen" w:cs="Calibri"/>
                <w:color w:val="000000"/>
                <w:sz w:val="18"/>
                <w:szCs w:val="18"/>
                <w:lang w:val="ka-GE"/>
              </w:rPr>
              <w:t>“</w:t>
            </w:r>
            <w:r w:rsidRPr="002D0864">
              <w:rPr>
                <w:rFonts w:ascii="Sylfaen" w:hAnsi="Sylfaen" w:cs="Calibri"/>
                <w:color w:val="000000"/>
                <w:sz w:val="18"/>
                <w:szCs w:val="18"/>
              </w:rPr>
              <w:t xml:space="preserve"> ქვეპროგრამის ფარგლებში ფუნქციონირებს და ფინანსდება სახალხო თეატრი, თოჯინების თეატრი და მოსწავლეთა თეატრი, </w:t>
            </w:r>
            <w:r w:rsidRPr="007C174F">
              <w:rPr>
                <w:rFonts w:ascii="Sylfaen" w:hAnsi="Sylfaen" w:cs="Calibri"/>
                <w:color w:val="000000"/>
                <w:sz w:val="18"/>
                <w:szCs w:val="18"/>
                <w:lang w:val="ka-GE"/>
              </w:rPr>
              <w:t>29</w:t>
            </w:r>
            <w:r w:rsidRPr="007C174F">
              <w:rPr>
                <w:rFonts w:ascii="Sylfaen" w:hAnsi="Sylfaen" w:cs="Calibri"/>
                <w:color w:val="000000"/>
                <w:sz w:val="18"/>
                <w:szCs w:val="18"/>
              </w:rPr>
              <w:t xml:space="preserve"> ბიბლიოთეკა,</w:t>
            </w:r>
            <w:r w:rsidRPr="002D0864">
              <w:rPr>
                <w:rFonts w:ascii="Sylfaen" w:hAnsi="Sylfaen" w:cs="Calibri"/>
                <w:color w:val="000000"/>
                <w:sz w:val="18"/>
                <w:szCs w:val="18"/>
              </w:rPr>
              <w:t xml:space="preserve"> კულტურული მემკვიდ</w:t>
            </w:r>
            <w:r w:rsidRPr="002D0864">
              <w:rPr>
                <w:rFonts w:ascii="Sylfaen" w:hAnsi="Sylfaen" w:cs="Calibri"/>
                <w:color w:val="000000"/>
                <w:sz w:val="18"/>
                <w:szCs w:val="18"/>
                <w:lang w:val="ka-GE"/>
              </w:rPr>
              <w:t>რ</w:t>
            </w:r>
            <w:r w:rsidRPr="002D0864">
              <w:rPr>
                <w:rFonts w:ascii="Sylfaen" w:hAnsi="Sylfaen" w:cs="Calibri"/>
                <w:color w:val="000000"/>
                <w:sz w:val="18"/>
                <w:szCs w:val="18"/>
              </w:rPr>
              <w:t xml:space="preserve">ეობის დაცვის სამსახური, საესტრადო მუსიკალური ბენდი "Art New Life", სახალხო ანსამბლი „საგალობელი“ და ფოლკლორული ანსამბლი „იავნანა“. </w:t>
            </w:r>
          </w:p>
          <w:p w14:paraId="7E373153" w14:textId="77777777" w:rsidR="002B6061" w:rsidRPr="002D0864" w:rsidRDefault="002B6061" w:rsidP="002B6061">
            <w:pPr>
              <w:rPr>
                <w:rFonts w:ascii="Sylfaen" w:hAnsi="Sylfaen" w:cs="Calibri"/>
                <w:color w:val="000000"/>
                <w:sz w:val="18"/>
                <w:szCs w:val="18"/>
              </w:rPr>
            </w:pPr>
            <w:r w:rsidRPr="002D0864">
              <w:rPr>
                <w:rFonts w:ascii="Sylfaen" w:hAnsi="Sylfaen" w:cs="Calibri"/>
                <w:color w:val="000000"/>
                <w:sz w:val="18"/>
                <w:szCs w:val="18"/>
              </w:rPr>
              <w:t xml:space="preserve">2023 წელს დაგეგმილია სხვადასხვა ღონისძიებების </w:t>
            </w:r>
            <w:proofErr w:type="gramStart"/>
            <w:r w:rsidRPr="002D0864">
              <w:rPr>
                <w:rFonts w:ascii="Sylfaen" w:hAnsi="Sylfaen" w:cs="Calibri"/>
                <w:color w:val="000000"/>
                <w:sz w:val="18"/>
                <w:szCs w:val="18"/>
              </w:rPr>
              <w:t>ჩატარება.როგორც</w:t>
            </w:r>
            <w:proofErr w:type="gramEnd"/>
            <w:r w:rsidRPr="002D0864">
              <w:rPr>
                <w:rFonts w:ascii="Sylfaen" w:hAnsi="Sylfaen" w:cs="Calibri"/>
                <w:color w:val="000000"/>
                <w:sz w:val="18"/>
                <w:szCs w:val="18"/>
              </w:rPr>
              <w:t xml:space="preserve"> ადგილობრივი ,ასევე გასვლითი ღონისძიებები.</w:t>
            </w:r>
          </w:p>
          <w:p w14:paraId="266C28FA" w14:textId="77777777" w:rsidR="002B6061" w:rsidRPr="002D0864" w:rsidRDefault="002B6061" w:rsidP="002B6061">
            <w:pPr>
              <w:rPr>
                <w:rFonts w:ascii="Sylfaen" w:hAnsi="Sylfaen" w:cs="Calibri"/>
                <w:color w:val="000000"/>
                <w:sz w:val="18"/>
                <w:szCs w:val="18"/>
              </w:rPr>
            </w:pPr>
            <w:r w:rsidRPr="002D0864">
              <w:rPr>
                <w:rFonts w:ascii="Sylfaen" w:hAnsi="Sylfaen" w:cs="Calibri"/>
                <w:color w:val="000000"/>
                <w:sz w:val="18"/>
                <w:szCs w:val="18"/>
              </w:rPr>
              <w:lastRenderedPageBreak/>
              <w:t>ანსამბლების „იავნანა’’, „</w:t>
            </w:r>
            <w:proofErr w:type="gramStart"/>
            <w:r w:rsidRPr="002D0864">
              <w:rPr>
                <w:rFonts w:ascii="Sylfaen" w:hAnsi="Sylfaen" w:cs="Calibri"/>
                <w:color w:val="000000"/>
                <w:sz w:val="18"/>
                <w:szCs w:val="18"/>
              </w:rPr>
              <w:t>საგალობელი“</w:t>
            </w:r>
            <w:proofErr w:type="gramEnd"/>
            <w:r w:rsidRPr="002D0864">
              <w:rPr>
                <w:rFonts w:ascii="Sylfaen" w:hAnsi="Sylfaen" w:cs="Calibri"/>
                <w:color w:val="000000"/>
                <w:sz w:val="18"/>
                <w:szCs w:val="18"/>
              </w:rPr>
              <w:t>, ჯგუფი ‘art new life”ის სოლო კინცერტები.</w:t>
            </w:r>
          </w:p>
          <w:p w14:paraId="1E6CC0FC" w14:textId="77777777" w:rsidR="002B6061" w:rsidRDefault="002B6061" w:rsidP="002B6061">
            <w:pPr>
              <w:rPr>
                <w:rFonts w:ascii="Sylfaen" w:hAnsi="Sylfaen" w:cs="Calibri"/>
                <w:color w:val="000000"/>
                <w:sz w:val="18"/>
                <w:szCs w:val="18"/>
                <w:lang w:val="ka-GE"/>
              </w:rPr>
            </w:pPr>
            <w:r w:rsidRPr="002D0864">
              <w:rPr>
                <w:rFonts w:ascii="Sylfaen" w:hAnsi="Sylfaen" w:cs="Calibri"/>
                <w:color w:val="000000"/>
                <w:sz w:val="18"/>
                <w:szCs w:val="18"/>
              </w:rPr>
              <w:t xml:space="preserve">დაგეგმილია თოჯინების თეატრის </w:t>
            </w:r>
            <w:proofErr w:type="gramStart"/>
            <w:r w:rsidRPr="002D0864">
              <w:rPr>
                <w:rFonts w:ascii="Sylfaen" w:hAnsi="Sylfaen" w:cs="Calibri"/>
                <w:color w:val="000000"/>
                <w:sz w:val="18"/>
                <w:szCs w:val="18"/>
              </w:rPr>
              <w:t>ორი  პრემიერა</w:t>
            </w:r>
            <w:proofErr w:type="gramEnd"/>
            <w:r w:rsidRPr="002D0864">
              <w:rPr>
                <w:rFonts w:ascii="Sylfaen" w:hAnsi="Sylfaen" w:cs="Calibri"/>
                <w:color w:val="000000"/>
                <w:sz w:val="18"/>
                <w:szCs w:val="18"/>
              </w:rPr>
              <w:t xml:space="preserve"> და სახალხო თეატრის ორი პრემიერა.სპექტაკლების ჩვენება როგორც ადგილობრივად, ასევე  სხვადასხვა რეგიონებში.</w:t>
            </w:r>
          </w:p>
          <w:p w14:paraId="4D3445EF" w14:textId="77777777" w:rsidR="002B6061" w:rsidRPr="002D0864" w:rsidRDefault="002B6061" w:rsidP="002B6061">
            <w:pPr>
              <w:rPr>
                <w:rFonts w:cs="Calibri"/>
                <w:color w:val="000000"/>
                <w:sz w:val="18"/>
                <w:szCs w:val="18"/>
              </w:rPr>
            </w:pPr>
            <w:r w:rsidRPr="002D0864">
              <w:rPr>
                <w:rFonts w:ascii="Sylfaen" w:hAnsi="Sylfaen" w:cs="Calibri"/>
                <w:color w:val="000000"/>
                <w:sz w:val="18"/>
                <w:szCs w:val="18"/>
              </w:rPr>
              <w:t>მუნიციპალიტეტის</w:t>
            </w:r>
            <w:r w:rsidRPr="002D0864">
              <w:rPr>
                <w:rFonts w:cs="Calibri"/>
                <w:color w:val="000000"/>
                <w:sz w:val="18"/>
                <w:szCs w:val="18"/>
              </w:rPr>
              <w:t xml:space="preserve"> 29 </w:t>
            </w:r>
            <w:proofErr w:type="gramStart"/>
            <w:r w:rsidRPr="002D0864">
              <w:rPr>
                <w:rFonts w:ascii="Sylfaen" w:hAnsi="Sylfaen" w:cs="Calibri"/>
                <w:color w:val="000000"/>
                <w:sz w:val="18"/>
                <w:szCs w:val="18"/>
              </w:rPr>
              <w:t>ბიბლიოთეკაში</w:t>
            </w:r>
            <w:r w:rsidRPr="002D0864">
              <w:rPr>
                <w:rFonts w:cs="Calibri"/>
                <w:color w:val="000000"/>
                <w:sz w:val="18"/>
                <w:szCs w:val="18"/>
              </w:rPr>
              <w:t xml:space="preserve">  </w:t>
            </w:r>
            <w:r w:rsidRPr="002D0864">
              <w:rPr>
                <w:rFonts w:ascii="Sylfaen" w:hAnsi="Sylfaen" w:cs="Calibri"/>
                <w:color w:val="000000"/>
                <w:sz w:val="18"/>
                <w:szCs w:val="18"/>
              </w:rPr>
              <w:t>წიგნის</w:t>
            </w:r>
            <w:proofErr w:type="gramEnd"/>
            <w:r w:rsidRPr="002D0864">
              <w:rPr>
                <w:rFonts w:cs="Calibri"/>
                <w:color w:val="000000"/>
                <w:sz w:val="18"/>
                <w:szCs w:val="18"/>
              </w:rPr>
              <w:t xml:space="preserve"> </w:t>
            </w:r>
            <w:r w:rsidRPr="002D0864">
              <w:rPr>
                <w:rFonts w:ascii="Sylfaen" w:hAnsi="Sylfaen" w:cs="Calibri"/>
                <w:color w:val="000000"/>
                <w:sz w:val="18"/>
                <w:szCs w:val="18"/>
              </w:rPr>
              <w:t>ფონდი</w:t>
            </w:r>
            <w:r w:rsidRPr="002D0864">
              <w:rPr>
                <w:rFonts w:cs="Calibri"/>
                <w:color w:val="000000"/>
                <w:sz w:val="18"/>
                <w:szCs w:val="18"/>
              </w:rPr>
              <w:t xml:space="preserve">  </w:t>
            </w:r>
            <w:r w:rsidRPr="002D0864">
              <w:rPr>
                <w:rFonts w:ascii="Sylfaen" w:hAnsi="Sylfaen" w:cs="Calibri"/>
                <w:color w:val="000000"/>
                <w:sz w:val="18"/>
                <w:szCs w:val="18"/>
              </w:rPr>
              <w:t>შეადგენს</w:t>
            </w:r>
            <w:r w:rsidRPr="002D0864">
              <w:rPr>
                <w:rFonts w:cs="Calibri"/>
                <w:color w:val="000000"/>
                <w:sz w:val="18"/>
                <w:szCs w:val="18"/>
              </w:rPr>
              <w:t xml:space="preserve"> </w:t>
            </w:r>
            <w:r>
              <w:rPr>
                <w:rFonts w:cs="Calibri"/>
                <w:color w:val="000000"/>
                <w:sz w:val="18"/>
                <w:szCs w:val="18"/>
              </w:rPr>
              <w:t>80451</w:t>
            </w:r>
            <w:r w:rsidRPr="002D0864">
              <w:rPr>
                <w:rFonts w:ascii="Sylfaen" w:hAnsi="Sylfaen" w:cs="Calibri"/>
                <w:color w:val="000000"/>
                <w:sz w:val="18"/>
                <w:szCs w:val="18"/>
              </w:rPr>
              <w:t>ერთეულს</w:t>
            </w:r>
            <w:r w:rsidRPr="002D0864">
              <w:rPr>
                <w:rFonts w:cs="Calibri"/>
                <w:color w:val="000000"/>
                <w:sz w:val="18"/>
                <w:szCs w:val="18"/>
              </w:rPr>
              <w:t xml:space="preserve">. </w:t>
            </w:r>
            <w:r w:rsidRPr="002D0864">
              <w:rPr>
                <w:rFonts w:ascii="Sylfaen" w:hAnsi="Sylfaen" w:cs="Calibri"/>
                <w:color w:val="000000"/>
                <w:sz w:val="18"/>
                <w:szCs w:val="18"/>
              </w:rPr>
              <w:t>ბიბლიოთეკების</w:t>
            </w:r>
            <w:r w:rsidRPr="002D0864">
              <w:rPr>
                <w:rFonts w:cs="Calibri"/>
                <w:color w:val="000000"/>
                <w:sz w:val="18"/>
                <w:szCs w:val="18"/>
              </w:rPr>
              <w:t xml:space="preserve"> </w:t>
            </w:r>
            <w:proofErr w:type="gramStart"/>
            <w:r w:rsidRPr="002D0864">
              <w:rPr>
                <w:rFonts w:ascii="Sylfaen" w:hAnsi="Sylfaen" w:cs="Calibri"/>
                <w:color w:val="000000"/>
                <w:sz w:val="18"/>
                <w:szCs w:val="18"/>
              </w:rPr>
              <w:t>მომსახურებით</w:t>
            </w:r>
            <w:r w:rsidRPr="002D0864">
              <w:rPr>
                <w:rFonts w:cs="Calibri"/>
                <w:color w:val="000000"/>
                <w:sz w:val="18"/>
                <w:szCs w:val="18"/>
              </w:rPr>
              <w:t xml:space="preserve">  </w:t>
            </w:r>
            <w:r w:rsidRPr="002D0864">
              <w:rPr>
                <w:rFonts w:ascii="Sylfaen" w:hAnsi="Sylfaen" w:cs="Calibri"/>
                <w:color w:val="000000"/>
                <w:sz w:val="18"/>
                <w:szCs w:val="18"/>
              </w:rPr>
              <w:t>სარგებლობს</w:t>
            </w:r>
            <w:proofErr w:type="gramEnd"/>
            <w:r w:rsidRPr="002D0864">
              <w:rPr>
                <w:rFonts w:cs="Calibri"/>
                <w:color w:val="000000"/>
                <w:sz w:val="18"/>
                <w:szCs w:val="18"/>
              </w:rPr>
              <w:t xml:space="preserve">  </w:t>
            </w:r>
            <w:r w:rsidRPr="002D0864">
              <w:rPr>
                <w:rFonts w:ascii="Sylfaen" w:hAnsi="Sylfaen" w:cs="Calibri"/>
                <w:color w:val="000000"/>
                <w:sz w:val="18"/>
                <w:szCs w:val="18"/>
              </w:rPr>
              <w:t>მუნიციპალიტეტის</w:t>
            </w:r>
            <w:r w:rsidRPr="002D0864">
              <w:rPr>
                <w:rFonts w:cs="Calibri"/>
                <w:color w:val="000000"/>
                <w:sz w:val="18"/>
                <w:szCs w:val="18"/>
              </w:rPr>
              <w:t xml:space="preserve"> </w:t>
            </w:r>
            <w:r w:rsidRPr="002D0864">
              <w:rPr>
                <w:rFonts w:ascii="Sylfaen" w:hAnsi="Sylfaen" w:cs="Calibri"/>
                <w:color w:val="000000"/>
                <w:sz w:val="18"/>
                <w:szCs w:val="18"/>
              </w:rPr>
              <w:t>დაახლობით</w:t>
            </w:r>
            <w:r w:rsidRPr="002D0864">
              <w:rPr>
                <w:rFonts w:cs="Calibri"/>
                <w:color w:val="000000"/>
                <w:sz w:val="18"/>
                <w:szCs w:val="18"/>
              </w:rPr>
              <w:t xml:space="preserve"> </w:t>
            </w:r>
            <w:r>
              <w:rPr>
                <w:rFonts w:cs="Calibri"/>
                <w:color w:val="000000"/>
                <w:sz w:val="18"/>
                <w:szCs w:val="18"/>
              </w:rPr>
              <w:t>3000</w:t>
            </w:r>
            <w:r w:rsidRPr="002D0864">
              <w:rPr>
                <w:rFonts w:cs="Calibri"/>
                <w:color w:val="000000"/>
                <w:sz w:val="18"/>
                <w:szCs w:val="18"/>
              </w:rPr>
              <w:t xml:space="preserve"> </w:t>
            </w:r>
            <w:r w:rsidRPr="002D0864">
              <w:rPr>
                <w:rFonts w:ascii="Sylfaen" w:hAnsi="Sylfaen" w:cs="Calibri"/>
                <w:color w:val="000000"/>
                <w:sz w:val="18"/>
                <w:szCs w:val="18"/>
              </w:rPr>
              <w:t>მოსახლე</w:t>
            </w:r>
            <w:r w:rsidRPr="002D0864">
              <w:rPr>
                <w:rFonts w:cs="Calibri"/>
                <w:color w:val="000000"/>
                <w:sz w:val="18"/>
                <w:szCs w:val="18"/>
              </w:rPr>
              <w:t>. 202</w:t>
            </w:r>
            <w:r>
              <w:rPr>
                <w:rFonts w:cs="Calibri"/>
                <w:color w:val="000000"/>
                <w:sz w:val="18"/>
                <w:szCs w:val="18"/>
              </w:rPr>
              <w:t>5</w:t>
            </w:r>
            <w:r w:rsidRPr="002D0864">
              <w:rPr>
                <w:rFonts w:cs="Calibri"/>
                <w:color w:val="000000"/>
                <w:sz w:val="18"/>
                <w:szCs w:val="18"/>
              </w:rPr>
              <w:t xml:space="preserve"> </w:t>
            </w:r>
            <w:r w:rsidRPr="002D0864">
              <w:rPr>
                <w:rFonts w:ascii="Sylfaen" w:hAnsi="Sylfaen" w:cs="Calibri"/>
                <w:color w:val="000000"/>
                <w:sz w:val="18"/>
                <w:szCs w:val="18"/>
              </w:rPr>
              <w:t>წელს</w:t>
            </w:r>
            <w:r w:rsidRPr="002D0864">
              <w:rPr>
                <w:rFonts w:cs="Calibri"/>
                <w:color w:val="000000"/>
                <w:sz w:val="18"/>
                <w:szCs w:val="18"/>
              </w:rPr>
              <w:t xml:space="preserve"> </w:t>
            </w:r>
            <w:r w:rsidRPr="002D0864">
              <w:rPr>
                <w:rFonts w:ascii="Sylfaen" w:hAnsi="Sylfaen" w:cs="Calibri"/>
                <w:color w:val="000000"/>
                <w:sz w:val="18"/>
                <w:szCs w:val="18"/>
              </w:rPr>
              <w:t>ბიბლიოთეკებში</w:t>
            </w:r>
            <w:r w:rsidRPr="002D0864">
              <w:rPr>
                <w:rFonts w:cs="Calibri"/>
                <w:color w:val="000000"/>
                <w:sz w:val="18"/>
                <w:szCs w:val="18"/>
              </w:rPr>
              <w:t xml:space="preserve"> </w:t>
            </w:r>
            <w:r w:rsidRPr="002D0864">
              <w:rPr>
                <w:rFonts w:ascii="Sylfaen" w:hAnsi="Sylfaen" w:cs="Calibri"/>
                <w:color w:val="000000"/>
                <w:sz w:val="18"/>
                <w:szCs w:val="18"/>
              </w:rPr>
              <w:t>მნიშვნელოვან</w:t>
            </w:r>
            <w:r w:rsidRPr="002D0864">
              <w:rPr>
                <w:rFonts w:cs="Calibri"/>
                <w:color w:val="000000"/>
                <w:sz w:val="18"/>
                <w:szCs w:val="18"/>
              </w:rPr>
              <w:t xml:space="preserve"> </w:t>
            </w:r>
            <w:r w:rsidRPr="002D0864">
              <w:rPr>
                <w:rFonts w:ascii="Sylfaen" w:hAnsi="Sylfaen" w:cs="Calibri"/>
                <w:color w:val="000000"/>
                <w:sz w:val="18"/>
                <w:szCs w:val="18"/>
              </w:rPr>
              <w:t>თარიღებზე</w:t>
            </w:r>
            <w:r w:rsidRPr="002D0864">
              <w:rPr>
                <w:rFonts w:cs="Calibri"/>
                <w:color w:val="000000"/>
                <w:sz w:val="18"/>
                <w:szCs w:val="18"/>
              </w:rPr>
              <w:t xml:space="preserve"> (</w:t>
            </w:r>
            <w:r w:rsidRPr="002D0864">
              <w:rPr>
                <w:rFonts w:ascii="Sylfaen" w:hAnsi="Sylfaen" w:cs="Calibri"/>
                <w:color w:val="000000"/>
                <w:sz w:val="18"/>
                <w:szCs w:val="18"/>
              </w:rPr>
              <w:t>იუბილეებზე</w:t>
            </w:r>
            <w:r w:rsidRPr="002D0864">
              <w:rPr>
                <w:rFonts w:cs="Calibri"/>
                <w:color w:val="000000"/>
                <w:sz w:val="18"/>
                <w:szCs w:val="18"/>
              </w:rPr>
              <w:t xml:space="preserve">) </w:t>
            </w:r>
            <w:r w:rsidRPr="002D0864">
              <w:rPr>
                <w:rFonts w:ascii="Sylfaen" w:hAnsi="Sylfaen" w:cs="Calibri"/>
                <w:color w:val="000000"/>
                <w:sz w:val="18"/>
                <w:szCs w:val="18"/>
              </w:rPr>
              <w:t>ჩატარდება</w:t>
            </w:r>
            <w:r w:rsidRPr="002D0864">
              <w:rPr>
                <w:rFonts w:cs="Calibri"/>
                <w:color w:val="000000"/>
                <w:sz w:val="18"/>
                <w:szCs w:val="18"/>
              </w:rPr>
              <w:t xml:space="preserve"> 10 </w:t>
            </w:r>
            <w:r w:rsidRPr="002D0864">
              <w:rPr>
                <w:rFonts w:ascii="Sylfaen" w:hAnsi="Sylfaen" w:cs="Calibri"/>
                <w:color w:val="000000"/>
                <w:sz w:val="18"/>
                <w:szCs w:val="18"/>
              </w:rPr>
              <w:t>სხვადასხვა</w:t>
            </w:r>
            <w:r w:rsidRPr="002D0864">
              <w:rPr>
                <w:rFonts w:cs="Calibri"/>
                <w:color w:val="000000"/>
                <w:sz w:val="18"/>
                <w:szCs w:val="18"/>
              </w:rPr>
              <w:t xml:space="preserve"> </w:t>
            </w:r>
            <w:r w:rsidRPr="002D0864">
              <w:rPr>
                <w:rFonts w:ascii="Sylfaen" w:hAnsi="Sylfaen" w:cs="Calibri"/>
                <w:color w:val="000000"/>
                <w:sz w:val="18"/>
                <w:szCs w:val="18"/>
              </w:rPr>
              <w:t>სახის</w:t>
            </w:r>
            <w:r w:rsidRPr="002D0864">
              <w:rPr>
                <w:rFonts w:cs="Calibri"/>
                <w:color w:val="000000"/>
                <w:sz w:val="18"/>
                <w:szCs w:val="18"/>
              </w:rPr>
              <w:t xml:space="preserve"> </w:t>
            </w:r>
            <w:r w:rsidRPr="002D0864">
              <w:rPr>
                <w:rFonts w:ascii="Sylfaen" w:hAnsi="Sylfaen" w:cs="Calibri"/>
                <w:color w:val="000000"/>
                <w:sz w:val="18"/>
                <w:szCs w:val="18"/>
              </w:rPr>
              <w:t>ღონისძიება</w:t>
            </w:r>
            <w:r w:rsidRPr="002D0864">
              <w:rPr>
                <w:rFonts w:cs="Calibri"/>
                <w:color w:val="000000"/>
                <w:sz w:val="18"/>
                <w:szCs w:val="18"/>
              </w:rPr>
              <w:t>.</w:t>
            </w:r>
          </w:p>
          <w:p w14:paraId="696BB91D" w14:textId="77777777" w:rsidR="002B6061" w:rsidRPr="002D0864" w:rsidRDefault="002B6061" w:rsidP="002B6061">
            <w:pPr>
              <w:rPr>
                <w:rFonts w:cs="Calibri"/>
                <w:color w:val="000000"/>
                <w:sz w:val="18"/>
                <w:szCs w:val="18"/>
              </w:rPr>
            </w:pPr>
            <w:r w:rsidRPr="002D0864">
              <w:rPr>
                <w:rFonts w:ascii="Sylfaen" w:hAnsi="Sylfaen" w:cs="Calibri"/>
                <w:color w:val="000000"/>
                <w:sz w:val="18"/>
                <w:szCs w:val="18"/>
              </w:rPr>
              <w:t>კულტურულ</w:t>
            </w:r>
            <w:r w:rsidRPr="002D0864">
              <w:rPr>
                <w:rFonts w:cs="Calibri"/>
                <w:color w:val="000000"/>
                <w:sz w:val="18"/>
                <w:szCs w:val="18"/>
              </w:rPr>
              <w:t xml:space="preserve"> </w:t>
            </w:r>
            <w:r w:rsidRPr="002D0864">
              <w:rPr>
                <w:rFonts w:ascii="Sylfaen" w:hAnsi="Sylfaen" w:cs="Calibri"/>
                <w:color w:val="000000"/>
                <w:sz w:val="18"/>
                <w:szCs w:val="18"/>
              </w:rPr>
              <w:t>მემკვიდრეობის</w:t>
            </w:r>
            <w:r w:rsidRPr="002D0864">
              <w:rPr>
                <w:rFonts w:cs="Calibri"/>
                <w:color w:val="000000"/>
                <w:sz w:val="18"/>
                <w:szCs w:val="18"/>
              </w:rPr>
              <w:t xml:space="preserve"> </w:t>
            </w:r>
            <w:proofErr w:type="gramStart"/>
            <w:r w:rsidRPr="002D0864">
              <w:rPr>
                <w:rFonts w:ascii="Sylfaen" w:hAnsi="Sylfaen" w:cs="Calibri"/>
                <w:color w:val="000000"/>
                <w:sz w:val="18"/>
                <w:szCs w:val="18"/>
              </w:rPr>
              <w:t>დაცვის</w:t>
            </w:r>
            <w:r w:rsidRPr="002D0864">
              <w:rPr>
                <w:rFonts w:cs="Calibri"/>
                <w:color w:val="000000"/>
                <w:sz w:val="18"/>
                <w:szCs w:val="18"/>
              </w:rPr>
              <w:t xml:space="preserve">  </w:t>
            </w:r>
            <w:r w:rsidRPr="002D0864">
              <w:rPr>
                <w:rFonts w:ascii="Sylfaen" w:hAnsi="Sylfaen" w:cs="Calibri"/>
                <w:color w:val="000000"/>
                <w:sz w:val="18"/>
                <w:szCs w:val="18"/>
              </w:rPr>
              <w:t>სამსახური</w:t>
            </w:r>
            <w:proofErr w:type="gramEnd"/>
            <w:r w:rsidRPr="002D0864">
              <w:rPr>
                <w:rFonts w:cs="Calibri"/>
                <w:color w:val="000000"/>
                <w:sz w:val="18"/>
                <w:szCs w:val="18"/>
              </w:rPr>
              <w:t xml:space="preserve"> </w:t>
            </w:r>
            <w:r w:rsidRPr="002D0864">
              <w:rPr>
                <w:rFonts w:ascii="Sylfaen" w:hAnsi="Sylfaen" w:cs="Calibri"/>
                <w:color w:val="000000"/>
                <w:sz w:val="18"/>
                <w:szCs w:val="18"/>
              </w:rPr>
              <w:t>ახორციელებს</w:t>
            </w:r>
            <w:r w:rsidRPr="002D0864">
              <w:rPr>
                <w:rFonts w:cs="Calibri"/>
                <w:color w:val="000000"/>
                <w:sz w:val="18"/>
                <w:szCs w:val="18"/>
              </w:rPr>
              <w:t xml:space="preserve"> </w:t>
            </w:r>
            <w:r w:rsidRPr="002D0864">
              <w:rPr>
                <w:rFonts w:ascii="Sylfaen" w:hAnsi="Sylfaen" w:cs="Calibri"/>
                <w:color w:val="000000"/>
                <w:sz w:val="18"/>
                <w:szCs w:val="18"/>
              </w:rPr>
              <w:t>მუნიციპალიტეტის</w:t>
            </w:r>
            <w:r w:rsidRPr="002D0864">
              <w:rPr>
                <w:rFonts w:cs="Calibri"/>
                <w:color w:val="000000"/>
                <w:sz w:val="18"/>
                <w:szCs w:val="18"/>
              </w:rPr>
              <w:t xml:space="preserve"> </w:t>
            </w:r>
            <w:r w:rsidRPr="002D0864">
              <w:rPr>
                <w:rFonts w:ascii="Sylfaen" w:hAnsi="Sylfaen" w:cs="Calibri"/>
                <w:color w:val="000000"/>
                <w:sz w:val="18"/>
                <w:szCs w:val="18"/>
              </w:rPr>
              <w:t>ტერიტორიაზე</w:t>
            </w:r>
            <w:r w:rsidRPr="002D0864">
              <w:rPr>
                <w:rFonts w:cs="Calibri"/>
                <w:color w:val="000000"/>
                <w:sz w:val="18"/>
                <w:szCs w:val="18"/>
              </w:rPr>
              <w:t xml:space="preserve">  </w:t>
            </w:r>
            <w:r w:rsidRPr="002D0864">
              <w:rPr>
                <w:rFonts w:ascii="Sylfaen" w:hAnsi="Sylfaen" w:cs="Calibri"/>
                <w:color w:val="000000"/>
                <w:sz w:val="18"/>
                <w:szCs w:val="18"/>
              </w:rPr>
              <w:t>არსებული</w:t>
            </w:r>
            <w:r w:rsidRPr="002D0864">
              <w:rPr>
                <w:rFonts w:cs="Calibri"/>
                <w:color w:val="000000"/>
                <w:sz w:val="18"/>
                <w:szCs w:val="18"/>
              </w:rPr>
              <w:t xml:space="preserve">  </w:t>
            </w:r>
            <w:r w:rsidRPr="002D0864">
              <w:rPr>
                <w:rFonts w:ascii="Sylfaen" w:hAnsi="Sylfaen" w:cs="Calibri"/>
                <w:color w:val="000000"/>
                <w:sz w:val="18"/>
                <w:szCs w:val="18"/>
              </w:rPr>
              <w:t>კულტურული</w:t>
            </w:r>
            <w:r w:rsidRPr="002D0864">
              <w:rPr>
                <w:rFonts w:cs="Calibri"/>
                <w:color w:val="000000"/>
                <w:sz w:val="18"/>
                <w:szCs w:val="18"/>
              </w:rPr>
              <w:t xml:space="preserve">    </w:t>
            </w:r>
            <w:r w:rsidRPr="002D0864">
              <w:rPr>
                <w:rFonts w:ascii="Sylfaen" w:hAnsi="Sylfaen" w:cs="Calibri"/>
                <w:color w:val="000000"/>
                <w:sz w:val="18"/>
                <w:szCs w:val="18"/>
              </w:rPr>
              <w:t>ძეგლებისმონიტორინგს</w:t>
            </w:r>
            <w:r w:rsidRPr="002D0864">
              <w:rPr>
                <w:rFonts w:cs="Calibri"/>
                <w:color w:val="000000"/>
                <w:sz w:val="18"/>
                <w:szCs w:val="18"/>
              </w:rPr>
              <w:t xml:space="preserve">. </w:t>
            </w:r>
            <w:r w:rsidRPr="002D0864">
              <w:rPr>
                <w:rFonts w:ascii="Sylfaen" w:hAnsi="Sylfaen" w:cs="Calibri"/>
                <w:color w:val="000000"/>
                <w:sz w:val="18"/>
                <w:szCs w:val="18"/>
              </w:rPr>
              <w:t>დღეის</w:t>
            </w:r>
            <w:r w:rsidRPr="002D0864">
              <w:rPr>
                <w:rFonts w:cs="Calibri"/>
                <w:color w:val="000000"/>
                <w:sz w:val="18"/>
                <w:szCs w:val="18"/>
              </w:rPr>
              <w:t xml:space="preserve"> </w:t>
            </w:r>
            <w:proofErr w:type="gramStart"/>
            <w:r w:rsidRPr="002D0864">
              <w:rPr>
                <w:rFonts w:ascii="Sylfaen" w:hAnsi="Sylfaen" w:cs="Calibri"/>
                <w:color w:val="000000"/>
                <w:sz w:val="18"/>
                <w:szCs w:val="18"/>
              </w:rPr>
              <w:t>მდგომარეობით</w:t>
            </w:r>
            <w:r w:rsidRPr="002D0864">
              <w:rPr>
                <w:rFonts w:cs="Calibri"/>
                <w:color w:val="000000"/>
                <w:sz w:val="18"/>
                <w:szCs w:val="18"/>
              </w:rPr>
              <w:t xml:space="preserve">  </w:t>
            </w:r>
            <w:r w:rsidRPr="002D0864">
              <w:rPr>
                <w:rFonts w:ascii="Sylfaen" w:hAnsi="Sylfaen" w:cs="Calibri"/>
                <w:color w:val="000000"/>
                <w:sz w:val="18"/>
                <w:szCs w:val="18"/>
              </w:rPr>
              <w:t>მუნიციპალიტეტის</w:t>
            </w:r>
            <w:proofErr w:type="gramEnd"/>
            <w:r w:rsidRPr="002D0864">
              <w:rPr>
                <w:rFonts w:cs="Calibri"/>
                <w:color w:val="000000"/>
                <w:sz w:val="18"/>
                <w:szCs w:val="18"/>
              </w:rPr>
              <w:t xml:space="preserve">   </w:t>
            </w:r>
            <w:r w:rsidRPr="002D0864">
              <w:rPr>
                <w:rFonts w:ascii="Sylfaen" w:hAnsi="Sylfaen" w:cs="Calibri"/>
                <w:color w:val="000000"/>
                <w:sz w:val="18"/>
                <w:szCs w:val="18"/>
              </w:rPr>
              <w:t>ტერიტორიაზე</w:t>
            </w:r>
            <w:r w:rsidRPr="002D0864">
              <w:rPr>
                <w:rFonts w:cs="Calibri"/>
                <w:color w:val="000000"/>
                <w:sz w:val="18"/>
                <w:szCs w:val="18"/>
              </w:rPr>
              <w:t xml:space="preserve">    </w:t>
            </w:r>
            <w:r w:rsidRPr="002D0864">
              <w:rPr>
                <w:rFonts w:ascii="Sylfaen" w:hAnsi="Sylfaen" w:cs="Calibri"/>
                <w:color w:val="000000"/>
                <w:sz w:val="18"/>
                <w:szCs w:val="18"/>
              </w:rPr>
              <w:t>აღრიცხულია</w:t>
            </w:r>
            <w:r w:rsidRPr="002D0864">
              <w:rPr>
                <w:rFonts w:cs="Calibri"/>
                <w:color w:val="000000"/>
                <w:sz w:val="18"/>
                <w:szCs w:val="18"/>
              </w:rPr>
              <w:t xml:space="preserve"> 103 </w:t>
            </w:r>
            <w:r w:rsidRPr="002D0864">
              <w:rPr>
                <w:rFonts w:ascii="Sylfaen" w:hAnsi="Sylfaen" w:cs="Calibri"/>
                <w:color w:val="000000"/>
                <w:sz w:val="18"/>
                <w:szCs w:val="18"/>
              </w:rPr>
              <w:t>ძეგლი</w:t>
            </w:r>
            <w:r w:rsidRPr="002D0864">
              <w:rPr>
                <w:rFonts w:cs="Calibri"/>
                <w:color w:val="000000"/>
                <w:sz w:val="18"/>
                <w:szCs w:val="18"/>
              </w:rPr>
              <w:t xml:space="preserve">, </w:t>
            </w:r>
            <w:r w:rsidRPr="002D0864">
              <w:rPr>
                <w:rFonts w:ascii="Sylfaen" w:hAnsi="Sylfaen" w:cs="Calibri"/>
                <w:color w:val="000000"/>
                <w:sz w:val="18"/>
                <w:szCs w:val="18"/>
              </w:rPr>
              <w:t>მათ</w:t>
            </w:r>
            <w:r w:rsidRPr="002D0864">
              <w:rPr>
                <w:rFonts w:cs="Calibri"/>
                <w:color w:val="000000"/>
                <w:sz w:val="18"/>
                <w:szCs w:val="18"/>
              </w:rPr>
              <w:t xml:space="preserve"> </w:t>
            </w:r>
            <w:r w:rsidRPr="002D0864">
              <w:rPr>
                <w:rFonts w:ascii="Sylfaen" w:hAnsi="Sylfaen" w:cs="Calibri"/>
                <w:color w:val="000000"/>
                <w:sz w:val="18"/>
                <w:szCs w:val="18"/>
              </w:rPr>
              <w:t>შორის</w:t>
            </w:r>
            <w:r w:rsidRPr="002D0864">
              <w:rPr>
                <w:rFonts w:cs="Calibri"/>
                <w:color w:val="000000"/>
                <w:sz w:val="18"/>
                <w:szCs w:val="18"/>
              </w:rPr>
              <w:t xml:space="preserve"> </w:t>
            </w:r>
            <w:r w:rsidRPr="002D0864">
              <w:rPr>
                <w:rFonts w:ascii="Sylfaen" w:hAnsi="Sylfaen" w:cs="Calibri"/>
                <w:color w:val="000000"/>
                <w:sz w:val="18"/>
                <w:szCs w:val="18"/>
              </w:rPr>
              <w:t>კულტურულ</w:t>
            </w:r>
            <w:r w:rsidRPr="002D0864">
              <w:rPr>
                <w:rFonts w:cs="Calibri"/>
                <w:color w:val="000000"/>
                <w:sz w:val="18"/>
                <w:szCs w:val="18"/>
              </w:rPr>
              <w:t xml:space="preserve"> </w:t>
            </w:r>
            <w:r w:rsidRPr="002D0864">
              <w:rPr>
                <w:rFonts w:ascii="Sylfaen" w:hAnsi="Sylfaen" w:cs="Calibri"/>
                <w:color w:val="000000"/>
                <w:sz w:val="18"/>
                <w:szCs w:val="18"/>
              </w:rPr>
              <w:t>იმემკვიდრეობის</w:t>
            </w:r>
            <w:r w:rsidRPr="002D0864">
              <w:rPr>
                <w:rFonts w:cs="Calibri"/>
                <w:color w:val="000000"/>
                <w:sz w:val="18"/>
                <w:szCs w:val="18"/>
              </w:rPr>
              <w:t xml:space="preserve"> </w:t>
            </w:r>
            <w:r w:rsidRPr="002D0864">
              <w:rPr>
                <w:rFonts w:ascii="Sylfaen" w:hAnsi="Sylfaen" w:cs="Calibri"/>
                <w:color w:val="000000"/>
                <w:sz w:val="18"/>
                <w:szCs w:val="18"/>
              </w:rPr>
              <w:t>ძეგლის</w:t>
            </w:r>
            <w:r w:rsidRPr="002D0864">
              <w:rPr>
                <w:rFonts w:cs="Calibri"/>
                <w:color w:val="000000"/>
                <w:sz w:val="18"/>
                <w:szCs w:val="18"/>
              </w:rPr>
              <w:t xml:space="preserve"> </w:t>
            </w:r>
            <w:r w:rsidRPr="002D0864">
              <w:rPr>
                <w:rFonts w:ascii="Sylfaen" w:hAnsi="Sylfaen" w:cs="Calibri"/>
                <w:color w:val="000000"/>
                <w:sz w:val="18"/>
                <w:szCs w:val="18"/>
              </w:rPr>
              <w:t>სტატუსი</w:t>
            </w:r>
            <w:r w:rsidRPr="002D0864">
              <w:rPr>
                <w:rFonts w:cs="Calibri"/>
                <w:color w:val="000000"/>
                <w:sz w:val="18"/>
                <w:szCs w:val="18"/>
              </w:rPr>
              <w:t xml:space="preserve"> </w:t>
            </w:r>
            <w:r w:rsidRPr="002D0864">
              <w:rPr>
                <w:rFonts w:ascii="Sylfaen" w:hAnsi="Sylfaen" w:cs="Calibri"/>
                <w:color w:val="000000"/>
                <w:sz w:val="18"/>
                <w:szCs w:val="18"/>
              </w:rPr>
              <w:t>მინიჭებული</w:t>
            </w:r>
            <w:r w:rsidRPr="002D0864">
              <w:rPr>
                <w:rFonts w:cs="Calibri"/>
                <w:color w:val="000000"/>
                <w:sz w:val="18"/>
                <w:szCs w:val="18"/>
              </w:rPr>
              <w:t xml:space="preserve"> </w:t>
            </w:r>
            <w:r w:rsidRPr="002D0864">
              <w:rPr>
                <w:rFonts w:ascii="Sylfaen" w:hAnsi="Sylfaen" w:cs="Calibri"/>
                <w:color w:val="000000"/>
                <w:sz w:val="18"/>
                <w:szCs w:val="18"/>
              </w:rPr>
              <w:t>აქვს</w:t>
            </w:r>
            <w:r w:rsidRPr="002D0864">
              <w:rPr>
                <w:rFonts w:cs="Calibri"/>
                <w:color w:val="000000"/>
                <w:sz w:val="18"/>
                <w:szCs w:val="18"/>
              </w:rPr>
              <w:t xml:space="preserve"> 70-</w:t>
            </w:r>
            <w:r w:rsidRPr="002D0864">
              <w:rPr>
                <w:rFonts w:ascii="Sylfaen" w:hAnsi="Sylfaen" w:cs="Calibri"/>
                <w:color w:val="000000"/>
                <w:sz w:val="18"/>
                <w:szCs w:val="18"/>
              </w:rPr>
              <w:t>მდე</w:t>
            </w:r>
            <w:r w:rsidRPr="002D0864">
              <w:rPr>
                <w:rFonts w:cs="Calibri"/>
                <w:color w:val="000000"/>
                <w:sz w:val="18"/>
                <w:szCs w:val="18"/>
              </w:rPr>
              <w:t xml:space="preserve"> </w:t>
            </w:r>
            <w:r w:rsidRPr="002D0864">
              <w:rPr>
                <w:rFonts w:ascii="Sylfaen" w:hAnsi="Sylfaen" w:cs="Calibri"/>
                <w:color w:val="000000"/>
                <w:sz w:val="18"/>
                <w:szCs w:val="18"/>
              </w:rPr>
              <w:t>ძეგლს</w:t>
            </w:r>
            <w:r w:rsidRPr="002D0864">
              <w:rPr>
                <w:rFonts w:cs="Calibri"/>
                <w:color w:val="000000"/>
                <w:sz w:val="18"/>
                <w:szCs w:val="18"/>
              </w:rPr>
              <w:t xml:space="preserve">. </w:t>
            </w:r>
            <w:r w:rsidRPr="002D0864">
              <w:rPr>
                <w:rFonts w:ascii="Sylfaen" w:hAnsi="Sylfaen" w:cs="Calibri"/>
                <w:color w:val="000000"/>
                <w:sz w:val="18"/>
                <w:szCs w:val="18"/>
              </w:rPr>
              <w:t>წლის</w:t>
            </w:r>
            <w:r w:rsidRPr="002D0864">
              <w:rPr>
                <w:rFonts w:cs="Calibri"/>
                <w:color w:val="000000"/>
                <w:sz w:val="18"/>
                <w:szCs w:val="18"/>
              </w:rPr>
              <w:t xml:space="preserve"> </w:t>
            </w:r>
            <w:r w:rsidRPr="002D0864">
              <w:rPr>
                <w:rFonts w:ascii="Sylfaen" w:hAnsi="Sylfaen" w:cs="Calibri"/>
                <w:color w:val="000000"/>
                <w:sz w:val="18"/>
                <w:szCs w:val="18"/>
              </w:rPr>
              <w:t>განმავლობაში</w:t>
            </w:r>
            <w:r w:rsidRPr="002D0864">
              <w:rPr>
                <w:rFonts w:cs="Calibri"/>
                <w:color w:val="000000"/>
                <w:sz w:val="18"/>
                <w:szCs w:val="18"/>
              </w:rPr>
              <w:t xml:space="preserve"> </w:t>
            </w:r>
            <w:r w:rsidRPr="002D0864">
              <w:rPr>
                <w:rFonts w:ascii="Sylfaen" w:hAnsi="Sylfaen" w:cs="Calibri"/>
                <w:color w:val="000000"/>
                <w:sz w:val="18"/>
                <w:szCs w:val="18"/>
              </w:rPr>
              <w:t>სამსახური</w:t>
            </w:r>
            <w:r w:rsidRPr="002D0864">
              <w:rPr>
                <w:rFonts w:cs="Calibri"/>
                <w:color w:val="000000"/>
                <w:sz w:val="18"/>
                <w:szCs w:val="18"/>
              </w:rPr>
              <w:t xml:space="preserve"> </w:t>
            </w:r>
            <w:r w:rsidRPr="002D0864">
              <w:rPr>
                <w:rFonts w:ascii="Sylfaen" w:hAnsi="Sylfaen" w:cs="Calibri"/>
                <w:color w:val="000000"/>
                <w:sz w:val="18"/>
                <w:szCs w:val="18"/>
              </w:rPr>
              <w:t>ახორციელებს</w:t>
            </w:r>
            <w:r w:rsidRPr="002D0864">
              <w:rPr>
                <w:rFonts w:cs="Calibri"/>
                <w:color w:val="000000"/>
                <w:sz w:val="18"/>
                <w:szCs w:val="18"/>
              </w:rPr>
              <w:t xml:space="preserve"> </w:t>
            </w:r>
            <w:r w:rsidRPr="002D0864">
              <w:rPr>
                <w:rFonts w:ascii="Sylfaen" w:hAnsi="Sylfaen" w:cs="Calibri"/>
                <w:color w:val="000000"/>
                <w:sz w:val="18"/>
                <w:szCs w:val="18"/>
              </w:rPr>
              <w:t>ძეგლების</w:t>
            </w:r>
            <w:r w:rsidRPr="002D0864">
              <w:rPr>
                <w:rFonts w:cs="Calibri"/>
                <w:color w:val="000000"/>
                <w:sz w:val="18"/>
                <w:szCs w:val="18"/>
              </w:rPr>
              <w:t xml:space="preserve"> </w:t>
            </w:r>
            <w:r w:rsidRPr="002D0864">
              <w:rPr>
                <w:rFonts w:ascii="Sylfaen" w:hAnsi="Sylfaen" w:cs="Calibri"/>
                <w:color w:val="000000"/>
                <w:sz w:val="18"/>
                <w:szCs w:val="18"/>
              </w:rPr>
              <w:t>მონიტორინგს</w:t>
            </w:r>
            <w:r w:rsidRPr="002D0864">
              <w:rPr>
                <w:rFonts w:cs="Calibri"/>
                <w:color w:val="000000"/>
                <w:sz w:val="18"/>
                <w:szCs w:val="18"/>
              </w:rPr>
              <w:t xml:space="preserve">, </w:t>
            </w:r>
            <w:r w:rsidRPr="002D0864">
              <w:rPr>
                <w:rFonts w:ascii="Sylfaen" w:hAnsi="Sylfaen" w:cs="Calibri"/>
                <w:color w:val="000000"/>
                <w:sz w:val="18"/>
                <w:szCs w:val="18"/>
              </w:rPr>
              <w:t>ფოტოფიქსაციას</w:t>
            </w:r>
            <w:r w:rsidRPr="002D0864">
              <w:rPr>
                <w:rFonts w:cs="Calibri"/>
                <w:color w:val="000000"/>
                <w:sz w:val="18"/>
                <w:szCs w:val="18"/>
              </w:rPr>
              <w:t xml:space="preserve"> </w:t>
            </w:r>
            <w:r w:rsidRPr="002D0864">
              <w:rPr>
                <w:rFonts w:ascii="Sylfaen" w:hAnsi="Sylfaen" w:cs="Calibri"/>
                <w:color w:val="000000"/>
                <w:sz w:val="18"/>
                <w:szCs w:val="18"/>
              </w:rPr>
              <w:t>და</w:t>
            </w:r>
            <w:r w:rsidRPr="002D0864">
              <w:rPr>
                <w:rFonts w:cs="Calibri"/>
                <w:color w:val="000000"/>
                <w:sz w:val="18"/>
                <w:szCs w:val="18"/>
              </w:rPr>
              <w:t xml:space="preserve"> </w:t>
            </w:r>
            <w:r w:rsidRPr="002D0864">
              <w:rPr>
                <w:rFonts w:ascii="Sylfaen" w:hAnsi="Sylfaen" w:cs="Calibri"/>
                <w:color w:val="000000"/>
                <w:sz w:val="18"/>
                <w:szCs w:val="18"/>
              </w:rPr>
              <w:t>აწვდის</w:t>
            </w:r>
            <w:r w:rsidRPr="002D0864">
              <w:rPr>
                <w:rFonts w:cs="Calibri"/>
                <w:color w:val="000000"/>
                <w:sz w:val="18"/>
                <w:szCs w:val="18"/>
              </w:rPr>
              <w:t xml:space="preserve"> </w:t>
            </w:r>
            <w:r w:rsidRPr="002D0864">
              <w:rPr>
                <w:rFonts w:ascii="Sylfaen" w:hAnsi="Sylfaen" w:cs="Calibri"/>
                <w:color w:val="000000"/>
                <w:sz w:val="18"/>
                <w:szCs w:val="18"/>
              </w:rPr>
              <w:t>შესაბამის</w:t>
            </w:r>
            <w:r w:rsidRPr="002D0864">
              <w:rPr>
                <w:rFonts w:cs="Calibri"/>
                <w:color w:val="000000"/>
                <w:sz w:val="18"/>
                <w:szCs w:val="18"/>
              </w:rPr>
              <w:t xml:space="preserve"> </w:t>
            </w:r>
            <w:r w:rsidRPr="002D0864">
              <w:rPr>
                <w:rFonts w:ascii="Sylfaen" w:hAnsi="Sylfaen" w:cs="Calibri"/>
                <w:color w:val="000000"/>
                <w:sz w:val="18"/>
                <w:szCs w:val="18"/>
              </w:rPr>
              <w:t>ინფორმაციას</w:t>
            </w:r>
            <w:r w:rsidRPr="002D0864">
              <w:rPr>
                <w:rFonts w:cs="Calibri"/>
                <w:color w:val="000000"/>
                <w:sz w:val="18"/>
                <w:szCs w:val="18"/>
              </w:rPr>
              <w:t xml:space="preserve"> </w:t>
            </w:r>
            <w:r w:rsidRPr="002D0864">
              <w:rPr>
                <w:rFonts w:ascii="Sylfaen" w:hAnsi="Sylfaen" w:cs="Calibri"/>
                <w:color w:val="000000"/>
                <w:sz w:val="18"/>
                <w:szCs w:val="18"/>
              </w:rPr>
              <w:t>კულტურული</w:t>
            </w:r>
            <w:r w:rsidRPr="002D0864">
              <w:rPr>
                <w:rFonts w:cs="Calibri"/>
                <w:color w:val="000000"/>
                <w:sz w:val="18"/>
                <w:szCs w:val="18"/>
              </w:rPr>
              <w:t xml:space="preserve"> </w:t>
            </w:r>
            <w:r w:rsidRPr="002D0864">
              <w:rPr>
                <w:rFonts w:ascii="Sylfaen" w:hAnsi="Sylfaen" w:cs="Calibri"/>
                <w:color w:val="000000"/>
                <w:sz w:val="18"/>
                <w:szCs w:val="18"/>
              </w:rPr>
              <w:t>მემკვიდრეობის</w:t>
            </w:r>
            <w:r w:rsidRPr="002D0864">
              <w:rPr>
                <w:rFonts w:cs="Calibri"/>
                <w:color w:val="000000"/>
                <w:sz w:val="18"/>
                <w:szCs w:val="18"/>
              </w:rPr>
              <w:t xml:space="preserve"> </w:t>
            </w:r>
            <w:r w:rsidRPr="002D0864">
              <w:rPr>
                <w:rFonts w:ascii="Sylfaen" w:hAnsi="Sylfaen" w:cs="Calibri"/>
                <w:color w:val="000000"/>
                <w:sz w:val="18"/>
                <w:szCs w:val="18"/>
              </w:rPr>
              <w:t>დაცვის</w:t>
            </w:r>
            <w:r w:rsidRPr="002D0864">
              <w:rPr>
                <w:rFonts w:cs="Calibri"/>
                <w:color w:val="000000"/>
                <w:sz w:val="18"/>
                <w:szCs w:val="18"/>
              </w:rPr>
              <w:t xml:space="preserve"> </w:t>
            </w:r>
            <w:r w:rsidRPr="002D0864">
              <w:rPr>
                <w:rFonts w:ascii="Sylfaen" w:hAnsi="Sylfaen" w:cs="Calibri"/>
                <w:color w:val="000000"/>
                <w:sz w:val="18"/>
                <w:szCs w:val="18"/>
              </w:rPr>
              <w:t>სააგენტოს</w:t>
            </w:r>
            <w:r w:rsidRPr="002D0864">
              <w:rPr>
                <w:rFonts w:cs="Calibri"/>
                <w:color w:val="000000"/>
                <w:sz w:val="18"/>
                <w:szCs w:val="18"/>
              </w:rPr>
              <w:t>.</w:t>
            </w:r>
          </w:p>
          <w:p w14:paraId="64A97ED3" w14:textId="77777777" w:rsidR="002B6061" w:rsidRPr="005973D4" w:rsidRDefault="002B6061" w:rsidP="002B6061">
            <w:pPr>
              <w:rPr>
                <w:rFonts w:ascii="Arial" w:hAnsi="Arial" w:cs="Arial"/>
                <w:sz w:val="16"/>
                <w:szCs w:val="16"/>
              </w:rPr>
            </w:pPr>
            <w:r w:rsidRPr="002D0864">
              <w:rPr>
                <w:rFonts w:ascii="Sylfaen" w:hAnsi="Sylfaen" w:cs="Calibri"/>
                <w:color w:val="000000"/>
                <w:sz w:val="18"/>
                <w:szCs w:val="18"/>
              </w:rPr>
              <w:t>საესტრადო</w:t>
            </w:r>
            <w:r w:rsidRPr="002D0864">
              <w:rPr>
                <w:rFonts w:cs="Calibri"/>
                <w:color w:val="000000"/>
                <w:sz w:val="18"/>
                <w:szCs w:val="18"/>
              </w:rPr>
              <w:t xml:space="preserve"> </w:t>
            </w:r>
            <w:r w:rsidRPr="002D0864">
              <w:rPr>
                <w:rFonts w:ascii="Sylfaen" w:hAnsi="Sylfaen" w:cs="Calibri"/>
                <w:color w:val="000000"/>
                <w:sz w:val="18"/>
                <w:szCs w:val="18"/>
              </w:rPr>
              <w:t>ჯგუფი</w:t>
            </w:r>
            <w:r w:rsidRPr="002D0864">
              <w:rPr>
                <w:rFonts w:cs="Calibri"/>
                <w:color w:val="000000"/>
                <w:sz w:val="18"/>
                <w:szCs w:val="18"/>
              </w:rPr>
              <w:t xml:space="preserve">, </w:t>
            </w:r>
            <w:r w:rsidRPr="002D0864">
              <w:rPr>
                <w:rFonts w:ascii="Sylfaen" w:hAnsi="Sylfaen" w:cs="Calibri"/>
                <w:color w:val="000000"/>
                <w:sz w:val="18"/>
                <w:szCs w:val="18"/>
              </w:rPr>
              <w:t>სახალხო</w:t>
            </w:r>
            <w:r w:rsidRPr="002D0864">
              <w:rPr>
                <w:rFonts w:cs="Calibri"/>
                <w:color w:val="000000"/>
                <w:sz w:val="18"/>
                <w:szCs w:val="18"/>
              </w:rPr>
              <w:t xml:space="preserve"> </w:t>
            </w:r>
            <w:r w:rsidRPr="002D0864">
              <w:rPr>
                <w:rFonts w:ascii="Sylfaen" w:hAnsi="Sylfaen" w:cs="Calibri"/>
                <w:color w:val="000000"/>
                <w:sz w:val="18"/>
                <w:szCs w:val="18"/>
              </w:rPr>
              <w:t>ანსამბლი</w:t>
            </w:r>
            <w:r w:rsidRPr="002D0864">
              <w:rPr>
                <w:rFonts w:cs="Calibri"/>
                <w:color w:val="000000"/>
                <w:sz w:val="18"/>
                <w:szCs w:val="18"/>
              </w:rPr>
              <w:t xml:space="preserve"> </w:t>
            </w:r>
            <w:r w:rsidRPr="002D0864">
              <w:rPr>
                <w:rFonts w:ascii="Sylfaen" w:hAnsi="Sylfaen" w:cs="Calibri"/>
                <w:color w:val="000000"/>
                <w:sz w:val="18"/>
                <w:szCs w:val="18"/>
              </w:rPr>
              <w:t>საგალობელი</w:t>
            </w:r>
            <w:r w:rsidRPr="002D0864">
              <w:rPr>
                <w:rFonts w:cs="Calibri"/>
                <w:color w:val="000000"/>
                <w:sz w:val="18"/>
                <w:szCs w:val="18"/>
              </w:rPr>
              <w:t xml:space="preserve"> </w:t>
            </w:r>
            <w:r w:rsidRPr="002D0864">
              <w:rPr>
                <w:rFonts w:ascii="Sylfaen" w:hAnsi="Sylfaen" w:cs="Calibri"/>
                <w:color w:val="000000"/>
                <w:sz w:val="18"/>
                <w:szCs w:val="18"/>
              </w:rPr>
              <w:t>და</w:t>
            </w:r>
            <w:r w:rsidRPr="002D0864">
              <w:rPr>
                <w:rFonts w:cs="Calibri"/>
                <w:color w:val="000000"/>
                <w:sz w:val="18"/>
                <w:szCs w:val="18"/>
              </w:rPr>
              <w:t xml:space="preserve"> </w:t>
            </w:r>
            <w:r w:rsidRPr="002D0864">
              <w:rPr>
                <w:rFonts w:ascii="Sylfaen" w:hAnsi="Sylfaen" w:cs="Calibri"/>
                <w:color w:val="000000"/>
                <w:sz w:val="18"/>
                <w:szCs w:val="18"/>
              </w:rPr>
              <w:t>ფოლკლორული</w:t>
            </w:r>
            <w:r w:rsidRPr="002D0864">
              <w:rPr>
                <w:rFonts w:cs="Calibri"/>
                <w:color w:val="000000"/>
                <w:sz w:val="18"/>
                <w:szCs w:val="18"/>
              </w:rPr>
              <w:t xml:space="preserve"> </w:t>
            </w:r>
            <w:r w:rsidRPr="002D0864">
              <w:rPr>
                <w:rFonts w:ascii="Sylfaen" w:hAnsi="Sylfaen" w:cs="Calibri"/>
                <w:color w:val="000000"/>
                <w:sz w:val="18"/>
                <w:szCs w:val="18"/>
              </w:rPr>
              <w:t>ანსამბლი</w:t>
            </w:r>
            <w:r w:rsidRPr="002D0864">
              <w:rPr>
                <w:rFonts w:cs="Calibri"/>
                <w:color w:val="000000"/>
                <w:sz w:val="18"/>
                <w:szCs w:val="18"/>
              </w:rPr>
              <w:t xml:space="preserve"> </w:t>
            </w:r>
            <w:r w:rsidRPr="002D0864">
              <w:rPr>
                <w:rFonts w:ascii="Sylfaen" w:hAnsi="Sylfaen" w:cs="Calibri"/>
                <w:color w:val="000000"/>
                <w:sz w:val="18"/>
                <w:szCs w:val="18"/>
              </w:rPr>
              <w:t>იანვნანა</w:t>
            </w:r>
            <w:r w:rsidRPr="002D0864">
              <w:rPr>
                <w:rFonts w:cs="Calibri"/>
                <w:color w:val="000000"/>
                <w:sz w:val="18"/>
                <w:szCs w:val="18"/>
              </w:rPr>
              <w:t xml:space="preserve"> </w:t>
            </w:r>
            <w:r w:rsidRPr="002D0864">
              <w:rPr>
                <w:rFonts w:ascii="Sylfaen" w:hAnsi="Sylfaen" w:cs="Calibri"/>
                <w:color w:val="000000"/>
                <w:sz w:val="18"/>
                <w:szCs w:val="18"/>
              </w:rPr>
              <w:t>მონაწილეობას</w:t>
            </w:r>
            <w:r w:rsidRPr="002D0864">
              <w:rPr>
                <w:rFonts w:cs="Calibri"/>
                <w:color w:val="000000"/>
                <w:sz w:val="18"/>
                <w:szCs w:val="18"/>
              </w:rPr>
              <w:t xml:space="preserve"> </w:t>
            </w:r>
            <w:r w:rsidRPr="002D0864">
              <w:rPr>
                <w:rFonts w:ascii="Sylfaen" w:hAnsi="Sylfaen" w:cs="Calibri"/>
                <w:color w:val="000000"/>
                <w:sz w:val="18"/>
                <w:szCs w:val="18"/>
              </w:rPr>
              <w:t>ღებულობენ</w:t>
            </w:r>
            <w:r w:rsidRPr="002D0864">
              <w:rPr>
                <w:rFonts w:cs="Calibri"/>
                <w:color w:val="000000"/>
                <w:sz w:val="18"/>
                <w:szCs w:val="18"/>
              </w:rPr>
              <w:t xml:space="preserve"> </w:t>
            </w:r>
            <w:r w:rsidRPr="002D0864">
              <w:rPr>
                <w:rFonts w:ascii="Sylfaen" w:hAnsi="Sylfaen" w:cs="Calibri"/>
                <w:color w:val="000000"/>
                <w:sz w:val="18"/>
                <w:szCs w:val="18"/>
              </w:rPr>
              <w:t>მუნიციპალიტეტის</w:t>
            </w:r>
            <w:r w:rsidRPr="002D0864">
              <w:rPr>
                <w:rFonts w:cs="Calibri"/>
                <w:color w:val="000000"/>
                <w:sz w:val="18"/>
                <w:szCs w:val="18"/>
              </w:rPr>
              <w:t xml:space="preserve"> </w:t>
            </w:r>
            <w:r w:rsidRPr="002D0864">
              <w:rPr>
                <w:rFonts w:ascii="Sylfaen" w:hAnsi="Sylfaen" w:cs="Calibri"/>
                <w:color w:val="000000"/>
                <w:sz w:val="18"/>
                <w:szCs w:val="18"/>
              </w:rPr>
              <w:t>ტერიტორიაზე</w:t>
            </w:r>
            <w:r w:rsidRPr="002D0864">
              <w:rPr>
                <w:rFonts w:cs="Calibri"/>
                <w:color w:val="000000"/>
                <w:sz w:val="18"/>
                <w:szCs w:val="18"/>
              </w:rPr>
              <w:t xml:space="preserve"> </w:t>
            </w:r>
            <w:r w:rsidRPr="002D0864">
              <w:rPr>
                <w:rFonts w:ascii="Sylfaen" w:hAnsi="Sylfaen" w:cs="Calibri"/>
                <w:color w:val="000000"/>
                <w:sz w:val="18"/>
                <w:szCs w:val="18"/>
              </w:rPr>
              <w:t>ჩატარებულ</w:t>
            </w:r>
            <w:r w:rsidRPr="002D0864">
              <w:rPr>
                <w:rFonts w:cs="Calibri"/>
                <w:color w:val="000000"/>
                <w:sz w:val="18"/>
                <w:szCs w:val="18"/>
              </w:rPr>
              <w:t xml:space="preserve"> </w:t>
            </w:r>
            <w:r w:rsidRPr="002D0864">
              <w:rPr>
                <w:rFonts w:ascii="Sylfaen" w:hAnsi="Sylfaen" w:cs="Calibri"/>
                <w:color w:val="000000"/>
                <w:sz w:val="18"/>
                <w:szCs w:val="18"/>
              </w:rPr>
              <w:t>სხვადასხვა</w:t>
            </w:r>
            <w:r w:rsidRPr="002D0864">
              <w:rPr>
                <w:rFonts w:cs="Calibri"/>
                <w:color w:val="000000"/>
                <w:sz w:val="18"/>
                <w:szCs w:val="18"/>
              </w:rPr>
              <w:t xml:space="preserve"> </w:t>
            </w:r>
            <w:r w:rsidRPr="002D0864">
              <w:rPr>
                <w:rFonts w:ascii="Sylfaen" w:hAnsi="Sylfaen" w:cs="Calibri"/>
                <w:color w:val="000000"/>
                <w:sz w:val="18"/>
                <w:szCs w:val="18"/>
              </w:rPr>
              <w:t>კულტურულ</w:t>
            </w:r>
            <w:r w:rsidRPr="002D0864">
              <w:rPr>
                <w:rFonts w:cs="Calibri"/>
                <w:color w:val="000000"/>
                <w:sz w:val="18"/>
                <w:szCs w:val="18"/>
              </w:rPr>
              <w:t xml:space="preserve"> </w:t>
            </w:r>
            <w:r w:rsidRPr="002D0864">
              <w:rPr>
                <w:rFonts w:ascii="Sylfaen" w:hAnsi="Sylfaen" w:cs="Calibri"/>
                <w:color w:val="000000"/>
                <w:sz w:val="18"/>
                <w:szCs w:val="18"/>
              </w:rPr>
              <w:t>და</w:t>
            </w:r>
            <w:r w:rsidRPr="002D0864">
              <w:rPr>
                <w:rFonts w:cs="Calibri"/>
                <w:color w:val="000000"/>
                <w:sz w:val="18"/>
                <w:szCs w:val="18"/>
              </w:rPr>
              <w:t xml:space="preserve"> </w:t>
            </w:r>
            <w:r w:rsidRPr="002D0864">
              <w:rPr>
                <w:rFonts w:ascii="Sylfaen" w:hAnsi="Sylfaen" w:cs="Calibri"/>
                <w:color w:val="000000"/>
                <w:sz w:val="18"/>
                <w:szCs w:val="18"/>
              </w:rPr>
              <w:t>სადღესასწაულო</w:t>
            </w:r>
            <w:r w:rsidRPr="002D0864">
              <w:rPr>
                <w:rFonts w:cs="Calibri"/>
                <w:color w:val="000000"/>
                <w:sz w:val="18"/>
                <w:szCs w:val="18"/>
              </w:rPr>
              <w:t xml:space="preserve"> </w:t>
            </w:r>
            <w:r w:rsidRPr="002D0864">
              <w:rPr>
                <w:rFonts w:ascii="Sylfaen" w:hAnsi="Sylfaen" w:cs="Calibri"/>
                <w:color w:val="000000"/>
                <w:sz w:val="18"/>
                <w:szCs w:val="18"/>
              </w:rPr>
              <w:t>ღონისძიებებში</w:t>
            </w:r>
            <w:r w:rsidRPr="002D0864">
              <w:rPr>
                <w:rFonts w:cs="Calibri"/>
                <w:color w:val="000000"/>
                <w:sz w:val="18"/>
                <w:szCs w:val="18"/>
              </w:rPr>
              <w:t>.</w:t>
            </w:r>
            <w:r w:rsidRPr="002D0864">
              <w:rPr>
                <w:rFonts w:ascii="Sylfaen" w:hAnsi="Sylfaen" w:cs="Calibri"/>
                <w:color w:val="000000"/>
                <w:sz w:val="18"/>
                <w:szCs w:val="18"/>
              </w:rPr>
              <w:br/>
            </w:r>
            <w:r>
              <w:rPr>
                <w:rFonts w:ascii="Sylfaen" w:hAnsi="Sylfaen" w:cs="Calibri"/>
                <w:color w:val="000000"/>
                <w:sz w:val="18"/>
                <w:szCs w:val="18"/>
              </w:rPr>
              <w:br/>
            </w:r>
            <w:r w:rsidRPr="002D0864">
              <w:rPr>
                <w:rFonts w:ascii="Sylfaen" w:hAnsi="Sylfaen" w:cs="Calibri"/>
                <w:color w:val="000000"/>
                <w:sz w:val="18"/>
                <w:szCs w:val="18"/>
              </w:rPr>
              <w:t>ა(ა)იპ „ამბროლაურის სკოლისგარეშე საგანმანათლებლო დაწესებულება დავით თორაძის სახელობის ხელოვნების სკოლა“</w:t>
            </w:r>
            <w:r>
              <w:rPr>
                <w:rFonts w:ascii="Sylfaen" w:hAnsi="Sylfaen" w:cs="Calibri"/>
                <w:color w:val="000000"/>
                <w:sz w:val="18"/>
                <w:szCs w:val="18"/>
                <w:lang w:val="ka-GE"/>
              </w:rPr>
              <w:t xml:space="preserve"> </w:t>
            </w:r>
            <w:r w:rsidRPr="00AB6AF5">
              <w:rPr>
                <w:rFonts w:ascii="Sylfaen" w:hAnsi="Sylfaen" w:cs="Calibri"/>
                <w:color w:val="000000"/>
                <w:sz w:val="18"/>
                <w:szCs w:val="18"/>
              </w:rPr>
              <w:t>ქვეპროგრამის ფარგლებში ფინანსდება ამბროლაურის მუნიციპ</w:t>
            </w:r>
            <w:r>
              <w:rPr>
                <w:rFonts w:ascii="Sylfaen" w:hAnsi="Sylfaen" w:cs="Calibri"/>
                <w:color w:val="000000"/>
                <w:sz w:val="18"/>
                <w:szCs w:val="18"/>
              </w:rPr>
              <w:t>ალიტეტის ტერიტორიაზე მოქმედი სა</w:t>
            </w:r>
            <w:r>
              <w:rPr>
                <w:rFonts w:ascii="Sylfaen" w:hAnsi="Sylfaen" w:cs="Calibri"/>
                <w:color w:val="000000"/>
                <w:sz w:val="18"/>
                <w:szCs w:val="18"/>
                <w:lang w:val="ka-GE"/>
              </w:rPr>
              <w:t xml:space="preserve">ხელოვნებო </w:t>
            </w:r>
            <w:r w:rsidRPr="00AB6AF5">
              <w:rPr>
                <w:rFonts w:ascii="Sylfaen" w:hAnsi="Sylfaen" w:cs="Calibri"/>
                <w:color w:val="000000"/>
                <w:sz w:val="18"/>
                <w:szCs w:val="18"/>
              </w:rPr>
              <w:t xml:space="preserve"> განათლების სკოლა. სა</w:t>
            </w:r>
            <w:r>
              <w:rPr>
                <w:rFonts w:ascii="Sylfaen" w:hAnsi="Sylfaen" w:cs="Calibri"/>
                <w:color w:val="000000"/>
                <w:sz w:val="18"/>
                <w:szCs w:val="18"/>
                <w:lang w:val="ka-GE"/>
              </w:rPr>
              <w:t>ხელოვნებო</w:t>
            </w:r>
            <w:r w:rsidRPr="00AB6AF5">
              <w:rPr>
                <w:rFonts w:ascii="Sylfaen" w:hAnsi="Sylfaen" w:cs="Calibri"/>
                <w:color w:val="000000"/>
                <w:sz w:val="18"/>
                <w:szCs w:val="18"/>
              </w:rPr>
              <w:t xml:space="preserve"> სკოლაშ</w:t>
            </w:r>
            <w:r>
              <w:rPr>
                <w:rFonts w:ascii="Sylfaen" w:hAnsi="Sylfaen" w:cs="Calibri"/>
                <w:color w:val="000000"/>
                <w:sz w:val="18"/>
                <w:szCs w:val="18"/>
              </w:rPr>
              <w:t>ი გაერთიანებულია: საფორტეპიანო, ხალხური საკრავების და გიტარის,</w:t>
            </w:r>
            <w:r w:rsidRPr="00AB6AF5">
              <w:rPr>
                <w:rFonts w:ascii="Sylfaen" w:hAnsi="Sylfaen" w:cs="Calibri"/>
                <w:color w:val="000000"/>
                <w:sz w:val="18"/>
                <w:szCs w:val="18"/>
              </w:rPr>
              <w:t xml:space="preserve"> საესტრადო ვოკალის, საგუნდ</w:t>
            </w:r>
            <w:r>
              <w:rPr>
                <w:rFonts w:ascii="Sylfaen" w:hAnsi="Sylfaen" w:cs="Calibri"/>
                <w:color w:val="000000"/>
                <w:sz w:val="18"/>
                <w:szCs w:val="18"/>
              </w:rPr>
              <w:t>ო და ქართული ხალხური სიმღერების,</w:t>
            </w:r>
            <w:r w:rsidRPr="00AB6AF5">
              <w:rPr>
                <w:rFonts w:ascii="Sylfaen" w:hAnsi="Sylfaen" w:cs="Calibri"/>
                <w:color w:val="000000"/>
                <w:sz w:val="18"/>
                <w:szCs w:val="18"/>
              </w:rPr>
              <w:t xml:space="preserve"> კლასიკური, თანამედროვე და ქართული ცეკვების მიმართულებები. </w:t>
            </w:r>
            <w:r>
              <w:rPr>
                <w:rFonts w:ascii="Sylfaen" w:hAnsi="Sylfaen" w:cs="Calibri"/>
                <w:color w:val="000000"/>
                <w:sz w:val="18"/>
                <w:szCs w:val="18"/>
              </w:rPr>
              <w:t>ს</w:t>
            </w:r>
            <w:r>
              <w:rPr>
                <w:rFonts w:ascii="Sylfaen" w:hAnsi="Sylfaen" w:cs="Calibri"/>
                <w:color w:val="000000"/>
                <w:sz w:val="18"/>
                <w:szCs w:val="18"/>
                <w:lang w:val="ka-GE"/>
              </w:rPr>
              <w:t xml:space="preserve">ახელოვნებო </w:t>
            </w:r>
            <w:r>
              <w:rPr>
                <w:rFonts w:ascii="Sylfaen" w:hAnsi="Sylfaen" w:cs="Calibri"/>
                <w:color w:val="000000"/>
                <w:sz w:val="18"/>
                <w:szCs w:val="18"/>
              </w:rPr>
              <w:t xml:space="preserve"> სკოლაში სახელოვნებო-</w:t>
            </w:r>
            <w:r w:rsidRPr="00AB6AF5">
              <w:rPr>
                <w:rFonts w:ascii="Sylfaen" w:hAnsi="Sylfaen" w:cs="Calibri"/>
                <w:color w:val="000000"/>
                <w:sz w:val="18"/>
                <w:szCs w:val="18"/>
              </w:rPr>
              <w:t xml:space="preserve">სამუსიკო განათლებას იღებს ამბროლაურის მუნიციპალიტეტში </w:t>
            </w:r>
            <w:r w:rsidRPr="00B82A4C">
              <w:rPr>
                <w:rFonts w:ascii="Sylfaen" w:hAnsi="Sylfaen" w:cs="Calibri"/>
                <w:color w:val="000000"/>
                <w:sz w:val="18"/>
                <w:szCs w:val="18"/>
              </w:rPr>
              <w:t>მცხოვრები</w:t>
            </w:r>
            <w:r>
              <w:rPr>
                <w:rFonts w:ascii="Sylfaen" w:hAnsi="Sylfaen" w:cs="Calibri"/>
                <w:color w:val="000000"/>
                <w:sz w:val="18"/>
                <w:szCs w:val="18"/>
              </w:rPr>
              <w:t xml:space="preserve"> 321</w:t>
            </w:r>
            <w:r w:rsidRPr="00B82A4C">
              <w:rPr>
                <w:rFonts w:ascii="Sylfaen" w:hAnsi="Sylfaen" w:cs="Calibri"/>
                <w:color w:val="000000"/>
                <w:sz w:val="18"/>
                <w:szCs w:val="18"/>
              </w:rPr>
              <w:t xml:space="preserve"> ბავშვი.</w:t>
            </w:r>
            <w:r>
              <w:rPr>
                <w:rFonts w:ascii="Sylfaen" w:hAnsi="Sylfaen" w:cs="Calibri"/>
                <w:color w:val="000000"/>
                <w:sz w:val="18"/>
                <w:szCs w:val="18"/>
              </w:rPr>
              <w:br/>
            </w:r>
            <w:r>
              <w:rPr>
                <w:rFonts w:ascii="Sylfaen" w:hAnsi="Sylfaen" w:cs="Calibri"/>
                <w:color w:val="000000"/>
                <w:sz w:val="18"/>
                <w:szCs w:val="18"/>
              </w:rPr>
              <w:br/>
              <w:t xml:space="preserve">ა(ა)იპ </w:t>
            </w:r>
            <w:r w:rsidRPr="00BF05FB">
              <w:rPr>
                <w:rFonts w:ascii="Sylfaen" w:hAnsi="Sylfaen" w:cs="Calibri"/>
                <w:color w:val="000000"/>
                <w:sz w:val="18"/>
                <w:szCs w:val="18"/>
              </w:rPr>
              <w:t>„</w:t>
            </w:r>
            <w:r w:rsidRPr="00AB6AF5">
              <w:rPr>
                <w:rFonts w:ascii="Sylfaen" w:hAnsi="Sylfaen" w:cs="Calibri"/>
                <w:color w:val="000000"/>
                <w:sz w:val="18"/>
                <w:szCs w:val="18"/>
              </w:rPr>
              <w:t>სკოლისგარეშე სახელოვნებო სააღმზრდელო დაწესებულება ამბროლაურის უჩა ჯაფარიძის სახელობის</w:t>
            </w:r>
            <w:r>
              <w:rPr>
                <w:rFonts w:ascii="Sylfaen" w:hAnsi="Sylfaen" w:cs="Calibri"/>
                <w:color w:val="000000"/>
                <w:sz w:val="18"/>
                <w:szCs w:val="18"/>
              </w:rPr>
              <w:t xml:space="preserve"> </w:t>
            </w:r>
            <w:r w:rsidRPr="00AB6AF5">
              <w:rPr>
                <w:rFonts w:ascii="Sylfaen" w:hAnsi="Sylfaen" w:cs="Calibri"/>
                <w:color w:val="000000"/>
                <w:sz w:val="18"/>
                <w:szCs w:val="18"/>
              </w:rPr>
              <w:t>სამხატვრო სკოლის</w:t>
            </w:r>
            <w:r>
              <w:rPr>
                <w:rFonts w:ascii="Sylfaen" w:hAnsi="Sylfaen" w:cs="Calibri"/>
                <w:color w:val="000000"/>
                <w:sz w:val="18"/>
                <w:szCs w:val="18"/>
                <w:lang w:val="ka-GE"/>
              </w:rPr>
              <w:t>“</w:t>
            </w:r>
            <w:r w:rsidRPr="00AB6AF5">
              <w:rPr>
                <w:rFonts w:ascii="Sylfaen" w:hAnsi="Sylfaen" w:cs="Calibri"/>
                <w:color w:val="000000"/>
                <w:sz w:val="18"/>
                <w:szCs w:val="18"/>
              </w:rPr>
              <w:t xml:space="preserve"> ქვეპროგრამის ფარგლებში ფინანსდება ამბროლაურის მუნიციპალიტეტის ტერიტორიაზე მოქმედი სამხატვრო სკოლა. სამხატვრო სკოლაში ისწავლება სახვითი ხელოვნების და გამოყენებითი ხელოვნების დარგები. სკოლაში სამხატვრო განათლებას იღებს ამბროლა</w:t>
            </w:r>
            <w:r>
              <w:rPr>
                <w:rFonts w:ascii="Sylfaen" w:hAnsi="Sylfaen" w:cs="Calibri"/>
                <w:color w:val="000000"/>
                <w:sz w:val="18"/>
                <w:szCs w:val="18"/>
              </w:rPr>
              <w:t>ურის მუნიციპალიტეტში მცხოვრები 85</w:t>
            </w:r>
            <w:r w:rsidRPr="00AB6AF5">
              <w:rPr>
                <w:rFonts w:ascii="Sylfaen" w:hAnsi="Sylfaen" w:cs="Calibri"/>
                <w:color w:val="000000"/>
                <w:sz w:val="18"/>
                <w:szCs w:val="18"/>
              </w:rPr>
              <w:t xml:space="preserve"> ბავშვი. </w:t>
            </w:r>
          </w:p>
        </w:tc>
      </w:tr>
      <w:tr w:rsidR="002B6061" w:rsidRPr="008454E9" w14:paraId="2DE0A692" w14:textId="77777777" w:rsidTr="002B6061">
        <w:trPr>
          <w:trHeight w:val="1522"/>
        </w:trPr>
        <w:tc>
          <w:tcPr>
            <w:tcW w:w="92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4E00F07" w14:textId="77777777" w:rsidR="002B6061" w:rsidRPr="005973D4" w:rsidRDefault="002B6061" w:rsidP="002B6061">
            <w:pPr>
              <w:jc w:val="center"/>
              <w:rPr>
                <w:rFonts w:ascii="Sylfaen" w:hAnsi="Sylfaen" w:cs="Calibri"/>
                <w:b/>
                <w:bCs/>
                <w:color w:val="000000"/>
                <w:sz w:val="16"/>
                <w:szCs w:val="16"/>
              </w:rPr>
            </w:pPr>
            <w:r w:rsidRPr="005973D4">
              <w:rPr>
                <w:rFonts w:ascii="Sylfaen" w:hAnsi="Sylfaen" w:cs="Calibri"/>
                <w:b/>
                <w:bCs/>
                <w:color w:val="000000"/>
                <w:sz w:val="16"/>
                <w:szCs w:val="16"/>
              </w:rPr>
              <w:lastRenderedPageBreak/>
              <w:t>პროგრამის მიზანი და მოსალოდნელი შედეგი</w:t>
            </w:r>
          </w:p>
        </w:tc>
        <w:tc>
          <w:tcPr>
            <w:tcW w:w="4080" w:type="pct"/>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62AD4FF0" w14:textId="77777777" w:rsidR="002B6061" w:rsidRPr="005973D4" w:rsidRDefault="002B6061" w:rsidP="002B6061">
            <w:pPr>
              <w:rPr>
                <w:rFonts w:ascii="Sylfaen" w:hAnsi="Sylfaen" w:cs="Calibri"/>
                <w:color w:val="000000"/>
                <w:sz w:val="16"/>
                <w:szCs w:val="16"/>
              </w:rPr>
            </w:pPr>
            <w:r>
              <w:rPr>
                <w:rFonts w:ascii="Sylfaen" w:hAnsi="Sylfaen" w:cs="Calibri"/>
                <w:color w:val="000000"/>
                <w:sz w:val="18"/>
                <w:szCs w:val="18"/>
              </w:rPr>
              <w:t>კულტურულ-</w:t>
            </w:r>
            <w:r w:rsidRPr="00AB6AF5">
              <w:rPr>
                <w:rFonts w:ascii="Sylfaen" w:hAnsi="Sylfaen" w:cs="Calibri"/>
                <w:color w:val="000000"/>
                <w:sz w:val="18"/>
                <w:szCs w:val="18"/>
              </w:rPr>
              <w:t>შემოქმედებით ცხოვრებაში მოსახლეობის ფართო</w:t>
            </w:r>
            <w:r>
              <w:rPr>
                <w:rFonts w:ascii="Sylfaen" w:hAnsi="Sylfaen" w:cs="Calibri"/>
                <w:color w:val="000000"/>
                <w:sz w:val="18"/>
                <w:szCs w:val="18"/>
              </w:rPr>
              <w:t xml:space="preserve"> მასების ჩარ</w:t>
            </w:r>
            <w:r>
              <w:rPr>
                <w:rFonts w:ascii="Sylfaen" w:hAnsi="Sylfaen" w:cs="Calibri"/>
                <w:color w:val="000000"/>
                <w:sz w:val="18"/>
                <w:szCs w:val="18"/>
                <w:lang w:val="ka-GE"/>
              </w:rPr>
              <w:t>თ</w:t>
            </w:r>
            <w:r w:rsidRPr="00AB6AF5">
              <w:rPr>
                <w:rFonts w:ascii="Sylfaen" w:hAnsi="Sylfaen" w:cs="Calibri"/>
                <w:color w:val="000000"/>
                <w:sz w:val="18"/>
                <w:szCs w:val="18"/>
              </w:rPr>
              <w:t>ულობა, მოსახლეობაში ტრადიციული კულტურის პოპულარიზაცია, შემ</w:t>
            </w:r>
            <w:r>
              <w:rPr>
                <w:rFonts w:ascii="Sylfaen" w:hAnsi="Sylfaen" w:cs="Calibri"/>
                <w:color w:val="000000"/>
                <w:sz w:val="18"/>
                <w:szCs w:val="18"/>
              </w:rPr>
              <w:t>ოქმედებითი უნარების განვითარება,</w:t>
            </w:r>
            <w:r w:rsidRPr="00AB6AF5">
              <w:rPr>
                <w:rFonts w:ascii="Sylfaen" w:hAnsi="Sylfaen" w:cs="Calibri"/>
                <w:color w:val="000000"/>
                <w:sz w:val="18"/>
                <w:szCs w:val="18"/>
              </w:rPr>
              <w:t xml:space="preserve"> თეატრალური სფეროსადმი, ბიბლიოთეკებისა და მუზეუმებისადმი მოსახლეობის დაინტერესების ზრდა და ჩართულობის გაზრდა;</w:t>
            </w:r>
            <w:r w:rsidRPr="00AB6AF5">
              <w:rPr>
                <w:rFonts w:ascii="Sylfaen" w:hAnsi="Sylfaen" w:cs="Calibri"/>
                <w:color w:val="000000"/>
                <w:sz w:val="18"/>
                <w:szCs w:val="18"/>
              </w:rPr>
              <w:br/>
              <w:t>მუსიკის,</w:t>
            </w:r>
            <w:r>
              <w:rPr>
                <w:rFonts w:ascii="Sylfaen" w:hAnsi="Sylfaen" w:cs="Calibri"/>
                <w:color w:val="000000"/>
                <w:sz w:val="18"/>
                <w:szCs w:val="18"/>
              </w:rPr>
              <w:t xml:space="preserve"> </w:t>
            </w:r>
            <w:r w:rsidRPr="00AB6AF5">
              <w:rPr>
                <w:rFonts w:ascii="Sylfaen" w:hAnsi="Sylfaen" w:cs="Calibri"/>
                <w:color w:val="000000"/>
                <w:sz w:val="18"/>
                <w:szCs w:val="18"/>
              </w:rPr>
              <w:t>ხელოვნების შესწავლით დინტერესებულ პირთა მოძიება</w:t>
            </w:r>
            <w:r>
              <w:rPr>
                <w:rFonts w:ascii="Sylfaen" w:hAnsi="Sylfaen" w:cs="Calibri"/>
                <w:color w:val="000000"/>
                <w:sz w:val="18"/>
                <w:szCs w:val="18"/>
              </w:rPr>
              <w:t xml:space="preserve"> და შეკრება, </w:t>
            </w:r>
            <w:r w:rsidRPr="00AB6AF5">
              <w:rPr>
                <w:rFonts w:ascii="Sylfaen" w:hAnsi="Sylfaen" w:cs="Calibri"/>
                <w:color w:val="000000"/>
                <w:sz w:val="18"/>
                <w:szCs w:val="18"/>
              </w:rPr>
              <w:t xml:space="preserve">მუსიკალური ნიჭით დაჯილდოვებული ხელოვნების მოყვარული მოსწავლეების წარმოჩინება </w:t>
            </w:r>
            <w:r>
              <w:rPr>
                <w:rFonts w:ascii="Sylfaen" w:hAnsi="Sylfaen" w:cs="Calibri"/>
                <w:color w:val="000000"/>
                <w:sz w:val="18"/>
                <w:szCs w:val="18"/>
              </w:rPr>
              <w:t>და ხელოვნების სფეროს პროპაგანდა;</w:t>
            </w:r>
            <w:r w:rsidRPr="00AB6AF5">
              <w:rPr>
                <w:rFonts w:ascii="Sylfaen" w:hAnsi="Sylfaen" w:cs="Calibri"/>
                <w:color w:val="000000"/>
                <w:sz w:val="18"/>
                <w:szCs w:val="18"/>
              </w:rPr>
              <w:br/>
              <w:t>სამხატვრო სკოლის პროფილების განვითარება, სასწავლო დონის ამაღლება, ხელოვნების მოყვარ</w:t>
            </w:r>
            <w:r>
              <w:rPr>
                <w:rFonts w:ascii="Sylfaen" w:hAnsi="Sylfaen" w:cs="Calibri"/>
                <w:color w:val="000000"/>
                <w:sz w:val="18"/>
                <w:szCs w:val="18"/>
              </w:rPr>
              <w:t xml:space="preserve">ულ მოზარდთა კონტიგენტის გაზრდა, </w:t>
            </w:r>
            <w:r w:rsidRPr="00AB6AF5">
              <w:rPr>
                <w:rFonts w:ascii="Sylfaen" w:hAnsi="Sylfaen" w:cs="Calibri"/>
                <w:color w:val="000000"/>
                <w:sz w:val="18"/>
                <w:szCs w:val="18"/>
              </w:rPr>
              <w:t>სამხატვრო სკოლის აღსაზრდელთა ჩართულობა გამოფენებში და სხვა შემოქმედებით ღონისძიებებში.</w:t>
            </w:r>
          </w:p>
        </w:tc>
      </w:tr>
      <w:tr w:rsidR="002B6061" w:rsidRPr="008454E9" w14:paraId="1B13CF5B" w14:textId="77777777" w:rsidTr="002B6061">
        <w:trPr>
          <w:trHeight w:val="945"/>
        </w:trPr>
        <w:tc>
          <w:tcPr>
            <w:tcW w:w="1169"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14:paraId="1E62F699" w14:textId="77777777" w:rsidR="002B6061" w:rsidRPr="00377228" w:rsidRDefault="002B6061" w:rsidP="002B6061">
            <w:pPr>
              <w:spacing w:line="240" w:lineRule="auto"/>
              <w:jc w:val="center"/>
              <w:rPr>
                <w:rFonts w:ascii="Sylfaen" w:hAnsi="Sylfaen"/>
                <w:sz w:val="18"/>
                <w:szCs w:val="18"/>
              </w:rPr>
            </w:pPr>
          </w:p>
          <w:p w14:paraId="559B10F7"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lastRenderedPageBreak/>
              <w:t>გაეროს მდგრადი განვითარების მიზანი (SDG), რომლის მიღწევასაც ემსახურება პროგრამა</w:t>
            </w:r>
          </w:p>
        </w:tc>
        <w:tc>
          <w:tcPr>
            <w:tcW w:w="3831" w:type="pct"/>
            <w:gridSpan w:val="8"/>
            <w:tcBorders>
              <w:top w:val="single" w:sz="4" w:space="0" w:color="auto"/>
              <w:left w:val="nil"/>
              <w:bottom w:val="single" w:sz="8" w:space="0" w:color="auto"/>
              <w:right w:val="single" w:sz="4" w:space="0" w:color="000000"/>
            </w:tcBorders>
            <w:shd w:val="clear" w:color="000000" w:fill="FFFFFF"/>
            <w:vAlign w:val="center"/>
          </w:tcPr>
          <w:p w14:paraId="38E6B537" w14:textId="77777777" w:rsidR="002B6061" w:rsidRDefault="002B6061" w:rsidP="002B6061">
            <w:pPr>
              <w:pStyle w:val="TableParagraph"/>
              <w:spacing w:line="257" w:lineRule="auto"/>
              <w:ind w:left="102" w:right="245"/>
              <w:jc w:val="center"/>
              <w:rPr>
                <w:rFonts w:ascii="Sylfaen" w:hAnsi="Sylfaen" w:cs="Sylfaen"/>
                <w:sz w:val="18"/>
                <w:szCs w:val="18"/>
                <w:lang w:val="ka-GE"/>
              </w:rPr>
            </w:pPr>
            <w:r w:rsidRPr="00377228">
              <w:rPr>
                <w:rFonts w:ascii="Sylfaen" w:eastAsia="Times New Roman" w:hAnsi="Sylfaen"/>
                <w:color w:val="000000"/>
                <w:sz w:val="18"/>
                <w:szCs w:val="18"/>
              </w:rPr>
              <w:lastRenderedPageBreak/>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14:paraId="05C2BE86" w14:textId="77777777" w:rsidR="002B6061" w:rsidRPr="006F3070" w:rsidRDefault="002B6061" w:rsidP="002B6061">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5 - გენდერული თანასწორობა</w:t>
            </w:r>
            <w:r w:rsidRPr="00377228">
              <w:rPr>
                <w:rFonts w:ascii="Sylfaen" w:eastAsia="Times New Roman" w:hAnsi="Sylfaen"/>
                <w:color w:val="000000"/>
                <w:sz w:val="18"/>
                <w:szCs w:val="18"/>
              </w:rPr>
              <w:br/>
              <w:t>მიზანი 10 - შემცირებული უთანასწორობა</w:t>
            </w:r>
          </w:p>
        </w:tc>
      </w:tr>
      <w:tr w:rsidR="002B6061" w:rsidRPr="008454E9" w14:paraId="48A685D0" w14:textId="77777777" w:rsidTr="002B6061">
        <w:trPr>
          <w:trHeight w:val="1215"/>
        </w:trPr>
        <w:tc>
          <w:tcPr>
            <w:tcW w:w="302" w:type="pct"/>
            <w:tcBorders>
              <w:top w:val="nil"/>
              <w:left w:val="single" w:sz="8" w:space="0" w:color="auto"/>
              <w:bottom w:val="single" w:sz="4" w:space="0" w:color="auto"/>
              <w:right w:val="single" w:sz="4" w:space="0" w:color="auto"/>
            </w:tcBorders>
            <w:shd w:val="clear" w:color="000000" w:fill="FFFFFF"/>
            <w:vAlign w:val="center"/>
            <w:hideMark/>
          </w:tcPr>
          <w:p w14:paraId="6206A422"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w:t>
            </w:r>
          </w:p>
        </w:tc>
        <w:tc>
          <w:tcPr>
            <w:tcW w:w="976" w:type="pct"/>
            <w:gridSpan w:val="3"/>
            <w:tcBorders>
              <w:top w:val="single" w:sz="4" w:space="0" w:color="auto"/>
              <w:left w:val="nil"/>
              <w:bottom w:val="single" w:sz="4" w:space="0" w:color="auto"/>
              <w:right w:val="single" w:sz="4" w:space="0" w:color="auto"/>
            </w:tcBorders>
            <w:shd w:val="clear" w:color="000000" w:fill="FFFFFF"/>
            <w:vAlign w:val="center"/>
            <w:hideMark/>
          </w:tcPr>
          <w:p w14:paraId="33D39088"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748" w:type="pct"/>
            <w:tcBorders>
              <w:top w:val="nil"/>
              <w:left w:val="nil"/>
              <w:bottom w:val="single" w:sz="4" w:space="0" w:color="auto"/>
              <w:right w:val="single" w:sz="4" w:space="0" w:color="auto"/>
            </w:tcBorders>
            <w:shd w:val="clear" w:color="000000" w:fill="FFFFFF"/>
            <w:vAlign w:val="center"/>
            <w:hideMark/>
          </w:tcPr>
          <w:p w14:paraId="565C85A0"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695" w:type="pct"/>
            <w:gridSpan w:val="2"/>
            <w:tcBorders>
              <w:top w:val="nil"/>
              <w:left w:val="nil"/>
              <w:bottom w:val="single" w:sz="4" w:space="0" w:color="auto"/>
              <w:right w:val="single" w:sz="4" w:space="0" w:color="auto"/>
            </w:tcBorders>
            <w:shd w:val="clear" w:color="000000" w:fill="FFFFFF"/>
            <w:vAlign w:val="center"/>
            <w:hideMark/>
          </w:tcPr>
          <w:p w14:paraId="367F2B42"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2026 წელს</w:t>
            </w:r>
          </w:p>
        </w:tc>
        <w:tc>
          <w:tcPr>
            <w:tcW w:w="592" w:type="pct"/>
            <w:tcBorders>
              <w:top w:val="single" w:sz="4" w:space="0" w:color="auto"/>
              <w:left w:val="nil"/>
              <w:bottom w:val="single" w:sz="4" w:space="0" w:color="auto"/>
              <w:right w:val="single" w:sz="4" w:space="0" w:color="000000"/>
            </w:tcBorders>
            <w:shd w:val="clear" w:color="000000" w:fill="FFFFFF"/>
            <w:vAlign w:val="center"/>
            <w:hideMark/>
          </w:tcPr>
          <w:p w14:paraId="47AB5E8A"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ცდომილების ალბათობა (%/აღწერა)</w:t>
            </w:r>
          </w:p>
        </w:tc>
        <w:tc>
          <w:tcPr>
            <w:tcW w:w="562" w:type="pct"/>
            <w:tcBorders>
              <w:top w:val="nil"/>
              <w:left w:val="nil"/>
              <w:bottom w:val="single" w:sz="4" w:space="0" w:color="auto"/>
              <w:right w:val="single" w:sz="4" w:space="0" w:color="auto"/>
            </w:tcBorders>
            <w:shd w:val="clear" w:color="000000" w:fill="FFFFFF"/>
            <w:vAlign w:val="center"/>
            <w:hideMark/>
          </w:tcPr>
          <w:p w14:paraId="1456ACA0"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2027 წელს</w:t>
            </w:r>
          </w:p>
        </w:tc>
        <w:tc>
          <w:tcPr>
            <w:tcW w:w="562" w:type="pct"/>
            <w:tcBorders>
              <w:top w:val="nil"/>
              <w:left w:val="nil"/>
              <w:bottom w:val="single" w:sz="4" w:space="0" w:color="auto"/>
              <w:right w:val="single" w:sz="4" w:space="0" w:color="auto"/>
            </w:tcBorders>
            <w:shd w:val="clear" w:color="000000" w:fill="FFFFFF"/>
            <w:vAlign w:val="center"/>
            <w:hideMark/>
          </w:tcPr>
          <w:p w14:paraId="5C293D75"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563" w:type="pct"/>
            <w:tcBorders>
              <w:top w:val="nil"/>
              <w:left w:val="nil"/>
              <w:bottom w:val="single" w:sz="4" w:space="0" w:color="auto"/>
              <w:right w:val="single" w:sz="8" w:space="0" w:color="auto"/>
            </w:tcBorders>
            <w:shd w:val="clear" w:color="000000" w:fill="FFFFFF"/>
            <w:vAlign w:val="center"/>
            <w:hideMark/>
          </w:tcPr>
          <w:p w14:paraId="35278859"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2029 წელს</w:t>
            </w:r>
          </w:p>
        </w:tc>
      </w:tr>
      <w:tr w:rsidR="002B6061" w:rsidRPr="008454E9" w14:paraId="375CF18E" w14:textId="77777777" w:rsidTr="002B6061">
        <w:trPr>
          <w:trHeight w:val="1108"/>
        </w:trPr>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37686158" w14:textId="77777777" w:rsidR="002B6061" w:rsidRPr="005973D4" w:rsidRDefault="002B6061" w:rsidP="002B6061">
            <w:pPr>
              <w:jc w:val="center"/>
              <w:rPr>
                <w:rFonts w:ascii="Sylfaen" w:hAnsi="Sylfaen" w:cs="Calibri"/>
                <w:color w:val="000000"/>
                <w:sz w:val="16"/>
                <w:szCs w:val="16"/>
                <w:highlight w:val="yellow"/>
              </w:rPr>
            </w:pPr>
            <w:r>
              <w:rPr>
                <w:rFonts w:ascii="Calibri" w:hAnsi="Calibri" w:cs="Calibri"/>
                <w:color w:val="000000"/>
                <w:sz w:val="18"/>
                <w:szCs w:val="18"/>
              </w:rPr>
              <w:t>1</w:t>
            </w:r>
          </w:p>
        </w:tc>
        <w:tc>
          <w:tcPr>
            <w:tcW w:w="976" w:type="pct"/>
            <w:gridSpan w:val="3"/>
            <w:tcBorders>
              <w:top w:val="single" w:sz="4" w:space="0" w:color="auto"/>
              <w:left w:val="nil"/>
              <w:bottom w:val="single" w:sz="4" w:space="0" w:color="auto"/>
              <w:right w:val="single" w:sz="4" w:space="0" w:color="auto"/>
            </w:tcBorders>
            <w:shd w:val="clear" w:color="000000" w:fill="FFFFFF"/>
            <w:vAlign w:val="center"/>
          </w:tcPr>
          <w:p w14:paraId="3A6B2C35" w14:textId="77777777" w:rsidR="002B6061" w:rsidRPr="005973D4" w:rsidRDefault="002B6061" w:rsidP="002B6061">
            <w:pPr>
              <w:rPr>
                <w:rFonts w:ascii="Sylfaen" w:hAnsi="Sylfaen" w:cs="Calibri"/>
                <w:color w:val="000000"/>
                <w:sz w:val="16"/>
                <w:szCs w:val="16"/>
                <w:highlight w:val="yellow"/>
              </w:rPr>
            </w:pPr>
            <w:r>
              <w:rPr>
                <w:rFonts w:ascii="Calibri" w:hAnsi="Calibri" w:cs="Calibri"/>
                <w:color w:val="000000"/>
                <w:sz w:val="18"/>
                <w:szCs w:val="18"/>
              </w:rPr>
              <w:t xml:space="preserve">მაყურებელთა რაოდენობა თეატრალურ წარმოდგენებზე </w:t>
            </w:r>
          </w:p>
        </w:tc>
        <w:tc>
          <w:tcPr>
            <w:tcW w:w="748" w:type="pct"/>
            <w:tcBorders>
              <w:top w:val="single" w:sz="4" w:space="0" w:color="auto"/>
              <w:left w:val="nil"/>
              <w:bottom w:val="single" w:sz="4" w:space="0" w:color="auto"/>
              <w:right w:val="single" w:sz="4" w:space="0" w:color="auto"/>
            </w:tcBorders>
            <w:shd w:val="clear" w:color="000000" w:fill="FFFFFF"/>
            <w:vAlign w:val="center"/>
          </w:tcPr>
          <w:p w14:paraId="3C8BD2C8" w14:textId="77777777" w:rsidR="002B6061" w:rsidRPr="007C174F" w:rsidRDefault="002B6061" w:rsidP="002B6061">
            <w:pPr>
              <w:rPr>
                <w:rFonts w:ascii="Sylfaen" w:hAnsi="Sylfaen" w:cs="Calibri"/>
                <w:color w:val="000000"/>
                <w:sz w:val="16"/>
                <w:szCs w:val="16"/>
              </w:rPr>
            </w:pPr>
            <w:r w:rsidRPr="007C174F">
              <w:rPr>
                <w:rFonts w:ascii="Sylfaen" w:hAnsi="Sylfaen" w:cs="Calibri"/>
                <w:color w:val="000000"/>
                <w:sz w:val="16"/>
                <w:szCs w:val="16"/>
                <w:lang w:val="ka-GE"/>
              </w:rPr>
              <w:t>ბოლო წლების განმავლობაში საშუალოდ წლიურად</w:t>
            </w:r>
            <w:r w:rsidRPr="007C174F">
              <w:rPr>
                <w:rFonts w:ascii="Sylfaen" w:hAnsi="Sylfaen" w:cs="Calibri"/>
                <w:color w:val="000000"/>
                <w:sz w:val="16"/>
                <w:szCs w:val="16"/>
              </w:rPr>
              <w:t xml:space="preserve"> მაყურებელთა რაოდენობა შეადგენდა დაახლოებით </w:t>
            </w:r>
            <w:r w:rsidRPr="0058229E">
              <w:rPr>
                <w:rFonts w:ascii="Sylfaen" w:hAnsi="Sylfaen" w:cs="Calibri"/>
                <w:color w:val="000000"/>
                <w:sz w:val="16"/>
                <w:szCs w:val="16"/>
                <w:highlight w:val="yellow"/>
                <w:lang w:val="ka-GE"/>
              </w:rPr>
              <w:t>25</w:t>
            </w:r>
            <w:r w:rsidRPr="0058229E">
              <w:rPr>
                <w:rFonts w:ascii="Sylfaen" w:hAnsi="Sylfaen" w:cs="Calibri"/>
                <w:color w:val="000000"/>
                <w:sz w:val="16"/>
                <w:szCs w:val="16"/>
                <w:highlight w:val="yellow"/>
              </w:rPr>
              <w:t>00</w:t>
            </w:r>
            <w:r w:rsidRPr="007C174F">
              <w:rPr>
                <w:rFonts w:ascii="Sylfaen" w:hAnsi="Sylfaen" w:cs="Calibri"/>
                <w:color w:val="000000"/>
                <w:sz w:val="16"/>
                <w:szCs w:val="16"/>
              </w:rPr>
              <w:t xml:space="preserve"> კაცს</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tcPr>
          <w:p w14:paraId="5B222137" w14:textId="77777777" w:rsidR="002B6061" w:rsidRPr="007C174F" w:rsidRDefault="002B6061" w:rsidP="002B6061">
            <w:pPr>
              <w:rPr>
                <w:rFonts w:ascii="Sylfaen" w:hAnsi="Sylfaen" w:cs="Calibri"/>
                <w:sz w:val="16"/>
                <w:szCs w:val="16"/>
              </w:rPr>
            </w:pPr>
            <w:r w:rsidRPr="007C174F">
              <w:rPr>
                <w:rFonts w:ascii="Sylfaen" w:hAnsi="Sylfaen" w:cs="Calibri"/>
                <w:color w:val="000000"/>
                <w:sz w:val="16"/>
                <w:szCs w:val="16"/>
              </w:rPr>
              <w:t>202</w:t>
            </w:r>
            <w:r>
              <w:rPr>
                <w:rFonts w:ascii="Sylfaen" w:hAnsi="Sylfaen" w:cs="Calibri"/>
                <w:color w:val="000000"/>
                <w:sz w:val="16"/>
                <w:szCs w:val="16"/>
              </w:rPr>
              <w:t>6</w:t>
            </w:r>
            <w:r w:rsidRPr="007C174F">
              <w:rPr>
                <w:rFonts w:ascii="Sylfaen" w:hAnsi="Sylfaen" w:cs="Calibri"/>
                <w:color w:val="000000"/>
                <w:sz w:val="16"/>
                <w:szCs w:val="16"/>
              </w:rPr>
              <w:t xml:space="preserve"> </w:t>
            </w:r>
            <w:r w:rsidRPr="007C174F">
              <w:rPr>
                <w:rFonts w:ascii="Sylfaen" w:hAnsi="Sylfaen" w:cs="Calibri"/>
                <w:color w:val="000000"/>
                <w:sz w:val="16"/>
                <w:szCs w:val="16"/>
                <w:lang w:val="ka-GE"/>
              </w:rPr>
              <w:t xml:space="preserve">და შემდგომ </w:t>
            </w:r>
            <w:r w:rsidRPr="007C174F">
              <w:rPr>
                <w:rFonts w:ascii="Sylfaen" w:hAnsi="Sylfaen" w:cs="Calibri"/>
                <w:color w:val="000000"/>
                <w:sz w:val="16"/>
                <w:szCs w:val="16"/>
              </w:rPr>
              <w:t>წლ</w:t>
            </w:r>
            <w:r w:rsidRPr="007C174F">
              <w:rPr>
                <w:rFonts w:ascii="Sylfaen" w:hAnsi="Sylfaen" w:cs="Calibri"/>
                <w:color w:val="000000"/>
                <w:sz w:val="16"/>
                <w:szCs w:val="16"/>
                <w:lang w:val="ka-GE"/>
              </w:rPr>
              <w:t>ებში</w:t>
            </w:r>
            <w:r w:rsidRPr="007C174F">
              <w:rPr>
                <w:rFonts w:ascii="Sylfaen" w:hAnsi="Sylfaen" w:cs="Calibri"/>
                <w:color w:val="000000"/>
                <w:sz w:val="16"/>
                <w:szCs w:val="16"/>
              </w:rPr>
              <w:t xml:space="preserve"> იგეგმება წარმოდგენების  წარდგენა არანაკლებ 3000 მაყურებლისათვის</w:t>
            </w:r>
          </w:p>
        </w:tc>
        <w:tc>
          <w:tcPr>
            <w:tcW w:w="592" w:type="pct"/>
            <w:tcBorders>
              <w:top w:val="single" w:sz="4" w:space="0" w:color="auto"/>
              <w:left w:val="nil"/>
              <w:bottom w:val="single" w:sz="4" w:space="0" w:color="auto"/>
              <w:right w:val="single" w:sz="4" w:space="0" w:color="auto"/>
            </w:tcBorders>
            <w:shd w:val="clear" w:color="000000" w:fill="FFFFFF"/>
            <w:vAlign w:val="center"/>
          </w:tcPr>
          <w:p w14:paraId="47611DA9" w14:textId="77777777" w:rsidR="002B6061" w:rsidRPr="005973D4" w:rsidRDefault="002B6061" w:rsidP="002B6061">
            <w:pPr>
              <w:jc w:val="center"/>
              <w:rPr>
                <w:rFonts w:ascii="Sylfaen" w:hAnsi="Sylfaen" w:cs="Calibri"/>
                <w:color w:val="000000"/>
                <w:sz w:val="16"/>
                <w:szCs w:val="16"/>
                <w:highlight w:val="yellow"/>
              </w:rPr>
            </w:pPr>
            <w:r>
              <w:rPr>
                <w:rFonts w:ascii="Calibri" w:hAnsi="Calibri" w:cs="Calibri"/>
                <w:color w:val="000000"/>
                <w:sz w:val="16"/>
                <w:szCs w:val="16"/>
              </w:rPr>
              <w:t>20%</w:t>
            </w:r>
          </w:p>
        </w:tc>
        <w:tc>
          <w:tcPr>
            <w:tcW w:w="562" w:type="pct"/>
            <w:tcBorders>
              <w:top w:val="nil"/>
              <w:left w:val="nil"/>
              <w:bottom w:val="single" w:sz="4" w:space="0" w:color="auto"/>
              <w:right w:val="single" w:sz="4" w:space="0" w:color="auto"/>
            </w:tcBorders>
            <w:shd w:val="clear" w:color="000000" w:fill="FFFFFF"/>
            <w:vAlign w:val="center"/>
          </w:tcPr>
          <w:p w14:paraId="73BBBEB3" w14:textId="77777777" w:rsidR="002B6061" w:rsidRPr="00B620A7" w:rsidRDefault="002B6061" w:rsidP="002B6061">
            <w:pPr>
              <w:jc w:val="center"/>
              <w:rPr>
                <w:rFonts w:ascii="Sylfaen" w:hAnsi="Sylfaen" w:cs="Calibri"/>
                <w:color w:val="000000"/>
                <w:sz w:val="16"/>
                <w:szCs w:val="16"/>
                <w:highlight w:val="yellow"/>
                <w:lang w:val="ka-GE"/>
              </w:rPr>
            </w:pPr>
            <w:r>
              <w:rPr>
                <w:rFonts w:ascii="Sylfaen" w:hAnsi="Sylfaen" w:cs="Calibri"/>
                <w:color w:val="000000"/>
                <w:sz w:val="16"/>
                <w:szCs w:val="16"/>
                <w:lang w:val="ka-GE"/>
              </w:rPr>
              <w:t>არანაკლებ 202</w:t>
            </w:r>
            <w:r>
              <w:rPr>
                <w:rFonts w:ascii="Sylfaen" w:hAnsi="Sylfaen" w:cs="Calibri"/>
                <w:color w:val="000000"/>
                <w:sz w:val="16"/>
                <w:szCs w:val="16"/>
              </w:rPr>
              <w:t>4</w:t>
            </w:r>
            <w:r>
              <w:rPr>
                <w:rFonts w:ascii="Sylfaen" w:hAnsi="Sylfaen" w:cs="Calibri"/>
                <w:color w:val="000000"/>
                <w:sz w:val="16"/>
                <w:szCs w:val="16"/>
                <w:lang w:val="ka-GE"/>
              </w:rPr>
              <w:t xml:space="preserve"> წლის მიზნობრივი</w:t>
            </w:r>
            <w:r w:rsidRPr="00B620A7">
              <w:rPr>
                <w:rFonts w:ascii="Sylfaen" w:hAnsi="Sylfaen" w:cs="Calibri"/>
                <w:color w:val="000000"/>
                <w:sz w:val="16"/>
                <w:szCs w:val="16"/>
                <w:lang w:val="ka-GE"/>
              </w:rPr>
              <w:t xml:space="preserve"> მაჩვენებლის შენარჩუნება</w:t>
            </w:r>
          </w:p>
        </w:tc>
        <w:tc>
          <w:tcPr>
            <w:tcW w:w="562" w:type="pct"/>
            <w:tcBorders>
              <w:top w:val="nil"/>
              <w:left w:val="nil"/>
              <w:bottom w:val="single" w:sz="4" w:space="0" w:color="auto"/>
              <w:right w:val="single" w:sz="4" w:space="0" w:color="auto"/>
            </w:tcBorders>
            <w:shd w:val="clear" w:color="000000" w:fill="FFFFFF"/>
            <w:vAlign w:val="center"/>
          </w:tcPr>
          <w:p w14:paraId="048FBEDC" w14:textId="77777777" w:rsidR="002B6061" w:rsidRPr="005973D4" w:rsidRDefault="002B6061" w:rsidP="002B6061">
            <w:pPr>
              <w:jc w:val="center"/>
              <w:rPr>
                <w:rFonts w:ascii="Sylfaen" w:hAnsi="Sylfaen" w:cs="Calibri"/>
                <w:color w:val="000000"/>
                <w:sz w:val="16"/>
                <w:szCs w:val="16"/>
                <w:highlight w:val="yellow"/>
                <w:lang w:val="ka-GE"/>
              </w:rPr>
            </w:pPr>
            <w:r>
              <w:rPr>
                <w:rFonts w:ascii="Sylfaen" w:hAnsi="Sylfaen" w:cs="Calibri"/>
                <w:color w:val="000000"/>
                <w:sz w:val="16"/>
                <w:szCs w:val="16"/>
                <w:lang w:val="ka-GE"/>
              </w:rPr>
              <w:t>არანაკლებ 2024 წლის მიზნობრივი</w:t>
            </w:r>
            <w:r w:rsidRPr="00B620A7">
              <w:rPr>
                <w:rFonts w:ascii="Sylfaen" w:hAnsi="Sylfaen" w:cs="Calibri"/>
                <w:color w:val="000000"/>
                <w:sz w:val="16"/>
                <w:szCs w:val="16"/>
                <w:lang w:val="ka-GE"/>
              </w:rPr>
              <w:t xml:space="preserve"> მაჩვენებლის შენარჩუნება</w:t>
            </w:r>
          </w:p>
        </w:tc>
        <w:tc>
          <w:tcPr>
            <w:tcW w:w="563" w:type="pct"/>
            <w:tcBorders>
              <w:top w:val="nil"/>
              <w:left w:val="nil"/>
              <w:bottom w:val="single" w:sz="4" w:space="0" w:color="auto"/>
              <w:right w:val="single" w:sz="8" w:space="0" w:color="auto"/>
            </w:tcBorders>
            <w:shd w:val="clear" w:color="000000" w:fill="FFFFFF"/>
            <w:vAlign w:val="center"/>
          </w:tcPr>
          <w:p w14:paraId="1999ABB5" w14:textId="77777777" w:rsidR="002B6061" w:rsidRPr="005973D4" w:rsidRDefault="002B6061" w:rsidP="002B6061">
            <w:pPr>
              <w:jc w:val="center"/>
              <w:rPr>
                <w:rFonts w:ascii="Sylfaen" w:hAnsi="Sylfaen" w:cs="Calibri"/>
                <w:color w:val="000000"/>
                <w:sz w:val="16"/>
                <w:szCs w:val="16"/>
                <w:highlight w:val="yellow"/>
                <w:lang w:val="ka-GE"/>
              </w:rPr>
            </w:pPr>
            <w:r>
              <w:rPr>
                <w:rFonts w:ascii="Sylfaen" w:hAnsi="Sylfaen" w:cs="Calibri"/>
                <w:color w:val="000000"/>
                <w:sz w:val="16"/>
                <w:szCs w:val="16"/>
                <w:lang w:val="ka-GE"/>
              </w:rPr>
              <w:t>არანაკლებ 2024 წლის მიზნობრივი</w:t>
            </w:r>
            <w:r w:rsidRPr="00B620A7">
              <w:rPr>
                <w:rFonts w:ascii="Sylfaen" w:hAnsi="Sylfaen" w:cs="Calibri"/>
                <w:color w:val="000000"/>
                <w:sz w:val="16"/>
                <w:szCs w:val="16"/>
                <w:lang w:val="ka-GE"/>
              </w:rPr>
              <w:t xml:space="preserve"> მაჩვენებლის შენარჩუნება</w:t>
            </w:r>
          </w:p>
        </w:tc>
      </w:tr>
      <w:tr w:rsidR="002B6061" w:rsidRPr="008454E9" w14:paraId="120F2002" w14:textId="77777777" w:rsidTr="002B6061">
        <w:trPr>
          <w:trHeight w:val="1108"/>
        </w:trPr>
        <w:tc>
          <w:tcPr>
            <w:tcW w:w="302" w:type="pct"/>
            <w:tcBorders>
              <w:top w:val="nil"/>
              <w:left w:val="single" w:sz="4" w:space="0" w:color="auto"/>
              <w:bottom w:val="single" w:sz="4" w:space="0" w:color="auto"/>
              <w:right w:val="single" w:sz="4" w:space="0" w:color="auto"/>
            </w:tcBorders>
            <w:shd w:val="clear" w:color="000000" w:fill="FFFFFF"/>
            <w:vAlign w:val="center"/>
          </w:tcPr>
          <w:p w14:paraId="03ABB446" w14:textId="77777777" w:rsidR="002B6061" w:rsidRPr="00B620A7" w:rsidRDefault="002B6061" w:rsidP="002B6061">
            <w:pPr>
              <w:jc w:val="center"/>
              <w:rPr>
                <w:rFonts w:ascii="Sylfaen" w:hAnsi="Sylfaen" w:cs="Calibri"/>
                <w:color w:val="000000"/>
                <w:sz w:val="16"/>
                <w:szCs w:val="16"/>
                <w:highlight w:val="yellow"/>
                <w:lang w:val="ka-GE"/>
              </w:rPr>
            </w:pPr>
            <w:r>
              <w:rPr>
                <w:rFonts w:ascii="Calibri" w:hAnsi="Calibri" w:cs="Calibri"/>
                <w:color w:val="000000"/>
                <w:sz w:val="18"/>
                <w:szCs w:val="18"/>
                <w:lang w:val="ka-GE"/>
              </w:rPr>
              <w:t>2</w:t>
            </w:r>
          </w:p>
        </w:tc>
        <w:tc>
          <w:tcPr>
            <w:tcW w:w="976" w:type="pct"/>
            <w:gridSpan w:val="3"/>
            <w:tcBorders>
              <w:top w:val="nil"/>
              <w:left w:val="nil"/>
              <w:bottom w:val="single" w:sz="4" w:space="0" w:color="auto"/>
              <w:right w:val="single" w:sz="4" w:space="0" w:color="auto"/>
            </w:tcBorders>
            <w:shd w:val="clear" w:color="000000" w:fill="FFFFFF"/>
            <w:vAlign w:val="center"/>
          </w:tcPr>
          <w:p w14:paraId="6D2F932E" w14:textId="77777777" w:rsidR="002B6061" w:rsidRPr="005973D4" w:rsidRDefault="002B6061" w:rsidP="002B6061">
            <w:pPr>
              <w:rPr>
                <w:rFonts w:ascii="Sylfaen" w:hAnsi="Sylfaen" w:cs="Calibri"/>
                <w:color w:val="000000"/>
                <w:sz w:val="16"/>
                <w:szCs w:val="16"/>
                <w:highlight w:val="yellow"/>
              </w:rPr>
            </w:pPr>
            <w:r>
              <w:rPr>
                <w:rFonts w:ascii="Calibri" w:hAnsi="Calibri" w:cs="Calibri"/>
                <w:color w:val="000000"/>
                <w:sz w:val="18"/>
                <w:szCs w:val="18"/>
              </w:rPr>
              <w:t>ბიბლიოთეკებში ჩატარებული ღონისძიებების რაოდენობა</w:t>
            </w:r>
          </w:p>
        </w:tc>
        <w:tc>
          <w:tcPr>
            <w:tcW w:w="748" w:type="pct"/>
            <w:tcBorders>
              <w:top w:val="nil"/>
              <w:left w:val="nil"/>
              <w:bottom w:val="single" w:sz="4" w:space="0" w:color="auto"/>
              <w:right w:val="single" w:sz="4" w:space="0" w:color="auto"/>
            </w:tcBorders>
            <w:shd w:val="clear" w:color="000000" w:fill="FFFFFF"/>
            <w:vAlign w:val="center"/>
          </w:tcPr>
          <w:p w14:paraId="552E3CED" w14:textId="77777777" w:rsidR="002B6061" w:rsidRPr="007C174F" w:rsidRDefault="002B6061" w:rsidP="002B6061">
            <w:pPr>
              <w:rPr>
                <w:rFonts w:ascii="Sylfaen" w:hAnsi="Sylfaen" w:cs="Calibri"/>
                <w:color w:val="000000"/>
                <w:sz w:val="16"/>
                <w:szCs w:val="16"/>
              </w:rPr>
            </w:pPr>
            <w:r w:rsidRPr="007C174F">
              <w:rPr>
                <w:rFonts w:ascii="Sylfaen" w:hAnsi="Sylfaen" w:cs="Calibri"/>
                <w:color w:val="000000"/>
                <w:sz w:val="16"/>
                <w:szCs w:val="16"/>
                <w:lang w:val="ka-GE"/>
              </w:rPr>
              <w:t xml:space="preserve">ბოლო წლების განმავლობაში ყოველწლიურად </w:t>
            </w:r>
            <w:r w:rsidRPr="007C174F">
              <w:rPr>
                <w:rFonts w:ascii="Sylfaen" w:hAnsi="Sylfaen" w:cs="Calibri"/>
                <w:color w:val="000000"/>
                <w:sz w:val="16"/>
                <w:szCs w:val="16"/>
              </w:rPr>
              <w:t xml:space="preserve">ბიბლიოთეკებში </w:t>
            </w:r>
            <w:r w:rsidRPr="007C174F">
              <w:rPr>
                <w:rFonts w:ascii="Sylfaen" w:hAnsi="Sylfaen" w:cs="Calibri"/>
                <w:color w:val="000000"/>
                <w:sz w:val="16"/>
                <w:szCs w:val="16"/>
                <w:lang w:val="ka-GE"/>
              </w:rPr>
              <w:t>საშუალოდ</w:t>
            </w:r>
            <w:r w:rsidRPr="007C174F">
              <w:rPr>
                <w:rFonts w:ascii="Sylfaen" w:hAnsi="Sylfaen" w:cs="Calibri"/>
                <w:color w:val="000000"/>
                <w:sz w:val="16"/>
                <w:szCs w:val="16"/>
              </w:rPr>
              <w:t xml:space="preserve"> ტარდება </w:t>
            </w:r>
            <w:r w:rsidRPr="0058229E">
              <w:rPr>
                <w:rFonts w:ascii="Sylfaen" w:hAnsi="Sylfaen" w:cs="Calibri"/>
                <w:color w:val="000000"/>
                <w:sz w:val="16"/>
                <w:szCs w:val="16"/>
                <w:highlight w:val="yellow"/>
                <w:lang w:val="ka-GE"/>
              </w:rPr>
              <w:t>1</w:t>
            </w:r>
            <w:r w:rsidRPr="0058229E">
              <w:rPr>
                <w:rFonts w:ascii="Sylfaen" w:hAnsi="Sylfaen" w:cs="Calibri"/>
                <w:color w:val="000000"/>
                <w:sz w:val="16"/>
                <w:szCs w:val="16"/>
                <w:highlight w:val="yellow"/>
              </w:rPr>
              <w:t>0</w:t>
            </w:r>
            <w:r w:rsidRPr="007C174F">
              <w:rPr>
                <w:rFonts w:ascii="Sylfaen" w:hAnsi="Sylfaen" w:cs="Calibri"/>
                <w:color w:val="000000"/>
                <w:sz w:val="16"/>
                <w:szCs w:val="16"/>
              </w:rPr>
              <w:t xml:space="preserve"> სხვადასხვა სახის ღონისძიება</w:t>
            </w:r>
          </w:p>
        </w:tc>
        <w:tc>
          <w:tcPr>
            <w:tcW w:w="695" w:type="pct"/>
            <w:gridSpan w:val="2"/>
            <w:tcBorders>
              <w:top w:val="nil"/>
              <w:left w:val="nil"/>
              <w:bottom w:val="single" w:sz="4" w:space="0" w:color="auto"/>
              <w:right w:val="single" w:sz="4" w:space="0" w:color="auto"/>
            </w:tcBorders>
            <w:shd w:val="clear" w:color="000000" w:fill="FFFFFF"/>
            <w:vAlign w:val="center"/>
          </w:tcPr>
          <w:p w14:paraId="69E43B9E" w14:textId="77777777" w:rsidR="002B6061" w:rsidRPr="00BC3D99" w:rsidRDefault="002B6061" w:rsidP="002B6061">
            <w:pPr>
              <w:rPr>
                <w:rFonts w:ascii="Sylfaen" w:hAnsi="Sylfaen" w:cs="Calibri"/>
                <w:sz w:val="16"/>
                <w:szCs w:val="16"/>
                <w:highlight w:val="yellow"/>
              </w:rPr>
            </w:pPr>
            <w:r w:rsidRPr="00BC3D99">
              <w:rPr>
                <w:rFonts w:ascii="Sylfaen" w:hAnsi="Sylfaen" w:cs="Calibri"/>
                <w:color w:val="000000"/>
                <w:sz w:val="16"/>
                <w:szCs w:val="16"/>
              </w:rPr>
              <w:t>202</w:t>
            </w:r>
            <w:r>
              <w:rPr>
                <w:rFonts w:ascii="Sylfaen" w:hAnsi="Sylfaen" w:cs="Calibri"/>
                <w:color w:val="000000"/>
                <w:sz w:val="16"/>
                <w:szCs w:val="16"/>
              </w:rPr>
              <w:t>6</w:t>
            </w:r>
            <w:r w:rsidRPr="00BC3D99">
              <w:rPr>
                <w:rFonts w:ascii="Sylfaen" w:hAnsi="Sylfaen" w:cs="Calibri"/>
                <w:color w:val="000000"/>
                <w:sz w:val="16"/>
                <w:szCs w:val="16"/>
              </w:rPr>
              <w:t xml:space="preserve"> წე</w:t>
            </w:r>
            <w:r w:rsidRPr="00BC3D99">
              <w:rPr>
                <w:rFonts w:ascii="Sylfaen" w:hAnsi="Sylfaen" w:cs="Calibri"/>
                <w:color w:val="000000"/>
                <w:sz w:val="16"/>
                <w:szCs w:val="16"/>
                <w:lang w:val="ka-GE"/>
              </w:rPr>
              <w:t>ლს</w:t>
            </w:r>
            <w:r w:rsidRPr="00BC3D99">
              <w:rPr>
                <w:rFonts w:ascii="Sylfaen" w:hAnsi="Sylfaen" w:cs="Calibri"/>
                <w:color w:val="000000"/>
                <w:sz w:val="16"/>
                <w:szCs w:val="16"/>
              </w:rPr>
              <w:t xml:space="preserve"> ჩატარებული ღონისძიებების რაოდენობა არ იქნება </w:t>
            </w:r>
            <w:r w:rsidRPr="00BC3D99">
              <w:rPr>
                <w:rFonts w:ascii="Sylfaen" w:hAnsi="Sylfaen" w:cs="Calibri"/>
                <w:color w:val="000000"/>
                <w:sz w:val="16"/>
                <w:szCs w:val="16"/>
                <w:lang w:val="ka-GE"/>
              </w:rPr>
              <w:t>გასულ წლებში</w:t>
            </w:r>
            <w:r w:rsidRPr="00BC3D99">
              <w:rPr>
                <w:rFonts w:ascii="Sylfaen" w:hAnsi="Sylfaen" w:cs="Calibri"/>
                <w:color w:val="000000"/>
                <w:sz w:val="16"/>
                <w:szCs w:val="16"/>
              </w:rPr>
              <w:t xml:space="preserve"> ჩატარებულ ღონისძინებებზე ნაკლები </w:t>
            </w:r>
          </w:p>
        </w:tc>
        <w:tc>
          <w:tcPr>
            <w:tcW w:w="592" w:type="pct"/>
            <w:tcBorders>
              <w:top w:val="nil"/>
              <w:left w:val="nil"/>
              <w:bottom w:val="single" w:sz="4" w:space="0" w:color="auto"/>
              <w:right w:val="single" w:sz="4" w:space="0" w:color="auto"/>
            </w:tcBorders>
            <w:shd w:val="clear" w:color="000000" w:fill="FFFFFF"/>
            <w:vAlign w:val="center"/>
          </w:tcPr>
          <w:p w14:paraId="73D00F56" w14:textId="77777777" w:rsidR="002B6061" w:rsidRPr="005973D4" w:rsidRDefault="002B6061" w:rsidP="002B6061">
            <w:pPr>
              <w:jc w:val="center"/>
              <w:rPr>
                <w:rFonts w:ascii="Sylfaen" w:hAnsi="Sylfaen" w:cs="Calibri"/>
                <w:color w:val="000000"/>
                <w:sz w:val="16"/>
                <w:szCs w:val="16"/>
                <w:highlight w:val="yellow"/>
              </w:rPr>
            </w:pPr>
            <w:r>
              <w:rPr>
                <w:rFonts w:ascii="Calibri" w:hAnsi="Calibri" w:cs="Calibri"/>
                <w:color w:val="000000"/>
                <w:sz w:val="16"/>
                <w:szCs w:val="16"/>
              </w:rPr>
              <w:t>10%</w:t>
            </w:r>
          </w:p>
        </w:tc>
        <w:tc>
          <w:tcPr>
            <w:tcW w:w="562" w:type="pct"/>
            <w:tcBorders>
              <w:top w:val="nil"/>
              <w:left w:val="nil"/>
              <w:bottom w:val="single" w:sz="4" w:space="0" w:color="auto"/>
              <w:right w:val="single" w:sz="4" w:space="0" w:color="auto"/>
            </w:tcBorders>
            <w:shd w:val="clear" w:color="000000" w:fill="FFFFFF"/>
            <w:vAlign w:val="center"/>
          </w:tcPr>
          <w:p w14:paraId="0FE94883" w14:textId="77777777" w:rsidR="002B6061" w:rsidRPr="00B620A7" w:rsidRDefault="002B6061" w:rsidP="002B6061">
            <w:pPr>
              <w:jc w:val="center"/>
              <w:rPr>
                <w:rFonts w:ascii="Sylfaen" w:hAnsi="Sylfaen" w:cs="Calibri"/>
                <w:color w:val="000000"/>
                <w:sz w:val="16"/>
                <w:szCs w:val="16"/>
                <w:highlight w:val="yellow"/>
                <w:lang w:val="ka-GE"/>
              </w:rPr>
            </w:pPr>
            <w:r w:rsidRPr="00B620A7">
              <w:rPr>
                <w:rFonts w:ascii="Sylfaen" w:hAnsi="Sylfaen" w:cs="Calibri"/>
                <w:color w:val="000000"/>
                <w:sz w:val="16"/>
                <w:szCs w:val="16"/>
                <w:lang w:val="ka-GE"/>
              </w:rPr>
              <w:t>საბაზისო მაჩვენებლის შენარჩუნება</w:t>
            </w:r>
          </w:p>
        </w:tc>
        <w:tc>
          <w:tcPr>
            <w:tcW w:w="562" w:type="pct"/>
            <w:tcBorders>
              <w:top w:val="nil"/>
              <w:left w:val="nil"/>
              <w:bottom w:val="single" w:sz="4" w:space="0" w:color="auto"/>
              <w:right w:val="single" w:sz="4" w:space="0" w:color="auto"/>
            </w:tcBorders>
            <w:shd w:val="clear" w:color="000000" w:fill="FFFFFF"/>
            <w:vAlign w:val="center"/>
          </w:tcPr>
          <w:p w14:paraId="038F7D38" w14:textId="77777777" w:rsidR="002B6061" w:rsidRPr="00B620A7" w:rsidRDefault="002B6061" w:rsidP="002B6061">
            <w:pPr>
              <w:jc w:val="center"/>
              <w:rPr>
                <w:rFonts w:ascii="Sylfaen" w:hAnsi="Sylfaen" w:cs="Calibri"/>
                <w:color w:val="000000"/>
                <w:sz w:val="16"/>
                <w:szCs w:val="16"/>
                <w:lang w:val="ka-GE"/>
              </w:rPr>
            </w:pPr>
            <w:r w:rsidRPr="00B620A7">
              <w:rPr>
                <w:rFonts w:ascii="Sylfaen" w:hAnsi="Sylfaen" w:cs="Calibri"/>
                <w:color w:val="000000"/>
                <w:sz w:val="16"/>
                <w:szCs w:val="16"/>
                <w:lang w:val="ka-GE"/>
              </w:rPr>
              <w:t>საბაზისო მაჩვენებლის შენარჩუნება</w:t>
            </w:r>
          </w:p>
        </w:tc>
        <w:tc>
          <w:tcPr>
            <w:tcW w:w="563" w:type="pct"/>
            <w:tcBorders>
              <w:top w:val="nil"/>
              <w:left w:val="nil"/>
              <w:bottom w:val="single" w:sz="4" w:space="0" w:color="auto"/>
              <w:right w:val="single" w:sz="8" w:space="0" w:color="auto"/>
            </w:tcBorders>
            <w:shd w:val="clear" w:color="000000" w:fill="FFFFFF"/>
            <w:vAlign w:val="center"/>
          </w:tcPr>
          <w:p w14:paraId="32C38697" w14:textId="77777777" w:rsidR="002B6061" w:rsidRPr="00B620A7" w:rsidRDefault="002B6061" w:rsidP="002B6061">
            <w:pPr>
              <w:jc w:val="center"/>
              <w:rPr>
                <w:rFonts w:ascii="Sylfaen" w:hAnsi="Sylfaen" w:cs="Calibri"/>
                <w:color w:val="000000"/>
                <w:sz w:val="16"/>
                <w:szCs w:val="16"/>
                <w:lang w:val="ka-GE"/>
              </w:rPr>
            </w:pPr>
            <w:r w:rsidRPr="00B620A7">
              <w:rPr>
                <w:rFonts w:ascii="Sylfaen" w:hAnsi="Sylfaen" w:cs="Calibri"/>
                <w:color w:val="000000"/>
                <w:sz w:val="16"/>
                <w:szCs w:val="16"/>
                <w:lang w:val="ka-GE"/>
              </w:rPr>
              <w:t>საბაზისო მაჩვენებლის შენარჩუნება</w:t>
            </w:r>
          </w:p>
        </w:tc>
      </w:tr>
      <w:tr w:rsidR="002B6061" w:rsidRPr="008454E9" w14:paraId="2DDFF3AF" w14:textId="77777777" w:rsidTr="002B6061">
        <w:trPr>
          <w:trHeight w:val="1108"/>
        </w:trPr>
        <w:tc>
          <w:tcPr>
            <w:tcW w:w="302" w:type="pct"/>
            <w:tcBorders>
              <w:top w:val="nil"/>
              <w:left w:val="single" w:sz="4" w:space="0" w:color="auto"/>
              <w:bottom w:val="single" w:sz="4" w:space="0" w:color="auto"/>
              <w:right w:val="single" w:sz="4" w:space="0" w:color="auto"/>
            </w:tcBorders>
            <w:shd w:val="clear" w:color="000000" w:fill="FFFFFF"/>
            <w:vAlign w:val="center"/>
          </w:tcPr>
          <w:p w14:paraId="694B9556" w14:textId="77777777" w:rsidR="002B6061" w:rsidRPr="00B620A7" w:rsidRDefault="002B6061" w:rsidP="002B6061">
            <w:pPr>
              <w:jc w:val="center"/>
              <w:rPr>
                <w:rFonts w:ascii="Sylfaen" w:hAnsi="Sylfaen" w:cs="Calibri"/>
                <w:color w:val="000000"/>
                <w:sz w:val="16"/>
                <w:szCs w:val="16"/>
                <w:highlight w:val="yellow"/>
                <w:lang w:val="ka-GE"/>
              </w:rPr>
            </w:pPr>
            <w:r>
              <w:rPr>
                <w:rFonts w:ascii="Calibri" w:hAnsi="Calibri" w:cs="Calibri"/>
                <w:color w:val="000000"/>
                <w:sz w:val="18"/>
                <w:szCs w:val="18"/>
                <w:lang w:val="ka-GE"/>
              </w:rPr>
              <w:t>3</w:t>
            </w:r>
          </w:p>
        </w:tc>
        <w:tc>
          <w:tcPr>
            <w:tcW w:w="976" w:type="pct"/>
            <w:gridSpan w:val="3"/>
            <w:tcBorders>
              <w:top w:val="nil"/>
              <w:left w:val="nil"/>
              <w:bottom w:val="single" w:sz="4" w:space="0" w:color="auto"/>
              <w:right w:val="single" w:sz="4" w:space="0" w:color="auto"/>
            </w:tcBorders>
            <w:shd w:val="clear" w:color="000000" w:fill="FFFFFF"/>
            <w:vAlign w:val="center"/>
          </w:tcPr>
          <w:p w14:paraId="13ACEF51" w14:textId="77777777" w:rsidR="002B6061" w:rsidRPr="005973D4" w:rsidRDefault="002B6061" w:rsidP="002B6061">
            <w:pPr>
              <w:rPr>
                <w:rFonts w:ascii="Sylfaen" w:hAnsi="Sylfaen" w:cs="Calibri"/>
                <w:color w:val="000000"/>
                <w:sz w:val="16"/>
                <w:szCs w:val="16"/>
                <w:highlight w:val="yellow"/>
              </w:rPr>
            </w:pPr>
            <w:r>
              <w:rPr>
                <w:rFonts w:ascii="Calibri" w:hAnsi="Calibri" w:cs="Calibri"/>
                <w:color w:val="000000"/>
                <w:sz w:val="18"/>
                <w:szCs w:val="18"/>
              </w:rPr>
              <w:t xml:space="preserve">კულტურული მემკვიდრეობის დაცვის  სამსახურის მიერ აღრიცხული (მონიტორინგი) ძეგლების რაოდენობა </w:t>
            </w:r>
          </w:p>
        </w:tc>
        <w:tc>
          <w:tcPr>
            <w:tcW w:w="748" w:type="pct"/>
            <w:tcBorders>
              <w:top w:val="nil"/>
              <w:left w:val="nil"/>
              <w:bottom w:val="single" w:sz="4" w:space="0" w:color="auto"/>
              <w:right w:val="single" w:sz="4" w:space="0" w:color="auto"/>
            </w:tcBorders>
            <w:shd w:val="clear" w:color="000000" w:fill="FFFFFF"/>
            <w:vAlign w:val="center"/>
          </w:tcPr>
          <w:p w14:paraId="6C65BF8E" w14:textId="77777777" w:rsidR="002B6061" w:rsidRPr="007C174F" w:rsidRDefault="002B6061" w:rsidP="002B6061">
            <w:pPr>
              <w:rPr>
                <w:rFonts w:ascii="Sylfaen" w:hAnsi="Sylfaen" w:cs="Calibri"/>
                <w:color w:val="000000"/>
                <w:sz w:val="16"/>
                <w:szCs w:val="16"/>
              </w:rPr>
            </w:pPr>
            <w:r w:rsidRPr="007C174F">
              <w:rPr>
                <w:rFonts w:ascii="Sylfaen" w:hAnsi="Sylfaen" w:cs="Calibri"/>
                <w:color w:val="000000"/>
                <w:sz w:val="16"/>
                <w:szCs w:val="16"/>
                <w:lang w:val="ka-GE"/>
              </w:rPr>
              <w:t>ბოლო წლების</w:t>
            </w:r>
            <w:r w:rsidRPr="007C174F">
              <w:rPr>
                <w:rFonts w:ascii="Sylfaen" w:hAnsi="Sylfaen" w:cs="Calibri"/>
                <w:color w:val="000000"/>
                <w:sz w:val="16"/>
                <w:szCs w:val="16"/>
              </w:rPr>
              <w:t xml:space="preserve"> განმავლობაში სამსახურის მიერ მონიტორინგი (ფოტო ფიქსაცია და სხვა) გაეწია ყველა იმ ძეგლს, რომელსაც მინიჭებული აქვს კულტურული მემკვიდრეობის სტატუსი (10</w:t>
            </w:r>
            <w:r>
              <w:rPr>
                <w:rFonts w:ascii="Sylfaen" w:hAnsi="Sylfaen" w:cs="Calibri"/>
                <w:color w:val="000000"/>
                <w:sz w:val="16"/>
                <w:szCs w:val="16"/>
              </w:rPr>
              <w:t>0-</w:t>
            </w:r>
            <w:r>
              <w:rPr>
                <w:rFonts w:ascii="Sylfaen" w:hAnsi="Sylfaen" w:cs="Calibri"/>
                <w:color w:val="000000"/>
                <w:sz w:val="16"/>
                <w:szCs w:val="16"/>
                <w:lang w:val="ka-GE"/>
              </w:rPr>
              <w:t>ზე მეტი</w:t>
            </w:r>
            <w:r w:rsidRPr="007C174F">
              <w:rPr>
                <w:rFonts w:ascii="Sylfaen" w:hAnsi="Sylfaen" w:cs="Calibri"/>
                <w:color w:val="000000"/>
                <w:sz w:val="16"/>
                <w:szCs w:val="16"/>
              </w:rPr>
              <w:t xml:space="preserve"> ძეგლი)</w:t>
            </w:r>
          </w:p>
        </w:tc>
        <w:tc>
          <w:tcPr>
            <w:tcW w:w="695" w:type="pct"/>
            <w:gridSpan w:val="2"/>
            <w:tcBorders>
              <w:top w:val="nil"/>
              <w:left w:val="nil"/>
              <w:bottom w:val="single" w:sz="4" w:space="0" w:color="auto"/>
              <w:right w:val="single" w:sz="4" w:space="0" w:color="auto"/>
            </w:tcBorders>
            <w:shd w:val="clear" w:color="000000" w:fill="FFFFFF"/>
            <w:vAlign w:val="center"/>
          </w:tcPr>
          <w:p w14:paraId="16728F38" w14:textId="77777777" w:rsidR="002B6061" w:rsidRPr="00BC3D99" w:rsidRDefault="002B6061" w:rsidP="002B6061">
            <w:pPr>
              <w:rPr>
                <w:rFonts w:ascii="Sylfaen" w:hAnsi="Sylfaen" w:cs="Calibri"/>
                <w:sz w:val="16"/>
                <w:szCs w:val="16"/>
                <w:highlight w:val="yellow"/>
              </w:rPr>
            </w:pPr>
            <w:r w:rsidRPr="00BC3D99">
              <w:rPr>
                <w:rFonts w:ascii="Sylfaen" w:hAnsi="Sylfaen" w:cs="Calibri"/>
                <w:color w:val="000000"/>
                <w:sz w:val="16"/>
                <w:szCs w:val="16"/>
              </w:rPr>
              <w:t xml:space="preserve">შემდგომ წლებშიც მონიტორინგი გაეწევა მუნიციპალიტეტის ტერიტორიაზე არსებულ ყველა კულტურული მემკვიდრეობის ძეგლს </w:t>
            </w:r>
          </w:p>
        </w:tc>
        <w:tc>
          <w:tcPr>
            <w:tcW w:w="592" w:type="pct"/>
            <w:tcBorders>
              <w:top w:val="nil"/>
              <w:left w:val="nil"/>
              <w:bottom w:val="single" w:sz="4" w:space="0" w:color="auto"/>
              <w:right w:val="single" w:sz="4" w:space="0" w:color="auto"/>
            </w:tcBorders>
            <w:shd w:val="clear" w:color="000000" w:fill="FFFFFF"/>
            <w:vAlign w:val="center"/>
          </w:tcPr>
          <w:p w14:paraId="43ED08B9" w14:textId="77777777" w:rsidR="002B6061" w:rsidRPr="005973D4" w:rsidRDefault="002B6061" w:rsidP="002B6061">
            <w:pPr>
              <w:jc w:val="center"/>
              <w:rPr>
                <w:rFonts w:ascii="Sylfaen" w:hAnsi="Sylfaen" w:cs="Calibri"/>
                <w:color w:val="000000"/>
                <w:sz w:val="16"/>
                <w:szCs w:val="16"/>
                <w:highlight w:val="yellow"/>
              </w:rPr>
            </w:pPr>
            <w:r>
              <w:rPr>
                <w:rFonts w:ascii="Calibri" w:hAnsi="Calibri" w:cs="Calibri"/>
                <w:color w:val="000000"/>
                <w:sz w:val="16"/>
                <w:szCs w:val="16"/>
              </w:rPr>
              <w:t>0%</w:t>
            </w:r>
          </w:p>
        </w:tc>
        <w:tc>
          <w:tcPr>
            <w:tcW w:w="562" w:type="pct"/>
            <w:tcBorders>
              <w:top w:val="nil"/>
              <w:left w:val="nil"/>
              <w:bottom w:val="single" w:sz="4" w:space="0" w:color="auto"/>
              <w:right w:val="single" w:sz="4" w:space="0" w:color="auto"/>
            </w:tcBorders>
            <w:shd w:val="clear" w:color="000000" w:fill="FFFFFF"/>
            <w:vAlign w:val="center"/>
          </w:tcPr>
          <w:p w14:paraId="77746F94" w14:textId="77777777" w:rsidR="002B6061" w:rsidRPr="005973D4" w:rsidRDefault="002B6061" w:rsidP="002B6061">
            <w:pPr>
              <w:jc w:val="center"/>
              <w:rPr>
                <w:rFonts w:ascii="Sylfaen" w:hAnsi="Sylfaen" w:cs="Calibri"/>
                <w:color w:val="000000"/>
                <w:sz w:val="16"/>
                <w:szCs w:val="16"/>
                <w:highlight w:val="yellow"/>
              </w:rPr>
            </w:pPr>
            <w:r w:rsidRPr="00B620A7">
              <w:rPr>
                <w:rFonts w:ascii="Sylfaen" w:hAnsi="Sylfaen" w:cs="Calibri"/>
                <w:color w:val="000000"/>
                <w:sz w:val="16"/>
                <w:szCs w:val="16"/>
                <w:lang w:val="ka-GE"/>
              </w:rPr>
              <w:t>საბაზისო მაჩვენებლის შენარჩუნება</w:t>
            </w:r>
          </w:p>
        </w:tc>
        <w:tc>
          <w:tcPr>
            <w:tcW w:w="562" w:type="pct"/>
            <w:tcBorders>
              <w:top w:val="nil"/>
              <w:left w:val="nil"/>
              <w:bottom w:val="single" w:sz="4" w:space="0" w:color="auto"/>
              <w:right w:val="single" w:sz="4" w:space="0" w:color="auto"/>
            </w:tcBorders>
            <w:shd w:val="clear" w:color="000000" w:fill="FFFFFF"/>
            <w:vAlign w:val="center"/>
          </w:tcPr>
          <w:p w14:paraId="48E980D1" w14:textId="77777777" w:rsidR="002B6061" w:rsidRPr="005973D4" w:rsidRDefault="002B6061" w:rsidP="002B6061">
            <w:pPr>
              <w:jc w:val="center"/>
              <w:rPr>
                <w:rFonts w:ascii="Sylfaen" w:hAnsi="Sylfaen" w:cs="Calibri"/>
                <w:color w:val="000000"/>
                <w:sz w:val="16"/>
                <w:szCs w:val="16"/>
                <w:highlight w:val="yellow"/>
                <w:lang w:val="ka-GE"/>
              </w:rPr>
            </w:pPr>
            <w:r w:rsidRPr="00B620A7">
              <w:rPr>
                <w:rFonts w:ascii="Sylfaen" w:hAnsi="Sylfaen" w:cs="Calibri"/>
                <w:color w:val="000000"/>
                <w:sz w:val="16"/>
                <w:szCs w:val="16"/>
                <w:lang w:val="ka-GE"/>
              </w:rPr>
              <w:t>საბაზისო მაჩვენებლის შენარჩუნება</w:t>
            </w:r>
          </w:p>
        </w:tc>
        <w:tc>
          <w:tcPr>
            <w:tcW w:w="563" w:type="pct"/>
            <w:tcBorders>
              <w:top w:val="nil"/>
              <w:left w:val="nil"/>
              <w:bottom w:val="single" w:sz="4" w:space="0" w:color="auto"/>
              <w:right w:val="single" w:sz="8" w:space="0" w:color="auto"/>
            </w:tcBorders>
            <w:shd w:val="clear" w:color="000000" w:fill="FFFFFF"/>
            <w:vAlign w:val="center"/>
          </w:tcPr>
          <w:p w14:paraId="40FFBC19" w14:textId="77777777" w:rsidR="002B6061" w:rsidRPr="005973D4" w:rsidRDefault="002B6061" w:rsidP="002B6061">
            <w:pPr>
              <w:jc w:val="center"/>
              <w:rPr>
                <w:rFonts w:ascii="Sylfaen" w:hAnsi="Sylfaen" w:cs="Calibri"/>
                <w:color w:val="000000"/>
                <w:sz w:val="16"/>
                <w:szCs w:val="16"/>
                <w:highlight w:val="yellow"/>
                <w:lang w:val="ka-GE"/>
              </w:rPr>
            </w:pPr>
            <w:r w:rsidRPr="00B620A7">
              <w:rPr>
                <w:rFonts w:ascii="Sylfaen" w:hAnsi="Sylfaen" w:cs="Calibri"/>
                <w:color w:val="000000"/>
                <w:sz w:val="16"/>
                <w:szCs w:val="16"/>
                <w:lang w:val="ka-GE"/>
              </w:rPr>
              <w:t>საბაზისო მაჩვენებლის შენარჩუნება</w:t>
            </w:r>
          </w:p>
        </w:tc>
      </w:tr>
      <w:tr w:rsidR="002B6061" w:rsidRPr="008454E9" w14:paraId="703F69EF" w14:textId="77777777" w:rsidTr="002B6061">
        <w:trPr>
          <w:trHeight w:val="1108"/>
        </w:trPr>
        <w:tc>
          <w:tcPr>
            <w:tcW w:w="302" w:type="pct"/>
            <w:tcBorders>
              <w:top w:val="nil"/>
              <w:left w:val="single" w:sz="4" w:space="0" w:color="auto"/>
              <w:bottom w:val="single" w:sz="4" w:space="0" w:color="auto"/>
              <w:right w:val="single" w:sz="4" w:space="0" w:color="auto"/>
            </w:tcBorders>
            <w:shd w:val="clear" w:color="000000" w:fill="FFFFFF"/>
            <w:vAlign w:val="center"/>
            <w:hideMark/>
          </w:tcPr>
          <w:p w14:paraId="039449EF" w14:textId="77777777" w:rsidR="002B6061" w:rsidRPr="005973D4" w:rsidRDefault="002B6061" w:rsidP="002B6061">
            <w:pPr>
              <w:jc w:val="center"/>
              <w:rPr>
                <w:rFonts w:ascii="Sylfaen" w:hAnsi="Sylfaen" w:cs="Calibri"/>
                <w:color w:val="000000"/>
                <w:sz w:val="16"/>
                <w:szCs w:val="16"/>
                <w:highlight w:val="yellow"/>
              </w:rPr>
            </w:pPr>
            <w:r>
              <w:rPr>
                <w:rFonts w:ascii="Calibri" w:hAnsi="Calibri" w:cs="Calibri"/>
                <w:color w:val="000000"/>
                <w:sz w:val="18"/>
                <w:szCs w:val="18"/>
              </w:rPr>
              <w:t>4</w:t>
            </w:r>
          </w:p>
        </w:tc>
        <w:tc>
          <w:tcPr>
            <w:tcW w:w="976" w:type="pct"/>
            <w:gridSpan w:val="3"/>
            <w:tcBorders>
              <w:top w:val="nil"/>
              <w:left w:val="nil"/>
              <w:bottom w:val="single" w:sz="4" w:space="0" w:color="auto"/>
              <w:right w:val="single" w:sz="4" w:space="0" w:color="auto"/>
            </w:tcBorders>
            <w:shd w:val="clear" w:color="000000" w:fill="FFFFFF"/>
            <w:vAlign w:val="center"/>
            <w:hideMark/>
          </w:tcPr>
          <w:p w14:paraId="6AE502A1" w14:textId="77777777" w:rsidR="002B6061" w:rsidRPr="005973D4" w:rsidRDefault="002B6061" w:rsidP="002B6061">
            <w:pPr>
              <w:rPr>
                <w:rFonts w:ascii="Sylfaen" w:hAnsi="Sylfaen" w:cs="Calibri"/>
                <w:color w:val="000000"/>
                <w:sz w:val="16"/>
                <w:szCs w:val="16"/>
                <w:highlight w:val="yellow"/>
              </w:rPr>
            </w:pPr>
            <w:r>
              <w:rPr>
                <w:rFonts w:ascii="Calibri" w:hAnsi="Calibri" w:cs="Calibri"/>
                <w:color w:val="000000"/>
                <w:sz w:val="18"/>
                <w:szCs w:val="18"/>
              </w:rPr>
              <w:t>მუზეუმების მიერ ჩატარებული გამოფენების რაოდენობა</w:t>
            </w:r>
          </w:p>
        </w:tc>
        <w:tc>
          <w:tcPr>
            <w:tcW w:w="748" w:type="pct"/>
            <w:tcBorders>
              <w:top w:val="nil"/>
              <w:left w:val="nil"/>
              <w:bottom w:val="single" w:sz="4" w:space="0" w:color="auto"/>
              <w:right w:val="single" w:sz="4" w:space="0" w:color="auto"/>
            </w:tcBorders>
            <w:shd w:val="clear" w:color="000000" w:fill="FFFFFF"/>
            <w:vAlign w:val="center"/>
            <w:hideMark/>
          </w:tcPr>
          <w:p w14:paraId="6EA2CC27" w14:textId="77777777" w:rsidR="002B6061" w:rsidRPr="00BC3D99" w:rsidRDefault="002B6061" w:rsidP="002B6061">
            <w:pPr>
              <w:rPr>
                <w:rFonts w:ascii="Sylfaen" w:hAnsi="Sylfaen" w:cs="Calibri"/>
                <w:color w:val="000000"/>
                <w:sz w:val="16"/>
                <w:szCs w:val="16"/>
                <w:highlight w:val="yellow"/>
              </w:rPr>
            </w:pPr>
            <w:r w:rsidRPr="00BC3D99">
              <w:rPr>
                <w:rFonts w:ascii="Sylfaen" w:hAnsi="Sylfaen" w:cs="Calibri"/>
                <w:color w:val="000000"/>
                <w:sz w:val="16"/>
                <w:szCs w:val="16"/>
                <w:lang w:val="ka-GE"/>
              </w:rPr>
              <w:t xml:space="preserve">ბოლო წლების განმავლობაში ყოველწლიურად </w:t>
            </w:r>
            <w:r w:rsidRPr="00BC3D99">
              <w:rPr>
                <w:rFonts w:ascii="Sylfaen" w:hAnsi="Sylfaen" w:cs="Calibri"/>
                <w:color w:val="000000"/>
                <w:sz w:val="16"/>
                <w:szCs w:val="16"/>
              </w:rPr>
              <w:t xml:space="preserve">მუნიციპალიტეტის მუზეუმში </w:t>
            </w:r>
            <w:r w:rsidRPr="00BC3D99">
              <w:rPr>
                <w:rFonts w:ascii="Sylfaen" w:hAnsi="Sylfaen" w:cs="Calibri"/>
                <w:color w:val="000000"/>
                <w:sz w:val="16"/>
                <w:szCs w:val="16"/>
                <w:lang w:val="ka-GE"/>
              </w:rPr>
              <w:t xml:space="preserve">საშუალოდ </w:t>
            </w:r>
            <w:r w:rsidRPr="00BC3D99">
              <w:rPr>
                <w:rFonts w:ascii="Sylfaen" w:hAnsi="Sylfaen" w:cs="Calibri"/>
                <w:color w:val="000000"/>
                <w:sz w:val="16"/>
                <w:szCs w:val="16"/>
              </w:rPr>
              <w:t xml:space="preserve">ტარდება არანაკლებ </w:t>
            </w:r>
            <w:r w:rsidRPr="0058229E">
              <w:rPr>
                <w:rFonts w:ascii="Sylfaen" w:hAnsi="Sylfaen" w:cs="Calibri"/>
                <w:color w:val="000000"/>
                <w:sz w:val="16"/>
                <w:szCs w:val="16"/>
                <w:highlight w:val="yellow"/>
              </w:rPr>
              <w:t>12</w:t>
            </w:r>
            <w:r w:rsidRPr="00BC3D99">
              <w:rPr>
                <w:rFonts w:ascii="Sylfaen" w:hAnsi="Sylfaen" w:cs="Calibri"/>
                <w:color w:val="000000"/>
                <w:sz w:val="16"/>
                <w:szCs w:val="16"/>
              </w:rPr>
              <w:t xml:space="preserve"> გამოფენა</w:t>
            </w:r>
          </w:p>
        </w:tc>
        <w:tc>
          <w:tcPr>
            <w:tcW w:w="695" w:type="pct"/>
            <w:gridSpan w:val="2"/>
            <w:tcBorders>
              <w:top w:val="nil"/>
              <w:left w:val="nil"/>
              <w:bottom w:val="single" w:sz="4" w:space="0" w:color="auto"/>
              <w:right w:val="single" w:sz="4" w:space="0" w:color="auto"/>
            </w:tcBorders>
            <w:shd w:val="clear" w:color="000000" w:fill="FFFFFF"/>
            <w:vAlign w:val="center"/>
            <w:hideMark/>
          </w:tcPr>
          <w:p w14:paraId="767EE322" w14:textId="77777777" w:rsidR="002B6061" w:rsidRPr="00BC3D99" w:rsidRDefault="002B6061" w:rsidP="002B6061">
            <w:pPr>
              <w:rPr>
                <w:rFonts w:ascii="Sylfaen" w:hAnsi="Sylfaen" w:cs="Calibri"/>
                <w:sz w:val="16"/>
                <w:szCs w:val="16"/>
                <w:highlight w:val="yellow"/>
              </w:rPr>
            </w:pPr>
            <w:r w:rsidRPr="00BC3D99">
              <w:rPr>
                <w:rFonts w:ascii="Sylfaen" w:hAnsi="Sylfaen" w:cs="Calibri"/>
                <w:color w:val="000000"/>
                <w:sz w:val="16"/>
                <w:szCs w:val="16"/>
              </w:rPr>
              <w:t>დაგეგმილია არანაკლებ</w:t>
            </w:r>
            <w:r>
              <w:rPr>
                <w:rFonts w:ascii="Sylfaen" w:hAnsi="Sylfaen" w:cs="Calibri"/>
                <w:color w:val="000000"/>
                <w:sz w:val="16"/>
                <w:szCs w:val="16"/>
              </w:rPr>
              <w:t xml:space="preserve"> </w:t>
            </w:r>
            <w:r w:rsidRPr="0058229E">
              <w:rPr>
                <w:rFonts w:ascii="Sylfaen" w:hAnsi="Sylfaen" w:cs="Calibri"/>
                <w:color w:val="000000"/>
                <w:sz w:val="16"/>
                <w:szCs w:val="16"/>
                <w:highlight w:val="yellow"/>
              </w:rPr>
              <w:t>12</w:t>
            </w:r>
            <w:r>
              <w:rPr>
                <w:rFonts w:ascii="Sylfaen" w:hAnsi="Sylfaen" w:cs="Calibri"/>
                <w:color w:val="000000"/>
                <w:sz w:val="16"/>
                <w:szCs w:val="16"/>
              </w:rPr>
              <w:t xml:space="preserve"> </w:t>
            </w:r>
            <w:r w:rsidRPr="00BC3D99">
              <w:rPr>
                <w:rFonts w:ascii="Sylfaen" w:hAnsi="Sylfaen" w:cs="Calibri"/>
                <w:color w:val="000000"/>
                <w:sz w:val="16"/>
                <w:szCs w:val="16"/>
              </w:rPr>
              <w:t xml:space="preserve"> გამოფენის ჩატარება</w:t>
            </w:r>
          </w:p>
        </w:tc>
        <w:tc>
          <w:tcPr>
            <w:tcW w:w="592" w:type="pct"/>
            <w:tcBorders>
              <w:top w:val="nil"/>
              <w:left w:val="nil"/>
              <w:bottom w:val="single" w:sz="4" w:space="0" w:color="auto"/>
              <w:right w:val="single" w:sz="4" w:space="0" w:color="auto"/>
            </w:tcBorders>
            <w:shd w:val="clear" w:color="000000" w:fill="FFFFFF"/>
            <w:vAlign w:val="center"/>
            <w:hideMark/>
          </w:tcPr>
          <w:p w14:paraId="7CDC9000" w14:textId="77777777" w:rsidR="002B6061" w:rsidRPr="005973D4" w:rsidRDefault="002B6061" w:rsidP="002B6061">
            <w:pPr>
              <w:jc w:val="center"/>
              <w:rPr>
                <w:rFonts w:ascii="Sylfaen" w:hAnsi="Sylfaen" w:cs="Calibri"/>
                <w:color w:val="000000"/>
                <w:sz w:val="16"/>
                <w:szCs w:val="16"/>
                <w:highlight w:val="yellow"/>
              </w:rPr>
            </w:pPr>
            <w:r>
              <w:rPr>
                <w:rFonts w:ascii="Calibri" w:hAnsi="Calibri" w:cs="Calibri"/>
                <w:color w:val="000000"/>
                <w:sz w:val="18"/>
                <w:szCs w:val="18"/>
              </w:rPr>
              <w:t>10%</w:t>
            </w:r>
          </w:p>
        </w:tc>
        <w:tc>
          <w:tcPr>
            <w:tcW w:w="562" w:type="pct"/>
            <w:tcBorders>
              <w:top w:val="nil"/>
              <w:left w:val="nil"/>
              <w:bottom w:val="single" w:sz="4" w:space="0" w:color="auto"/>
              <w:right w:val="single" w:sz="4" w:space="0" w:color="auto"/>
            </w:tcBorders>
            <w:shd w:val="clear" w:color="000000" w:fill="FFFFFF"/>
            <w:vAlign w:val="center"/>
            <w:hideMark/>
          </w:tcPr>
          <w:p w14:paraId="348D4B8F" w14:textId="77777777" w:rsidR="002B6061" w:rsidRPr="005973D4" w:rsidRDefault="002B6061" w:rsidP="002B6061">
            <w:pPr>
              <w:jc w:val="center"/>
              <w:rPr>
                <w:rFonts w:ascii="Sylfaen" w:hAnsi="Sylfaen" w:cs="Calibri"/>
                <w:color w:val="000000"/>
                <w:sz w:val="16"/>
                <w:szCs w:val="16"/>
                <w:highlight w:val="yellow"/>
              </w:rPr>
            </w:pPr>
            <w:r>
              <w:rPr>
                <w:rFonts w:ascii="Sylfaen" w:hAnsi="Sylfaen" w:cs="Calibri"/>
                <w:color w:val="000000"/>
                <w:sz w:val="16"/>
                <w:szCs w:val="16"/>
                <w:lang w:val="ka-GE"/>
              </w:rPr>
              <w:t>არანაკლებ 202</w:t>
            </w:r>
            <w:r>
              <w:rPr>
                <w:rFonts w:ascii="Sylfaen" w:hAnsi="Sylfaen" w:cs="Calibri"/>
                <w:color w:val="000000"/>
                <w:sz w:val="16"/>
                <w:szCs w:val="16"/>
              </w:rPr>
              <w:t>4</w:t>
            </w:r>
            <w:r>
              <w:rPr>
                <w:rFonts w:ascii="Sylfaen" w:hAnsi="Sylfaen" w:cs="Calibri"/>
                <w:color w:val="000000"/>
                <w:sz w:val="16"/>
                <w:szCs w:val="16"/>
                <w:lang w:val="ka-GE"/>
              </w:rPr>
              <w:t xml:space="preserve"> წლის მიზნობრივი</w:t>
            </w:r>
            <w:r w:rsidRPr="00B620A7">
              <w:rPr>
                <w:rFonts w:ascii="Sylfaen" w:hAnsi="Sylfaen" w:cs="Calibri"/>
                <w:color w:val="000000"/>
                <w:sz w:val="16"/>
                <w:szCs w:val="16"/>
                <w:lang w:val="ka-GE"/>
              </w:rPr>
              <w:t xml:space="preserve"> მაჩვენებლის შენარჩუნება</w:t>
            </w:r>
          </w:p>
        </w:tc>
        <w:tc>
          <w:tcPr>
            <w:tcW w:w="562" w:type="pct"/>
            <w:tcBorders>
              <w:top w:val="nil"/>
              <w:left w:val="nil"/>
              <w:bottom w:val="single" w:sz="4" w:space="0" w:color="auto"/>
              <w:right w:val="single" w:sz="4" w:space="0" w:color="auto"/>
            </w:tcBorders>
            <w:shd w:val="clear" w:color="000000" w:fill="FFFFFF"/>
            <w:vAlign w:val="center"/>
            <w:hideMark/>
          </w:tcPr>
          <w:p w14:paraId="2B9874A8" w14:textId="77777777" w:rsidR="002B6061" w:rsidRPr="005973D4" w:rsidRDefault="002B6061" w:rsidP="002B6061">
            <w:pPr>
              <w:jc w:val="center"/>
              <w:rPr>
                <w:rFonts w:ascii="Sylfaen" w:hAnsi="Sylfaen" w:cs="Calibri"/>
                <w:color w:val="000000"/>
                <w:sz w:val="16"/>
                <w:szCs w:val="16"/>
                <w:highlight w:val="yellow"/>
              </w:rPr>
            </w:pPr>
            <w:r>
              <w:rPr>
                <w:rFonts w:ascii="Sylfaen" w:hAnsi="Sylfaen" w:cs="Calibri"/>
                <w:color w:val="000000"/>
                <w:sz w:val="16"/>
                <w:szCs w:val="16"/>
                <w:lang w:val="ka-GE"/>
              </w:rPr>
              <w:t>არანაკლებ 202</w:t>
            </w:r>
            <w:r>
              <w:rPr>
                <w:rFonts w:ascii="Sylfaen" w:hAnsi="Sylfaen" w:cs="Calibri"/>
                <w:color w:val="000000"/>
                <w:sz w:val="16"/>
                <w:szCs w:val="16"/>
              </w:rPr>
              <w:t>4</w:t>
            </w:r>
            <w:r>
              <w:rPr>
                <w:rFonts w:ascii="Sylfaen" w:hAnsi="Sylfaen" w:cs="Calibri"/>
                <w:color w:val="000000"/>
                <w:sz w:val="16"/>
                <w:szCs w:val="16"/>
                <w:lang w:val="ka-GE"/>
              </w:rPr>
              <w:t xml:space="preserve"> წლის მიზნობრივი</w:t>
            </w:r>
            <w:r w:rsidRPr="00B620A7">
              <w:rPr>
                <w:rFonts w:ascii="Sylfaen" w:hAnsi="Sylfaen" w:cs="Calibri"/>
                <w:color w:val="000000"/>
                <w:sz w:val="16"/>
                <w:szCs w:val="16"/>
                <w:lang w:val="ka-GE"/>
              </w:rPr>
              <w:t xml:space="preserve"> მაჩვენებლის შენარჩუნება</w:t>
            </w:r>
          </w:p>
        </w:tc>
        <w:tc>
          <w:tcPr>
            <w:tcW w:w="563" w:type="pct"/>
            <w:tcBorders>
              <w:top w:val="nil"/>
              <w:left w:val="nil"/>
              <w:bottom w:val="single" w:sz="4" w:space="0" w:color="auto"/>
              <w:right w:val="single" w:sz="8" w:space="0" w:color="auto"/>
            </w:tcBorders>
            <w:shd w:val="clear" w:color="000000" w:fill="FFFFFF"/>
            <w:vAlign w:val="center"/>
            <w:hideMark/>
          </w:tcPr>
          <w:p w14:paraId="12C0245B" w14:textId="77777777" w:rsidR="002B6061" w:rsidRPr="005973D4" w:rsidRDefault="002B6061" w:rsidP="002B6061">
            <w:pPr>
              <w:jc w:val="center"/>
              <w:rPr>
                <w:rFonts w:ascii="Sylfaen" w:hAnsi="Sylfaen" w:cs="Calibri"/>
                <w:color w:val="000000"/>
                <w:sz w:val="16"/>
                <w:szCs w:val="16"/>
                <w:highlight w:val="yellow"/>
              </w:rPr>
            </w:pPr>
            <w:r>
              <w:rPr>
                <w:rFonts w:ascii="Sylfaen" w:hAnsi="Sylfaen" w:cs="Calibri"/>
                <w:color w:val="000000"/>
                <w:sz w:val="16"/>
                <w:szCs w:val="16"/>
                <w:lang w:val="ka-GE"/>
              </w:rPr>
              <w:t>არანაკლებ 2024 წლის მიზნობრივი</w:t>
            </w:r>
            <w:r w:rsidRPr="00B620A7">
              <w:rPr>
                <w:rFonts w:ascii="Sylfaen" w:hAnsi="Sylfaen" w:cs="Calibri"/>
                <w:color w:val="000000"/>
                <w:sz w:val="16"/>
                <w:szCs w:val="16"/>
                <w:lang w:val="ka-GE"/>
              </w:rPr>
              <w:t xml:space="preserve"> მაჩვენებლის შენარჩუნება</w:t>
            </w:r>
          </w:p>
        </w:tc>
      </w:tr>
      <w:tr w:rsidR="002B6061" w:rsidRPr="008454E9" w14:paraId="0FDC2E77" w14:textId="77777777" w:rsidTr="002B6061">
        <w:trPr>
          <w:trHeight w:val="1290"/>
        </w:trPr>
        <w:tc>
          <w:tcPr>
            <w:tcW w:w="302" w:type="pct"/>
            <w:tcBorders>
              <w:top w:val="nil"/>
              <w:left w:val="single" w:sz="4" w:space="0" w:color="auto"/>
              <w:bottom w:val="single" w:sz="4" w:space="0" w:color="auto"/>
              <w:right w:val="single" w:sz="4" w:space="0" w:color="auto"/>
            </w:tcBorders>
            <w:shd w:val="clear" w:color="000000" w:fill="FFFFFF"/>
            <w:vAlign w:val="center"/>
            <w:hideMark/>
          </w:tcPr>
          <w:p w14:paraId="4BCFDC7A" w14:textId="77777777" w:rsidR="002B6061" w:rsidRPr="005973D4" w:rsidRDefault="002B6061" w:rsidP="002B6061">
            <w:pPr>
              <w:jc w:val="center"/>
              <w:rPr>
                <w:rFonts w:ascii="Sylfaen" w:hAnsi="Sylfaen" w:cs="Calibri"/>
                <w:color w:val="000000"/>
                <w:sz w:val="16"/>
                <w:szCs w:val="16"/>
                <w:highlight w:val="yellow"/>
              </w:rPr>
            </w:pPr>
            <w:r>
              <w:rPr>
                <w:rFonts w:ascii="Calibri" w:hAnsi="Calibri" w:cs="Calibri"/>
                <w:color w:val="000000"/>
                <w:sz w:val="18"/>
                <w:szCs w:val="18"/>
              </w:rPr>
              <w:lastRenderedPageBreak/>
              <w:t>5</w:t>
            </w:r>
          </w:p>
        </w:tc>
        <w:tc>
          <w:tcPr>
            <w:tcW w:w="976" w:type="pct"/>
            <w:gridSpan w:val="3"/>
            <w:tcBorders>
              <w:top w:val="nil"/>
              <w:left w:val="nil"/>
              <w:bottom w:val="single" w:sz="4" w:space="0" w:color="auto"/>
              <w:right w:val="single" w:sz="4" w:space="0" w:color="auto"/>
            </w:tcBorders>
            <w:shd w:val="clear" w:color="000000" w:fill="FFFFFF"/>
            <w:vAlign w:val="center"/>
            <w:hideMark/>
          </w:tcPr>
          <w:p w14:paraId="004A0878" w14:textId="77777777" w:rsidR="002B6061" w:rsidRPr="005973D4" w:rsidRDefault="002B6061" w:rsidP="002B6061">
            <w:pPr>
              <w:rPr>
                <w:rFonts w:ascii="Sylfaen" w:hAnsi="Sylfaen" w:cs="Calibri"/>
                <w:color w:val="000000"/>
                <w:sz w:val="16"/>
                <w:szCs w:val="16"/>
                <w:highlight w:val="yellow"/>
              </w:rPr>
            </w:pPr>
            <w:r>
              <w:rPr>
                <w:rFonts w:ascii="Calibri" w:hAnsi="Calibri" w:cs="Calibri"/>
                <w:color w:val="000000"/>
                <w:sz w:val="18"/>
                <w:szCs w:val="18"/>
              </w:rPr>
              <w:t>სამუსიკო სკოლის მოსწავლეთა რაოდენობა</w:t>
            </w:r>
          </w:p>
        </w:tc>
        <w:tc>
          <w:tcPr>
            <w:tcW w:w="748" w:type="pct"/>
            <w:tcBorders>
              <w:top w:val="nil"/>
              <w:left w:val="nil"/>
              <w:bottom w:val="single" w:sz="4" w:space="0" w:color="auto"/>
              <w:right w:val="single" w:sz="4" w:space="0" w:color="auto"/>
            </w:tcBorders>
            <w:shd w:val="clear" w:color="000000" w:fill="FFFFFF"/>
            <w:vAlign w:val="center"/>
            <w:hideMark/>
          </w:tcPr>
          <w:p w14:paraId="33339665" w14:textId="77777777" w:rsidR="002B6061" w:rsidRPr="00BC3D99" w:rsidRDefault="002B6061" w:rsidP="002B6061">
            <w:pPr>
              <w:rPr>
                <w:rFonts w:ascii="Sylfaen" w:hAnsi="Sylfaen" w:cs="Calibri"/>
                <w:color w:val="000000"/>
                <w:sz w:val="16"/>
                <w:szCs w:val="16"/>
                <w:highlight w:val="yellow"/>
              </w:rPr>
            </w:pPr>
            <w:r w:rsidRPr="00BC3D99">
              <w:rPr>
                <w:rFonts w:ascii="Sylfaen" w:hAnsi="Sylfaen" w:cs="Calibri"/>
                <w:color w:val="000000"/>
                <w:sz w:val="16"/>
                <w:szCs w:val="16"/>
              </w:rPr>
              <w:t>202</w:t>
            </w:r>
            <w:r>
              <w:rPr>
                <w:rFonts w:ascii="Sylfaen" w:hAnsi="Sylfaen" w:cs="Calibri"/>
                <w:color w:val="000000"/>
                <w:sz w:val="16"/>
                <w:szCs w:val="16"/>
                <w:lang w:val="ka-GE"/>
              </w:rPr>
              <w:t>5</w:t>
            </w:r>
            <w:r w:rsidRPr="00BC3D99">
              <w:rPr>
                <w:rFonts w:ascii="Sylfaen" w:hAnsi="Sylfaen" w:cs="Calibri"/>
                <w:color w:val="000000"/>
                <w:sz w:val="16"/>
                <w:szCs w:val="16"/>
              </w:rPr>
              <w:t xml:space="preserve"> წელს სამუსიკო სკოლაში დაწყებით სახელოვნები განათლებას იღებს </w:t>
            </w:r>
            <w:r w:rsidRPr="0058229E">
              <w:rPr>
                <w:rFonts w:ascii="Sylfaen" w:hAnsi="Sylfaen" w:cs="Calibri"/>
                <w:color w:val="000000"/>
                <w:sz w:val="16"/>
                <w:szCs w:val="16"/>
                <w:highlight w:val="yellow"/>
              </w:rPr>
              <w:t>321</w:t>
            </w:r>
            <w:r w:rsidRPr="00BC3D99">
              <w:rPr>
                <w:rFonts w:ascii="Sylfaen" w:hAnsi="Sylfaen" w:cs="Calibri"/>
                <w:color w:val="000000"/>
                <w:sz w:val="16"/>
                <w:szCs w:val="16"/>
              </w:rPr>
              <w:t xml:space="preserve"> ბავშვი</w:t>
            </w:r>
          </w:p>
        </w:tc>
        <w:tc>
          <w:tcPr>
            <w:tcW w:w="695" w:type="pct"/>
            <w:gridSpan w:val="2"/>
            <w:tcBorders>
              <w:top w:val="nil"/>
              <w:left w:val="nil"/>
              <w:bottom w:val="single" w:sz="4" w:space="0" w:color="auto"/>
              <w:right w:val="single" w:sz="4" w:space="0" w:color="auto"/>
            </w:tcBorders>
            <w:shd w:val="clear" w:color="000000" w:fill="FFFFFF"/>
            <w:vAlign w:val="center"/>
            <w:hideMark/>
          </w:tcPr>
          <w:p w14:paraId="5D1D8060" w14:textId="77777777" w:rsidR="002B6061" w:rsidRPr="00BC3D99" w:rsidRDefault="002B6061" w:rsidP="002B6061">
            <w:pPr>
              <w:rPr>
                <w:rFonts w:ascii="Sylfaen" w:hAnsi="Sylfaen" w:cs="Calibri"/>
                <w:sz w:val="16"/>
                <w:szCs w:val="16"/>
                <w:highlight w:val="yellow"/>
              </w:rPr>
            </w:pPr>
            <w:r w:rsidRPr="00BC3D99">
              <w:rPr>
                <w:rFonts w:ascii="Sylfaen" w:hAnsi="Sylfaen" w:cs="Calibri"/>
                <w:color w:val="000000"/>
                <w:sz w:val="16"/>
                <w:szCs w:val="16"/>
                <w:lang w:val="ka-GE"/>
              </w:rPr>
              <w:t>202</w:t>
            </w:r>
            <w:r>
              <w:rPr>
                <w:rFonts w:ascii="Sylfaen" w:hAnsi="Sylfaen" w:cs="Calibri"/>
                <w:color w:val="000000"/>
                <w:sz w:val="16"/>
                <w:szCs w:val="16"/>
                <w:lang w:val="ka-GE"/>
              </w:rPr>
              <w:t>6</w:t>
            </w:r>
            <w:r w:rsidRPr="00BC3D99">
              <w:rPr>
                <w:rFonts w:ascii="Sylfaen" w:hAnsi="Sylfaen" w:cs="Calibri"/>
                <w:color w:val="000000"/>
                <w:sz w:val="16"/>
                <w:szCs w:val="16"/>
                <w:lang w:val="ka-GE"/>
              </w:rPr>
              <w:t xml:space="preserve"> და შემდგომი წლების</w:t>
            </w:r>
            <w:r w:rsidRPr="00BC3D99">
              <w:rPr>
                <w:rFonts w:ascii="Sylfaen" w:hAnsi="Sylfaen" w:cs="Calibri"/>
                <w:color w:val="000000"/>
                <w:sz w:val="16"/>
                <w:szCs w:val="16"/>
              </w:rPr>
              <w:t xml:space="preserve"> განმავლობაში არანაკლებ საბაზისო მაჩვენებლის შენარჩუნება</w:t>
            </w:r>
          </w:p>
        </w:tc>
        <w:tc>
          <w:tcPr>
            <w:tcW w:w="592" w:type="pct"/>
            <w:tcBorders>
              <w:top w:val="nil"/>
              <w:left w:val="nil"/>
              <w:bottom w:val="single" w:sz="4" w:space="0" w:color="auto"/>
              <w:right w:val="single" w:sz="4" w:space="0" w:color="auto"/>
            </w:tcBorders>
            <w:shd w:val="clear" w:color="000000" w:fill="FFFFFF"/>
            <w:vAlign w:val="center"/>
            <w:hideMark/>
          </w:tcPr>
          <w:p w14:paraId="4FD2C960" w14:textId="77777777" w:rsidR="002B6061" w:rsidRPr="005973D4" w:rsidRDefault="002B6061" w:rsidP="002B6061">
            <w:pPr>
              <w:jc w:val="center"/>
              <w:rPr>
                <w:rFonts w:ascii="Sylfaen" w:hAnsi="Sylfaen" w:cs="Calibri"/>
                <w:color w:val="000000"/>
                <w:sz w:val="16"/>
                <w:szCs w:val="16"/>
                <w:highlight w:val="yellow"/>
              </w:rPr>
            </w:pPr>
            <w:r>
              <w:rPr>
                <w:rFonts w:ascii="Calibri" w:hAnsi="Calibri" w:cs="Calibri"/>
                <w:color w:val="000000"/>
                <w:sz w:val="16"/>
                <w:szCs w:val="16"/>
              </w:rPr>
              <w:t>5%</w:t>
            </w:r>
          </w:p>
        </w:tc>
        <w:tc>
          <w:tcPr>
            <w:tcW w:w="562" w:type="pct"/>
            <w:tcBorders>
              <w:top w:val="nil"/>
              <w:left w:val="nil"/>
              <w:bottom w:val="single" w:sz="4" w:space="0" w:color="auto"/>
              <w:right w:val="single" w:sz="4" w:space="0" w:color="auto"/>
            </w:tcBorders>
            <w:shd w:val="clear" w:color="000000" w:fill="FFFFFF"/>
            <w:vAlign w:val="center"/>
            <w:hideMark/>
          </w:tcPr>
          <w:p w14:paraId="6484544B" w14:textId="77777777" w:rsidR="002B6061" w:rsidRPr="005973D4" w:rsidRDefault="002B6061" w:rsidP="002B6061">
            <w:pPr>
              <w:jc w:val="center"/>
              <w:rPr>
                <w:rFonts w:ascii="Sylfaen" w:hAnsi="Sylfaen" w:cs="Calibri"/>
                <w:color w:val="000000"/>
                <w:sz w:val="16"/>
                <w:szCs w:val="16"/>
                <w:highlight w:val="yellow"/>
              </w:rPr>
            </w:pPr>
            <w:r w:rsidRPr="00B620A7">
              <w:rPr>
                <w:rFonts w:ascii="Sylfaen" w:hAnsi="Sylfaen" w:cs="Calibri"/>
                <w:color w:val="000000"/>
                <w:sz w:val="16"/>
                <w:szCs w:val="16"/>
                <w:lang w:val="ka-GE"/>
              </w:rPr>
              <w:t>საბაზისო მაჩვენებლის შენარჩუნება</w:t>
            </w:r>
          </w:p>
        </w:tc>
        <w:tc>
          <w:tcPr>
            <w:tcW w:w="562" w:type="pct"/>
            <w:tcBorders>
              <w:top w:val="nil"/>
              <w:left w:val="nil"/>
              <w:bottom w:val="single" w:sz="4" w:space="0" w:color="auto"/>
              <w:right w:val="single" w:sz="4" w:space="0" w:color="auto"/>
            </w:tcBorders>
            <w:shd w:val="clear" w:color="000000" w:fill="FFFFFF"/>
            <w:vAlign w:val="center"/>
            <w:hideMark/>
          </w:tcPr>
          <w:p w14:paraId="43A2BB14" w14:textId="77777777" w:rsidR="002B6061" w:rsidRPr="005973D4" w:rsidRDefault="002B6061" w:rsidP="002B6061">
            <w:pPr>
              <w:jc w:val="center"/>
              <w:rPr>
                <w:rFonts w:ascii="Sylfaen" w:hAnsi="Sylfaen" w:cs="Calibri"/>
                <w:color w:val="000000"/>
                <w:sz w:val="16"/>
                <w:szCs w:val="16"/>
                <w:highlight w:val="yellow"/>
              </w:rPr>
            </w:pPr>
            <w:r w:rsidRPr="00B620A7">
              <w:rPr>
                <w:rFonts w:ascii="Sylfaen" w:hAnsi="Sylfaen" w:cs="Calibri"/>
                <w:color w:val="000000"/>
                <w:sz w:val="16"/>
                <w:szCs w:val="16"/>
                <w:lang w:val="ka-GE"/>
              </w:rPr>
              <w:t>საბაზისო მაჩვენებლის შენარჩუნება</w:t>
            </w:r>
          </w:p>
        </w:tc>
        <w:tc>
          <w:tcPr>
            <w:tcW w:w="563" w:type="pct"/>
            <w:tcBorders>
              <w:top w:val="nil"/>
              <w:left w:val="nil"/>
              <w:bottom w:val="single" w:sz="4" w:space="0" w:color="auto"/>
              <w:right w:val="single" w:sz="8" w:space="0" w:color="auto"/>
            </w:tcBorders>
            <w:shd w:val="clear" w:color="000000" w:fill="FFFFFF"/>
            <w:vAlign w:val="center"/>
            <w:hideMark/>
          </w:tcPr>
          <w:p w14:paraId="54EFD571" w14:textId="77777777" w:rsidR="002B6061" w:rsidRPr="005973D4" w:rsidRDefault="002B6061" w:rsidP="002B6061">
            <w:pPr>
              <w:jc w:val="center"/>
              <w:rPr>
                <w:rFonts w:ascii="Sylfaen" w:hAnsi="Sylfaen" w:cs="Calibri"/>
                <w:color w:val="000000"/>
                <w:sz w:val="16"/>
                <w:szCs w:val="16"/>
                <w:highlight w:val="yellow"/>
              </w:rPr>
            </w:pPr>
            <w:r w:rsidRPr="00B620A7">
              <w:rPr>
                <w:rFonts w:ascii="Sylfaen" w:hAnsi="Sylfaen" w:cs="Calibri"/>
                <w:color w:val="000000"/>
                <w:sz w:val="16"/>
                <w:szCs w:val="16"/>
                <w:lang w:val="ka-GE"/>
              </w:rPr>
              <w:t>საბაზისო მაჩვენებლის შენარჩუნება</w:t>
            </w:r>
          </w:p>
        </w:tc>
      </w:tr>
      <w:tr w:rsidR="002B6061" w:rsidRPr="008454E9" w14:paraId="2CA9E201" w14:textId="77777777" w:rsidTr="002B6061">
        <w:trPr>
          <w:trHeight w:val="1290"/>
        </w:trPr>
        <w:tc>
          <w:tcPr>
            <w:tcW w:w="302" w:type="pct"/>
            <w:tcBorders>
              <w:top w:val="nil"/>
              <w:left w:val="single" w:sz="4" w:space="0" w:color="auto"/>
              <w:bottom w:val="single" w:sz="4" w:space="0" w:color="auto"/>
              <w:right w:val="single" w:sz="4" w:space="0" w:color="auto"/>
            </w:tcBorders>
            <w:shd w:val="clear" w:color="000000" w:fill="FFFFFF"/>
            <w:vAlign w:val="center"/>
            <w:hideMark/>
          </w:tcPr>
          <w:p w14:paraId="0CEF399D" w14:textId="77777777" w:rsidR="002B6061" w:rsidRPr="005973D4" w:rsidRDefault="002B6061" w:rsidP="002B6061">
            <w:pPr>
              <w:jc w:val="center"/>
              <w:rPr>
                <w:rFonts w:ascii="Sylfaen" w:hAnsi="Sylfaen" w:cs="Calibri"/>
                <w:color w:val="000000"/>
                <w:sz w:val="16"/>
                <w:szCs w:val="16"/>
                <w:highlight w:val="yellow"/>
              </w:rPr>
            </w:pPr>
            <w:r>
              <w:rPr>
                <w:rFonts w:ascii="Calibri" w:hAnsi="Calibri" w:cs="Calibri"/>
                <w:color w:val="000000"/>
                <w:sz w:val="18"/>
                <w:szCs w:val="18"/>
              </w:rPr>
              <w:t>6</w:t>
            </w:r>
          </w:p>
        </w:tc>
        <w:tc>
          <w:tcPr>
            <w:tcW w:w="976" w:type="pct"/>
            <w:gridSpan w:val="3"/>
            <w:tcBorders>
              <w:top w:val="nil"/>
              <w:left w:val="nil"/>
              <w:bottom w:val="single" w:sz="4" w:space="0" w:color="auto"/>
              <w:right w:val="single" w:sz="4" w:space="0" w:color="auto"/>
            </w:tcBorders>
            <w:shd w:val="clear" w:color="000000" w:fill="FFFFFF"/>
            <w:vAlign w:val="center"/>
            <w:hideMark/>
          </w:tcPr>
          <w:p w14:paraId="50820038" w14:textId="77777777" w:rsidR="002B6061" w:rsidRPr="005973D4" w:rsidRDefault="002B6061" w:rsidP="002B6061">
            <w:pPr>
              <w:rPr>
                <w:rFonts w:ascii="Sylfaen" w:hAnsi="Sylfaen" w:cs="Calibri"/>
                <w:color w:val="000000"/>
                <w:sz w:val="16"/>
                <w:szCs w:val="16"/>
                <w:highlight w:val="yellow"/>
              </w:rPr>
            </w:pPr>
            <w:r>
              <w:rPr>
                <w:rFonts w:ascii="Calibri" w:hAnsi="Calibri" w:cs="Calibri"/>
                <w:color w:val="000000"/>
                <w:sz w:val="18"/>
                <w:szCs w:val="18"/>
              </w:rPr>
              <w:t>სამხატვრო სკოლის მოსწავლეთა რაოდენობა</w:t>
            </w:r>
          </w:p>
        </w:tc>
        <w:tc>
          <w:tcPr>
            <w:tcW w:w="748" w:type="pct"/>
            <w:tcBorders>
              <w:top w:val="nil"/>
              <w:left w:val="nil"/>
              <w:bottom w:val="single" w:sz="4" w:space="0" w:color="auto"/>
              <w:right w:val="single" w:sz="4" w:space="0" w:color="auto"/>
            </w:tcBorders>
            <w:shd w:val="clear" w:color="000000" w:fill="FFFFFF"/>
            <w:vAlign w:val="center"/>
            <w:hideMark/>
          </w:tcPr>
          <w:p w14:paraId="264F496D" w14:textId="77777777" w:rsidR="002B6061" w:rsidRPr="00BC3D99" w:rsidRDefault="002B6061" w:rsidP="002B6061">
            <w:pPr>
              <w:rPr>
                <w:rFonts w:ascii="Sylfaen" w:hAnsi="Sylfaen" w:cs="Calibri"/>
                <w:color w:val="000000"/>
                <w:sz w:val="16"/>
                <w:szCs w:val="16"/>
                <w:highlight w:val="yellow"/>
              </w:rPr>
            </w:pPr>
            <w:r w:rsidRPr="00BC3D99">
              <w:rPr>
                <w:rFonts w:ascii="Sylfaen" w:hAnsi="Sylfaen" w:cs="Calibri"/>
                <w:color w:val="000000"/>
                <w:sz w:val="16"/>
                <w:szCs w:val="16"/>
              </w:rPr>
              <w:t>202</w:t>
            </w:r>
            <w:r>
              <w:rPr>
                <w:rFonts w:ascii="Sylfaen" w:hAnsi="Sylfaen" w:cs="Calibri"/>
                <w:color w:val="000000"/>
                <w:sz w:val="16"/>
                <w:szCs w:val="16"/>
                <w:lang w:val="ka-GE"/>
              </w:rPr>
              <w:t>5</w:t>
            </w:r>
            <w:r w:rsidRPr="00BC3D99">
              <w:rPr>
                <w:rFonts w:ascii="Sylfaen" w:hAnsi="Sylfaen" w:cs="Calibri"/>
                <w:color w:val="000000"/>
                <w:sz w:val="16"/>
                <w:szCs w:val="16"/>
              </w:rPr>
              <w:t xml:space="preserve"> წელს სამხატვრო  სკოლაში დაწყებით სამხატვრო განათლებას იღებს </w:t>
            </w:r>
            <w:r w:rsidRPr="0058229E">
              <w:rPr>
                <w:rFonts w:ascii="Sylfaen" w:hAnsi="Sylfaen" w:cs="Calibri"/>
                <w:color w:val="000000"/>
                <w:sz w:val="16"/>
                <w:szCs w:val="16"/>
                <w:highlight w:val="yellow"/>
              </w:rPr>
              <w:t>85</w:t>
            </w:r>
            <w:r w:rsidRPr="00BC3D99">
              <w:rPr>
                <w:rFonts w:ascii="Sylfaen" w:hAnsi="Sylfaen" w:cs="Calibri"/>
                <w:color w:val="000000"/>
                <w:sz w:val="16"/>
                <w:szCs w:val="16"/>
              </w:rPr>
              <w:t xml:space="preserve"> ბავშვი</w:t>
            </w:r>
          </w:p>
        </w:tc>
        <w:tc>
          <w:tcPr>
            <w:tcW w:w="695" w:type="pct"/>
            <w:gridSpan w:val="2"/>
            <w:tcBorders>
              <w:top w:val="nil"/>
              <w:left w:val="nil"/>
              <w:bottom w:val="single" w:sz="4" w:space="0" w:color="auto"/>
              <w:right w:val="single" w:sz="4" w:space="0" w:color="auto"/>
            </w:tcBorders>
            <w:shd w:val="clear" w:color="000000" w:fill="FFFFFF"/>
            <w:vAlign w:val="center"/>
            <w:hideMark/>
          </w:tcPr>
          <w:p w14:paraId="4AC08F59" w14:textId="77777777" w:rsidR="002B6061" w:rsidRPr="00BC3D99" w:rsidRDefault="002B6061" w:rsidP="002B6061">
            <w:pPr>
              <w:rPr>
                <w:rFonts w:ascii="Sylfaen" w:hAnsi="Sylfaen" w:cs="Calibri"/>
                <w:sz w:val="16"/>
                <w:szCs w:val="16"/>
                <w:highlight w:val="yellow"/>
              </w:rPr>
            </w:pPr>
            <w:r w:rsidRPr="00BC3D99">
              <w:rPr>
                <w:rFonts w:ascii="Sylfaen" w:hAnsi="Sylfaen" w:cs="Calibri"/>
                <w:color w:val="000000"/>
                <w:sz w:val="16"/>
                <w:szCs w:val="16"/>
                <w:lang w:val="ka-GE"/>
              </w:rPr>
              <w:t>202</w:t>
            </w:r>
            <w:r>
              <w:rPr>
                <w:rFonts w:ascii="Sylfaen" w:hAnsi="Sylfaen" w:cs="Calibri"/>
                <w:color w:val="000000"/>
                <w:sz w:val="16"/>
                <w:szCs w:val="16"/>
                <w:lang w:val="ka-GE"/>
              </w:rPr>
              <w:t>6</w:t>
            </w:r>
            <w:r w:rsidRPr="00BC3D99">
              <w:rPr>
                <w:rFonts w:ascii="Sylfaen" w:hAnsi="Sylfaen" w:cs="Calibri"/>
                <w:color w:val="000000"/>
                <w:sz w:val="16"/>
                <w:szCs w:val="16"/>
                <w:lang w:val="ka-GE"/>
              </w:rPr>
              <w:t xml:space="preserve"> და შემდგომი წლების</w:t>
            </w:r>
            <w:r w:rsidRPr="00BC3D99">
              <w:rPr>
                <w:rFonts w:ascii="Sylfaen" w:hAnsi="Sylfaen" w:cs="Calibri"/>
                <w:color w:val="000000"/>
                <w:sz w:val="16"/>
                <w:szCs w:val="16"/>
              </w:rPr>
              <w:t xml:space="preserve"> განმავლობაში არანაკლებ საბაზისო მაჩვენებლის შენარჩუნება</w:t>
            </w:r>
          </w:p>
        </w:tc>
        <w:tc>
          <w:tcPr>
            <w:tcW w:w="592" w:type="pct"/>
            <w:tcBorders>
              <w:top w:val="nil"/>
              <w:left w:val="nil"/>
              <w:bottom w:val="single" w:sz="4" w:space="0" w:color="auto"/>
              <w:right w:val="single" w:sz="4" w:space="0" w:color="auto"/>
            </w:tcBorders>
            <w:shd w:val="clear" w:color="000000" w:fill="FFFFFF"/>
            <w:vAlign w:val="center"/>
            <w:hideMark/>
          </w:tcPr>
          <w:p w14:paraId="58481E60" w14:textId="77777777" w:rsidR="002B6061" w:rsidRPr="005973D4" w:rsidRDefault="002B6061" w:rsidP="002B6061">
            <w:pPr>
              <w:jc w:val="center"/>
              <w:rPr>
                <w:rFonts w:ascii="Sylfaen" w:hAnsi="Sylfaen" w:cs="Calibri"/>
                <w:color w:val="000000"/>
                <w:sz w:val="16"/>
                <w:szCs w:val="16"/>
                <w:highlight w:val="yellow"/>
              </w:rPr>
            </w:pPr>
            <w:r>
              <w:rPr>
                <w:rFonts w:ascii="Calibri" w:hAnsi="Calibri" w:cs="Calibri"/>
                <w:color w:val="000000"/>
                <w:sz w:val="16"/>
                <w:szCs w:val="16"/>
              </w:rPr>
              <w:t>5%</w:t>
            </w:r>
          </w:p>
        </w:tc>
        <w:tc>
          <w:tcPr>
            <w:tcW w:w="562" w:type="pct"/>
            <w:tcBorders>
              <w:top w:val="nil"/>
              <w:left w:val="nil"/>
              <w:bottom w:val="single" w:sz="8" w:space="0" w:color="auto"/>
              <w:right w:val="single" w:sz="4" w:space="0" w:color="auto"/>
            </w:tcBorders>
            <w:shd w:val="clear" w:color="000000" w:fill="FFFFFF"/>
            <w:vAlign w:val="center"/>
            <w:hideMark/>
          </w:tcPr>
          <w:p w14:paraId="61C228EE" w14:textId="77777777" w:rsidR="002B6061" w:rsidRPr="005973D4" w:rsidRDefault="002B6061" w:rsidP="002B6061">
            <w:pPr>
              <w:jc w:val="center"/>
              <w:rPr>
                <w:rFonts w:ascii="Sylfaen" w:hAnsi="Sylfaen" w:cs="Calibri"/>
                <w:color w:val="000000"/>
                <w:sz w:val="16"/>
                <w:szCs w:val="16"/>
                <w:highlight w:val="yellow"/>
              </w:rPr>
            </w:pPr>
            <w:r w:rsidRPr="00B620A7">
              <w:rPr>
                <w:rFonts w:ascii="Sylfaen" w:hAnsi="Sylfaen" w:cs="Calibri"/>
                <w:color w:val="000000"/>
                <w:sz w:val="16"/>
                <w:szCs w:val="16"/>
                <w:lang w:val="ka-GE"/>
              </w:rPr>
              <w:t>საბაზისო მაჩვენებლის შენარჩუნება</w:t>
            </w:r>
          </w:p>
        </w:tc>
        <w:tc>
          <w:tcPr>
            <w:tcW w:w="562" w:type="pct"/>
            <w:tcBorders>
              <w:top w:val="nil"/>
              <w:left w:val="nil"/>
              <w:bottom w:val="single" w:sz="8" w:space="0" w:color="auto"/>
              <w:right w:val="single" w:sz="4" w:space="0" w:color="auto"/>
            </w:tcBorders>
            <w:shd w:val="clear" w:color="000000" w:fill="FFFFFF"/>
            <w:vAlign w:val="center"/>
            <w:hideMark/>
          </w:tcPr>
          <w:p w14:paraId="70A92D6A" w14:textId="77777777" w:rsidR="002B6061" w:rsidRPr="005973D4" w:rsidRDefault="002B6061" w:rsidP="002B6061">
            <w:pPr>
              <w:jc w:val="center"/>
              <w:rPr>
                <w:rFonts w:ascii="Sylfaen" w:hAnsi="Sylfaen" w:cs="Calibri"/>
                <w:color w:val="000000"/>
                <w:sz w:val="16"/>
                <w:szCs w:val="16"/>
                <w:highlight w:val="yellow"/>
              </w:rPr>
            </w:pPr>
            <w:r w:rsidRPr="00B620A7">
              <w:rPr>
                <w:rFonts w:ascii="Sylfaen" w:hAnsi="Sylfaen" w:cs="Calibri"/>
                <w:color w:val="000000"/>
                <w:sz w:val="16"/>
                <w:szCs w:val="16"/>
                <w:lang w:val="ka-GE"/>
              </w:rPr>
              <w:t>საბაზისო მაჩვენებლის შენარჩუნება</w:t>
            </w:r>
          </w:p>
        </w:tc>
        <w:tc>
          <w:tcPr>
            <w:tcW w:w="563" w:type="pct"/>
            <w:tcBorders>
              <w:top w:val="nil"/>
              <w:left w:val="nil"/>
              <w:bottom w:val="single" w:sz="8" w:space="0" w:color="auto"/>
              <w:right w:val="single" w:sz="8" w:space="0" w:color="auto"/>
            </w:tcBorders>
            <w:shd w:val="clear" w:color="000000" w:fill="FFFFFF"/>
            <w:vAlign w:val="center"/>
            <w:hideMark/>
          </w:tcPr>
          <w:p w14:paraId="25403E7C" w14:textId="77777777" w:rsidR="002B6061" w:rsidRPr="005973D4" w:rsidRDefault="002B6061" w:rsidP="002B6061">
            <w:pPr>
              <w:jc w:val="center"/>
              <w:rPr>
                <w:rFonts w:ascii="Sylfaen" w:hAnsi="Sylfaen" w:cs="Calibri"/>
                <w:color w:val="000000"/>
                <w:sz w:val="16"/>
                <w:szCs w:val="16"/>
                <w:highlight w:val="yellow"/>
              </w:rPr>
            </w:pPr>
            <w:r w:rsidRPr="00B620A7">
              <w:rPr>
                <w:rFonts w:ascii="Sylfaen" w:hAnsi="Sylfaen" w:cs="Calibri"/>
                <w:color w:val="000000"/>
                <w:sz w:val="16"/>
                <w:szCs w:val="16"/>
                <w:lang w:val="ka-GE"/>
              </w:rPr>
              <w:t>საბაზისო მაჩვენებლის შენარჩუნება</w:t>
            </w:r>
          </w:p>
        </w:tc>
      </w:tr>
    </w:tbl>
    <w:p w14:paraId="0C501ABB" w14:textId="77777777" w:rsidR="002B6061" w:rsidRPr="008454E9" w:rsidRDefault="002B6061" w:rsidP="002B6061">
      <w:pPr>
        <w:rPr>
          <w:rFonts w:ascii="Sylfaen" w:hAnsi="Sylfaen"/>
          <w:b/>
          <w:noProof/>
          <w:color w:val="000000"/>
          <w:sz w:val="16"/>
          <w:szCs w:val="16"/>
          <w:lang w:val="ka-GE"/>
        </w:rPr>
      </w:pPr>
    </w:p>
    <w:p w14:paraId="781E2DA7" w14:textId="77777777" w:rsidR="002B6061" w:rsidRPr="008454E9" w:rsidRDefault="002B6061" w:rsidP="002B6061">
      <w:pPr>
        <w:rPr>
          <w:rFonts w:ascii="Sylfaen" w:hAnsi="Sylfaen"/>
          <w:b/>
          <w:noProof/>
          <w:color w:val="000000"/>
          <w:sz w:val="16"/>
          <w:szCs w:val="16"/>
          <w:lang w:val="ka-GE"/>
        </w:rPr>
      </w:pPr>
    </w:p>
    <w:tbl>
      <w:tblPr>
        <w:tblW w:w="5000" w:type="pct"/>
        <w:tblLook w:val="04A0" w:firstRow="1" w:lastRow="0" w:firstColumn="1" w:lastColumn="0" w:noHBand="0" w:noVBand="1"/>
      </w:tblPr>
      <w:tblGrid>
        <w:gridCol w:w="846"/>
        <w:gridCol w:w="1674"/>
        <w:gridCol w:w="662"/>
        <w:gridCol w:w="317"/>
        <w:gridCol w:w="2135"/>
        <w:gridCol w:w="2638"/>
        <w:gridCol w:w="117"/>
        <w:gridCol w:w="1539"/>
        <w:gridCol w:w="1683"/>
        <w:gridCol w:w="1683"/>
        <w:gridCol w:w="1680"/>
      </w:tblGrid>
      <w:tr w:rsidR="002B6061" w:rsidRPr="008454E9" w14:paraId="17089766" w14:textId="77777777" w:rsidTr="002B6061">
        <w:trPr>
          <w:trHeight w:val="750"/>
        </w:trPr>
        <w:tc>
          <w:tcPr>
            <w:tcW w:w="2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CA68F0"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5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289009"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960" w:type="pct"/>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572A82BC" w14:textId="77777777" w:rsidR="002B6061" w:rsidRPr="008454E9" w:rsidRDefault="002B6061" w:rsidP="002B6061">
            <w:pPr>
              <w:jc w:val="center"/>
              <w:rPr>
                <w:rFonts w:ascii="Sylfaen" w:hAnsi="Sylfaen" w:cs="Calibri"/>
                <w:b/>
                <w:bCs/>
                <w:color w:val="000000"/>
                <w:sz w:val="16"/>
                <w:szCs w:val="16"/>
              </w:rPr>
            </w:pPr>
            <w:r w:rsidRPr="005973D4">
              <w:rPr>
                <w:rFonts w:ascii="Sylfaen" w:hAnsi="Sylfaen" w:cs="Calibri"/>
                <w:b/>
                <w:bCs/>
                <w:color w:val="000000"/>
                <w:sz w:val="16"/>
                <w:szCs w:val="16"/>
              </w:rPr>
              <w:t>ა(ა)იპ „ამბროლაურის კულტურის ცენტრი“</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14:paraId="14E63B7E"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5F851867"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10061A23"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61" w:type="pct"/>
            <w:tcBorders>
              <w:top w:val="single" w:sz="4" w:space="0" w:color="auto"/>
              <w:left w:val="nil"/>
              <w:bottom w:val="single" w:sz="4" w:space="0" w:color="auto"/>
              <w:right w:val="single" w:sz="4" w:space="0" w:color="auto"/>
            </w:tcBorders>
            <w:shd w:val="clear" w:color="000000" w:fill="FFFFFF"/>
            <w:vAlign w:val="center"/>
            <w:hideMark/>
          </w:tcPr>
          <w:p w14:paraId="552567B6"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6612E2F2" w14:textId="77777777" w:rsidTr="002B6061">
        <w:trPr>
          <w:trHeight w:val="280"/>
        </w:trPr>
        <w:tc>
          <w:tcPr>
            <w:tcW w:w="282" w:type="pct"/>
            <w:tcBorders>
              <w:top w:val="nil"/>
              <w:left w:val="single" w:sz="4" w:space="0" w:color="auto"/>
              <w:bottom w:val="single" w:sz="4" w:space="0" w:color="auto"/>
              <w:right w:val="single" w:sz="4" w:space="0" w:color="auto"/>
            </w:tcBorders>
            <w:shd w:val="clear" w:color="000000" w:fill="FFFFFF"/>
            <w:vAlign w:val="center"/>
            <w:hideMark/>
          </w:tcPr>
          <w:p w14:paraId="3FA4D535" w14:textId="77777777" w:rsidR="002B6061" w:rsidRPr="008454E9" w:rsidRDefault="002B6061" w:rsidP="002B6061">
            <w:pPr>
              <w:jc w:val="center"/>
              <w:rPr>
                <w:rFonts w:ascii="Sylfaen" w:hAnsi="Sylfaen" w:cs="Calibri"/>
                <w:color w:val="000000"/>
                <w:sz w:val="16"/>
                <w:szCs w:val="16"/>
              </w:rPr>
            </w:pPr>
            <w:r>
              <w:rPr>
                <w:rFonts w:ascii="Sylfaen" w:hAnsi="Sylfaen" w:cs="Calibri"/>
                <w:color w:val="000000"/>
                <w:sz w:val="16"/>
                <w:szCs w:val="16"/>
              </w:rPr>
              <w:t>05 02 01 01</w:t>
            </w:r>
          </w:p>
        </w:tc>
        <w:tc>
          <w:tcPr>
            <w:tcW w:w="559" w:type="pct"/>
            <w:vMerge/>
            <w:tcBorders>
              <w:top w:val="single" w:sz="4" w:space="0" w:color="auto"/>
              <w:left w:val="single" w:sz="4" w:space="0" w:color="auto"/>
              <w:bottom w:val="single" w:sz="4" w:space="0" w:color="auto"/>
              <w:right w:val="single" w:sz="4" w:space="0" w:color="auto"/>
            </w:tcBorders>
            <w:vAlign w:val="center"/>
            <w:hideMark/>
          </w:tcPr>
          <w:p w14:paraId="31943217" w14:textId="77777777" w:rsidR="002B6061" w:rsidRPr="008454E9" w:rsidRDefault="002B6061" w:rsidP="002B6061">
            <w:pPr>
              <w:rPr>
                <w:rFonts w:ascii="Sylfaen" w:hAnsi="Sylfaen" w:cs="Calibri"/>
                <w:b/>
                <w:bCs/>
                <w:color w:val="000000"/>
                <w:sz w:val="16"/>
                <w:szCs w:val="16"/>
              </w:rPr>
            </w:pPr>
          </w:p>
        </w:tc>
        <w:tc>
          <w:tcPr>
            <w:tcW w:w="1960" w:type="pct"/>
            <w:gridSpan w:val="5"/>
            <w:vMerge/>
            <w:tcBorders>
              <w:top w:val="single" w:sz="4" w:space="0" w:color="auto"/>
              <w:left w:val="single" w:sz="4" w:space="0" w:color="auto"/>
              <w:bottom w:val="single" w:sz="4" w:space="0" w:color="000000"/>
              <w:right w:val="single" w:sz="4" w:space="0" w:color="000000"/>
            </w:tcBorders>
            <w:vAlign w:val="center"/>
            <w:hideMark/>
          </w:tcPr>
          <w:p w14:paraId="1D525C0C" w14:textId="77777777" w:rsidR="002B6061" w:rsidRPr="008454E9" w:rsidRDefault="002B6061" w:rsidP="002B6061">
            <w:pPr>
              <w:rPr>
                <w:rFonts w:ascii="Sylfaen" w:hAnsi="Sylfaen" w:cs="Calibri"/>
                <w:b/>
                <w:bCs/>
                <w:color w:val="000000"/>
                <w:sz w:val="16"/>
                <w:szCs w:val="16"/>
              </w:rPr>
            </w:pPr>
          </w:p>
        </w:tc>
        <w:tc>
          <w:tcPr>
            <w:tcW w:w="5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A1FAF8"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1,392.4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1025E84B"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1,393.4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194D43D0"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1,393.4   </w:t>
            </w:r>
          </w:p>
        </w:tc>
        <w:tc>
          <w:tcPr>
            <w:tcW w:w="561" w:type="pct"/>
            <w:tcBorders>
              <w:top w:val="single" w:sz="4" w:space="0" w:color="auto"/>
              <w:left w:val="nil"/>
              <w:bottom w:val="single" w:sz="4" w:space="0" w:color="auto"/>
              <w:right w:val="single" w:sz="4" w:space="0" w:color="auto"/>
            </w:tcBorders>
            <w:shd w:val="clear" w:color="000000" w:fill="FFFFFF"/>
            <w:vAlign w:val="center"/>
            <w:hideMark/>
          </w:tcPr>
          <w:p w14:paraId="442F4FBD"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1,393.4   </w:t>
            </w:r>
          </w:p>
        </w:tc>
      </w:tr>
      <w:tr w:rsidR="002B6061" w:rsidRPr="008454E9" w14:paraId="615E0280" w14:textId="77777777" w:rsidTr="002B6061">
        <w:trPr>
          <w:trHeight w:val="442"/>
        </w:trPr>
        <w:tc>
          <w:tcPr>
            <w:tcW w:w="8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D993D38"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159" w:type="pct"/>
            <w:gridSpan w:val="9"/>
            <w:tcBorders>
              <w:top w:val="single" w:sz="4" w:space="0" w:color="auto"/>
              <w:left w:val="nil"/>
              <w:bottom w:val="single" w:sz="4" w:space="0" w:color="auto"/>
              <w:right w:val="single" w:sz="4" w:space="0" w:color="auto"/>
            </w:tcBorders>
            <w:shd w:val="clear" w:color="000000" w:fill="FFFFFF"/>
            <w:vAlign w:val="center"/>
            <w:hideMark/>
          </w:tcPr>
          <w:p w14:paraId="7ACE8F57" w14:textId="77777777" w:rsidR="002B6061" w:rsidRPr="008454E9" w:rsidRDefault="002B6061" w:rsidP="002B6061">
            <w:pPr>
              <w:rPr>
                <w:rFonts w:ascii="Sylfaen" w:hAnsi="Sylfaen" w:cs="Calibri"/>
                <w:color w:val="000000"/>
                <w:sz w:val="16"/>
                <w:szCs w:val="16"/>
              </w:rPr>
            </w:pPr>
            <w:r w:rsidRPr="00AB6AF5">
              <w:rPr>
                <w:rFonts w:ascii="Sylfaen" w:hAnsi="Sylfaen" w:cs="Calibri"/>
                <w:b/>
                <w:bCs/>
                <w:color w:val="000000"/>
                <w:sz w:val="18"/>
                <w:szCs w:val="18"/>
              </w:rPr>
              <w:t>ა(ა)იპ</w:t>
            </w:r>
            <w:r>
              <w:rPr>
                <w:rFonts w:ascii="Sylfaen" w:hAnsi="Sylfaen" w:cs="Calibri"/>
                <w:b/>
                <w:bCs/>
                <w:color w:val="000000"/>
                <w:sz w:val="18"/>
                <w:szCs w:val="18"/>
              </w:rPr>
              <w:t xml:space="preserve"> </w:t>
            </w:r>
            <w:r w:rsidRPr="00BF05FB">
              <w:rPr>
                <w:rFonts w:ascii="Sylfaen" w:hAnsi="Sylfaen" w:cs="Calibri"/>
                <w:b/>
                <w:bCs/>
                <w:color w:val="000000"/>
                <w:sz w:val="18"/>
                <w:szCs w:val="18"/>
              </w:rPr>
              <w:t>„</w:t>
            </w:r>
            <w:r w:rsidRPr="00AB6AF5">
              <w:rPr>
                <w:rFonts w:ascii="Sylfaen" w:hAnsi="Sylfaen" w:cs="Calibri"/>
                <w:b/>
                <w:bCs/>
                <w:color w:val="000000"/>
                <w:sz w:val="18"/>
                <w:szCs w:val="18"/>
              </w:rPr>
              <w:t>ამბროლაურის კულტურის ცენტრი</w:t>
            </w:r>
            <w:r>
              <w:rPr>
                <w:rFonts w:ascii="Sylfaen" w:hAnsi="Sylfaen" w:cs="Calibri"/>
                <w:b/>
                <w:bCs/>
                <w:color w:val="000000"/>
                <w:sz w:val="18"/>
                <w:szCs w:val="18"/>
                <w:lang w:val="ka-GE"/>
              </w:rPr>
              <w:t>“</w:t>
            </w:r>
          </w:p>
        </w:tc>
      </w:tr>
      <w:tr w:rsidR="002B6061" w:rsidRPr="008454E9" w14:paraId="4A09C7FD" w14:textId="77777777" w:rsidTr="002B6061">
        <w:trPr>
          <w:trHeight w:val="658"/>
        </w:trPr>
        <w:tc>
          <w:tcPr>
            <w:tcW w:w="8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E92D91D" w14:textId="77777777" w:rsidR="002B6061" w:rsidRPr="001936D1" w:rsidRDefault="002B6061" w:rsidP="002B6061">
            <w:pPr>
              <w:jc w:val="center"/>
              <w:rPr>
                <w:rFonts w:ascii="Sylfaen" w:hAnsi="Sylfaen" w:cs="Calibri"/>
                <w:b/>
                <w:bCs/>
                <w:color w:val="000000"/>
                <w:sz w:val="16"/>
                <w:szCs w:val="16"/>
              </w:rPr>
            </w:pPr>
            <w:r w:rsidRPr="001936D1">
              <w:rPr>
                <w:rFonts w:ascii="Sylfaen" w:hAnsi="Sylfaen" w:cs="Calibri"/>
                <w:b/>
                <w:bCs/>
                <w:color w:val="000000"/>
                <w:sz w:val="16"/>
                <w:szCs w:val="16"/>
              </w:rPr>
              <w:t xml:space="preserve">ქვეპროგრამის აღწერა </w:t>
            </w:r>
          </w:p>
        </w:tc>
        <w:tc>
          <w:tcPr>
            <w:tcW w:w="4159" w:type="pct"/>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12A02DF7" w14:textId="77777777" w:rsidR="002B6061" w:rsidRPr="001936D1" w:rsidRDefault="002B6061" w:rsidP="002B6061">
            <w:pPr>
              <w:rPr>
                <w:rFonts w:ascii="Sylfaen" w:hAnsi="Sylfaen" w:cs="Calibri"/>
                <w:color w:val="000000"/>
                <w:sz w:val="18"/>
                <w:szCs w:val="18"/>
              </w:rPr>
            </w:pPr>
            <w:r w:rsidRPr="001936D1">
              <w:rPr>
                <w:rFonts w:ascii="Sylfaen" w:hAnsi="Sylfaen" w:cs="Calibri"/>
                <w:color w:val="000000"/>
                <w:sz w:val="18"/>
                <w:szCs w:val="18"/>
              </w:rPr>
              <w:t>ქვეპროგრამის</w:t>
            </w:r>
            <w:r w:rsidRPr="001936D1">
              <w:rPr>
                <w:rFonts w:cs="Calibri"/>
                <w:color w:val="000000"/>
                <w:sz w:val="18"/>
                <w:szCs w:val="18"/>
              </w:rPr>
              <w:t xml:space="preserve"> </w:t>
            </w:r>
            <w:r w:rsidRPr="001936D1">
              <w:rPr>
                <w:rFonts w:ascii="Sylfaen" w:hAnsi="Sylfaen" w:cs="Calibri"/>
                <w:color w:val="000000"/>
                <w:sz w:val="18"/>
                <w:szCs w:val="18"/>
              </w:rPr>
              <w:t>ფარგლებში</w:t>
            </w:r>
            <w:r w:rsidRPr="001936D1">
              <w:rPr>
                <w:rFonts w:cs="Calibri"/>
                <w:color w:val="000000"/>
                <w:sz w:val="18"/>
                <w:szCs w:val="18"/>
              </w:rPr>
              <w:t xml:space="preserve"> </w:t>
            </w:r>
            <w:r w:rsidRPr="001936D1">
              <w:rPr>
                <w:rFonts w:ascii="Sylfaen" w:hAnsi="Sylfaen" w:cs="Calibri"/>
                <w:color w:val="000000"/>
                <w:sz w:val="18"/>
                <w:szCs w:val="18"/>
              </w:rPr>
              <w:t>ფინანსდება</w:t>
            </w:r>
            <w:r w:rsidRPr="001936D1">
              <w:rPr>
                <w:rFonts w:cs="Calibri"/>
                <w:color w:val="000000"/>
                <w:sz w:val="18"/>
                <w:szCs w:val="18"/>
              </w:rPr>
              <w:t xml:space="preserve"> </w:t>
            </w:r>
            <w:r w:rsidRPr="001936D1">
              <w:rPr>
                <w:rFonts w:ascii="Sylfaen" w:hAnsi="Sylfaen" w:cs="Calibri"/>
                <w:color w:val="000000"/>
                <w:sz w:val="18"/>
                <w:szCs w:val="18"/>
              </w:rPr>
              <w:t>ამბროლაურის</w:t>
            </w:r>
            <w:r w:rsidRPr="001936D1">
              <w:rPr>
                <w:rFonts w:cs="Calibri"/>
                <w:color w:val="000000"/>
                <w:sz w:val="18"/>
                <w:szCs w:val="18"/>
              </w:rPr>
              <w:t xml:space="preserve"> </w:t>
            </w:r>
            <w:r w:rsidRPr="001936D1">
              <w:rPr>
                <w:rFonts w:ascii="Sylfaen" w:hAnsi="Sylfaen" w:cs="Calibri"/>
                <w:color w:val="000000"/>
                <w:sz w:val="18"/>
                <w:szCs w:val="18"/>
              </w:rPr>
              <w:t>მუნიციპალიტეტის</w:t>
            </w:r>
            <w:r w:rsidRPr="001936D1">
              <w:rPr>
                <w:rFonts w:cs="Calibri"/>
                <w:color w:val="000000"/>
                <w:sz w:val="18"/>
                <w:szCs w:val="18"/>
              </w:rPr>
              <w:t xml:space="preserve"> </w:t>
            </w:r>
            <w:r w:rsidRPr="001936D1">
              <w:rPr>
                <w:rFonts w:ascii="Sylfaen" w:hAnsi="Sylfaen" w:cs="Calibri"/>
                <w:color w:val="000000"/>
                <w:sz w:val="18"/>
                <w:szCs w:val="18"/>
              </w:rPr>
              <w:t>ტერიტორიაზე</w:t>
            </w:r>
            <w:r w:rsidRPr="001936D1">
              <w:rPr>
                <w:rFonts w:cs="Calibri"/>
                <w:color w:val="000000"/>
                <w:sz w:val="18"/>
                <w:szCs w:val="18"/>
              </w:rPr>
              <w:t xml:space="preserve"> </w:t>
            </w:r>
            <w:proofErr w:type="gramStart"/>
            <w:r w:rsidRPr="001936D1">
              <w:rPr>
                <w:rFonts w:ascii="Sylfaen" w:hAnsi="Sylfaen" w:cs="Calibri"/>
                <w:color w:val="000000"/>
                <w:sz w:val="18"/>
                <w:szCs w:val="18"/>
              </w:rPr>
              <w:t>მოქმედი</w:t>
            </w:r>
            <w:r w:rsidRPr="001936D1">
              <w:rPr>
                <w:rFonts w:cs="Calibri"/>
                <w:color w:val="000000"/>
                <w:sz w:val="18"/>
                <w:szCs w:val="18"/>
              </w:rPr>
              <w:t xml:space="preserve">  </w:t>
            </w:r>
            <w:r w:rsidRPr="001936D1">
              <w:rPr>
                <w:rFonts w:ascii="Sylfaen" w:hAnsi="Sylfaen" w:cs="Calibri"/>
                <w:color w:val="000000"/>
                <w:sz w:val="18"/>
                <w:szCs w:val="18"/>
              </w:rPr>
              <w:t>სახალხო</w:t>
            </w:r>
            <w:proofErr w:type="gramEnd"/>
            <w:r w:rsidRPr="001936D1">
              <w:rPr>
                <w:rFonts w:cs="Calibri"/>
                <w:color w:val="000000"/>
                <w:sz w:val="18"/>
                <w:szCs w:val="18"/>
              </w:rPr>
              <w:t xml:space="preserve">  </w:t>
            </w:r>
            <w:r w:rsidRPr="001936D1">
              <w:rPr>
                <w:rFonts w:ascii="Sylfaen" w:hAnsi="Sylfaen" w:cs="Calibri"/>
                <w:color w:val="000000"/>
                <w:sz w:val="18"/>
                <w:szCs w:val="18"/>
              </w:rPr>
              <w:t>თეატრი</w:t>
            </w:r>
            <w:r w:rsidRPr="001936D1">
              <w:rPr>
                <w:rFonts w:cs="Calibri"/>
                <w:color w:val="000000"/>
                <w:sz w:val="18"/>
                <w:szCs w:val="18"/>
              </w:rPr>
              <w:t xml:space="preserve">, </w:t>
            </w:r>
            <w:r w:rsidRPr="001936D1">
              <w:rPr>
                <w:rFonts w:ascii="Sylfaen" w:hAnsi="Sylfaen" w:cs="Calibri"/>
                <w:color w:val="000000"/>
                <w:sz w:val="18"/>
                <w:szCs w:val="18"/>
              </w:rPr>
              <w:t>თოჯინების</w:t>
            </w:r>
            <w:r w:rsidRPr="001936D1">
              <w:rPr>
                <w:rFonts w:cs="Calibri"/>
                <w:color w:val="000000"/>
                <w:sz w:val="18"/>
                <w:szCs w:val="18"/>
              </w:rPr>
              <w:t xml:space="preserve">   </w:t>
            </w:r>
            <w:r w:rsidRPr="001936D1">
              <w:rPr>
                <w:rFonts w:ascii="Sylfaen" w:hAnsi="Sylfaen" w:cs="Calibri"/>
                <w:color w:val="000000"/>
                <w:sz w:val="18"/>
                <w:szCs w:val="18"/>
              </w:rPr>
              <w:t>თეატრი</w:t>
            </w:r>
            <w:r w:rsidRPr="001936D1">
              <w:rPr>
                <w:rFonts w:cs="Calibri"/>
                <w:color w:val="000000"/>
                <w:sz w:val="18"/>
                <w:szCs w:val="18"/>
              </w:rPr>
              <w:t xml:space="preserve">  </w:t>
            </w:r>
            <w:r w:rsidRPr="001936D1">
              <w:rPr>
                <w:rFonts w:ascii="Sylfaen" w:hAnsi="Sylfaen" w:cs="Calibri"/>
                <w:color w:val="000000"/>
                <w:sz w:val="18"/>
                <w:szCs w:val="18"/>
              </w:rPr>
              <w:t>და</w:t>
            </w:r>
            <w:r w:rsidRPr="001936D1">
              <w:rPr>
                <w:rFonts w:cs="Calibri"/>
                <w:color w:val="000000"/>
                <w:sz w:val="18"/>
                <w:szCs w:val="18"/>
              </w:rPr>
              <w:t xml:space="preserve">  </w:t>
            </w:r>
            <w:r w:rsidRPr="001936D1">
              <w:rPr>
                <w:rFonts w:ascii="Sylfaen" w:hAnsi="Sylfaen" w:cs="Calibri"/>
                <w:color w:val="000000"/>
                <w:sz w:val="18"/>
                <w:szCs w:val="18"/>
              </w:rPr>
              <w:t>მოსწავლეთ</w:t>
            </w:r>
            <w:r w:rsidRPr="001936D1">
              <w:rPr>
                <w:rFonts w:cs="Calibri"/>
                <w:color w:val="000000"/>
                <w:sz w:val="18"/>
                <w:szCs w:val="18"/>
              </w:rPr>
              <w:t xml:space="preserve">  </w:t>
            </w:r>
            <w:r w:rsidRPr="001936D1">
              <w:rPr>
                <w:rFonts w:ascii="Sylfaen" w:hAnsi="Sylfaen" w:cs="Calibri"/>
                <w:color w:val="000000"/>
                <w:sz w:val="18"/>
                <w:szCs w:val="18"/>
              </w:rPr>
              <w:t>თეატრი</w:t>
            </w:r>
            <w:r w:rsidRPr="001936D1">
              <w:rPr>
                <w:rFonts w:cs="Calibri"/>
                <w:color w:val="000000"/>
                <w:sz w:val="18"/>
                <w:szCs w:val="18"/>
              </w:rPr>
              <w:t xml:space="preserve">, 29 </w:t>
            </w:r>
            <w:r w:rsidRPr="001936D1">
              <w:rPr>
                <w:rFonts w:ascii="Sylfaen" w:hAnsi="Sylfaen" w:cs="Calibri"/>
                <w:color w:val="000000"/>
                <w:sz w:val="18"/>
                <w:szCs w:val="18"/>
              </w:rPr>
              <w:t>ბიბლიოთეკა</w:t>
            </w:r>
            <w:r w:rsidRPr="001936D1">
              <w:rPr>
                <w:rFonts w:cs="Calibri"/>
                <w:color w:val="000000"/>
                <w:sz w:val="18"/>
                <w:szCs w:val="18"/>
              </w:rPr>
              <w:t xml:space="preserve">,  </w:t>
            </w:r>
            <w:r w:rsidRPr="001936D1">
              <w:rPr>
                <w:rFonts w:ascii="Sylfaen" w:hAnsi="Sylfaen" w:cs="Calibri"/>
                <w:color w:val="000000"/>
                <w:sz w:val="18"/>
                <w:szCs w:val="18"/>
              </w:rPr>
              <w:t>კულტურული</w:t>
            </w:r>
            <w:r w:rsidRPr="001936D1">
              <w:rPr>
                <w:rFonts w:cs="Calibri"/>
                <w:color w:val="000000"/>
                <w:sz w:val="18"/>
                <w:szCs w:val="18"/>
              </w:rPr>
              <w:t xml:space="preserve"> </w:t>
            </w:r>
            <w:r w:rsidRPr="001936D1">
              <w:rPr>
                <w:rFonts w:ascii="Sylfaen" w:hAnsi="Sylfaen" w:cs="Calibri"/>
                <w:color w:val="000000"/>
                <w:sz w:val="18"/>
                <w:szCs w:val="18"/>
              </w:rPr>
              <w:t>მემკვიდეობის</w:t>
            </w:r>
            <w:r w:rsidRPr="001936D1">
              <w:rPr>
                <w:rFonts w:cs="Calibri"/>
                <w:color w:val="000000"/>
                <w:sz w:val="18"/>
                <w:szCs w:val="18"/>
              </w:rPr>
              <w:t xml:space="preserve">  </w:t>
            </w:r>
            <w:r w:rsidRPr="001936D1">
              <w:rPr>
                <w:rFonts w:ascii="Sylfaen" w:hAnsi="Sylfaen" w:cs="Calibri"/>
                <w:color w:val="000000"/>
                <w:sz w:val="18"/>
                <w:szCs w:val="18"/>
              </w:rPr>
              <w:t>დაცვის</w:t>
            </w:r>
            <w:r w:rsidRPr="001936D1">
              <w:rPr>
                <w:rFonts w:cs="Calibri"/>
                <w:color w:val="000000"/>
                <w:sz w:val="18"/>
                <w:szCs w:val="18"/>
              </w:rPr>
              <w:t xml:space="preserve"> </w:t>
            </w:r>
            <w:r w:rsidRPr="001936D1">
              <w:rPr>
                <w:rFonts w:ascii="Sylfaen" w:hAnsi="Sylfaen" w:cs="Calibri"/>
                <w:color w:val="000000"/>
                <w:sz w:val="18"/>
                <w:szCs w:val="18"/>
              </w:rPr>
              <w:t>სამსახური</w:t>
            </w:r>
            <w:r w:rsidRPr="001936D1">
              <w:rPr>
                <w:rFonts w:cs="Calibri"/>
                <w:color w:val="000000"/>
                <w:sz w:val="18"/>
                <w:szCs w:val="18"/>
              </w:rPr>
              <w:t xml:space="preserve">, </w:t>
            </w:r>
            <w:r w:rsidRPr="001936D1">
              <w:rPr>
                <w:rFonts w:ascii="Sylfaen" w:hAnsi="Sylfaen" w:cs="Calibri"/>
                <w:color w:val="000000"/>
                <w:sz w:val="18"/>
                <w:szCs w:val="18"/>
              </w:rPr>
              <w:t>საესტრადო</w:t>
            </w:r>
            <w:r w:rsidRPr="001936D1">
              <w:rPr>
                <w:rFonts w:cs="Calibri"/>
                <w:color w:val="000000"/>
                <w:sz w:val="18"/>
                <w:szCs w:val="18"/>
              </w:rPr>
              <w:t xml:space="preserve">   </w:t>
            </w:r>
            <w:r w:rsidRPr="001936D1">
              <w:rPr>
                <w:rFonts w:ascii="Sylfaen" w:hAnsi="Sylfaen" w:cs="Calibri"/>
                <w:color w:val="000000"/>
                <w:sz w:val="18"/>
                <w:szCs w:val="18"/>
              </w:rPr>
              <w:t>მუსიკალური</w:t>
            </w:r>
            <w:r w:rsidRPr="001936D1">
              <w:rPr>
                <w:rFonts w:cs="Calibri"/>
                <w:color w:val="000000"/>
                <w:sz w:val="18"/>
                <w:szCs w:val="18"/>
              </w:rPr>
              <w:t xml:space="preserve">  </w:t>
            </w:r>
            <w:r w:rsidRPr="001936D1">
              <w:rPr>
                <w:rFonts w:ascii="Sylfaen" w:hAnsi="Sylfaen" w:cs="Calibri"/>
                <w:color w:val="000000"/>
                <w:sz w:val="18"/>
                <w:szCs w:val="18"/>
              </w:rPr>
              <w:t>ბენდი</w:t>
            </w:r>
            <w:r w:rsidRPr="001936D1">
              <w:rPr>
                <w:rFonts w:cs="Calibri"/>
                <w:color w:val="000000"/>
                <w:sz w:val="18"/>
                <w:szCs w:val="18"/>
              </w:rPr>
              <w:t xml:space="preserve"> "</w:t>
            </w:r>
            <w:r w:rsidRPr="001936D1">
              <w:rPr>
                <w:rFonts w:ascii="Sylfaen" w:hAnsi="Sylfaen" w:cs="Calibri"/>
                <w:color w:val="000000"/>
                <w:sz w:val="18"/>
                <w:szCs w:val="18"/>
              </w:rPr>
              <w:t>Art New Life", სახალხო ანსამბლი „საგალობელი“ და ფოლკლორული  ანსამბლი „იანვნანა“.</w:t>
            </w:r>
          </w:p>
          <w:p w14:paraId="26101D19" w14:textId="77777777" w:rsidR="002B6061" w:rsidRPr="001936D1" w:rsidRDefault="002B6061" w:rsidP="002B6061">
            <w:pPr>
              <w:rPr>
                <w:rFonts w:ascii="Sylfaen" w:hAnsi="Sylfaen" w:cs="Calibri"/>
                <w:color w:val="000000"/>
                <w:sz w:val="18"/>
                <w:szCs w:val="18"/>
              </w:rPr>
            </w:pPr>
            <w:r w:rsidRPr="001936D1">
              <w:rPr>
                <w:rFonts w:ascii="Sylfaen" w:hAnsi="Sylfaen" w:cs="Calibri"/>
                <w:color w:val="000000"/>
                <w:sz w:val="18"/>
                <w:szCs w:val="18"/>
              </w:rPr>
              <w:t>202</w:t>
            </w:r>
            <w:r w:rsidRPr="001936D1">
              <w:rPr>
                <w:rFonts w:ascii="Sylfaen" w:hAnsi="Sylfaen" w:cs="Calibri"/>
                <w:color w:val="000000"/>
                <w:sz w:val="18"/>
                <w:szCs w:val="18"/>
                <w:lang w:val="ka-GE"/>
              </w:rPr>
              <w:t>6</w:t>
            </w:r>
            <w:r w:rsidRPr="001936D1">
              <w:rPr>
                <w:rFonts w:ascii="Sylfaen" w:hAnsi="Sylfaen" w:cs="Calibri"/>
                <w:color w:val="000000"/>
                <w:sz w:val="18"/>
                <w:szCs w:val="18"/>
              </w:rPr>
              <w:t xml:space="preserve"> წელს დაგეგმილია სხვადასხვა ღონისძიებების ჩატარება როგორც ადგილობრივი, ასევე გასვლითი ღონისძიებები.</w:t>
            </w:r>
          </w:p>
          <w:p w14:paraId="5338FCAE" w14:textId="77777777" w:rsidR="002B6061" w:rsidRPr="001936D1" w:rsidRDefault="002B6061" w:rsidP="002B6061">
            <w:pPr>
              <w:rPr>
                <w:rFonts w:ascii="Sylfaen" w:hAnsi="Sylfaen" w:cs="Calibri"/>
                <w:color w:val="000000"/>
                <w:sz w:val="18"/>
                <w:szCs w:val="18"/>
              </w:rPr>
            </w:pPr>
            <w:r w:rsidRPr="001936D1">
              <w:rPr>
                <w:rFonts w:ascii="Sylfaen" w:hAnsi="Sylfaen" w:cs="Calibri"/>
                <w:color w:val="000000"/>
                <w:sz w:val="18"/>
                <w:szCs w:val="18"/>
              </w:rPr>
              <w:t>ანსამბლების „იავნანა’’, „</w:t>
            </w:r>
            <w:proofErr w:type="gramStart"/>
            <w:r w:rsidRPr="001936D1">
              <w:rPr>
                <w:rFonts w:ascii="Sylfaen" w:hAnsi="Sylfaen" w:cs="Calibri"/>
                <w:color w:val="000000"/>
                <w:sz w:val="18"/>
                <w:szCs w:val="18"/>
              </w:rPr>
              <w:t>საგალობელი“</w:t>
            </w:r>
            <w:proofErr w:type="gramEnd"/>
            <w:r w:rsidRPr="001936D1">
              <w:rPr>
                <w:rFonts w:ascii="Sylfaen" w:hAnsi="Sylfaen" w:cs="Calibri"/>
                <w:color w:val="000000"/>
                <w:sz w:val="18"/>
                <w:szCs w:val="18"/>
              </w:rPr>
              <w:t>, ჯგუფი ‘art new life”ის სოლო კ</w:t>
            </w:r>
            <w:r w:rsidRPr="001936D1">
              <w:rPr>
                <w:rFonts w:ascii="Sylfaen" w:hAnsi="Sylfaen" w:cs="Calibri"/>
                <w:color w:val="000000"/>
                <w:sz w:val="18"/>
                <w:szCs w:val="18"/>
                <w:lang w:val="ka-GE"/>
              </w:rPr>
              <w:t>ო</w:t>
            </w:r>
            <w:r w:rsidRPr="001936D1">
              <w:rPr>
                <w:rFonts w:ascii="Sylfaen" w:hAnsi="Sylfaen" w:cs="Calibri"/>
                <w:color w:val="000000"/>
                <w:sz w:val="18"/>
                <w:szCs w:val="18"/>
              </w:rPr>
              <w:t>ნცერტები.</w:t>
            </w:r>
          </w:p>
          <w:p w14:paraId="4C428CAE" w14:textId="77777777" w:rsidR="002B6061" w:rsidRPr="001936D1" w:rsidRDefault="002B6061" w:rsidP="002B6061">
            <w:pPr>
              <w:rPr>
                <w:rFonts w:ascii="Sylfaen" w:hAnsi="Sylfaen" w:cs="Calibri"/>
                <w:color w:val="000000"/>
                <w:sz w:val="18"/>
                <w:szCs w:val="18"/>
                <w:lang w:val="ka-GE"/>
              </w:rPr>
            </w:pPr>
            <w:r w:rsidRPr="001936D1">
              <w:rPr>
                <w:rFonts w:ascii="Sylfaen" w:hAnsi="Sylfaen" w:cs="Calibri"/>
                <w:color w:val="000000"/>
                <w:sz w:val="18"/>
                <w:szCs w:val="18"/>
              </w:rPr>
              <w:t xml:space="preserve">დაგეგმილია თოჯინების თეატრის </w:t>
            </w:r>
            <w:proofErr w:type="gramStart"/>
            <w:r w:rsidRPr="001936D1">
              <w:rPr>
                <w:rFonts w:ascii="Sylfaen" w:hAnsi="Sylfaen" w:cs="Calibri"/>
                <w:color w:val="000000"/>
                <w:sz w:val="18"/>
                <w:szCs w:val="18"/>
              </w:rPr>
              <w:t>ორი  პრემიერა</w:t>
            </w:r>
            <w:proofErr w:type="gramEnd"/>
            <w:r w:rsidRPr="001936D1">
              <w:rPr>
                <w:rFonts w:ascii="Sylfaen" w:hAnsi="Sylfaen" w:cs="Calibri"/>
                <w:color w:val="000000"/>
                <w:sz w:val="18"/>
                <w:szCs w:val="18"/>
              </w:rPr>
              <w:t xml:space="preserve"> და სახალხო თეატრის ორი პრემიერა.სპექტაკლების ჩვენება როგორც ადგილობრივად, ასევე  სხვადასხვა რეგიონებში.</w:t>
            </w:r>
          </w:p>
          <w:p w14:paraId="301BD783" w14:textId="77777777" w:rsidR="002B6061" w:rsidRPr="001936D1" w:rsidRDefault="002B6061" w:rsidP="002B6061">
            <w:pPr>
              <w:rPr>
                <w:rFonts w:ascii="Sylfaen" w:hAnsi="Sylfaen" w:cs="Calibri"/>
                <w:color w:val="000000"/>
                <w:sz w:val="18"/>
                <w:szCs w:val="18"/>
              </w:rPr>
            </w:pPr>
            <w:r w:rsidRPr="001936D1">
              <w:rPr>
                <w:rFonts w:ascii="Sylfaen" w:hAnsi="Sylfaen" w:cs="Calibri"/>
                <w:color w:val="000000"/>
                <w:sz w:val="18"/>
                <w:szCs w:val="18"/>
              </w:rPr>
              <w:t xml:space="preserve">მუნიციპალიტეტის 29 </w:t>
            </w:r>
            <w:proofErr w:type="gramStart"/>
            <w:r w:rsidRPr="001936D1">
              <w:rPr>
                <w:rFonts w:ascii="Sylfaen" w:hAnsi="Sylfaen" w:cs="Calibri"/>
                <w:color w:val="000000"/>
                <w:sz w:val="18"/>
                <w:szCs w:val="18"/>
              </w:rPr>
              <w:t>ბიბლიოთეკაში  წიგნის</w:t>
            </w:r>
            <w:proofErr w:type="gramEnd"/>
            <w:r w:rsidRPr="001936D1">
              <w:rPr>
                <w:rFonts w:ascii="Sylfaen" w:hAnsi="Sylfaen" w:cs="Calibri"/>
                <w:color w:val="000000"/>
                <w:sz w:val="18"/>
                <w:szCs w:val="18"/>
              </w:rPr>
              <w:t xml:space="preserve"> ფონდი  შეადგენს 80451</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 xml:space="preserve">ერთეულს. ბიბლიოთეკების </w:t>
            </w:r>
            <w:proofErr w:type="gramStart"/>
            <w:r w:rsidRPr="001936D1">
              <w:rPr>
                <w:rFonts w:ascii="Sylfaen" w:hAnsi="Sylfaen" w:cs="Calibri"/>
                <w:color w:val="000000"/>
                <w:sz w:val="18"/>
                <w:szCs w:val="18"/>
              </w:rPr>
              <w:t>მომსახურებით  სარგებლობს</w:t>
            </w:r>
            <w:proofErr w:type="gramEnd"/>
            <w:r w:rsidRPr="001936D1">
              <w:rPr>
                <w:rFonts w:ascii="Sylfaen" w:hAnsi="Sylfaen" w:cs="Calibri"/>
                <w:color w:val="000000"/>
                <w:sz w:val="18"/>
                <w:szCs w:val="18"/>
              </w:rPr>
              <w:t xml:space="preserve">  მუნიციპალიტეტის დაახლობით 3000 მოსახლე. 2025 წელს ბიბლიოთეკებში მნიშვნელოვან თარიღებზე (იუბილეებზე) ჩატარდება 10 სხვადასხვა სახის ღონისძიება.</w:t>
            </w:r>
          </w:p>
          <w:p w14:paraId="3727906F" w14:textId="77777777" w:rsidR="002B6061" w:rsidRPr="001936D1" w:rsidRDefault="002B6061" w:rsidP="002B6061">
            <w:pPr>
              <w:rPr>
                <w:rFonts w:ascii="Sylfaen" w:hAnsi="Sylfaen" w:cs="Calibri"/>
                <w:color w:val="000000"/>
                <w:sz w:val="18"/>
                <w:szCs w:val="18"/>
              </w:rPr>
            </w:pPr>
            <w:r w:rsidRPr="001936D1">
              <w:rPr>
                <w:rFonts w:ascii="Sylfaen" w:hAnsi="Sylfaen" w:cs="Calibri"/>
                <w:color w:val="000000"/>
                <w:sz w:val="18"/>
                <w:szCs w:val="18"/>
              </w:rPr>
              <w:t xml:space="preserve">კულტურულ მემკვიდრეობის </w:t>
            </w:r>
            <w:proofErr w:type="gramStart"/>
            <w:r w:rsidRPr="001936D1">
              <w:rPr>
                <w:rFonts w:ascii="Sylfaen" w:hAnsi="Sylfaen" w:cs="Calibri"/>
                <w:color w:val="000000"/>
                <w:sz w:val="18"/>
                <w:szCs w:val="18"/>
              </w:rPr>
              <w:t>დაცვის  სამსახური</w:t>
            </w:r>
            <w:proofErr w:type="gramEnd"/>
            <w:r w:rsidRPr="001936D1">
              <w:rPr>
                <w:rFonts w:ascii="Sylfaen" w:hAnsi="Sylfaen" w:cs="Calibri"/>
                <w:color w:val="000000"/>
                <w:sz w:val="18"/>
                <w:szCs w:val="18"/>
              </w:rPr>
              <w:t xml:space="preserve"> ახორციელებს მუნიციპალიტეტის ტერიტორიაზე  არსებული  კულტურული    ძეგლებისმონიტორინგს. დღეის </w:t>
            </w:r>
            <w:proofErr w:type="gramStart"/>
            <w:r w:rsidRPr="001936D1">
              <w:rPr>
                <w:rFonts w:ascii="Sylfaen" w:hAnsi="Sylfaen" w:cs="Calibri"/>
                <w:color w:val="000000"/>
                <w:sz w:val="18"/>
                <w:szCs w:val="18"/>
              </w:rPr>
              <w:t>მდგომარეობით  მუნიციპალიტეტის</w:t>
            </w:r>
            <w:proofErr w:type="gramEnd"/>
            <w:r w:rsidRPr="001936D1">
              <w:rPr>
                <w:rFonts w:ascii="Sylfaen" w:hAnsi="Sylfaen" w:cs="Calibri"/>
                <w:color w:val="000000"/>
                <w:sz w:val="18"/>
                <w:szCs w:val="18"/>
              </w:rPr>
              <w:t xml:space="preserve">   ტერიტორიაზე    აღრიცხულია 103 ძეგლი, მათ შორის კულტურულ</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lastRenderedPageBreak/>
              <w:t>იმემკვიდრეობის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ძეგლის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სტატუსი</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მინიჭებული</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აქვს 70-მდე ძეგლს. წლის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განმავლობაში</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სამსახური</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ახორციელებს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ძეგლების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მონიტორინგს, ფოტოფიქსაციას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და</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აწვდის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შესაბამის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ინფორმაციას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კულტურული მემკვიდრეობის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დაცვის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სააგენტოს.</w:t>
            </w:r>
          </w:p>
          <w:p w14:paraId="03DCD5FC" w14:textId="77777777" w:rsidR="002B6061" w:rsidRPr="001936D1" w:rsidRDefault="002B6061" w:rsidP="002B6061">
            <w:pPr>
              <w:rPr>
                <w:rFonts w:ascii="Sylfaen" w:hAnsi="Sylfaen" w:cs="Calibri"/>
                <w:color w:val="000000"/>
                <w:sz w:val="16"/>
                <w:szCs w:val="16"/>
              </w:rPr>
            </w:pPr>
            <w:r w:rsidRPr="001936D1">
              <w:rPr>
                <w:rFonts w:ascii="Sylfaen" w:hAnsi="Sylfaen" w:cs="Calibri"/>
                <w:color w:val="000000"/>
                <w:sz w:val="18"/>
                <w:szCs w:val="18"/>
              </w:rPr>
              <w:t>საესტრადო</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ჯგუფი, სახალხო</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ანსამბლი</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საგალობელი</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და</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ფოლკლორული</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ანსამბლი</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იანვნანა</w:t>
            </w:r>
            <w:r w:rsidRPr="001936D1">
              <w:rPr>
                <w:rFonts w:ascii="Sylfaen" w:hAnsi="Sylfaen" w:cs="Calibri"/>
                <w:color w:val="000000"/>
                <w:sz w:val="18"/>
                <w:szCs w:val="18"/>
                <w:lang w:val="ka-GE"/>
              </w:rPr>
              <w:t xml:space="preserve"> მო</w:t>
            </w:r>
            <w:r w:rsidRPr="001936D1">
              <w:rPr>
                <w:rFonts w:ascii="Sylfaen" w:hAnsi="Sylfaen" w:cs="Calibri"/>
                <w:color w:val="000000"/>
                <w:sz w:val="18"/>
                <w:szCs w:val="18"/>
              </w:rPr>
              <w:t>ნაწილეობას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ღებულობენ</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მუნიციპალიტეტის</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ტერიტორიაზე</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ჩატარებულ</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სხვადასხვა</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კულტურულ</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და</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სადღესასწაულო</w:t>
            </w:r>
            <w:r w:rsidRPr="001936D1">
              <w:rPr>
                <w:rFonts w:ascii="Sylfaen" w:hAnsi="Sylfaen" w:cs="Calibri"/>
                <w:color w:val="000000"/>
                <w:sz w:val="18"/>
                <w:szCs w:val="18"/>
                <w:lang w:val="ka-GE"/>
              </w:rPr>
              <w:t xml:space="preserve"> </w:t>
            </w:r>
            <w:r w:rsidRPr="001936D1">
              <w:rPr>
                <w:rFonts w:ascii="Sylfaen" w:hAnsi="Sylfaen" w:cs="Calibri"/>
                <w:color w:val="000000"/>
                <w:sz w:val="18"/>
                <w:szCs w:val="18"/>
              </w:rPr>
              <w:t>ღონისძიებებში.</w:t>
            </w:r>
          </w:p>
        </w:tc>
      </w:tr>
      <w:tr w:rsidR="002B6061" w:rsidRPr="008454E9" w14:paraId="0C4A1867" w14:textId="77777777" w:rsidTr="002B6061">
        <w:trPr>
          <w:trHeight w:val="541"/>
        </w:trPr>
        <w:tc>
          <w:tcPr>
            <w:tcW w:w="8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44A0B8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მიზანი და მოსალოდნელი შედეგი</w:t>
            </w:r>
          </w:p>
        </w:tc>
        <w:tc>
          <w:tcPr>
            <w:tcW w:w="4159" w:type="pct"/>
            <w:gridSpan w:val="9"/>
            <w:tcBorders>
              <w:top w:val="single" w:sz="4" w:space="0" w:color="auto"/>
              <w:left w:val="nil"/>
              <w:bottom w:val="single" w:sz="4" w:space="0" w:color="auto"/>
              <w:right w:val="single" w:sz="4" w:space="0" w:color="000000"/>
            </w:tcBorders>
            <w:shd w:val="clear" w:color="000000" w:fill="FFFFFF"/>
            <w:vAlign w:val="center"/>
            <w:hideMark/>
          </w:tcPr>
          <w:p w14:paraId="57A912FB" w14:textId="77777777" w:rsidR="002B6061" w:rsidRPr="008454E9" w:rsidRDefault="002B6061" w:rsidP="002B6061">
            <w:pPr>
              <w:rPr>
                <w:rFonts w:ascii="Sylfaen" w:hAnsi="Sylfaen" w:cs="Calibri"/>
                <w:color w:val="000000"/>
                <w:sz w:val="16"/>
                <w:szCs w:val="16"/>
              </w:rPr>
            </w:pPr>
            <w:r w:rsidRPr="00AB6AF5">
              <w:rPr>
                <w:rFonts w:ascii="Sylfaen" w:hAnsi="Sylfaen" w:cs="Calibri"/>
                <w:color w:val="000000"/>
                <w:sz w:val="18"/>
                <w:szCs w:val="18"/>
              </w:rPr>
              <w:t>მუნიციპალიტეტის კულტურის ცენტრის ქვეპროგრამის მიზანია:</w:t>
            </w:r>
            <w:r>
              <w:rPr>
                <w:rFonts w:ascii="Sylfaen" w:hAnsi="Sylfaen" w:cs="Calibri"/>
                <w:color w:val="000000"/>
                <w:sz w:val="18"/>
                <w:szCs w:val="18"/>
              </w:rPr>
              <w:t xml:space="preserve"> კულტურულ-</w:t>
            </w:r>
            <w:r w:rsidRPr="00AB6AF5">
              <w:rPr>
                <w:rFonts w:ascii="Sylfaen" w:hAnsi="Sylfaen" w:cs="Calibri"/>
                <w:color w:val="000000"/>
                <w:sz w:val="18"/>
                <w:szCs w:val="18"/>
              </w:rPr>
              <w:t>შემოქმედებით ცხოვრებაშ</w:t>
            </w:r>
            <w:r>
              <w:rPr>
                <w:rFonts w:ascii="Sylfaen" w:hAnsi="Sylfaen" w:cs="Calibri"/>
                <w:color w:val="000000"/>
                <w:sz w:val="18"/>
                <w:szCs w:val="18"/>
              </w:rPr>
              <w:t>ი მოსახლეობის ფართო მასების ჩარ</w:t>
            </w:r>
            <w:r>
              <w:rPr>
                <w:rFonts w:ascii="Sylfaen" w:hAnsi="Sylfaen" w:cs="Calibri"/>
                <w:color w:val="000000"/>
                <w:sz w:val="18"/>
                <w:szCs w:val="18"/>
                <w:lang w:val="ka-GE"/>
              </w:rPr>
              <w:t>თ</w:t>
            </w:r>
            <w:r w:rsidRPr="00AB6AF5">
              <w:rPr>
                <w:rFonts w:ascii="Sylfaen" w:hAnsi="Sylfaen" w:cs="Calibri"/>
                <w:color w:val="000000"/>
                <w:sz w:val="18"/>
                <w:szCs w:val="18"/>
              </w:rPr>
              <w:t>ულობა, მოსახლეობაში ტრადიციული კულტურის პოპულარიზაცია, შემოქმედებითი უნარების განვითარება; თეატრალური სფეროსადმი, ბიბლიოთეკებისა და მუზეუმებისადმი მოსახლეობის დაინტერესების ზრდა და ჩართულობის გაზრდა</w:t>
            </w:r>
            <w:r>
              <w:rPr>
                <w:rFonts w:ascii="Sylfaen" w:hAnsi="Sylfaen" w:cs="Calibri"/>
                <w:color w:val="000000"/>
                <w:sz w:val="18"/>
                <w:szCs w:val="18"/>
                <w:lang w:val="ka-GE"/>
              </w:rPr>
              <w:t>.</w:t>
            </w:r>
          </w:p>
        </w:tc>
      </w:tr>
      <w:tr w:rsidR="002B6061" w:rsidRPr="008454E9" w14:paraId="0B54DA5F" w14:textId="77777777" w:rsidTr="002B6061">
        <w:trPr>
          <w:trHeight w:val="945"/>
        </w:trPr>
        <w:tc>
          <w:tcPr>
            <w:tcW w:w="1168" w:type="pct"/>
            <w:gridSpan w:val="4"/>
            <w:tcBorders>
              <w:top w:val="single" w:sz="4" w:space="0" w:color="auto"/>
              <w:left w:val="single" w:sz="8" w:space="0" w:color="auto"/>
              <w:bottom w:val="single" w:sz="8" w:space="0" w:color="auto"/>
              <w:right w:val="single" w:sz="4" w:space="0" w:color="auto"/>
            </w:tcBorders>
            <w:shd w:val="clear" w:color="000000" w:fill="FFFFFF"/>
            <w:vAlign w:val="center"/>
          </w:tcPr>
          <w:p w14:paraId="1196EC81" w14:textId="77777777" w:rsidR="002B6061" w:rsidRPr="00377228" w:rsidRDefault="002B6061" w:rsidP="002B6061">
            <w:pPr>
              <w:spacing w:line="240" w:lineRule="auto"/>
              <w:jc w:val="center"/>
              <w:rPr>
                <w:rFonts w:ascii="Sylfaen" w:hAnsi="Sylfaen"/>
                <w:sz w:val="18"/>
                <w:szCs w:val="18"/>
              </w:rPr>
            </w:pPr>
          </w:p>
          <w:p w14:paraId="65FBD678"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832" w:type="pct"/>
            <w:gridSpan w:val="7"/>
            <w:tcBorders>
              <w:top w:val="single" w:sz="4" w:space="0" w:color="auto"/>
              <w:left w:val="nil"/>
              <w:bottom w:val="single" w:sz="8" w:space="0" w:color="auto"/>
              <w:right w:val="single" w:sz="4" w:space="0" w:color="000000"/>
            </w:tcBorders>
            <w:shd w:val="clear" w:color="000000" w:fill="FFFFFF"/>
            <w:vAlign w:val="center"/>
          </w:tcPr>
          <w:p w14:paraId="095FAFFC" w14:textId="77777777" w:rsidR="002B6061" w:rsidRDefault="002B6061" w:rsidP="002B6061">
            <w:pPr>
              <w:pStyle w:val="TableParagraph"/>
              <w:spacing w:line="257" w:lineRule="auto"/>
              <w:ind w:left="102" w:right="245"/>
              <w:jc w:val="center"/>
              <w:rPr>
                <w:rFonts w:ascii="Sylfaen" w:hAnsi="Sylfaen" w:cs="Sylfaen"/>
                <w:sz w:val="18"/>
                <w:szCs w:val="18"/>
                <w:lang w:val="ka-GE"/>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14:paraId="36EF09B9" w14:textId="77777777" w:rsidR="002B6061" w:rsidRPr="006F3070" w:rsidRDefault="002B6061" w:rsidP="002B6061">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5 - გენდერული თანასწორობა</w:t>
            </w:r>
            <w:r w:rsidRPr="00377228">
              <w:rPr>
                <w:rFonts w:ascii="Sylfaen" w:eastAsia="Times New Roman" w:hAnsi="Sylfaen"/>
                <w:color w:val="000000"/>
                <w:sz w:val="18"/>
                <w:szCs w:val="18"/>
              </w:rPr>
              <w:br/>
              <w:t>მიზანი 10 - შემცირებული უთანასწორობა</w:t>
            </w:r>
          </w:p>
        </w:tc>
      </w:tr>
      <w:tr w:rsidR="002B6061" w:rsidRPr="008454E9" w14:paraId="6F41058C" w14:textId="77777777" w:rsidTr="002B6061">
        <w:trPr>
          <w:trHeight w:val="1035"/>
        </w:trPr>
        <w:tc>
          <w:tcPr>
            <w:tcW w:w="282" w:type="pct"/>
            <w:tcBorders>
              <w:top w:val="nil"/>
              <w:left w:val="single" w:sz="4" w:space="0" w:color="auto"/>
              <w:bottom w:val="single" w:sz="4" w:space="0" w:color="auto"/>
              <w:right w:val="single" w:sz="4" w:space="0" w:color="auto"/>
            </w:tcBorders>
            <w:shd w:val="clear" w:color="000000" w:fill="FFFFFF"/>
            <w:vAlign w:val="center"/>
            <w:hideMark/>
          </w:tcPr>
          <w:p w14:paraId="514A3205"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780" w:type="pct"/>
            <w:gridSpan w:val="2"/>
            <w:tcBorders>
              <w:top w:val="single" w:sz="4" w:space="0" w:color="auto"/>
              <w:left w:val="nil"/>
              <w:bottom w:val="single" w:sz="4" w:space="0" w:color="auto"/>
              <w:right w:val="single" w:sz="4" w:space="0" w:color="auto"/>
            </w:tcBorders>
            <w:shd w:val="clear" w:color="000000" w:fill="FFFFFF"/>
            <w:vAlign w:val="center"/>
            <w:hideMark/>
          </w:tcPr>
          <w:p w14:paraId="266DDCE8"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819" w:type="pct"/>
            <w:gridSpan w:val="2"/>
            <w:tcBorders>
              <w:top w:val="nil"/>
              <w:left w:val="nil"/>
              <w:bottom w:val="single" w:sz="4" w:space="0" w:color="auto"/>
              <w:right w:val="single" w:sz="4" w:space="0" w:color="auto"/>
            </w:tcBorders>
            <w:shd w:val="clear" w:color="000000" w:fill="FFFFFF"/>
            <w:vAlign w:val="center"/>
            <w:hideMark/>
          </w:tcPr>
          <w:p w14:paraId="5FC08A1E"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881" w:type="pct"/>
            <w:tcBorders>
              <w:top w:val="nil"/>
              <w:left w:val="nil"/>
              <w:bottom w:val="single" w:sz="4" w:space="0" w:color="auto"/>
              <w:right w:val="single" w:sz="4" w:space="0" w:color="auto"/>
            </w:tcBorders>
            <w:shd w:val="clear" w:color="000000" w:fill="FFFFFF"/>
            <w:vAlign w:val="center"/>
            <w:hideMark/>
          </w:tcPr>
          <w:p w14:paraId="787F98EE"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2026 წელს</w:t>
            </w:r>
          </w:p>
        </w:tc>
        <w:tc>
          <w:tcPr>
            <w:tcW w:w="553" w:type="pct"/>
            <w:gridSpan w:val="2"/>
            <w:tcBorders>
              <w:top w:val="single" w:sz="4" w:space="0" w:color="auto"/>
              <w:left w:val="nil"/>
              <w:bottom w:val="single" w:sz="4" w:space="0" w:color="auto"/>
              <w:right w:val="single" w:sz="4" w:space="0" w:color="000000"/>
            </w:tcBorders>
            <w:shd w:val="clear" w:color="000000" w:fill="FFFFFF"/>
            <w:vAlign w:val="center"/>
            <w:hideMark/>
          </w:tcPr>
          <w:p w14:paraId="521AE237"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ცდომილების ალბათობა (%/აღწერა)</w:t>
            </w:r>
          </w:p>
        </w:tc>
        <w:tc>
          <w:tcPr>
            <w:tcW w:w="562" w:type="pct"/>
            <w:tcBorders>
              <w:top w:val="nil"/>
              <w:left w:val="nil"/>
              <w:bottom w:val="single" w:sz="4" w:space="0" w:color="auto"/>
              <w:right w:val="single" w:sz="4" w:space="0" w:color="auto"/>
            </w:tcBorders>
            <w:shd w:val="clear" w:color="000000" w:fill="FFFFFF"/>
            <w:vAlign w:val="center"/>
            <w:hideMark/>
          </w:tcPr>
          <w:p w14:paraId="6C652647"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2027 წელს</w:t>
            </w:r>
          </w:p>
        </w:tc>
        <w:tc>
          <w:tcPr>
            <w:tcW w:w="562" w:type="pct"/>
            <w:tcBorders>
              <w:top w:val="nil"/>
              <w:left w:val="nil"/>
              <w:bottom w:val="single" w:sz="4" w:space="0" w:color="auto"/>
              <w:right w:val="single" w:sz="4" w:space="0" w:color="auto"/>
            </w:tcBorders>
            <w:shd w:val="clear" w:color="000000" w:fill="FFFFFF"/>
            <w:vAlign w:val="center"/>
            <w:hideMark/>
          </w:tcPr>
          <w:p w14:paraId="7F7A6AE0"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561" w:type="pct"/>
            <w:tcBorders>
              <w:top w:val="nil"/>
              <w:left w:val="nil"/>
              <w:bottom w:val="single" w:sz="4" w:space="0" w:color="auto"/>
              <w:right w:val="single" w:sz="4" w:space="0" w:color="auto"/>
            </w:tcBorders>
            <w:shd w:val="clear" w:color="000000" w:fill="FFFFFF"/>
            <w:vAlign w:val="center"/>
            <w:hideMark/>
          </w:tcPr>
          <w:p w14:paraId="16630199"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2029 წელს</w:t>
            </w:r>
          </w:p>
        </w:tc>
      </w:tr>
      <w:tr w:rsidR="002B6061" w:rsidRPr="008454E9" w14:paraId="7C938362" w14:textId="77777777" w:rsidTr="002B6061">
        <w:trPr>
          <w:trHeight w:val="1005"/>
        </w:trPr>
        <w:tc>
          <w:tcPr>
            <w:tcW w:w="2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7ECA31" w14:textId="77777777" w:rsidR="002B6061" w:rsidRPr="005973D4" w:rsidRDefault="002B6061" w:rsidP="002B6061">
            <w:pPr>
              <w:jc w:val="center"/>
              <w:rPr>
                <w:rFonts w:ascii="Sylfaen" w:hAnsi="Sylfaen" w:cs="Calibri"/>
                <w:color w:val="000000"/>
                <w:sz w:val="16"/>
                <w:szCs w:val="16"/>
                <w:highlight w:val="yellow"/>
              </w:rPr>
            </w:pPr>
            <w:r>
              <w:rPr>
                <w:rFonts w:ascii="Calibri" w:hAnsi="Calibri" w:cs="Calibri"/>
                <w:color w:val="000000"/>
                <w:sz w:val="18"/>
                <w:szCs w:val="18"/>
              </w:rPr>
              <w:t>1</w:t>
            </w:r>
          </w:p>
        </w:tc>
        <w:tc>
          <w:tcPr>
            <w:tcW w:w="780" w:type="pct"/>
            <w:gridSpan w:val="2"/>
            <w:tcBorders>
              <w:top w:val="single" w:sz="4" w:space="0" w:color="auto"/>
              <w:left w:val="nil"/>
              <w:bottom w:val="single" w:sz="4" w:space="0" w:color="auto"/>
              <w:right w:val="single" w:sz="4" w:space="0" w:color="auto"/>
            </w:tcBorders>
            <w:shd w:val="clear" w:color="000000" w:fill="FFFFFF"/>
            <w:vAlign w:val="center"/>
            <w:hideMark/>
          </w:tcPr>
          <w:p w14:paraId="171F76DF" w14:textId="77777777" w:rsidR="002B6061" w:rsidRPr="005973D4" w:rsidRDefault="002B6061" w:rsidP="002B6061">
            <w:pPr>
              <w:rPr>
                <w:rFonts w:ascii="Sylfaen" w:hAnsi="Sylfaen" w:cs="Calibri"/>
                <w:color w:val="000000"/>
                <w:sz w:val="16"/>
                <w:szCs w:val="16"/>
                <w:highlight w:val="yellow"/>
              </w:rPr>
            </w:pPr>
            <w:r>
              <w:rPr>
                <w:rFonts w:ascii="Calibri" w:hAnsi="Calibri" w:cs="Calibri"/>
                <w:color w:val="000000"/>
                <w:sz w:val="18"/>
                <w:szCs w:val="18"/>
              </w:rPr>
              <w:t xml:space="preserve">მაყურებელთა რაოდენობა თეატრალურ წარმოდგენებზე </w:t>
            </w:r>
          </w:p>
        </w:tc>
        <w:tc>
          <w:tcPr>
            <w:tcW w:w="819" w:type="pct"/>
            <w:gridSpan w:val="2"/>
            <w:tcBorders>
              <w:top w:val="single" w:sz="4" w:space="0" w:color="auto"/>
              <w:left w:val="nil"/>
              <w:bottom w:val="single" w:sz="4" w:space="0" w:color="auto"/>
              <w:right w:val="single" w:sz="4" w:space="0" w:color="auto"/>
            </w:tcBorders>
            <w:shd w:val="clear" w:color="000000" w:fill="FFFFFF"/>
            <w:vAlign w:val="center"/>
            <w:hideMark/>
          </w:tcPr>
          <w:p w14:paraId="2D1FFDEA" w14:textId="77777777" w:rsidR="002B6061" w:rsidRPr="006A330D" w:rsidRDefault="002B6061" w:rsidP="002B6061">
            <w:pPr>
              <w:rPr>
                <w:rFonts w:ascii="Sylfaen" w:hAnsi="Sylfaen" w:cs="Calibri"/>
                <w:color w:val="000000"/>
                <w:sz w:val="16"/>
                <w:szCs w:val="16"/>
              </w:rPr>
            </w:pPr>
            <w:r w:rsidRPr="006A330D">
              <w:rPr>
                <w:rFonts w:ascii="Sylfaen" w:hAnsi="Sylfaen" w:cs="Calibri"/>
                <w:color w:val="000000"/>
                <w:sz w:val="16"/>
                <w:szCs w:val="16"/>
                <w:lang w:val="ka-GE"/>
              </w:rPr>
              <w:t>ბოლო წლების განმავლობაში საშუალოდ წლიურად</w:t>
            </w:r>
            <w:r w:rsidRPr="006A330D">
              <w:rPr>
                <w:rFonts w:ascii="Sylfaen" w:hAnsi="Sylfaen" w:cs="Calibri"/>
                <w:color w:val="000000"/>
                <w:sz w:val="16"/>
                <w:szCs w:val="16"/>
              </w:rPr>
              <w:t xml:space="preserve"> მაყურებელთა რაოდენობა შეადგენდა დაახლოებით </w:t>
            </w:r>
            <w:r w:rsidRPr="0058229E">
              <w:rPr>
                <w:rFonts w:ascii="Sylfaen" w:hAnsi="Sylfaen" w:cs="Calibri"/>
                <w:color w:val="000000"/>
                <w:sz w:val="16"/>
                <w:szCs w:val="16"/>
                <w:highlight w:val="yellow"/>
                <w:lang w:val="ka-GE"/>
              </w:rPr>
              <w:t>25</w:t>
            </w:r>
            <w:r w:rsidRPr="0058229E">
              <w:rPr>
                <w:rFonts w:ascii="Sylfaen" w:hAnsi="Sylfaen" w:cs="Calibri"/>
                <w:color w:val="000000"/>
                <w:sz w:val="16"/>
                <w:szCs w:val="16"/>
                <w:highlight w:val="yellow"/>
              </w:rPr>
              <w:t>00</w:t>
            </w:r>
            <w:r w:rsidRPr="006A330D">
              <w:rPr>
                <w:rFonts w:ascii="Sylfaen" w:hAnsi="Sylfaen" w:cs="Calibri"/>
                <w:color w:val="000000"/>
                <w:sz w:val="16"/>
                <w:szCs w:val="16"/>
              </w:rPr>
              <w:t xml:space="preserve"> კაცს</w:t>
            </w:r>
          </w:p>
        </w:tc>
        <w:tc>
          <w:tcPr>
            <w:tcW w:w="881" w:type="pct"/>
            <w:tcBorders>
              <w:top w:val="single" w:sz="4" w:space="0" w:color="auto"/>
              <w:left w:val="nil"/>
              <w:bottom w:val="single" w:sz="4" w:space="0" w:color="auto"/>
              <w:right w:val="single" w:sz="4" w:space="0" w:color="auto"/>
            </w:tcBorders>
            <w:shd w:val="clear" w:color="000000" w:fill="FFFFFF"/>
            <w:vAlign w:val="center"/>
            <w:hideMark/>
          </w:tcPr>
          <w:p w14:paraId="3F5CB6A0" w14:textId="77777777" w:rsidR="002B6061" w:rsidRPr="006A330D" w:rsidRDefault="002B6061" w:rsidP="002B6061">
            <w:pPr>
              <w:rPr>
                <w:rFonts w:ascii="Sylfaen" w:hAnsi="Sylfaen" w:cs="Calibri"/>
                <w:sz w:val="16"/>
                <w:szCs w:val="16"/>
              </w:rPr>
            </w:pPr>
            <w:r w:rsidRPr="006A330D">
              <w:rPr>
                <w:rFonts w:ascii="Sylfaen" w:hAnsi="Sylfaen" w:cs="Calibri"/>
                <w:color w:val="000000"/>
                <w:sz w:val="16"/>
                <w:szCs w:val="16"/>
              </w:rPr>
              <w:t>202</w:t>
            </w:r>
            <w:r>
              <w:rPr>
                <w:rFonts w:ascii="Sylfaen" w:hAnsi="Sylfaen" w:cs="Calibri"/>
                <w:color w:val="000000"/>
                <w:sz w:val="16"/>
                <w:szCs w:val="16"/>
                <w:lang w:val="ka-GE"/>
              </w:rPr>
              <w:t>6</w:t>
            </w:r>
            <w:r w:rsidRPr="006A330D">
              <w:rPr>
                <w:rFonts w:ascii="Sylfaen" w:hAnsi="Sylfaen" w:cs="Calibri"/>
                <w:color w:val="000000"/>
                <w:sz w:val="16"/>
                <w:szCs w:val="16"/>
              </w:rPr>
              <w:t xml:space="preserve">  </w:t>
            </w:r>
            <w:r w:rsidRPr="006A330D">
              <w:rPr>
                <w:rFonts w:ascii="Sylfaen" w:hAnsi="Sylfaen" w:cs="Calibri"/>
                <w:color w:val="000000"/>
                <w:sz w:val="16"/>
                <w:szCs w:val="16"/>
                <w:lang w:val="ka-GE"/>
              </w:rPr>
              <w:t xml:space="preserve">და შემდგომ </w:t>
            </w:r>
            <w:r w:rsidRPr="006A330D">
              <w:rPr>
                <w:rFonts w:ascii="Sylfaen" w:hAnsi="Sylfaen" w:cs="Calibri"/>
                <w:color w:val="000000"/>
                <w:sz w:val="16"/>
                <w:szCs w:val="16"/>
              </w:rPr>
              <w:t>წლ</w:t>
            </w:r>
            <w:r w:rsidRPr="006A330D">
              <w:rPr>
                <w:rFonts w:ascii="Sylfaen" w:hAnsi="Sylfaen" w:cs="Calibri"/>
                <w:color w:val="000000"/>
                <w:sz w:val="16"/>
                <w:szCs w:val="16"/>
                <w:lang w:val="ka-GE"/>
              </w:rPr>
              <w:t>ებში</w:t>
            </w:r>
            <w:r w:rsidRPr="006A330D">
              <w:rPr>
                <w:rFonts w:ascii="Sylfaen" w:hAnsi="Sylfaen" w:cs="Calibri"/>
                <w:color w:val="000000"/>
                <w:sz w:val="16"/>
                <w:szCs w:val="16"/>
              </w:rPr>
              <w:t xml:space="preserve"> იგეგმება წარმოდგენების  წარდგენა არანაკლებ </w:t>
            </w:r>
            <w:r w:rsidRPr="0058229E">
              <w:rPr>
                <w:rFonts w:ascii="Sylfaen" w:hAnsi="Sylfaen" w:cs="Calibri"/>
                <w:color w:val="000000"/>
                <w:sz w:val="16"/>
                <w:szCs w:val="16"/>
                <w:highlight w:val="yellow"/>
              </w:rPr>
              <w:t>3000</w:t>
            </w:r>
            <w:r w:rsidRPr="006A330D">
              <w:rPr>
                <w:rFonts w:ascii="Sylfaen" w:hAnsi="Sylfaen" w:cs="Calibri"/>
                <w:color w:val="000000"/>
                <w:sz w:val="16"/>
                <w:szCs w:val="16"/>
              </w:rPr>
              <w:t xml:space="preserve"> მაყურებლისათვის</w:t>
            </w:r>
          </w:p>
        </w:tc>
        <w:tc>
          <w:tcPr>
            <w:tcW w:w="553" w:type="pct"/>
            <w:gridSpan w:val="2"/>
            <w:tcBorders>
              <w:top w:val="single" w:sz="4" w:space="0" w:color="auto"/>
              <w:left w:val="nil"/>
              <w:bottom w:val="single" w:sz="4" w:space="0" w:color="auto"/>
              <w:right w:val="single" w:sz="4" w:space="0" w:color="auto"/>
            </w:tcBorders>
            <w:shd w:val="clear" w:color="000000" w:fill="FFFFFF"/>
            <w:vAlign w:val="center"/>
            <w:hideMark/>
          </w:tcPr>
          <w:p w14:paraId="62D6EFF0" w14:textId="77777777" w:rsidR="002B6061" w:rsidRPr="005973D4" w:rsidRDefault="002B6061" w:rsidP="002B6061">
            <w:pPr>
              <w:jc w:val="center"/>
              <w:rPr>
                <w:rFonts w:ascii="Sylfaen" w:hAnsi="Sylfaen" w:cs="Calibri"/>
                <w:color w:val="000000"/>
                <w:sz w:val="16"/>
                <w:szCs w:val="16"/>
                <w:highlight w:val="yellow"/>
              </w:rPr>
            </w:pPr>
            <w:r>
              <w:rPr>
                <w:rFonts w:ascii="Calibri" w:hAnsi="Calibri" w:cs="Calibri"/>
                <w:color w:val="000000"/>
                <w:sz w:val="16"/>
                <w:szCs w:val="16"/>
              </w:rPr>
              <w:t>20%</w:t>
            </w:r>
          </w:p>
        </w:tc>
        <w:tc>
          <w:tcPr>
            <w:tcW w:w="562" w:type="pct"/>
            <w:tcBorders>
              <w:top w:val="nil"/>
              <w:left w:val="nil"/>
              <w:bottom w:val="single" w:sz="4" w:space="0" w:color="auto"/>
              <w:right w:val="single" w:sz="4" w:space="0" w:color="auto"/>
            </w:tcBorders>
            <w:shd w:val="clear" w:color="000000" w:fill="FFFFFF"/>
            <w:vAlign w:val="center"/>
            <w:hideMark/>
          </w:tcPr>
          <w:p w14:paraId="6ABFC5E4" w14:textId="77777777" w:rsidR="002B6061" w:rsidRPr="005973D4" w:rsidRDefault="002B6061" w:rsidP="002B6061">
            <w:pPr>
              <w:jc w:val="center"/>
              <w:rPr>
                <w:rFonts w:ascii="Sylfaen" w:hAnsi="Sylfaen" w:cs="Calibri"/>
                <w:color w:val="000000"/>
                <w:sz w:val="16"/>
                <w:szCs w:val="16"/>
                <w:highlight w:val="yellow"/>
                <w:lang w:val="ka-GE"/>
              </w:rPr>
            </w:pPr>
            <w:r>
              <w:rPr>
                <w:rFonts w:ascii="Sylfaen" w:hAnsi="Sylfaen" w:cs="Calibri"/>
                <w:color w:val="000000"/>
                <w:sz w:val="16"/>
                <w:szCs w:val="16"/>
                <w:lang w:val="ka-GE"/>
              </w:rPr>
              <w:t>არანაკლებ 2024 წლის მიზნობრივი</w:t>
            </w:r>
            <w:r w:rsidRPr="00B620A7">
              <w:rPr>
                <w:rFonts w:ascii="Sylfaen" w:hAnsi="Sylfaen" w:cs="Calibri"/>
                <w:color w:val="000000"/>
                <w:sz w:val="16"/>
                <w:szCs w:val="16"/>
                <w:lang w:val="ka-GE"/>
              </w:rPr>
              <w:t xml:space="preserve"> მაჩვენებლის შენარჩუნება</w:t>
            </w:r>
          </w:p>
        </w:tc>
        <w:tc>
          <w:tcPr>
            <w:tcW w:w="562" w:type="pct"/>
            <w:tcBorders>
              <w:top w:val="nil"/>
              <w:left w:val="nil"/>
              <w:bottom w:val="single" w:sz="4" w:space="0" w:color="auto"/>
              <w:right w:val="single" w:sz="4" w:space="0" w:color="auto"/>
            </w:tcBorders>
            <w:shd w:val="clear" w:color="000000" w:fill="FFFFFF"/>
            <w:vAlign w:val="center"/>
            <w:hideMark/>
          </w:tcPr>
          <w:p w14:paraId="5A17B7C2" w14:textId="77777777" w:rsidR="002B6061" w:rsidRPr="005973D4" w:rsidRDefault="002B6061" w:rsidP="002B6061">
            <w:pPr>
              <w:jc w:val="center"/>
              <w:rPr>
                <w:rFonts w:ascii="Sylfaen" w:hAnsi="Sylfaen" w:cs="Calibri"/>
                <w:color w:val="000000"/>
                <w:sz w:val="16"/>
                <w:szCs w:val="16"/>
                <w:highlight w:val="yellow"/>
              </w:rPr>
            </w:pPr>
            <w:r>
              <w:rPr>
                <w:rFonts w:ascii="Sylfaen" w:hAnsi="Sylfaen" w:cs="Calibri"/>
                <w:color w:val="000000"/>
                <w:sz w:val="16"/>
                <w:szCs w:val="16"/>
                <w:lang w:val="ka-GE"/>
              </w:rPr>
              <w:t>არანაკლებ 2024 წლის მიზნობრივი</w:t>
            </w:r>
            <w:r w:rsidRPr="00B620A7">
              <w:rPr>
                <w:rFonts w:ascii="Sylfaen" w:hAnsi="Sylfaen" w:cs="Calibri"/>
                <w:color w:val="000000"/>
                <w:sz w:val="16"/>
                <w:szCs w:val="16"/>
                <w:lang w:val="ka-GE"/>
              </w:rPr>
              <w:t xml:space="preserve"> მაჩვენებლის შენარჩუნება</w:t>
            </w:r>
          </w:p>
        </w:tc>
        <w:tc>
          <w:tcPr>
            <w:tcW w:w="561" w:type="pct"/>
            <w:tcBorders>
              <w:top w:val="nil"/>
              <w:left w:val="nil"/>
              <w:bottom w:val="single" w:sz="4" w:space="0" w:color="auto"/>
              <w:right w:val="single" w:sz="8" w:space="0" w:color="auto"/>
            </w:tcBorders>
            <w:shd w:val="clear" w:color="000000" w:fill="FFFFFF"/>
            <w:vAlign w:val="center"/>
            <w:hideMark/>
          </w:tcPr>
          <w:p w14:paraId="5AF177F3" w14:textId="77777777" w:rsidR="002B6061" w:rsidRPr="005973D4" w:rsidRDefault="002B6061" w:rsidP="002B6061">
            <w:pPr>
              <w:jc w:val="center"/>
              <w:rPr>
                <w:rFonts w:ascii="Sylfaen" w:hAnsi="Sylfaen" w:cs="Calibri"/>
                <w:color w:val="000000"/>
                <w:sz w:val="16"/>
                <w:szCs w:val="16"/>
                <w:highlight w:val="yellow"/>
              </w:rPr>
            </w:pPr>
            <w:r>
              <w:rPr>
                <w:rFonts w:ascii="Sylfaen" w:hAnsi="Sylfaen" w:cs="Calibri"/>
                <w:color w:val="000000"/>
                <w:sz w:val="16"/>
                <w:szCs w:val="16"/>
                <w:lang w:val="ka-GE"/>
              </w:rPr>
              <w:t>არანაკლებ 2024 წლის მიზნობრივი</w:t>
            </w:r>
            <w:r w:rsidRPr="00B620A7">
              <w:rPr>
                <w:rFonts w:ascii="Sylfaen" w:hAnsi="Sylfaen" w:cs="Calibri"/>
                <w:color w:val="000000"/>
                <w:sz w:val="16"/>
                <w:szCs w:val="16"/>
                <w:lang w:val="ka-GE"/>
              </w:rPr>
              <w:t xml:space="preserve"> მაჩვენებლის შენარჩუნება</w:t>
            </w:r>
          </w:p>
        </w:tc>
      </w:tr>
      <w:tr w:rsidR="002B6061" w:rsidRPr="008454E9" w14:paraId="57676A6B" w14:textId="77777777" w:rsidTr="002B6061">
        <w:trPr>
          <w:trHeight w:val="1005"/>
        </w:trPr>
        <w:tc>
          <w:tcPr>
            <w:tcW w:w="282" w:type="pct"/>
            <w:tcBorders>
              <w:top w:val="nil"/>
              <w:left w:val="single" w:sz="4" w:space="0" w:color="auto"/>
              <w:bottom w:val="single" w:sz="4" w:space="0" w:color="auto"/>
              <w:right w:val="single" w:sz="4" w:space="0" w:color="auto"/>
            </w:tcBorders>
            <w:shd w:val="clear" w:color="000000" w:fill="FFFFFF"/>
            <w:vAlign w:val="center"/>
            <w:hideMark/>
          </w:tcPr>
          <w:p w14:paraId="42244C33" w14:textId="77777777" w:rsidR="002B6061" w:rsidRPr="00114569" w:rsidRDefault="002B6061" w:rsidP="002B6061">
            <w:pPr>
              <w:jc w:val="center"/>
              <w:rPr>
                <w:rFonts w:ascii="Sylfaen" w:hAnsi="Sylfaen" w:cs="Calibri"/>
                <w:color w:val="000000"/>
                <w:sz w:val="16"/>
                <w:szCs w:val="16"/>
              </w:rPr>
            </w:pPr>
            <w:r w:rsidRPr="00114569">
              <w:rPr>
                <w:rFonts w:ascii="Sylfaen" w:hAnsi="Sylfaen" w:cs="Calibri"/>
                <w:color w:val="000000"/>
                <w:sz w:val="16"/>
                <w:szCs w:val="16"/>
              </w:rPr>
              <w:t>2</w:t>
            </w:r>
          </w:p>
        </w:tc>
        <w:tc>
          <w:tcPr>
            <w:tcW w:w="780" w:type="pct"/>
            <w:gridSpan w:val="2"/>
            <w:tcBorders>
              <w:top w:val="nil"/>
              <w:left w:val="nil"/>
              <w:bottom w:val="single" w:sz="4" w:space="0" w:color="auto"/>
              <w:right w:val="single" w:sz="4" w:space="0" w:color="auto"/>
            </w:tcBorders>
            <w:shd w:val="clear" w:color="000000" w:fill="FFFFFF"/>
            <w:vAlign w:val="center"/>
            <w:hideMark/>
          </w:tcPr>
          <w:p w14:paraId="058C1546" w14:textId="77777777" w:rsidR="002B6061" w:rsidRPr="00114569" w:rsidRDefault="002B6061" w:rsidP="002B6061">
            <w:pPr>
              <w:rPr>
                <w:rFonts w:ascii="Sylfaen" w:hAnsi="Sylfaen" w:cs="Calibri"/>
                <w:color w:val="000000"/>
                <w:sz w:val="16"/>
                <w:szCs w:val="16"/>
              </w:rPr>
            </w:pPr>
            <w:r w:rsidRPr="00114569">
              <w:rPr>
                <w:rFonts w:ascii="Calibri" w:hAnsi="Calibri" w:cs="Calibri"/>
                <w:color w:val="000000"/>
                <w:sz w:val="18"/>
                <w:szCs w:val="18"/>
              </w:rPr>
              <w:t>ბიბლიოთეკებში ჩატარებული ღონისძიებების რაოდენობა</w:t>
            </w:r>
          </w:p>
        </w:tc>
        <w:tc>
          <w:tcPr>
            <w:tcW w:w="819" w:type="pct"/>
            <w:gridSpan w:val="2"/>
            <w:tcBorders>
              <w:top w:val="nil"/>
              <w:left w:val="nil"/>
              <w:bottom w:val="single" w:sz="4" w:space="0" w:color="auto"/>
              <w:right w:val="single" w:sz="4" w:space="0" w:color="auto"/>
            </w:tcBorders>
            <w:shd w:val="clear" w:color="000000" w:fill="FFFFFF"/>
            <w:vAlign w:val="center"/>
            <w:hideMark/>
          </w:tcPr>
          <w:p w14:paraId="6A18E29D" w14:textId="77777777" w:rsidR="002B6061" w:rsidRPr="007C174F" w:rsidRDefault="002B6061" w:rsidP="002B6061">
            <w:pPr>
              <w:rPr>
                <w:rFonts w:ascii="Sylfaen" w:hAnsi="Sylfaen" w:cs="Calibri"/>
                <w:color w:val="000000"/>
                <w:sz w:val="16"/>
                <w:szCs w:val="16"/>
              </w:rPr>
            </w:pPr>
            <w:r w:rsidRPr="007C174F">
              <w:rPr>
                <w:rFonts w:ascii="Sylfaen" w:hAnsi="Sylfaen" w:cs="Calibri"/>
                <w:color w:val="000000"/>
                <w:sz w:val="16"/>
                <w:szCs w:val="16"/>
                <w:lang w:val="ka-GE"/>
              </w:rPr>
              <w:t xml:space="preserve">ბოლო წლების განმავლობაში ყოველწლიურად </w:t>
            </w:r>
            <w:r w:rsidRPr="007C174F">
              <w:rPr>
                <w:rFonts w:ascii="Sylfaen" w:hAnsi="Sylfaen" w:cs="Calibri"/>
                <w:color w:val="000000"/>
                <w:sz w:val="16"/>
                <w:szCs w:val="16"/>
              </w:rPr>
              <w:t xml:space="preserve">ბიბლიოთეკებში </w:t>
            </w:r>
            <w:r w:rsidRPr="007C174F">
              <w:rPr>
                <w:rFonts w:ascii="Sylfaen" w:hAnsi="Sylfaen" w:cs="Calibri"/>
                <w:color w:val="000000"/>
                <w:sz w:val="16"/>
                <w:szCs w:val="16"/>
                <w:lang w:val="ka-GE"/>
              </w:rPr>
              <w:t>საშუალოდ</w:t>
            </w:r>
            <w:r w:rsidRPr="007C174F">
              <w:rPr>
                <w:rFonts w:ascii="Sylfaen" w:hAnsi="Sylfaen" w:cs="Calibri"/>
                <w:color w:val="000000"/>
                <w:sz w:val="16"/>
                <w:szCs w:val="16"/>
              </w:rPr>
              <w:t xml:space="preserve"> ტარდება </w:t>
            </w:r>
            <w:r w:rsidRPr="0058229E">
              <w:rPr>
                <w:rFonts w:ascii="Sylfaen" w:hAnsi="Sylfaen" w:cs="Calibri"/>
                <w:color w:val="000000"/>
                <w:sz w:val="16"/>
                <w:szCs w:val="16"/>
                <w:highlight w:val="yellow"/>
                <w:lang w:val="ka-GE"/>
              </w:rPr>
              <w:t>1</w:t>
            </w:r>
            <w:r w:rsidRPr="0058229E">
              <w:rPr>
                <w:rFonts w:ascii="Sylfaen" w:hAnsi="Sylfaen" w:cs="Calibri"/>
                <w:color w:val="000000"/>
                <w:sz w:val="16"/>
                <w:szCs w:val="16"/>
                <w:highlight w:val="yellow"/>
              </w:rPr>
              <w:t>0</w:t>
            </w:r>
            <w:r w:rsidRPr="007C174F">
              <w:rPr>
                <w:rFonts w:ascii="Sylfaen" w:hAnsi="Sylfaen" w:cs="Calibri"/>
                <w:color w:val="000000"/>
                <w:sz w:val="16"/>
                <w:szCs w:val="16"/>
              </w:rPr>
              <w:t xml:space="preserve"> სხვადასხვა სახის ღონისძიება</w:t>
            </w:r>
          </w:p>
        </w:tc>
        <w:tc>
          <w:tcPr>
            <w:tcW w:w="881" w:type="pct"/>
            <w:tcBorders>
              <w:top w:val="nil"/>
              <w:left w:val="nil"/>
              <w:bottom w:val="single" w:sz="4" w:space="0" w:color="auto"/>
              <w:right w:val="single" w:sz="4" w:space="0" w:color="auto"/>
            </w:tcBorders>
            <w:shd w:val="clear" w:color="000000" w:fill="FFFFFF"/>
            <w:vAlign w:val="center"/>
            <w:hideMark/>
          </w:tcPr>
          <w:p w14:paraId="57BA861D" w14:textId="77777777" w:rsidR="002B6061" w:rsidRPr="00BC3D99" w:rsidRDefault="002B6061" w:rsidP="002B6061">
            <w:pPr>
              <w:rPr>
                <w:rFonts w:ascii="Sylfaen" w:hAnsi="Sylfaen" w:cs="Calibri"/>
                <w:sz w:val="16"/>
                <w:szCs w:val="16"/>
              </w:rPr>
            </w:pPr>
            <w:r w:rsidRPr="00BC3D99">
              <w:rPr>
                <w:rFonts w:ascii="Sylfaen" w:hAnsi="Sylfaen" w:cs="Calibri"/>
                <w:color w:val="000000"/>
                <w:sz w:val="16"/>
                <w:szCs w:val="16"/>
              </w:rPr>
              <w:t>202</w:t>
            </w:r>
            <w:r>
              <w:rPr>
                <w:rFonts w:ascii="Sylfaen" w:hAnsi="Sylfaen" w:cs="Calibri"/>
                <w:color w:val="000000"/>
                <w:sz w:val="16"/>
                <w:szCs w:val="16"/>
                <w:lang w:val="ka-GE"/>
              </w:rPr>
              <w:t>6</w:t>
            </w:r>
            <w:r w:rsidRPr="00BC3D99">
              <w:rPr>
                <w:rFonts w:ascii="Sylfaen" w:hAnsi="Sylfaen" w:cs="Calibri"/>
                <w:color w:val="000000"/>
                <w:sz w:val="16"/>
                <w:szCs w:val="16"/>
              </w:rPr>
              <w:t xml:space="preserve"> წე</w:t>
            </w:r>
            <w:r w:rsidRPr="00BC3D99">
              <w:rPr>
                <w:rFonts w:ascii="Sylfaen" w:hAnsi="Sylfaen" w:cs="Calibri"/>
                <w:color w:val="000000"/>
                <w:sz w:val="16"/>
                <w:szCs w:val="16"/>
                <w:lang w:val="ka-GE"/>
              </w:rPr>
              <w:t>ლს</w:t>
            </w:r>
            <w:r w:rsidRPr="00BC3D99">
              <w:rPr>
                <w:rFonts w:ascii="Sylfaen" w:hAnsi="Sylfaen" w:cs="Calibri"/>
                <w:color w:val="000000"/>
                <w:sz w:val="16"/>
                <w:szCs w:val="16"/>
              </w:rPr>
              <w:t xml:space="preserve"> ჩატარებული ღონისძიებების რაოდენობა არ იქნება </w:t>
            </w:r>
            <w:r w:rsidRPr="00BC3D99">
              <w:rPr>
                <w:rFonts w:ascii="Sylfaen" w:hAnsi="Sylfaen" w:cs="Calibri"/>
                <w:color w:val="000000"/>
                <w:sz w:val="16"/>
                <w:szCs w:val="16"/>
                <w:lang w:val="ka-GE"/>
              </w:rPr>
              <w:t>გასულ წლებში</w:t>
            </w:r>
            <w:r w:rsidRPr="00BC3D99">
              <w:rPr>
                <w:rFonts w:ascii="Sylfaen" w:hAnsi="Sylfaen" w:cs="Calibri"/>
                <w:color w:val="000000"/>
                <w:sz w:val="16"/>
                <w:szCs w:val="16"/>
              </w:rPr>
              <w:t xml:space="preserve"> ჩატარებულ ღონისძინებებზე ნაკლები </w:t>
            </w:r>
          </w:p>
        </w:tc>
        <w:tc>
          <w:tcPr>
            <w:tcW w:w="553" w:type="pct"/>
            <w:gridSpan w:val="2"/>
            <w:tcBorders>
              <w:top w:val="nil"/>
              <w:left w:val="nil"/>
              <w:bottom w:val="single" w:sz="4" w:space="0" w:color="auto"/>
              <w:right w:val="single" w:sz="4" w:space="0" w:color="auto"/>
            </w:tcBorders>
            <w:shd w:val="clear" w:color="000000" w:fill="FFFFFF"/>
            <w:vAlign w:val="center"/>
            <w:hideMark/>
          </w:tcPr>
          <w:p w14:paraId="29B7E1A6" w14:textId="77777777" w:rsidR="002B6061" w:rsidRPr="00114569" w:rsidRDefault="002B6061" w:rsidP="002B6061">
            <w:pPr>
              <w:jc w:val="center"/>
              <w:rPr>
                <w:rFonts w:ascii="Sylfaen" w:hAnsi="Sylfaen" w:cs="Calibri"/>
                <w:color w:val="000000"/>
                <w:sz w:val="16"/>
                <w:szCs w:val="16"/>
              </w:rPr>
            </w:pPr>
            <w:r w:rsidRPr="00114569">
              <w:rPr>
                <w:rFonts w:ascii="Calibri" w:hAnsi="Calibri" w:cs="Calibri"/>
                <w:color w:val="000000"/>
                <w:sz w:val="16"/>
                <w:szCs w:val="16"/>
              </w:rPr>
              <w:t>10%</w:t>
            </w:r>
          </w:p>
        </w:tc>
        <w:tc>
          <w:tcPr>
            <w:tcW w:w="562" w:type="pct"/>
            <w:tcBorders>
              <w:top w:val="nil"/>
              <w:left w:val="nil"/>
              <w:bottom w:val="single" w:sz="4" w:space="0" w:color="auto"/>
              <w:right w:val="single" w:sz="4" w:space="0" w:color="auto"/>
            </w:tcBorders>
            <w:shd w:val="clear" w:color="000000" w:fill="FFFFFF"/>
            <w:vAlign w:val="center"/>
            <w:hideMark/>
          </w:tcPr>
          <w:p w14:paraId="0E58725A" w14:textId="77777777" w:rsidR="002B6061" w:rsidRPr="00114569" w:rsidRDefault="002B6061" w:rsidP="002B6061">
            <w:pPr>
              <w:jc w:val="center"/>
              <w:rPr>
                <w:rFonts w:ascii="Sylfaen" w:hAnsi="Sylfaen" w:cs="Calibri"/>
                <w:color w:val="000000"/>
                <w:sz w:val="16"/>
                <w:szCs w:val="16"/>
              </w:rPr>
            </w:pPr>
            <w:r w:rsidRPr="00114569">
              <w:rPr>
                <w:rFonts w:ascii="Sylfaen" w:hAnsi="Sylfaen" w:cs="Calibri"/>
                <w:color w:val="000000"/>
                <w:sz w:val="16"/>
                <w:szCs w:val="16"/>
                <w:lang w:val="ka-GE"/>
              </w:rPr>
              <w:t>საბაზისო მაჩვენებლის შენარჩუნება</w:t>
            </w:r>
          </w:p>
        </w:tc>
        <w:tc>
          <w:tcPr>
            <w:tcW w:w="562" w:type="pct"/>
            <w:tcBorders>
              <w:top w:val="nil"/>
              <w:left w:val="nil"/>
              <w:bottom w:val="single" w:sz="4" w:space="0" w:color="auto"/>
              <w:right w:val="single" w:sz="4" w:space="0" w:color="auto"/>
            </w:tcBorders>
            <w:shd w:val="clear" w:color="000000" w:fill="FFFFFF"/>
            <w:vAlign w:val="center"/>
            <w:hideMark/>
          </w:tcPr>
          <w:p w14:paraId="7227A063" w14:textId="77777777" w:rsidR="002B6061" w:rsidRPr="00114569" w:rsidRDefault="002B6061" w:rsidP="002B6061">
            <w:pPr>
              <w:jc w:val="center"/>
              <w:rPr>
                <w:rFonts w:ascii="Sylfaen" w:hAnsi="Sylfaen" w:cs="Calibri"/>
                <w:color w:val="000000"/>
                <w:sz w:val="16"/>
                <w:szCs w:val="16"/>
              </w:rPr>
            </w:pPr>
            <w:r w:rsidRPr="00114569">
              <w:rPr>
                <w:rFonts w:ascii="Sylfaen" w:hAnsi="Sylfaen" w:cs="Calibri"/>
                <w:color w:val="000000"/>
                <w:sz w:val="16"/>
                <w:szCs w:val="16"/>
                <w:lang w:val="ka-GE"/>
              </w:rPr>
              <w:t>საბაზისო მაჩვენებლის შენარჩუნება</w:t>
            </w:r>
          </w:p>
        </w:tc>
        <w:tc>
          <w:tcPr>
            <w:tcW w:w="561" w:type="pct"/>
            <w:tcBorders>
              <w:top w:val="nil"/>
              <w:left w:val="nil"/>
              <w:bottom w:val="single" w:sz="4" w:space="0" w:color="auto"/>
              <w:right w:val="single" w:sz="8" w:space="0" w:color="auto"/>
            </w:tcBorders>
            <w:shd w:val="clear" w:color="000000" w:fill="FFFFFF"/>
            <w:vAlign w:val="center"/>
            <w:hideMark/>
          </w:tcPr>
          <w:p w14:paraId="7540F0EB" w14:textId="77777777" w:rsidR="002B6061" w:rsidRPr="00114569" w:rsidRDefault="002B6061" w:rsidP="002B6061">
            <w:pPr>
              <w:jc w:val="center"/>
              <w:rPr>
                <w:rFonts w:ascii="Sylfaen" w:hAnsi="Sylfaen" w:cs="Calibri"/>
                <w:color w:val="000000"/>
                <w:sz w:val="16"/>
                <w:szCs w:val="16"/>
              </w:rPr>
            </w:pPr>
            <w:r w:rsidRPr="00114569">
              <w:rPr>
                <w:rFonts w:ascii="Sylfaen" w:hAnsi="Sylfaen" w:cs="Calibri"/>
                <w:color w:val="000000"/>
                <w:sz w:val="16"/>
                <w:szCs w:val="16"/>
                <w:lang w:val="ka-GE"/>
              </w:rPr>
              <w:t>საბაზისო მაჩვენებლის შენარჩუნება</w:t>
            </w:r>
          </w:p>
        </w:tc>
      </w:tr>
      <w:tr w:rsidR="002B6061" w:rsidRPr="008454E9" w14:paraId="7D2D9D90" w14:textId="77777777" w:rsidTr="002B6061">
        <w:trPr>
          <w:trHeight w:val="442"/>
        </w:trPr>
        <w:tc>
          <w:tcPr>
            <w:tcW w:w="282" w:type="pct"/>
            <w:tcBorders>
              <w:top w:val="nil"/>
              <w:left w:val="single" w:sz="4" w:space="0" w:color="auto"/>
              <w:bottom w:val="single" w:sz="4" w:space="0" w:color="auto"/>
              <w:right w:val="single" w:sz="4" w:space="0" w:color="auto"/>
            </w:tcBorders>
            <w:shd w:val="clear" w:color="auto" w:fill="auto"/>
            <w:vAlign w:val="center"/>
            <w:hideMark/>
          </w:tcPr>
          <w:p w14:paraId="356A7F3C" w14:textId="77777777" w:rsidR="002B6061" w:rsidRPr="005973D4" w:rsidRDefault="002B6061" w:rsidP="002B6061">
            <w:pPr>
              <w:jc w:val="center"/>
              <w:rPr>
                <w:rFonts w:ascii="Sylfaen" w:hAnsi="Sylfaen" w:cs="Calibri"/>
                <w:color w:val="000000"/>
                <w:sz w:val="16"/>
                <w:szCs w:val="16"/>
                <w:highlight w:val="yellow"/>
              </w:rPr>
            </w:pPr>
            <w:r w:rsidRPr="00114569">
              <w:rPr>
                <w:rFonts w:ascii="Sylfaen" w:hAnsi="Sylfaen" w:cs="Calibri"/>
                <w:color w:val="000000"/>
                <w:sz w:val="16"/>
                <w:szCs w:val="16"/>
              </w:rPr>
              <w:t>3</w:t>
            </w:r>
          </w:p>
        </w:tc>
        <w:tc>
          <w:tcPr>
            <w:tcW w:w="780" w:type="pct"/>
            <w:gridSpan w:val="2"/>
            <w:tcBorders>
              <w:top w:val="nil"/>
              <w:left w:val="nil"/>
              <w:bottom w:val="single" w:sz="4" w:space="0" w:color="auto"/>
              <w:right w:val="single" w:sz="4" w:space="0" w:color="auto"/>
            </w:tcBorders>
            <w:shd w:val="clear" w:color="auto" w:fill="auto"/>
            <w:vAlign w:val="center"/>
            <w:hideMark/>
          </w:tcPr>
          <w:p w14:paraId="519FFE02" w14:textId="77777777" w:rsidR="002B6061" w:rsidRPr="005973D4" w:rsidRDefault="002B6061" w:rsidP="002B6061">
            <w:pPr>
              <w:rPr>
                <w:rFonts w:ascii="Sylfaen" w:hAnsi="Sylfaen" w:cs="Calibri"/>
                <w:color w:val="000000"/>
                <w:sz w:val="16"/>
                <w:szCs w:val="16"/>
                <w:highlight w:val="yellow"/>
              </w:rPr>
            </w:pPr>
            <w:r>
              <w:rPr>
                <w:rFonts w:ascii="Calibri" w:hAnsi="Calibri" w:cs="Calibri"/>
                <w:color w:val="000000"/>
                <w:sz w:val="18"/>
                <w:szCs w:val="18"/>
              </w:rPr>
              <w:t xml:space="preserve">კულტურული მემკვიდრეობის დაცვის  სამსახურის მიერ აღრიცხული (მონიტორინგი) ძეგლების რაოდენობა </w:t>
            </w:r>
          </w:p>
        </w:tc>
        <w:tc>
          <w:tcPr>
            <w:tcW w:w="819" w:type="pct"/>
            <w:gridSpan w:val="2"/>
            <w:tcBorders>
              <w:top w:val="nil"/>
              <w:left w:val="nil"/>
              <w:bottom w:val="single" w:sz="4" w:space="0" w:color="auto"/>
              <w:right w:val="single" w:sz="4" w:space="0" w:color="auto"/>
            </w:tcBorders>
            <w:shd w:val="clear" w:color="auto" w:fill="auto"/>
            <w:vAlign w:val="center"/>
            <w:hideMark/>
          </w:tcPr>
          <w:p w14:paraId="01E06B12" w14:textId="77777777" w:rsidR="002B6061" w:rsidRPr="007C174F" w:rsidRDefault="002B6061" w:rsidP="002B6061">
            <w:pPr>
              <w:rPr>
                <w:rFonts w:ascii="Sylfaen" w:hAnsi="Sylfaen" w:cs="Calibri"/>
                <w:color w:val="000000"/>
                <w:sz w:val="16"/>
                <w:szCs w:val="16"/>
              </w:rPr>
            </w:pPr>
            <w:r w:rsidRPr="007C174F">
              <w:rPr>
                <w:rFonts w:ascii="Sylfaen" w:hAnsi="Sylfaen" w:cs="Calibri"/>
                <w:color w:val="000000"/>
                <w:sz w:val="16"/>
                <w:szCs w:val="16"/>
                <w:lang w:val="ka-GE"/>
              </w:rPr>
              <w:t>ბოლო წლების</w:t>
            </w:r>
            <w:r w:rsidRPr="007C174F">
              <w:rPr>
                <w:rFonts w:ascii="Sylfaen" w:hAnsi="Sylfaen" w:cs="Calibri"/>
                <w:color w:val="000000"/>
                <w:sz w:val="16"/>
                <w:szCs w:val="16"/>
              </w:rPr>
              <w:t xml:space="preserve"> განმავლობაში სამსახურის მიერ მონიტორინგი (ფოტო ფიქსაცია და სხვა) გაეწია ყველა იმ ძეგლს, რომელსაც მინიჭებული აქვს კულტურული მემკვიდრეობის სტატუსი (</w:t>
            </w:r>
            <w:r w:rsidRPr="0058229E">
              <w:rPr>
                <w:rFonts w:ascii="Sylfaen" w:hAnsi="Sylfaen" w:cs="Calibri"/>
                <w:color w:val="000000"/>
                <w:sz w:val="16"/>
                <w:szCs w:val="16"/>
                <w:highlight w:val="yellow"/>
              </w:rPr>
              <w:t>103</w:t>
            </w:r>
            <w:r w:rsidRPr="007C174F">
              <w:rPr>
                <w:rFonts w:ascii="Sylfaen" w:hAnsi="Sylfaen" w:cs="Calibri"/>
                <w:color w:val="000000"/>
                <w:sz w:val="16"/>
                <w:szCs w:val="16"/>
              </w:rPr>
              <w:t xml:space="preserve"> ძეგლი)</w:t>
            </w:r>
          </w:p>
        </w:tc>
        <w:tc>
          <w:tcPr>
            <w:tcW w:w="881" w:type="pct"/>
            <w:tcBorders>
              <w:top w:val="nil"/>
              <w:left w:val="nil"/>
              <w:bottom w:val="single" w:sz="4" w:space="0" w:color="auto"/>
              <w:right w:val="single" w:sz="4" w:space="0" w:color="auto"/>
            </w:tcBorders>
            <w:shd w:val="clear" w:color="auto" w:fill="auto"/>
            <w:vAlign w:val="center"/>
            <w:hideMark/>
          </w:tcPr>
          <w:p w14:paraId="19784AF0" w14:textId="77777777" w:rsidR="002B6061" w:rsidRPr="00BC3D99" w:rsidRDefault="002B6061" w:rsidP="002B6061">
            <w:pPr>
              <w:rPr>
                <w:rFonts w:ascii="Sylfaen" w:hAnsi="Sylfaen" w:cs="Calibri"/>
                <w:sz w:val="16"/>
                <w:szCs w:val="16"/>
                <w:highlight w:val="yellow"/>
              </w:rPr>
            </w:pPr>
            <w:r w:rsidRPr="00BC3D99">
              <w:rPr>
                <w:rFonts w:ascii="Sylfaen" w:hAnsi="Sylfaen" w:cs="Calibri"/>
                <w:color w:val="000000"/>
                <w:sz w:val="16"/>
                <w:szCs w:val="16"/>
              </w:rPr>
              <w:t xml:space="preserve">შემდგომ წლებშიც მონიტორინგი გაეწევა მუნიციპალიტეტის ტერიტორიაზე არსებულ ყველა კულტურული მემკვიდრეობის ძეგლს </w:t>
            </w:r>
          </w:p>
        </w:tc>
        <w:tc>
          <w:tcPr>
            <w:tcW w:w="553" w:type="pct"/>
            <w:gridSpan w:val="2"/>
            <w:tcBorders>
              <w:top w:val="nil"/>
              <w:left w:val="nil"/>
              <w:bottom w:val="single" w:sz="4" w:space="0" w:color="auto"/>
              <w:right w:val="single" w:sz="4" w:space="0" w:color="auto"/>
            </w:tcBorders>
            <w:shd w:val="clear" w:color="auto" w:fill="auto"/>
            <w:vAlign w:val="center"/>
            <w:hideMark/>
          </w:tcPr>
          <w:p w14:paraId="36DF91E9" w14:textId="77777777" w:rsidR="002B6061" w:rsidRPr="005973D4" w:rsidRDefault="002B6061" w:rsidP="002B6061">
            <w:pPr>
              <w:jc w:val="center"/>
              <w:rPr>
                <w:rFonts w:ascii="Sylfaen" w:hAnsi="Sylfaen" w:cs="Calibri"/>
                <w:color w:val="000000"/>
                <w:sz w:val="16"/>
                <w:szCs w:val="16"/>
                <w:highlight w:val="yellow"/>
              </w:rPr>
            </w:pPr>
            <w:r>
              <w:rPr>
                <w:rFonts w:ascii="Calibri" w:hAnsi="Calibri" w:cs="Calibri"/>
                <w:color w:val="000000"/>
                <w:sz w:val="16"/>
                <w:szCs w:val="16"/>
              </w:rPr>
              <w:t>0%</w:t>
            </w:r>
          </w:p>
        </w:tc>
        <w:tc>
          <w:tcPr>
            <w:tcW w:w="562" w:type="pct"/>
            <w:tcBorders>
              <w:top w:val="nil"/>
              <w:left w:val="nil"/>
              <w:bottom w:val="single" w:sz="4" w:space="0" w:color="auto"/>
              <w:right w:val="single" w:sz="4" w:space="0" w:color="auto"/>
            </w:tcBorders>
            <w:shd w:val="clear" w:color="auto" w:fill="auto"/>
            <w:vAlign w:val="center"/>
            <w:hideMark/>
          </w:tcPr>
          <w:p w14:paraId="39ED7561" w14:textId="77777777" w:rsidR="002B6061" w:rsidRPr="005973D4" w:rsidRDefault="002B6061" w:rsidP="002B6061">
            <w:pPr>
              <w:jc w:val="center"/>
              <w:rPr>
                <w:rFonts w:ascii="Sylfaen" w:hAnsi="Sylfaen" w:cs="Calibri"/>
                <w:color w:val="000000"/>
                <w:sz w:val="16"/>
                <w:szCs w:val="16"/>
                <w:highlight w:val="yellow"/>
              </w:rPr>
            </w:pPr>
            <w:r w:rsidRPr="00B620A7">
              <w:rPr>
                <w:rFonts w:ascii="Sylfaen" w:hAnsi="Sylfaen" w:cs="Calibri"/>
                <w:color w:val="000000"/>
                <w:sz w:val="16"/>
                <w:szCs w:val="16"/>
                <w:lang w:val="ka-GE"/>
              </w:rPr>
              <w:t>საბაზისო მაჩვენებლის შენარჩუნება</w:t>
            </w:r>
          </w:p>
        </w:tc>
        <w:tc>
          <w:tcPr>
            <w:tcW w:w="562" w:type="pct"/>
            <w:tcBorders>
              <w:top w:val="nil"/>
              <w:left w:val="nil"/>
              <w:bottom w:val="single" w:sz="4" w:space="0" w:color="auto"/>
              <w:right w:val="single" w:sz="4" w:space="0" w:color="auto"/>
            </w:tcBorders>
            <w:shd w:val="clear" w:color="auto" w:fill="auto"/>
            <w:vAlign w:val="center"/>
            <w:hideMark/>
          </w:tcPr>
          <w:p w14:paraId="65BCECFE" w14:textId="77777777" w:rsidR="002B6061" w:rsidRPr="005973D4" w:rsidRDefault="002B6061" w:rsidP="002B6061">
            <w:pPr>
              <w:jc w:val="center"/>
              <w:rPr>
                <w:rFonts w:ascii="Sylfaen" w:hAnsi="Sylfaen" w:cs="Calibri"/>
                <w:color w:val="000000"/>
                <w:sz w:val="16"/>
                <w:szCs w:val="16"/>
                <w:highlight w:val="yellow"/>
              </w:rPr>
            </w:pPr>
            <w:r w:rsidRPr="00B620A7">
              <w:rPr>
                <w:rFonts w:ascii="Sylfaen" w:hAnsi="Sylfaen" w:cs="Calibri"/>
                <w:color w:val="000000"/>
                <w:sz w:val="16"/>
                <w:szCs w:val="16"/>
                <w:lang w:val="ka-GE"/>
              </w:rPr>
              <w:t>საბაზისო მაჩვენებლის შენარჩუნება</w:t>
            </w:r>
          </w:p>
        </w:tc>
        <w:tc>
          <w:tcPr>
            <w:tcW w:w="561" w:type="pct"/>
            <w:tcBorders>
              <w:top w:val="nil"/>
              <w:left w:val="nil"/>
              <w:bottom w:val="single" w:sz="4" w:space="0" w:color="auto"/>
              <w:right w:val="single" w:sz="8" w:space="0" w:color="auto"/>
            </w:tcBorders>
            <w:shd w:val="clear" w:color="auto" w:fill="auto"/>
            <w:vAlign w:val="center"/>
            <w:hideMark/>
          </w:tcPr>
          <w:p w14:paraId="1BDCB58D" w14:textId="77777777" w:rsidR="002B6061" w:rsidRPr="005973D4" w:rsidRDefault="002B6061" w:rsidP="002B6061">
            <w:pPr>
              <w:jc w:val="center"/>
              <w:rPr>
                <w:rFonts w:ascii="Sylfaen" w:hAnsi="Sylfaen" w:cs="Calibri"/>
                <w:color w:val="000000"/>
                <w:sz w:val="16"/>
                <w:szCs w:val="16"/>
                <w:highlight w:val="yellow"/>
              </w:rPr>
            </w:pPr>
            <w:r w:rsidRPr="00B620A7">
              <w:rPr>
                <w:rFonts w:ascii="Sylfaen" w:hAnsi="Sylfaen" w:cs="Calibri"/>
                <w:color w:val="000000"/>
                <w:sz w:val="16"/>
                <w:szCs w:val="16"/>
                <w:lang w:val="ka-GE"/>
              </w:rPr>
              <w:t>საბაზისო მაჩვენებლის შენარჩუნება</w:t>
            </w:r>
          </w:p>
        </w:tc>
      </w:tr>
    </w:tbl>
    <w:p w14:paraId="5A02981E" w14:textId="77777777" w:rsidR="002B6061" w:rsidRPr="008454E9" w:rsidRDefault="002B6061" w:rsidP="002B6061">
      <w:pPr>
        <w:rPr>
          <w:rFonts w:ascii="Sylfaen" w:hAnsi="Sylfaen"/>
          <w:b/>
          <w:noProof/>
          <w:color w:val="000000"/>
          <w:sz w:val="16"/>
          <w:szCs w:val="16"/>
          <w:lang w:val="ka-GE"/>
        </w:rPr>
      </w:pPr>
    </w:p>
    <w:p w14:paraId="3092AC03" w14:textId="77777777" w:rsidR="002B6061" w:rsidRDefault="002B6061" w:rsidP="002B6061">
      <w:pPr>
        <w:rPr>
          <w:rFonts w:ascii="Sylfaen" w:hAnsi="Sylfaen"/>
          <w:b/>
          <w:noProof/>
          <w:color w:val="000000"/>
          <w:sz w:val="16"/>
          <w:szCs w:val="16"/>
          <w:lang w:val="ka-GE"/>
        </w:rPr>
      </w:pPr>
    </w:p>
    <w:tbl>
      <w:tblPr>
        <w:tblW w:w="5000" w:type="pct"/>
        <w:tblLook w:val="04A0" w:firstRow="1" w:lastRow="0" w:firstColumn="1" w:lastColumn="0" w:noHBand="0" w:noVBand="1"/>
      </w:tblPr>
      <w:tblGrid>
        <w:gridCol w:w="846"/>
        <w:gridCol w:w="1674"/>
        <w:gridCol w:w="662"/>
        <w:gridCol w:w="317"/>
        <w:gridCol w:w="2135"/>
        <w:gridCol w:w="2638"/>
        <w:gridCol w:w="117"/>
        <w:gridCol w:w="1539"/>
        <w:gridCol w:w="1683"/>
        <w:gridCol w:w="1683"/>
        <w:gridCol w:w="1680"/>
      </w:tblGrid>
      <w:tr w:rsidR="002B6061" w:rsidRPr="008454E9" w14:paraId="7D2301B2" w14:textId="77777777" w:rsidTr="002B6061">
        <w:trPr>
          <w:trHeight w:val="750"/>
        </w:trPr>
        <w:tc>
          <w:tcPr>
            <w:tcW w:w="2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DDC54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5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E54A79"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960" w:type="pct"/>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266C11A" w14:textId="77777777" w:rsidR="002B6061" w:rsidRPr="008454E9" w:rsidRDefault="002B6061" w:rsidP="002B6061">
            <w:pPr>
              <w:jc w:val="center"/>
              <w:rPr>
                <w:rFonts w:ascii="Sylfaen" w:hAnsi="Sylfaen" w:cs="Calibri"/>
                <w:b/>
                <w:bCs/>
                <w:color w:val="000000"/>
                <w:sz w:val="16"/>
                <w:szCs w:val="16"/>
              </w:rPr>
            </w:pPr>
            <w:r w:rsidRPr="005973D4">
              <w:rPr>
                <w:rFonts w:ascii="Sylfaen" w:hAnsi="Sylfaen" w:cs="Calibri"/>
                <w:b/>
                <w:bCs/>
                <w:color w:val="000000"/>
                <w:sz w:val="16"/>
                <w:szCs w:val="16"/>
              </w:rPr>
              <w:t>ა(ა)იპ ამბროლაურის სკოლისგარეშე საგანმანათლებლო დაწესებულება დავით თორაძის სახელობის ხელოვნების სკოლა</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14:paraId="5B0ABE50"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4633E1EC"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4F6EF2ED"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61" w:type="pct"/>
            <w:tcBorders>
              <w:top w:val="single" w:sz="4" w:space="0" w:color="auto"/>
              <w:left w:val="nil"/>
              <w:bottom w:val="single" w:sz="4" w:space="0" w:color="auto"/>
              <w:right w:val="single" w:sz="4" w:space="0" w:color="auto"/>
            </w:tcBorders>
            <w:shd w:val="clear" w:color="000000" w:fill="FFFFFF"/>
            <w:vAlign w:val="center"/>
            <w:hideMark/>
          </w:tcPr>
          <w:p w14:paraId="6E6A3FEB"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774FEB12" w14:textId="77777777" w:rsidTr="002B6061">
        <w:trPr>
          <w:trHeight w:val="127"/>
        </w:trPr>
        <w:tc>
          <w:tcPr>
            <w:tcW w:w="282" w:type="pct"/>
            <w:tcBorders>
              <w:top w:val="nil"/>
              <w:left w:val="single" w:sz="4" w:space="0" w:color="auto"/>
              <w:bottom w:val="single" w:sz="4" w:space="0" w:color="auto"/>
              <w:right w:val="single" w:sz="4" w:space="0" w:color="auto"/>
            </w:tcBorders>
            <w:shd w:val="clear" w:color="000000" w:fill="FFFFFF"/>
            <w:vAlign w:val="center"/>
            <w:hideMark/>
          </w:tcPr>
          <w:p w14:paraId="4304F616" w14:textId="77777777" w:rsidR="002B6061" w:rsidRPr="008454E9" w:rsidRDefault="002B6061" w:rsidP="002B6061">
            <w:pPr>
              <w:jc w:val="center"/>
              <w:rPr>
                <w:rFonts w:ascii="Sylfaen" w:hAnsi="Sylfaen" w:cs="Calibri"/>
                <w:color w:val="000000"/>
                <w:sz w:val="16"/>
                <w:szCs w:val="16"/>
              </w:rPr>
            </w:pPr>
            <w:r>
              <w:rPr>
                <w:rFonts w:ascii="Sylfaen" w:hAnsi="Sylfaen" w:cs="Calibri"/>
                <w:color w:val="000000"/>
                <w:sz w:val="16"/>
                <w:szCs w:val="16"/>
              </w:rPr>
              <w:t>05 02 01 02</w:t>
            </w:r>
          </w:p>
        </w:tc>
        <w:tc>
          <w:tcPr>
            <w:tcW w:w="559" w:type="pct"/>
            <w:vMerge/>
            <w:tcBorders>
              <w:top w:val="single" w:sz="4" w:space="0" w:color="auto"/>
              <w:left w:val="single" w:sz="4" w:space="0" w:color="auto"/>
              <w:bottom w:val="single" w:sz="4" w:space="0" w:color="auto"/>
              <w:right w:val="single" w:sz="4" w:space="0" w:color="auto"/>
            </w:tcBorders>
            <w:vAlign w:val="center"/>
            <w:hideMark/>
          </w:tcPr>
          <w:p w14:paraId="30617D8A" w14:textId="77777777" w:rsidR="002B6061" w:rsidRPr="008454E9" w:rsidRDefault="002B6061" w:rsidP="002B6061">
            <w:pPr>
              <w:rPr>
                <w:rFonts w:ascii="Sylfaen" w:hAnsi="Sylfaen" w:cs="Calibri"/>
                <w:b/>
                <w:bCs/>
                <w:color w:val="000000"/>
                <w:sz w:val="16"/>
                <w:szCs w:val="16"/>
              </w:rPr>
            </w:pPr>
          </w:p>
        </w:tc>
        <w:tc>
          <w:tcPr>
            <w:tcW w:w="1960" w:type="pct"/>
            <w:gridSpan w:val="5"/>
            <w:vMerge/>
            <w:tcBorders>
              <w:top w:val="single" w:sz="4" w:space="0" w:color="auto"/>
              <w:left w:val="single" w:sz="4" w:space="0" w:color="auto"/>
              <w:bottom w:val="single" w:sz="4" w:space="0" w:color="000000"/>
              <w:right w:val="single" w:sz="4" w:space="0" w:color="000000"/>
            </w:tcBorders>
            <w:vAlign w:val="center"/>
            <w:hideMark/>
          </w:tcPr>
          <w:p w14:paraId="2719DEEA" w14:textId="77777777" w:rsidR="002B6061" w:rsidRPr="008454E9" w:rsidRDefault="002B6061" w:rsidP="002B6061">
            <w:pPr>
              <w:rPr>
                <w:rFonts w:ascii="Sylfaen" w:hAnsi="Sylfaen" w:cs="Calibri"/>
                <w:b/>
                <w:bCs/>
                <w:color w:val="000000"/>
                <w:sz w:val="16"/>
                <w:szCs w:val="16"/>
              </w:rPr>
            </w:pPr>
          </w:p>
        </w:tc>
        <w:tc>
          <w:tcPr>
            <w:tcW w:w="5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89914C"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314.3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0697E5BB"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320.0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0C54F79A"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335.0   </w:t>
            </w:r>
          </w:p>
        </w:tc>
        <w:tc>
          <w:tcPr>
            <w:tcW w:w="561" w:type="pct"/>
            <w:tcBorders>
              <w:top w:val="single" w:sz="4" w:space="0" w:color="auto"/>
              <w:left w:val="nil"/>
              <w:bottom w:val="single" w:sz="4" w:space="0" w:color="auto"/>
              <w:right w:val="single" w:sz="4" w:space="0" w:color="auto"/>
            </w:tcBorders>
            <w:shd w:val="clear" w:color="000000" w:fill="FFFFFF"/>
            <w:vAlign w:val="center"/>
            <w:hideMark/>
          </w:tcPr>
          <w:p w14:paraId="32AB790E"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345.0   </w:t>
            </w:r>
          </w:p>
        </w:tc>
      </w:tr>
      <w:tr w:rsidR="002B6061" w:rsidRPr="008454E9" w14:paraId="66CA13BE" w14:textId="77777777" w:rsidTr="002B6061">
        <w:trPr>
          <w:trHeight w:val="442"/>
        </w:trPr>
        <w:tc>
          <w:tcPr>
            <w:tcW w:w="8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FF9FB5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159" w:type="pct"/>
            <w:gridSpan w:val="9"/>
            <w:tcBorders>
              <w:top w:val="single" w:sz="4" w:space="0" w:color="auto"/>
              <w:left w:val="nil"/>
              <w:bottom w:val="single" w:sz="4" w:space="0" w:color="auto"/>
              <w:right w:val="single" w:sz="4" w:space="0" w:color="000000"/>
            </w:tcBorders>
            <w:shd w:val="clear" w:color="000000" w:fill="FFFFFF"/>
            <w:vAlign w:val="center"/>
            <w:hideMark/>
          </w:tcPr>
          <w:p w14:paraId="442BFE5D" w14:textId="77777777" w:rsidR="002B6061" w:rsidRPr="008454E9" w:rsidRDefault="002B6061" w:rsidP="002B6061">
            <w:pPr>
              <w:rPr>
                <w:rFonts w:ascii="Sylfaen" w:hAnsi="Sylfaen" w:cs="Calibri"/>
                <w:color w:val="000000"/>
                <w:sz w:val="16"/>
                <w:szCs w:val="16"/>
              </w:rPr>
            </w:pPr>
            <w:r>
              <w:rPr>
                <w:rFonts w:ascii="Sylfaen" w:hAnsi="Sylfaen" w:cs="Calibri"/>
                <w:b/>
                <w:bCs/>
                <w:color w:val="000000"/>
                <w:sz w:val="18"/>
                <w:szCs w:val="18"/>
              </w:rPr>
              <w:t xml:space="preserve">ა(ა)იპ </w:t>
            </w:r>
            <w:r>
              <w:rPr>
                <w:rFonts w:ascii="Sylfaen" w:hAnsi="Sylfaen" w:cs="Calibri"/>
                <w:b/>
                <w:bCs/>
                <w:color w:val="000000"/>
                <w:sz w:val="18"/>
                <w:szCs w:val="18"/>
                <w:lang w:val="ka-GE"/>
              </w:rPr>
              <w:t>„</w:t>
            </w:r>
            <w:r w:rsidRPr="005B0844">
              <w:rPr>
                <w:rFonts w:ascii="Sylfaen" w:hAnsi="Sylfaen" w:cs="Calibri"/>
                <w:b/>
                <w:bCs/>
                <w:color w:val="000000"/>
                <w:sz w:val="18"/>
                <w:szCs w:val="18"/>
              </w:rPr>
              <w:t>ამბროლაურის სკოლისგარეშე საგანმანათლებლო დაწესებულება დავით თორაძის სახელობის ხელოვნების სკოლა</w:t>
            </w:r>
            <w:r>
              <w:rPr>
                <w:rFonts w:ascii="Sylfaen" w:hAnsi="Sylfaen" w:cs="Calibri"/>
                <w:b/>
                <w:bCs/>
                <w:color w:val="000000"/>
                <w:sz w:val="18"/>
                <w:szCs w:val="18"/>
                <w:lang w:val="ka-GE"/>
              </w:rPr>
              <w:t>“</w:t>
            </w:r>
          </w:p>
        </w:tc>
      </w:tr>
      <w:tr w:rsidR="002B6061" w:rsidRPr="008454E9" w14:paraId="4A99C4E1" w14:textId="77777777" w:rsidTr="002B6061">
        <w:trPr>
          <w:trHeight w:val="1252"/>
        </w:trPr>
        <w:tc>
          <w:tcPr>
            <w:tcW w:w="8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16457AE"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59" w:type="pct"/>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3184B17D" w14:textId="77777777" w:rsidR="002B6061" w:rsidRPr="00864EC4" w:rsidRDefault="002B6061" w:rsidP="002B6061">
            <w:pPr>
              <w:rPr>
                <w:rFonts w:ascii="Sylfaen" w:hAnsi="Sylfaen" w:cs="Calibri"/>
                <w:color w:val="000000"/>
                <w:sz w:val="16"/>
                <w:szCs w:val="16"/>
              </w:rPr>
            </w:pPr>
            <w:r w:rsidRPr="00AB6AF5">
              <w:rPr>
                <w:rFonts w:ascii="Sylfaen" w:hAnsi="Sylfaen" w:cs="Calibri"/>
                <w:color w:val="000000"/>
                <w:sz w:val="18"/>
                <w:szCs w:val="18"/>
              </w:rPr>
              <w:t>ქვეპროგრამის ფარგლებში ფინანსდება ამბროლაურის მუნიციპალიტეტის ტერიტორიაზე მოქმედი სამუსიკო განათლების სკოლა.</w:t>
            </w:r>
            <w:r>
              <w:rPr>
                <w:rFonts w:ascii="Sylfaen" w:hAnsi="Sylfaen" w:cs="Calibri"/>
                <w:color w:val="000000"/>
                <w:sz w:val="18"/>
                <w:szCs w:val="18"/>
              </w:rPr>
              <w:t xml:space="preserve"> </w:t>
            </w:r>
            <w:r w:rsidRPr="00864EC4">
              <w:rPr>
                <w:rFonts w:ascii="Sylfaen" w:hAnsi="Sylfaen" w:cs="Calibri"/>
                <w:color w:val="000000"/>
                <w:sz w:val="18"/>
                <w:szCs w:val="18"/>
              </w:rPr>
              <w:t>სახელოვნებო სკოლაში გაერთიანებულია საფორტეპიანო (</w:t>
            </w:r>
            <w:r>
              <w:rPr>
                <w:rFonts w:ascii="Sylfaen" w:hAnsi="Sylfaen" w:cs="Calibri"/>
                <w:color w:val="000000"/>
                <w:sz w:val="18"/>
                <w:szCs w:val="18"/>
              </w:rPr>
              <w:t>20</w:t>
            </w:r>
            <w:r w:rsidRPr="00864EC4">
              <w:rPr>
                <w:rFonts w:ascii="Sylfaen" w:hAnsi="Sylfaen" w:cs="Calibri"/>
                <w:color w:val="000000"/>
                <w:sz w:val="18"/>
                <w:szCs w:val="18"/>
              </w:rPr>
              <w:t xml:space="preserve"> მოსწავლე), ხალხური საკრავების და გიტარის (</w:t>
            </w:r>
            <w:r>
              <w:rPr>
                <w:rFonts w:ascii="Sylfaen" w:hAnsi="Sylfaen" w:cs="Calibri"/>
                <w:color w:val="000000"/>
                <w:sz w:val="18"/>
                <w:szCs w:val="18"/>
              </w:rPr>
              <w:t>60</w:t>
            </w:r>
            <w:r w:rsidRPr="00864EC4">
              <w:rPr>
                <w:rFonts w:ascii="Sylfaen" w:hAnsi="Sylfaen" w:cs="Calibri"/>
                <w:color w:val="000000"/>
                <w:sz w:val="18"/>
                <w:szCs w:val="18"/>
              </w:rPr>
              <w:t xml:space="preserve"> მოსწავლე), საგუნდო და საესტრადო ვოკალის (</w:t>
            </w:r>
            <w:r>
              <w:rPr>
                <w:rFonts w:ascii="Sylfaen" w:hAnsi="Sylfaen" w:cs="Calibri"/>
                <w:color w:val="000000"/>
                <w:sz w:val="18"/>
                <w:szCs w:val="18"/>
              </w:rPr>
              <w:t>40</w:t>
            </w:r>
            <w:r w:rsidRPr="00864EC4">
              <w:rPr>
                <w:rFonts w:ascii="Sylfaen" w:hAnsi="Sylfaen" w:cs="Calibri"/>
                <w:color w:val="000000"/>
                <w:sz w:val="18"/>
                <w:szCs w:val="18"/>
              </w:rPr>
              <w:t xml:space="preserve"> მოსწავლე</w:t>
            </w:r>
            <w:proofErr w:type="gramStart"/>
            <w:r w:rsidRPr="00864EC4">
              <w:rPr>
                <w:rFonts w:ascii="Sylfaen" w:hAnsi="Sylfaen" w:cs="Calibri"/>
                <w:color w:val="000000"/>
                <w:sz w:val="18"/>
                <w:szCs w:val="18"/>
              </w:rPr>
              <w:t>),  ქართული</w:t>
            </w:r>
            <w:proofErr w:type="gramEnd"/>
            <w:r w:rsidRPr="00864EC4">
              <w:rPr>
                <w:rFonts w:ascii="Sylfaen" w:hAnsi="Sylfaen" w:cs="Calibri"/>
                <w:color w:val="000000"/>
                <w:sz w:val="18"/>
                <w:szCs w:val="18"/>
              </w:rPr>
              <w:t xml:space="preserve"> ხალხური სიმღერების</w:t>
            </w:r>
            <w:r>
              <w:rPr>
                <w:rFonts w:ascii="Sylfaen" w:hAnsi="Sylfaen" w:cs="Calibri"/>
                <w:color w:val="000000"/>
                <w:sz w:val="18"/>
                <w:szCs w:val="18"/>
              </w:rPr>
              <w:t xml:space="preserve"> (14</w:t>
            </w:r>
            <w:r w:rsidRPr="00864EC4">
              <w:rPr>
                <w:rFonts w:ascii="Sylfaen" w:hAnsi="Sylfaen" w:cs="Calibri"/>
                <w:color w:val="000000"/>
                <w:sz w:val="18"/>
                <w:szCs w:val="18"/>
              </w:rPr>
              <w:t xml:space="preserve"> მოსწავლე), კლასიკური, თანამედროვე და ქართული ცეკვების (</w:t>
            </w:r>
            <w:r>
              <w:rPr>
                <w:rFonts w:ascii="Sylfaen" w:hAnsi="Sylfaen" w:cs="Calibri"/>
                <w:color w:val="000000"/>
                <w:sz w:val="18"/>
                <w:szCs w:val="18"/>
              </w:rPr>
              <w:t>187</w:t>
            </w:r>
            <w:r w:rsidRPr="00864EC4">
              <w:rPr>
                <w:rFonts w:ascii="Sylfaen" w:hAnsi="Sylfaen" w:cs="Calibri"/>
                <w:color w:val="000000"/>
                <w:sz w:val="18"/>
                <w:szCs w:val="18"/>
              </w:rPr>
              <w:t xml:space="preserve"> მოსწავლე) მიმართულებები. </w:t>
            </w:r>
            <w:proofErr w:type="gramStart"/>
            <w:r w:rsidRPr="00864EC4">
              <w:rPr>
                <w:rFonts w:ascii="Sylfaen" w:hAnsi="Sylfaen" w:cs="Calibri"/>
                <w:color w:val="000000"/>
                <w:sz w:val="18"/>
                <w:szCs w:val="18"/>
              </w:rPr>
              <w:t>სახელოვნებო  სკოლაში</w:t>
            </w:r>
            <w:proofErr w:type="gramEnd"/>
            <w:r w:rsidRPr="00864EC4">
              <w:rPr>
                <w:rFonts w:ascii="Sylfaen" w:hAnsi="Sylfaen" w:cs="Calibri"/>
                <w:color w:val="000000"/>
                <w:sz w:val="18"/>
                <w:szCs w:val="18"/>
              </w:rPr>
              <w:t xml:space="preserve"> სახელოვნებო სახელოვნებო განათლებას იღებს ამბროლაურის მუნიციპალიტეტში მცხოვრები</w:t>
            </w:r>
            <w:r>
              <w:rPr>
                <w:rFonts w:ascii="Sylfaen" w:hAnsi="Sylfaen" w:cs="Calibri"/>
                <w:color w:val="000000"/>
                <w:sz w:val="18"/>
                <w:szCs w:val="18"/>
              </w:rPr>
              <w:t xml:space="preserve"> 321</w:t>
            </w:r>
            <w:r w:rsidRPr="00864EC4">
              <w:rPr>
                <w:rFonts w:ascii="Sylfaen" w:hAnsi="Sylfaen" w:cs="Calibri"/>
                <w:color w:val="000000"/>
                <w:sz w:val="18"/>
                <w:szCs w:val="18"/>
              </w:rPr>
              <w:t xml:space="preserve"> ბავშვი. სკოლებში დასაქმებულთა რაოდენობა შეადგენს (ადმინისტრაციული პერსონალი და პედაგოგები) </w:t>
            </w:r>
            <w:r>
              <w:rPr>
                <w:rFonts w:ascii="Sylfaen" w:hAnsi="Sylfaen" w:cs="Calibri"/>
                <w:color w:val="000000"/>
                <w:sz w:val="18"/>
                <w:szCs w:val="18"/>
              </w:rPr>
              <w:t>16</w:t>
            </w:r>
            <w:r w:rsidRPr="00864EC4">
              <w:rPr>
                <w:rFonts w:ascii="Sylfaen" w:hAnsi="Sylfaen" w:cs="Calibri"/>
                <w:color w:val="000000"/>
                <w:sz w:val="18"/>
                <w:szCs w:val="18"/>
              </w:rPr>
              <w:t xml:space="preserve"> თანამშრომელს.</w:t>
            </w:r>
          </w:p>
        </w:tc>
      </w:tr>
      <w:tr w:rsidR="002B6061" w:rsidRPr="008454E9" w14:paraId="33B3FC4D" w14:textId="77777777" w:rsidTr="002B6061">
        <w:trPr>
          <w:trHeight w:val="541"/>
        </w:trPr>
        <w:tc>
          <w:tcPr>
            <w:tcW w:w="8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822B59F"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4159" w:type="pct"/>
            <w:gridSpan w:val="9"/>
            <w:tcBorders>
              <w:top w:val="single" w:sz="4" w:space="0" w:color="auto"/>
              <w:left w:val="nil"/>
              <w:bottom w:val="single" w:sz="4" w:space="0" w:color="auto"/>
              <w:right w:val="single" w:sz="4" w:space="0" w:color="000000"/>
            </w:tcBorders>
            <w:shd w:val="clear" w:color="000000" w:fill="FFFFFF"/>
            <w:vAlign w:val="center"/>
            <w:hideMark/>
          </w:tcPr>
          <w:p w14:paraId="369E4BFC" w14:textId="77777777" w:rsidR="002B6061" w:rsidRPr="00864EC4" w:rsidRDefault="002B6061" w:rsidP="002B6061">
            <w:pPr>
              <w:rPr>
                <w:rFonts w:ascii="Sylfaen" w:hAnsi="Sylfaen" w:cs="Calibri"/>
                <w:color w:val="000000"/>
                <w:sz w:val="18"/>
                <w:szCs w:val="18"/>
              </w:rPr>
            </w:pPr>
            <w:r w:rsidRPr="00864EC4">
              <w:rPr>
                <w:rFonts w:ascii="Sylfaen" w:hAnsi="Sylfaen" w:cs="Calibri"/>
                <w:color w:val="000000"/>
                <w:sz w:val="18"/>
                <w:szCs w:val="18"/>
              </w:rPr>
              <w:t xml:space="preserve">სახელოვნებო   სკოლის ქვეპროგრამის მიზანია: </w:t>
            </w:r>
            <w:proofErr w:type="gramStart"/>
            <w:r w:rsidRPr="00864EC4">
              <w:rPr>
                <w:rFonts w:ascii="Sylfaen" w:hAnsi="Sylfaen" w:cs="Calibri"/>
                <w:color w:val="000000"/>
                <w:sz w:val="18"/>
                <w:szCs w:val="18"/>
              </w:rPr>
              <w:t>ფორტეპიანოს,ხალხური</w:t>
            </w:r>
            <w:proofErr w:type="gramEnd"/>
            <w:r w:rsidRPr="00864EC4">
              <w:rPr>
                <w:rFonts w:ascii="Sylfaen" w:hAnsi="Sylfaen" w:cs="Calibri"/>
                <w:color w:val="000000"/>
                <w:sz w:val="18"/>
                <w:szCs w:val="18"/>
              </w:rPr>
              <w:t xml:space="preserve"> საკრავების,საესტრადო სიმღერების, ქართული და თანამედროვე კლასიკური ცეკვების შესწავლა ბავშვებსა და მოზარდებში. მუსიკის, ხელოვნების შესწავლით დინტერესებულ პირთა მოძიება და შეკრება. მუსიკალური ნიჭით დაჯილდოვებული, ხელოვნების მოყვარული მოსწავლეების წარმოჩინება და ხელოვნების სფეროს პროპაგანდა.</w:t>
            </w:r>
          </w:p>
          <w:p w14:paraId="71D5D75D" w14:textId="77777777" w:rsidR="002B6061" w:rsidRPr="008454E9" w:rsidRDefault="002B6061" w:rsidP="002B6061">
            <w:pPr>
              <w:rPr>
                <w:rFonts w:ascii="Sylfaen" w:hAnsi="Sylfaen" w:cs="Calibri"/>
                <w:color w:val="000000"/>
                <w:sz w:val="16"/>
                <w:szCs w:val="16"/>
              </w:rPr>
            </w:pPr>
            <w:r w:rsidRPr="00864EC4">
              <w:rPr>
                <w:rFonts w:ascii="Sylfaen" w:hAnsi="Sylfaen" w:cs="Calibri"/>
                <w:color w:val="000000"/>
                <w:sz w:val="18"/>
                <w:szCs w:val="18"/>
              </w:rPr>
              <w:t>მოსალოდნელი შედეგი: სახელოვნებო სკოლა წლის განმავლობაში ფუნქციონირებს შეუფერხებლად. სრულად არის დაკმაყოფილებული სამუსიკო დაწყებით განათლებაზე მუნიციპალიტეტში მცხოვრები ბავშვებისა და მოზარდების მოთხოვნა. სკოლების აღსაზრდელები მონაწილეობენ მუნიციპალიტეტის ტერიტორიაზე ჩატარებულ კულტურულ ღონისძიებებში, ასევე ქვეყნის მასშტაბით და ქვეყნის ფარგლებს გარეთ ჩატარებულ კონკურსებსა და ფესტივალებში.</w:t>
            </w:r>
          </w:p>
        </w:tc>
      </w:tr>
      <w:tr w:rsidR="002B6061" w:rsidRPr="008454E9" w14:paraId="40678AEF" w14:textId="77777777" w:rsidTr="002B6061">
        <w:trPr>
          <w:trHeight w:val="945"/>
        </w:trPr>
        <w:tc>
          <w:tcPr>
            <w:tcW w:w="1168" w:type="pct"/>
            <w:gridSpan w:val="4"/>
            <w:tcBorders>
              <w:top w:val="single" w:sz="4" w:space="0" w:color="auto"/>
              <w:left w:val="single" w:sz="8" w:space="0" w:color="auto"/>
              <w:bottom w:val="single" w:sz="8" w:space="0" w:color="auto"/>
              <w:right w:val="single" w:sz="4" w:space="0" w:color="auto"/>
            </w:tcBorders>
            <w:shd w:val="clear" w:color="000000" w:fill="FFFFFF"/>
            <w:vAlign w:val="center"/>
          </w:tcPr>
          <w:p w14:paraId="1AE2F702" w14:textId="77777777" w:rsidR="002B6061" w:rsidRPr="00377228" w:rsidRDefault="002B6061" w:rsidP="002B6061">
            <w:pPr>
              <w:spacing w:line="240" w:lineRule="auto"/>
              <w:jc w:val="center"/>
              <w:rPr>
                <w:rFonts w:ascii="Sylfaen" w:hAnsi="Sylfaen"/>
                <w:sz w:val="18"/>
                <w:szCs w:val="18"/>
              </w:rPr>
            </w:pPr>
          </w:p>
          <w:p w14:paraId="102AC3D3"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832" w:type="pct"/>
            <w:gridSpan w:val="7"/>
            <w:tcBorders>
              <w:top w:val="single" w:sz="4" w:space="0" w:color="auto"/>
              <w:left w:val="nil"/>
              <w:bottom w:val="single" w:sz="8" w:space="0" w:color="auto"/>
              <w:right w:val="single" w:sz="4" w:space="0" w:color="000000"/>
            </w:tcBorders>
            <w:shd w:val="clear" w:color="000000" w:fill="FFFFFF"/>
            <w:vAlign w:val="center"/>
          </w:tcPr>
          <w:p w14:paraId="53A71CB0" w14:textId="77777777" w:rsidR="002B6061" w:rsidRDefault="002B6061" w:rsidP="002B6061">
            <w:pPr>
              <w:pStyle w:val="TableParagraph"/>
              <w:spacing w:line="257" w:lineRule="auto"/>
              <w:ind w:left="102" w:right="245"/>
              <w:jc w:val="center"/>
              <w:rPr>
                <w:rFonts w:ascii="Sylfaen" w:hAnsi="Sylfaen" w:cs="Sylfaen"/>
                <w:sz w:val="18"/>
                <w:szCs w:val="18"/>
                <w:lang w:val="ka-GE"/>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14:paraId="4D047E21" w14:textId="77777777" w:rsidR="002B6061" w:rsidRPr="006F3070" w:rsidRDefault="002B6061" w:rsidP="002B6061">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5 - გენდერული თანასწორობა</w:t>
            </w:r>
            <w:r w:rsidRPr="00377228">
              <w:rPr>
                <w:rFonts w:ascii="Sylfaen" w:eastAsia="Times New Roman" w:hAnsi="Sylfaen"/>
                <w:color w:val="000000"/>
                <w:sz w:val="18"/>
                <w:szCs w:val="18"/>
              </w:rPr>
              <w:br/>
              <w:t>მიზანი 10 - შემცირებული უთანასწორობა</w:t>
            </w:r>
          </w:p>
        </w:tc>
      </w:tr>
      <w:tr w:rsidR="002B6061" w:rsidRPr="008454E9" w14:paraId="46BD2B26" w14:textId="77777777" w:rsidTr="002B6061">
        <w:trPr>
          <w:trHeight w:val="1035"/>
        </w:trPr>
        <w:tc>
          <w:tcPr>
            <w:tcW w:w="282" w:type="pct"/>
            <w:tcBorders>
              <w:top w:val="nil"/>
              <w:left w:val="single" w:sz="4" w:space="0" w:color="auto"/>
              <w:bottom w:val="single" w:sz="4" w:space="0" w:color="auto"/>
              <w:right w:val="single" w:sz="4" w:space="0" w:color="auto"/>
            </w:tcBorders>
            <w:shd w:val="clear" w:color="000000" w:fill="FFFFFF"/>
            <w:vAlign w:val="center"/>
            <w:hideMark/>
          </w:tcPr>
          <w:p w14:paraId="5F49CF95"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780" w:type="pct"/>
            <w:gridSpan w:val="2"/>
            <w:tcBorders>
              <w:top w:val="single" w:sz="4" w:space="0" w:color="auto"/>
              <w:left w:val="nil"/>
              <w:bottom w:val="single" w:sz="4" w:space="0" w:color="auto"/>
              <w:right w:val="single" w:sz="4" w:space="0" w:color="auto"/>
            </w:tcBorders>
            <w:shd w:val="clear" w:color="000000" w:fill="FFFFFF"/>
            <w:vAlign w:val="center"/>
            <w:hideMark/>
          </w:tcPr>
          <w:p w14:paraId="2DAD826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819" w:type="pct"/>
            <w:gridSpan w:val="2"/>
            <w:tcBorders>
              <w:top w:val="nil"/>
              <w:left w:val="nil"/>
              <w:bottom w:val="single" w:sz="4" w:space="0" w:color="auto"/>
              <w:right w:val="single" w:sz="4" w:space="0" w:color="auto"/>
            </w:tcBorders>
            <w:shd w:val="clear" w:color="000000" w:fill="FFFFFF"/>
            <w:vAlign w:val="center"/>
            <w:hideMark/>
          </w:tcPr>
          <w:p w14:paraId="746FE215"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881" w:type="pct"/>
            <w:tcBorders>
              <w:top w:val="nil"/>
              <w:left w:val="nil"/>
              <w:bottom w:val="single" w:sz="4" w:space="0" w:color="auto"/>
              <w:right w:val="single" w:sz="4" w:space="0" w:color="auto"/>
            </w:tcBorders>
            <w:shd w:val="clear" w:color="000000" w:fill="FFFFFF"/>
            <w:vAlign w:val="center"/>
            <w:hideMark/>
          </w:tcPr>
          <w:p w14:paraId="034142D5"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2026 წელს</w:t>
            </w:r>
          </w:p>
        </w:tc>
        <w:tc>
          <w:tcPr>
            <w:tcW w:w="553" w:type="pct"/>
            <w:gridSpan w:val="2"/>
            <w:tcBorders>
              <w:top w:val="single" w:sz="4" w:space="0" w:color="auto"/>
              <w:left w:val="nil"/>
              <w:bottom w:val="single" w:sz="4" w:space="0" w:color="auto"/>
              <w:right w:val="single" w:sz="4" w:space="0" w:color="000000"/>
            </w:tcBorders>
            <w:shd w:val="clear" w:color="000000" w:fill="FFFFFF"/>
            <w:vAlign w:val="center"/>
            <w:hideMark/>
          </w:tcPr>
          <w:p w14:paraId="79AD9AF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ცდომილების ალბათობა (%/აღწერა)</w:t>
            </w:r>
          </w:p>
        </w:tc>
        <w:tc>
          <w:tcPr>
            <w:tcW w:w="562" w:type="pct"/>
            <w:tcBorders>
              <w:top w:val="nil"/>
              <w:left w:val="nil"/>
              <w:bottom w:val="single" w:sz="4" w:space="0" w:color="auto"/>
              <w:right w:val="single" w:sz="4" w:space="0" w:color="auto"/>
            </w:tcBorders>
            <w:shd w:val="clear" w:color="000000" w:fill="FFFFFF"/>
            <w:vAlign w:val="center"/>
            <w:hideMark/>
          </w:tcPr>
          <w:p w14:paraId="141E579D"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2027 წელს</w:t>
            </w:r>
          </w:p>
        </w:tc>
        <w:tc>
          <w:tcPr>
            <w:tcW w:w="562" w:type="pct"/>
            <w:tcBorders>
              <w:top w:val="nil"/>
              <w:left w:val="nil"/>
              <w:bottom w:val="single" w:sz="4" w:space="0" w:color="auto"/>
              <w:right w:val="single" w:sz="4" w:space="0" w:color="auto"/>
            </w:tcBorders>
            <w:shd w:val="clear" w:color="000000" w:fill="FFFFFF"/>
            <w:vAlign w:val="center"/>
            <w:hideMark/>
          </w:tcPr>
          <w:p w14:paraId="6B13EBD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561" w:type="pct"/>
            <w:tcBorders>
              <w:top w:val="nil"/>
              <w:left w:val="nil"/>
              <w:bottom w:val="single" w:sz="4" w:space="0" w:color="auto"/>
              <w:right w:val="single" w:sz="4" w:space="0" w:color="auto"/>
            </w:tcBorders>
            <w:shd w:val="clear" w:color="000000" w:fill="FFFFFF"/>
            <w:vAlign w:val="center"/>
            <w:hideMark/>
          </w:tcPr>
          <w:p w14:paraId="764B6DB8"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2029 წელს</w:t>
            </w:r>
          </w:p>
        </w:tc>
      </w:tr>
      <w:tr w:rsidR="002B6061" w:rsidRPr="008454E9" w14:paraId="569D899C" w14:textId="77777777" w:rsidTr="002B6061">
        <w:trPr>
          <w:trHeight w:val="1005"/>
        </w:trPr>
        <w:tc>
          <w:tcPr>
            <w:tcW w:w="282" w:type="pct"/>
            <w:tcBorders>
              <w:top w:val="nil"/>
              <w:left w:val="single" w:sz="4" w:space="0" w:color="auto"/>
              <w:bottom w:val="single" w:sz="4" w:space="0" w:color="auto"/>
              <w:right w:val="single" w:sz="4" w:space="0" w:color="auto"/>
            </w:tcBorders>
            <w:shd w:val="clear" w:color="000000" w:fill="FFFFFF"/>
            <w:vAlign w:val="center"/>
            <w:hideMark/>
          </w:tcPr>
          <w:p w14:paraId="622D1BA8" w14:textId="77777777" w:rsidR="002B6061" w:rsidRPr="00114569" w:rsidRDefault="002B6061" w:rsidP="002B6061">
            <w:pPr>
              <w:jc w:val="center"/>
              <w:rPr>
                <w:rFonts w:ascii="Sylfaen" w:hAnsi="Sylfaen" w:cs="Calibri"/>
                <w:color w:val="000000"/>
                <w:sz w:val="16"/>
                <w:szCs w:val="16"/>
              </w:rPr>
            </w:pPr>
            <w:r w:rsidRPr="00114569">
              <w:rPr>
                <w:rFonts w:ascii="Sylfaen" w:hAnsi="Sylfaen" w:cs="Calibri"/>
                <w:color w:val="000000"/>
                <w:sz w:val="16"/>
                <w:szCs w:val="16"/>
              </w:rPr>
              <w:t>1</w:t>
            </w:r>
          </w:p>
        </w:tc>
        <w:tc>
          <w:tcPr>
            <w:tcW w:w="780" w:type="pct"/>
            <w:gridSpan w:val="2"/>
            <w:tcBorders>
              <w:top w:val="nil"/>
              <w:left w:val="nil"/>
              <w:bottom w:val="single" w:sz="4" w:space="0" w:color="auto"/>
              <w:right w:val="single" w:sz="4" w:space="0" w:color="auto"/>
            </w:tcBorders>
            <w:shd w:val="clear" w:color="000000" w:fill="FFFFFF"/>
            <w:vAlign w:val="center"/>
            <w:hideMark/>
          </w:tcPr>
          <w:p w14:paraId="778AE77A" w14:textId="77777777" w:rsidR="002B6061" w:rsidRPr="00114569" w:rsidRDefault="002B6061" w:rsidP="002B6061">
            <w:pPr>
              <w:rPr>
                <w:rFonts w:ascii="Sylfaen" w:hAnsi="Sylfaen" w:cs="Calibri"/>
                <w:color w:val="000000"/>
                <w:sz w:val="16"/>
                <w:szCs w:val="16"/>
              </w:rPr>
            </w:pPr>
            <w:r w:rsidRPr="003A1A8D">
              <w:rPr>
                <w:rFonts w:ascii="Sylfaen" w:hAnsi="Sylfaen" w:cs="Calibri"/>
                <w:color w:val="000000"/>
                <w:sz w:val="18"/>
                <w:szCs w:val="18"/>
              </w:rPr>
              <w:t>სამუსიკო სკოლის მოსწავლეთა რაოდენობა</w:t>
            </w:r>
          </w:p>
        </w:tc>
        <w:tc>
          <w:tcPr>
            <w:tcW w:w="819" w:type="pct"/>
            <w:gridSpan w:val="2"/>
            <w:tcBorders>
              <w:top w:val="nil"/>
              <w:left w:val="nil"/>
              <w:bottom w:val="single" w:sz="4" w:space="0" w:color="auto"/>
              <w:right w:val="single" w:sz="4" w:space="0" w:color="auto"/>
            </w:tcBorders>
            <w:shd w:val="clear" w:color="000000" w:fill="FFFFFF"/>
            <w:vAlign w:val="center"/>
            <w:hideMark/>
          </w:tcPr>
          <w:p w14:paraId="26DF1F4B" w14:textId="77777777" w:rsidR="002B6061" w:rsidRPr="007D3B4A" w:rsidRDefault="002B6061" w:rsidP="002B6061">
            <w:pPr>
              <w:rPr>
                <w:rFonts w:ascii="Sylfaen" w:hAnsi="Sylfaen" w:cs="Calibri"/>
                <w:color w:val="000000"/>
                <w:sz w:val="16"/>
                <w:szCs w:val="16"/>
              </w:rPr>
            </w:pPr>
            <w:r w:rsidRPr="007D3B4A">
              <w:rPr>
                <w:rFonts w:ascii="Sylfaen" w:hAnsi="Sylfaen" w:cs="Calibri"/>
                <w:color w:val="000000"/>
                <w:sz w:val="16"/>
                <w:szCs w:val="16"/>
              </w:rPr>
              <w:t>202</w:t>
            </w:r>
            <w:r>
              <w:rPr>
                <w:rFonts w:ascii="Sylfaen" w:hAnsi="Sylfaen" w:cs="Calibri"/>
                <w:color w:val="000000"/>
                <w:sz w:val="16"/>
                <w:szCs w:val="16"/>
                <w:lang w:val="ka-GE"/>
              </w:rPr>
              <w:t>5</w:t>
            </w:r>
            <w:r w:rsidRPr="007D3B4A">
              <w:rPr>
                <w:rFonts w:ascii="Sylfaen" w:hAnsi="Sylfaen" w:cs="Calibri"/>
                <w:color w:val="000000"/>
                <w:sz w:val="16"/>
                <w:szCs w:val="16"/>
              </w:rPr>
              <w:t xml:space="preserve"> </w:t>
            </w:r>
            <w:r w:rsidRPr="007D3B4A">
              <w:rPr>
                <w:rFonts w:ascii="Sylfaen" w:hAnsi="Sylfaen" w:cs="Sylfaen"/>
                <w:color w:val="000000"/>
                <w:sz w:val="16"/>
                <w:szCs w:val="16"/>
              </w:rPr>
              <w:t>წელს</w:t>
            </w:r>
            <w:r w:rsidRPr="007D3B4A">
              <w:rPr>
                <w:rFonts w:ascii="Sylfaen" w:hAnsi="Sylfaen" w:cs="Calibri"/>
                <w:color w:val="000000"/>
                <w:sz w:val="16"/>
                <w:szCs w:val="16"/>
              </w:rPr>
              <w:t xml:space="preserve"> </w:t>
            </w:r>
            <w:r w:rsidRPr="007D3B4A">
              <w:rPr>
                <w:rFonts w:ascii="Sylfaen" w:hAnsi="Sylfaen" w:cs="Sylfaen"/>
                <w:color w:val="000000"/>
                <w:sz w:val="16"/>
                <w:szCs w:val="16"/>
              </w:rPr>
              <w:t>სამუსიკო</w:t>
            </w:r>
            <w:r w:rsidRPr="007D3B4A">
              <w:rPr>
                <w:rFonts w:ascii="Sylfaen" w:hAnsi="Sylfaen" w:cs="Calibri"/>
                <w:color w:val="000000"/>
                <w:sz w:val="16"/>
                <w:szCs w:val="16"/>
              </w:rPr>
              <w:t xml:space="preserve"> </w:t>
            </w:r>
            <w:r w:rsidRPr="007D3B4A">
              <w:rPr>
                <w:rFonts w:ascii="Sylfaen" w:hAnsi="Sylfaen" w:cs="Sylfaen"/>
                <w:color w:val="000000"/>
                <w:sz w:val="16"/>
                <w:szCs w:val="16"/>
              </w:rPr>
              <w:t>სკოლაში</w:t>
            </w:r>
            <w:r w:rsidRPr="007D3B4A">
              <w:rPr>
                <w:rFonts w:ascii="Sylfaen" w:hAnsi="Sylfaen" w:cs="Calibri"/>
                <w:color w:val="000000"/>
                <w:sz w:val="16"/>
                <w:szCs w:val="16"/>
              </w:rPr>
              <w:t xml:space="preserve"> </w:t>
            </w:r>
            <w:r w:rsidRPr="007D3B4A">
              <w:rPr>
                <w:rFonts w:ascii="Sylfaen" w:hAnsi="Sylfaen" w:cs="Sylfaen"/>
                <w:color w:val="000000"/>
                <w:sz w:val="16"/>
                <w:szCs w:val="16"/>
              </w:rPr>
              <w:t>დაწყებით</w:t>
            </w:r>
            <w:r w:rsidRPr="007D3B4A">
              <w:rPr>
                <w:rFonts w:ascii="Sylfaen" w:hAnsi="Sylfaen" w:cs="Calibri"/>
                <w:color w:val="000000"/>
                <w:sz w:val="16"/>
                <w:szCs w:val="16"/>
              </w:rPr>
              <w:t xml:space="preserve"> </w:t>
            </w:r>
            <w:r w:rsidRPr="007D3B4A">
              <w:rPr>
                <w:rFonts w:ascii="Sylfaen" w:hAnsi="Sylfaen" w:cs="Sylfaen"/>
                <w:color w:val="000000"/>
                <w:sz w:val="16"/>
                <w:szCs w:val="16"/>
              </w:rPr>
              <w:t>სახელოვნები</w:t>
            </w:r>
            <w:r w:rsidRPr="007D3B4A">
              <w:rPr>
                <w:rFonts w:ascii="Sylfaen" w:hAnsi="Sylfaen" w:cs="Calibri"/>
                <w:color w:val="000000"/>
                <w:sz w:val="16"/>
                <w:szCs w:val="16"/>
              </w:rPr>
              <w:t xml:space="preserve"> </w:t>
            </w:r>
            <w:r w:rsidRPr="007D3B4A">
              <w:rPr>
                <w:rFonts w:ascii="Sylfaen" w:hAnsi="Sylfaen" w:cs="Sylfaen"/>
                <w:color w:val="000000"/>
                <w:sz w:val="16"/>
                <w:szCs w:val="16"/>
              </w:rPr>
              <w:t>განათლებას</w:t>
            </w:r>
            <w:r w:rsidRPr="007D3B4A">
              <w:rPr>
                <w:rFonts w:ascii="Sylfaen" w:hAnsi="Sylfaen" w:cs="Calibri"/>
                <w:color w:val="000000"/>
                <w:sz w:val="16"/>
                <w:szCs w:val="16"/>
              </w:rPr>
              <w:t xml:space="preserve"> </w:t>
            </w:r>
            <w:r w:rsidRPr="007D3B4A">
              <w:rPr>
                <w:rFonts w:ascii="Sylfaen" w:hAnsi="Sylfaen" w:cs="Sylfaen"/>
                <w:color w:val="000000"/>
                <w:sz w:val="16"/>
                <w:szCs w:val="16"/>
              </w:rPr>
              <w:t>იღებს</w:t>
            </w:r>
            <w:r w:rsidRPr="007D3B4A">
              <w:rPr>
                <w:rFonts w:ascii="Sylfaen" w:hAnsi="Sylfaen" w:cs="Calibri"/>
                <w:color w:val="000000"/>
                <w:sz w:val="16"/>
                <w:szCs w:val="16"/>
              </w:rPr>
              <w:t xml:space="preserve"> </w:t>
            </w:r>
            <w:r w:rsidRPr="0058229E">
              <w:rPr>
                <w:rFonts w:ascii="Sylfaen" w:hAnsi="Sylfaen" w:cs="Calibri"/>
                <w:color w:val="000000"/>
                <w:sz w:val="16"/>
                <w:szCs w:val="16"/>
                <w:highlight w:val="yellow"/>
              </w:rPr>
              <w:t>321</w:t>
            </w:r>
            <w:r w:rsidRPr="007D3B4A">
              <w:rPr>
                <w:rFonts w:ascii="Sylfaen" w:hAnsi="Sylfaen" w:cs="Calibri"/>
                <w:color w:val="000000"/>
                <w:sz w:val="16"/>
                <w:szCs w:val="16"/>
              </w:rPr>
              <w:t xml:space="preserve"> </w:t>
            </w:r>
            <w:r w:rsidRPr="007D3B4A">
              <w:rPr>
                <w:rFonts w:ascii="Sylfaen" w:hAnsi="Sylfaen" w:cs="Sylfaen"/>
                <w:color w:val="000000"/>
                <w:sz w:val="16"/>
                <w:szCs w:val="16"/>
              </w:rPr>
              <w:t>ბავშვი</w:t>
            </w:r>
          </w:p>
        </w:tc>
        <w:tc>
          <w:tcPr>
            <w:tcW w:w="881" w:type="pct"/>
            <w:tcBorders>
              <w:top w:val="nil"/>
              <w:left w:val="nil"/>
              <w:bottom w:val="single" w:sz="4" w:space="0" w:color="auto"/>
              <w:right w:val="single" w:sz="4" w:space="0" w:color="auto"/>
            </w:tcBorders>
            <w:shd w:val="clear" w:color="000000" w:fill="FFFFFF"/>
            <w:vAlign w:val="center"/>
            <w:hideMark/>
          </w:tcPr>
          <w:p w14:paraId="58C05058" w14:textId="77777777" w:rsidR="002B6061" w:rsidRPr="007D3B4A" w:rsidRDefault="002B6061" w:rsidP="002B6061">
            <w:pPr>
              <w:rPr>
                <w:rFonts w:ascii="Sylfaen" w:hAnsi="Sylfaen" w:cs="Calibri"/>
                <w:sz w:val="16"/>
                <w:szCs w:val="16"/>
              </w:rPr>
            </w:pPr>
            <w:r w:rsidRPr="007D3B4A">
              <w:rPr>
                <w:rFonts w:ascii="Sylfaen" w:hAnsi="Sylfaen" w:cs="Calibri"/>
                <w:color w:val="000000"/>
                <w:sz w:val="16"/>
                <w:szCs w:val="16"/>
                <w:lang w:val="ka-GE"/>
              </w:rPr>
              <w:t>2</w:t>
            </w:r>
            <w:r>
              <w:rPr>
                <w:rFonts w:ascii="Sylfaen" w:hAnsi="Sylfaen" w:cs="Calibri"/>
                <w:color w:val="000000"/>
                <w:sz w:val="16"/>
                <w:szCs w:val="16"/>
                <w:lang w:val="ka-GE"/>
              </w:rPr>
              <w:t>026</w:t>
            </w:r>
            <w:r w:rsidRPr="007D3B4A">
              <w:rPr>
                <w:rFonts w:ascii="Sylfaen" w:hAnsi="Sylfaen" w:cs="Calibri"/>
                <w:color w:val="000000"/>
                <w:sz w:val="16"/>
                <w:szCs w:val="16"/>
                <w:lang w:val="ka-GE"/>
              </w:rPr>
              <w:t xml:space="preserve"> და შემდგომი წლების</w:t>
            </w:r>
            <w:r w:rsidRPr="007D3B4A">
              <w:rPr>
                <w:rFonts w:ascii="Sylfaen" w:hAnsi="Sylfaen" w:cs="Calibri"/>
                <w:color w:val="000000"/>
                <w:sz w:val="16"/>
                <w:szCs w:val="16"/>
              </w:rPr>
              <w:t xml:space="preserve"> განმავლობაში არანაკლებ საბაზისო მაჩვენებლის შენარჩუნება</w:t>
            </w:r>
          </w:p>
        </w:tc>
        <w:tc>
          <w:tcPr>
            <w:tcW w:w="553" w:type="pct"/>
            <w:gridSpan w:val="2"/>
            <w:tcBorders>
              <w:top w:val="nil"/>
              <w:left w:val="nil"/>
              <w:bottom w:val="single" w:sz="4" w:space="0" w:color="auto"/>
              <w:right w:val="single" w:sz="4" w:space="0" w:color="auto"/>
            </w:tcBorders>
            <w:shd w:val="clear" w:color="000000" w:fill="FFFFFF"/>
            <w:vAlign w:val="center"/>
            <w:hideMark/>
          </w:tcPr>
          <w:p w14:paraId="64D72079" w14:textId="77777777" w:rsidR="002B6061" w:rsidRPr="00114569" w:rsidRDefault="002B6061" w:rsidP="002B6061">
            <w:pPr>
              <w:jc w:val="center"/>
              <w:rPr>
                <w:rFonts w:ascii="Sylfaen" w:hAnsi="Sylfaen" w:cs="Calibri"/>
                <w:color w:val="000000"/>
                <w:sz w:val="16"/>
                <w:szCs w:val="16"/>
              </w:rPr>
            </w:pPr>
            <w:r w:rsidRPr="00114569">
              <w:rPr>
                <w:rFonts w:ascii="Calibri" w:hAnsi="Calibri" w:cs="Calibri"/>
                <w:color w:val="000000"/>
                <w:sz w:val="16"/>
                <w:szCs w:val="16"/>
              </w:rPr>
              <w:t>5%</w:t>
            </w:r>
          </w:p>
        </w:tc>
        <w:tc>
          <w:tcPr>
            <w:tcW w:w="562" w:type="pct"/>
            <w:tcBorders>
              <w:top w:val="nil"/>
              <w:left w:val="nil"/>
              <w:bottom w:val="single" w:sz="4" w:space="0" w:color="auto"/>
              <w:right w:val="single" w:sz="4" w:space="0" w:color="auto"/>
            </w:tcBorders>
            <w:shd w:val="clear" w:color="000000" w:fill="FFFFFF"/>
            <w:vAlign w:val="center"/>
            <w:hideMark/>
          </w:tcPr>
          <w:p w14:paraId="2C05C05D" w14:textId="77777777" w:rsidR="002B6061" w:rsidRPr="00114569" w:rsidRDefault="002B6061" w:rsidP="002B6061">
            <w:pPr>
              <w:jc w:val="center"/>
              <w:rPr>
                <w:rFonts w:ascii="Sylfaen" w:hAnsi="Sylfaen" w:cs="Calibri"/>
                <w:color w:val="000000"/>
                <w:sz w:val="16"/>
                <w:szCs w:val="16"/>
                <w:lang w:val="ka-GE"/>
              </w:rPr>
            </w:pPr>
            <w:r w:rsidRPr="00114569">
              <w:rPr>
                <w:rFonts w:ascii="Sylfaen" w:hAnsi="Sylfaen" w:cs="Calibri"/>
                <w:color w:val="000000"/>
                <w:sz w:val="16"/>
                <w:szCs w:val="16"/>
                <w:lang w:val="ka-GE"/>
              </w:rPr>
              <w:t>საბაზისო მაჩვენებლის შენარჩუნება</w:t>
            </w:r>
          </w:p>
        </w:tc>
        <w:tc>
          <w:tcPr>
            <w:tcW w:w="562" w:type="pct"/>
            <w:tcBorders>
              <w:top w:val="nil"/>
              <w:left w:val="nil"/>
              <w:bottom w:val="single" w:sz="4" w:space="0" w:color="auto"/>
              <w:right w:val="single" w:sz="4" w:space="0" w:color="auto"/>
            </w:tcBorders>
            <w:shd w:val="clear" w:color="000000" w:fill="FFFFFF"/>
            <w:vAlign w:val="center"/>
            <w:hideMark/>
          </w:tcPr>
          <w:p w14:paraId="73B173AB" w14:textId="77777777" w:rsidR="002B6061" w:rsidRPr="00114569" w:rsidRDefault="002B6061" w:rsidP="002B6061">
            <w:pPr>
              <w:jc w:val="center"/>
              <w:rPr>
                <w:rFonts w:ascii="Sylfaen" w:hAnsi="Sylfaen" w:cs="Calibri"/>
                <w:color w:val="000000"/>
                <w:sz w:val="16"/>
                <w:szCs w:val="16"/>
              </w:rPr>
            </w:pPr>
            <w:r w:rsidRPr="00114569">
              <w:rPr>
                <w:rFonts w:ascii="Sylfaen" w:hAnsi="Sylfaen" w:cs="Calibri"/>
                <w:color w:val="000000"/>
                <w:sz w:val="16"/>
                <w:szCs w:val="16"/>
                <w:lang w:val="ka-GE"/>
              </w:rPr>
              <w:t>საბაზისო მაჩვენებლის შენარჩუნება</w:t>
            </w:r>
          </w:p>
        </w:tc>
        <w:tc>
          <w:tcPr>
            <w:tcW w:w="561" w:type="pct"/>
            <w:tcBorders>
              <w:top w:val="nil"/>
              <w:left w:val="nil"/>
              <w:bottom w:val="single" w:sz="4" w:space="0" w:color="auto"/>
              <w:right w:val="single" w:sz="8" w:space="0" w:color="auto"/>
            </w:tcBorders>
            <w:shd w:val="clear" w:color="000000" w:fill="FFFFFF"/>
            <w:vAlign w:val="center"/>
            <w:hideMark/>
          </w:tcPr>
          <w:p w14:paraId="79AF56B0" w14:textId="77777777" w:rsidR="002B6061" w:rsidRPr="00114569" w:rsidRDefault="002B6061" w:rsidP="002B6061">
            <w:pPr>
              <w:jc w:val="center"/>
              <w:rPr>
                <w:rFonts w:ascii="Sylfaen" w:hAnsi="Sylfaen" w:cs="Calibri"/>
                <w:color w:val="000000"/>
                <w:sz w:val="16"/>
                <w:szCs w:val="16"/>
              </w:rPr>
            </w:pPr>
            <w:r w:rsidRPr="00114569">
              <w:rPr>
                <w:rFonts w:ascii="Sylfaen" w:hAnsi="Sylfaen" w:cs="Calibri"/>
                <w:color w:val="000000"/>
                <w:sz w:val="16"/>
                <w:szCs w:val="16"/>
                <w:lang w:val="ka-GE"/>
              </w:rPr>
              <w:t>საბაზისო მაჩვენებლის შენარჩუნება</w:t>
            </w:r>
          </w:p>
        </w:tc>
      </w:tr>
    </w:tbl>
    <w:p w14:paraId="74B50042" w14:textId="77777777" w:rsidR="002B6061" w:rsidRDefault="002B6061" w:rsidP="002B6061">
      <w:pPr>
        <w:rPr>
          <w:rFonts w:ascii="Sylfaen" w:hAnsi="Sylfaen"/>
          <w:b/>
          <w:noProof/>
          <w:color w:val="000000"/>
          <w:sz w:val="16"/>
          <w:szCs w:val="16"/>
          <w:lang w:val="ka-GE"/>
        </w:rPr>
      </w:pPr>
    </w:p>
    <w:p w14:paraId="5ED7D4F8" w14:textId="77777777" w:rsidR="002B6061" w:rsidRDefault="002B6061" w:rsidP="002B6061">
      <w:pPr>
        <w:rPr>
          <w:rFonts w:ascii="Sylfaen" w:hAnsi="Sylfaen"/>
          <w:b/>
          <w:noProof/>
          <w:color w:val="000000"/>
          <w:sz w:val="16"/>
          <w:szCs w:val="16"/>
          <w:lang w:val="ka-GE"/>
        </w:rPr>
      </w:pPr>
    </w:p>
    <w:tbl>
      <w:tblPr>
        <w:tblW w:w="5000" w:type="pct"/>
        <w:tblLook w:val="04A0" w:firstRow="1" w:lastRow="0" w:firstColumn="1" w:lastColumn="0" w:noHBand="0" w:noVBand="1"/>
      </w:tblPr>
      <w:tblGrid>
        <w:gridCol w:w="845"/>
        <w:gridCol w:w="1674"/>
        <w:gridCol w:w="662"/>
        <w:gridCol w:w="2453"/>
        <w:gridCol w:w="2638"/>
        <w:gridCol w:w="117"/>
        <w:gridCol w:w="1539"/>
        <w:gridCol w:w="1683"/>
        <w:gridCol w:w="1683"/>
        <w:gridCol w:w="1680"/>
      </w:tblGrid>
      <w:tr w:rsidR="002B6061" w:rsidRPr="008454E9" w14:paraId="70F098B0" w14:textId="77777777" w:rsidTr="002B6061">
        <w:trPr>
          <w:trHeight w:val="750"/>
        </w:trPr>
        <w:tc>
          <w:tcPr>
            <w:tcW w:w="2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E36F4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5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304831"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960" w:type="pct"/>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24E3406" w14:textId="77777777" w:rsidR="002B6061" w:rsidRPr="008454E9" w:rsidRDefault="002B6061" w:rsidP="002B6061">
            <w:pPr>
              <w:jc w:val="center"/>
              <w:rPr>
                <w:rFonts w:ascii="Sylfaen" w:hAnsi="Sylfaen" w:cs="Calibri"/>
                <w:b/>
                <w:bCs/>
                <w:color w:val="000000"/>
                <w:sz w:val="16"/>
                <w:szCs w:val="16"/>
              </w:rPr>
            </w:pPr>
            <w:r w:rsidRPr="00864EC4">
              <w:rPr>
                <w:rFonts w:ascii="Sylfaen" w:hAnsi="Sylfaen" w:cs="Calibri"/>
                <w:b/>
                <w:bCs/>
                <w:color w:val="000000"/>
                <w:sz w:val="16"/>
                <w:szCs w:val="16"/>
              </w:rPr>
              <w:t>ა(ა)იპ „სკოლისგარეშე სახელოვნებო სააღმზრდელო დაწესებულება ამბროლაურის უჩა ჯაფარიძის სახელობის სამხატვრო სკოლის“ ქვეპროგრამა</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14:paraId="6D2EBB2B"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34CF5D87"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1243D618"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61" w:type="pct"/>
            <w:tcBorders>
              <w:top w:val="single" w:sz="4" w:space="0" w:color="auto"/>
              <w:left w:val="nil"/>
              <w:bottom w:val="single" w:sz="4" w:space="0" w:color="auto"/>
              <w:right w:val="single" w:sz="4" w:space="0" w:color="auto"/>
            </w:tcBorders>
            <w:shd w:val="clear" w:color="000000" w:fill="FFFFFF"/>
            <w:vAlign w:val="center"/>
            <w:hideMark/>
          </w:tcPr>
          <w:p w14:paraId="4F790639"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256D89C4" w14:textId="77777777" w:rsidTr="002B6061">
        <w:trPr>
          <w:trHeight w:val="127"/>
        </w:trPr>
        <w:tc>
          <w:tcPr>
            <w:tcW w:w="282" w:type="pct"/>
            <w:tcBorders>
              <w:top w:val="nil"/>
              <w:left w:val="single" w:sz="4" w:space="0" w:color="auto"/>
              <w:bottom w:val="single" w:sz="4" w:space="0" w:color="auto"/>
              <w:right w:val="single" w:sz="4" w:space="0" w:color="auto"/>
            </w:tcBorders>
            <w:shd w:val="clear" w:color="000000" w:fill="FFFFFF"/>
            <w:vAlign w:val="center"/>
            <w:hideMark/>
          </w:tcPr>
          <w:p w14:paraId="591E8BED" w14:textId="77777777" w:rsidR="002B6061" w:rsidRPr="008454E9" w:rsidRDefault="002B6061" w:rsidP="002B6061">
            <w:pPr>
              <w:jc w:val="center"/>
              <w:rPr>
                <w:rFonts w:ascii="Sylfaen" w:hAnsi="Sylfaen" w:cs="Calibri"/>
                <w:color w:val="000000"/>
                <w:sz w:val="16"/>
                <w:szCs w:val="16"/>
              </w:rPr>
            </w:pPr>
            <w:r>
              <w:rPr>
                <w:rFonts w:ascii="Sylfaen" w:hAnsi="Sylfaen" w:cs="Calibri"/>
                <w:color w:val="000000"/>
                <w:sz w:val="16"/>
                <w:szCs w:val="16"/>
              </w:rPr>
              <w:t>05 02 01 03</w:t>
            </w:r>
          </w:p>
        </w:tc>
        <w:tc>
          <w:tcPr>
            <w:tcW w:w="559" w:type="pct"/>
            <w:vMerge/>
            <w:tcBorders>
              <w:top w:val="single" w:sz="4" w:space="0" w:color="auto"/>
              <w:left w:val="single" w:sz="4" w:space="0" w:color="auto"/>
              <w:bottom w:val="single" w:sz="4" w:space="0" w:color="auto"/>
              <w:right w:val="single" w:sz="4" w:space="0" w:color="auto"/>
            </w:tcBorders>
            <w:vAlign w:val="center"/>
            <w:hideMark/>
          </w:tcPr>
          <w:p w14:paraId="03EAE3D6" w14:textId="77777777" w:rsidR="002B6061" w:rsidRPr="008454E9" w:rsidRDefault="002B6061" w:rsidP="002B6061">
            <w:pPr>
              <w:rPr>
                <w:rFonts w:ascii="Sylfaen" w:hAnsi="Sylfaen" w:cs="Calibri"/>
                <w:b/>
                <w:bCs/>
                <w:color w:val="000000"/>
                <w:sz w:val="16"/>
                <w:szCs w:val="16"/>
              </w:rPr>
            </w:pPr>
          </w:p>
        </w:tc>
        <w:tc>
          <w:tcPr>
            <w:tcW w:w="1960" w:type="pct"/>
            <w:gridSpan w:val="4"/>
            <w:vMerge/>
            <w:tcBorders>
              <w:top w:val="single" w:sz="4" w:space="0" w:color="auto"/>
              <w:left w:val="single" w:sz="4" w:space="0" w:color="auto"/>
              <w:bottom w:val="single" w:sz="4" w:space="0" w:color="000000"/>
              <w:right w:val="single" w:sz="4" w:space="0" w:color="000000"/>
            </w:tcBorders>
            <w:vAlign w:val="center"/>
            <w:hideMark/>
          </w:tcPr>
          <w:p w14:paraId="653328F6" w14:textId="77777777" w:rsidR="002B6061" w:rsidRPr="008454E9" w:rsidRDefault="002B6061" w:rsidP="002B6061">
            <w:pPr>
              <w:rPr>
                <w:rFonts w:ascii="Sylfaen" w:hAnsi="Sylfaen" w:cs="Calibri"/>
                <w:b/>
                <w:bCs/>
                <w:color w:val="000000"/>
                <w:sz w:val="16"/>
                <w:szCs w:val="16"/>
              </w:rPr>
            </w:pPr>
          </w:p>
        </w:tc>
        <w:tc>
          <w:tcPr>
            <w:tcW w:w="5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B74340"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158.0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6F9BDEF1"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153.0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49C4A495"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163.0   </w:t>
            </w:r>
          </w:p>
        </w:tc>
        <w:tc>
          <w:tcPr>
            <w:tcW w:w="561" w:type="pct"/>
            <w:tcBorders>
              <w:top w:val="single" w:sz="4" w:space="0" w:color="auto"/>
              <w:left w:val="nil"/>
              <w:bottom w:val="single" w:sz="4" w:space="0" w:color="auto"/>
              <w:right w:val="single" w:sz="4" w:space="0" w:color="auto"/>
            </w:tcBorders>
            <w:shd w:val="clear" w:color="000000" w:fill="FFFFFF"/>
            <w:vAlign w:val="center"/>
            <w:hideMark/>
          </w:tcPr>
          <w:p w14:paraId="17EACAAA"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173.0   </w:t>
            </w:r>
          </w:p>
        </w:tc>
      </w:tr>
      <w:tr w:rsidR="002B6061" w:rsidRPr="008454E9" w14:paraId="16E908F9" w14:textId="77777777" w:rsidTr="002B6061">
        <w:trPr>
          <w:trHeight w:val="442"/>
        </w:trPr>
        <w:tc>
          <w:tcPr>
            <w:tcW w:w="8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64AEBE8"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159" w:type="pct"/>
            <w:gridSpan w:val="8"/>
            <w:tcBorders>
              <w:top w:val="single" w:sz="4" w:space="0" w:color="auto"/>
              <w:left w:val="nil"/>
              <w:bottom w:val="single" w:sz="4" w:space="0" w:color="auto"/>
              <w:right w:val="single" w:sz="4" w:space="0" w:color="000000"/>
            </w:tcBorders>
            <w:shd w:val="clear" w:color="000000" w:fill="FFFFFF"/>
            <w:vAlign w:val="center"/>
            <w:hideMark/>
          </w:tcPr>
          <w:p w14:paraId="33491CF7" w14:textId="77777777" w:rsidR="002B6061" w:rsidRPr="008454E9" w:rsidRDefault="002B6061" w:rsidP="002B6061">
            <w:pPr>
              <w:rPr>
                <w:rFonts w:ascii="Sylfaen" w:hAnsi="Sylfaen" w:cs="Calibri"/>
                <w:color w:val="000000"/>
                <w:sz w:val="16"/>
                <w:szCs w:val="16"/>
              </w:rPr>
            </w:pPr>
            <w:r w:rsidRPr="00AB6AF5">
              <w:rPr>
                <w:rFonts w:ascii="Sylfaen" w:hAnsi="Sylfaen" w:cs="Calibri"/>
                <w:b/>
                <w:bCs/>
                <w:color w:val="000000"/>
                <w:sz w:val="18"/>
                <w:szCs w:val="18"/>
              </w:rPr>
              <w:t xml:space="preserve">ა(ა)იპ </w:t>
            </w:r>
            <w:r>
              <w:rPr>
                <w:rFonts w:ascii="Sylfaen" w:hAnsi="Sylfaen" w:cs="Calibri"/>
                <w:b/>
                <w:bCs/>
                <w:color w:val="000000"/>
                <w:sz w:val="18"/>
                <w:szCs w:val="18"/>
                <w:lang w:val="ka-GE"/>
              </w:rPr>
              <w:t>„</w:t>
            </w:r>
            <w:r w:rsidRPr="00AB6AF5">
              <w:rPr>
                <w:rFonts w:ascii="Sylfaen" w:hAnsi="Sylfaen" w:cs="Calibri"/>
                <w:b/>
                <w:bCs/>
                <w:color w:val="000000"/>
                <w:sz w:val="18"/>
                <w:szCs w:val="18"/>
              </w:rPr>
              <w:t>სკოლისგარეშე სახელოვნებო სააღმზრდელო დაწესებულება ამბროლაურის უჩა ჯაფარიძის სახელობის</w:t>
            </w:r>
            <w:r>
              <w:rPr>
                <w:rFonts w:ascii="Sylfaen" w:hAnsi="Sylfaen" w:cs="Calibri"/>
                <w:b/>
                <w:bCs/>
                <w:color w:val="000000"/>
                <w:sz w:val="18"/>
                <w:szCs w:val="18"/>
              </w:rPr>
              <w:t xml:space="preserve"> </w:t>
            </w:r>
            <w:r w:rsidRPr="00AB6AF5">
              <w:rPr>
                <w:rFonts w:ascii="Sylfaen" w:hAnsi="Sylfaen" w:cs="Calibri"/>
                <w:b/>
                <w:bCs/>
                <w:color w:val="000000"/>
                <w:sz w:val="18"/>
                <w:szCs w:val="18"/>
              </w:rPr>
              <w:t>სამხატვრო სკოლა</w:t>
            </w:r>
            <w:r>
              <w:rPr>
                <w:rFonts w:ascii="Sylfaen" w:hAnsi="Sylfaen" w:cs="Calibri"/>
                <w:b/>
                <w:bCs/>
                <w:color w:val="000000"/>
                <w:sz w:val="18"/>
                <w:szCs w:val="18"/>
                <w:lang w:val="ka-GE"/>
              </w:rPr>
              <w:t>“</w:t>
            </w:r>
          </w:p>
        </w:tc>
      </w:tr>
      <w:tr w:rsidR="002B6061" w:rsidRPr="008454E9" w14:paraId="7927F9D4" w14:textId="77777777" w:rsidTr="002B6061">
        <w:trPr>
          <w:trHeight w:val="1252"/>
        </w:trPr>
        <w:tc>
          <w:tcPr>
            <w:tcW w:w="8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509F8C0"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59"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6A988B61" w14:textId="77777777" w:rsidR="002B6061" w:rsidRPr="00864EC4" w:rsidRDefault="002B6061" w:rsidP="002B6061">
            <w:pPr>
              <w:rPr>
                <w:rFonts w:ascii="Sylfaen" w:hAnsi="Sylfaen" w:cs="Calibri"/>
                <w:color w:val="000000"/>
                <w:sz w:val="16"/>
                <w:szCs w:val="16"/>
              </w:rPr>
            </w:pPr>
            <w:r w:rsidRPr="00AB6AF5">
              <w:rPr>
                <w:rFonts w:ascii="Sylfaen" w:hAnsi="Sylfaen" w:cs="Calibri"/>
                <w:color w:val="000000"/>
                <w:sz w:val="18"/>
                <w:szCs w:val="18"/>
              </w:rPr>
              <w:t>ს</w:t>
            </w:r>
            <w:r w:rsidRPr="00864EC4">
              <w:rPr>
                <w:rFonts w:ascii="Sylfaen" w:hAnsi="Sylfaen" w:cs="Calibri"/>
                <w:color w:val="000000"/>
                <w:sz w:val="18"/>
                <w:szCs w:val="18"/>
              </w:rPr>
              <w:t>ქვეპროგრამის ფარგლებში ფინანსდება ამბროლაურის მუნიციპალიტეტის ტერიტორიაზე მოქმედი სამხატვრო სკოლა.</w:t>
            </w:r>
            <w:r>
              <w:rPr>
                <w:rFonts w:ascii="Sylfaen" w:hAnsi="Sylfaen" w:cs="Calibri"/>
                <w:color w:val="000000"/>
                <w:sz w:val="18"/>
                <w:szCs w:val="18"/>
                <w:lang w:val="ka-GE"/>
              </w:rPr>
              <w:t xml:space="preserve"> ს</w:t>
            </w:r>
            <w:r w:rsidRPr="00AB6AF5">
              <w:rPr>
                <w:rFonts w:ascii="Sylfaen" w:hAnsi="Sylfaen" w:cs="Calibri"/>
                <w:color w:val="000000"/>
                <w:sz w:val="18"/>
                <w:szCs w:val="18"/>
              </w:rPr>
              <w:t xml:space="preserve">ამხატვრო სკოლაში ისწავლება სახვითი ხელოვნების და გამოყენებითი ხელოვნების დარგები. </w:t>
            </w:r>
            <w:r w:rsidRPr="005B0844">
              <w:rPr>
                <w:rFonts w:ascii="Sylfaen" w:hAnsi="Sylfaen" w:cs="Calibri"/>
                <w:color w:val="000000"/>
                <w:sz w:val="18"/>
                <w:szCs w:val="18"/>
              </w:rPr>
              <w:t xml:space="preserve">სკოლაში სამხატვრო განათლებას იღებს ამბროლაურის მუნიციპალიტეტში მცხოვრები </w:t>
            </w:r>
            <w:r>
              <w:rPr>
                <w:rFonts w:ascii="Sylfaen" w:hAnsi="Sylfaen" w:cs="Calibri"/>
                <w:color w:val="000000"/>
                <w:sz w:val="18"/>
                <w:szCs w:val="18"/>
              </w:rPr>
              <w:t>85</w:t>
            </w:r>
            <w:r w:rsidRPr="005B0844">
              <w:rPr>
                <w:rFonts w:ascii="Sylfaen" w:hAnsi="Sylfaen" w:cs="Calibri"/>
                <w:color w:val="000000"/>
                <w:sz w:val="18"/>
                <w:szCs w:val="18"/>
              </w:rPr>
              <w:t xml:space="preserve"> ბავშვი. სკოლებში დასაქმებულთა რაოდენობა შეადგენს (ადმინისტრაციული პერსონალი და </w:t>
            </w:r>
            <w:r w:rsidRPr="007D3B4A">
              <w:rPr>
                <w:rFonts w:ascii="Sylfaen" w:hAnsi="Sylfaen" w:cs="Calibri"/>
                <w:color w:val="000000"/>
                <w:sz w:val="18"/>
                <w:szCs w:val="18"/>
              </w:rPr>
              <w:t>პედაგოგები) 1</w:t>
            </w:r>
            <w:r w:rsidRPr="007D3B4A">
              <w:rPr>
                <w:rFonts w:ascii="Sylfaen" w:hAnsi="Sylfaen" w:cs="Calibri"/>
                <w:color w:val="000000"/>
                <w:sz w:val="18"/>
                <w:szCs w:val="18"/>
                <w:lang w:val="ka-GE"/>
              </w:rPr>
              <w:t>3</w:t>
            </w:r>
            <w:r w:rsidRPr="005B0844">
              <w:rPr>
                <w:rFonts w:ascii="Sylfaen" w:hAnsi="Sylfaen" w:cs="Calibri"/>
                <w:color w:val="000000"/>
                <w:sz w:val="18"/>
                <w:szCs w:val="18"/>
              </w:rPr>
              <w:t xml:space="preserve"> თანამშრომელს.</w:t>
            </w:r>
            <w:r w:rsidRPr="005B0844">
              <w:rPr>
                <w:rFonts w:ascii="Sylfaen" w:hAnsi="Sylfaen" w:cs="Calibri"/>
                <w:color w:val="000000"/>
                <w:sz w:val="18"/>
                <w:szCs w:val="18"/>
              </w:rPr>
              <w:br/>
              <w:t>ქვეპროგრამა ზრუნავს მოზარდთა ესთეტიკური გემოვნების ჩამოყალიბებაზე და იგი ითვალისწინებს მოზარდი თაობის ინტერესებს, საშუალებას აძლევს მათ აირჩიონ სახვითი თუ გამოყენებითი ხელოვნების დარგები: თექა, ჭრა–კერვა, ტიხრული მინანქარი, ხალიჩა–ფარდაგი,</w:t>
            </w:r>
            <w:r w:rsidRPr="00AB6AF5">
              <w:rPr>
                <w:rFonts w:ascii="Sylfaen" w:hAnsi="Sylfaen" w:cs="Calibri"/>
                <w:color w:val="000000"/>
                <w:sz w:val="18"/>
                <w:szCs w:val="18"/>
              </w:rPr>
              <w:t xml:space="preserve"> ხატწერა</w:t>
            </w:r>
            <w:r>
              <w:rPr>
                <w:rFonts w:ascii="Sylfaen" w:hAnsi="Sylfaen" w:cs="Calibri"/>
                <w:color w:val="000000"/>
                <w:sz w:val="18"/>
                <w:szCs w:val="18"/>
                <w:lang w:val="ka-GE"/>
              </w:rPr>
              <w:t>.</w:t>
            </w:r>
          </w:p>
        </w:tc>
      </w:tr>
      <w:tr w:rsidR="002B6061" w:rsidRPr="008454E9" w14:paraId="38927624" w14:textId="77777777" w:rsidTr="002B6061">
        <w:trPr>
          <w:trHeight w:val="541"/>
        </w:trPr>
        <w:tc>
          <w:tcPr>
            <w:tcW w:w="8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A821F2"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4159" w:type="pct"/>
            <w:gridSpan w:val="8"/>
            <w:tcBorders>
              <w:top w:val="single" w:sz="4" w:space="0" w:color="auto"/>
              <w:left w:val="nil"/>
              <w:bottom w:val="single" w:sz="4" w:space="0" w:color="auto"/>
              <w:right w:val="single" w:sz="4" w:space="0" w:color="000000"/>
            </w:tcBorders>
            <w:shd w:val="clear" w:color="000000" w:fill="FFFFFF"/>
            <w:vAlign w:val="center"/>
            <w:hideMark/>
          </w:tcPr>
          <w:p w14:paraId="062AF1FF" w14:textId="77777777" w:rsidR="002B6061" w:rsidRPr="008454E9" w:rsidRDefault="002B6061" w:rsidP="002B6061">
            <w:pPr>
              <w:rPr>
                <w:rFonts w:ascii="Sylfaen" w:hAnsi="Sylfaen" w:cs="Calibri"/>
                <w:color w:val="000000"/>
                <w:sz w:val="16"/>
                <w:szCs w:val="16"/>
              </w:rPr>
            </w:pPr>
            <w:r w:rsidRPr="00864EC4">
              <w:rPr>
                <w:rFonts w:ascii="Sylfaen" w:hAnsi="Sylfaen" w:cs="Calibri"/>
                <w:color w:val="000000"/>
                <w:sz w:val="18"/>
                <w:szCs w:val="18"/>
              </w:rPr>
              <w:t>სამხატვრო სკოლის პროფილების განვითარება, სასწავლო დონის ამაღლება, ხელოვნების მოყვარულ მოზარდთა კონტიგენტის გაზრდა. აღსაზრდელთა ჩართულობა გამოფენებში და სხვა შემოქმედებით ღონისძიებებში.</w:t>
            </w:r>
          </w:p>
        </w:tc>
      </w:tr>
      <w:tr w:rsidR="002B6061" w:rsidRPr="008454E9" w14:paraId="5B343386" w14:textId="77777777" w:rsidTr="002B6061">
        <w:trPr>
          <w:trHeight w:val="1035"/>
        </w:trPr>
        <w:tc>
          <w:tcPr>
            <w:tcW w:w="282" w:type="pct"/>
            <w:tcBorders>
              <w:top w:val="nil"/>
              <w:left w:val="single" w:sz="4" w:space="0" w:color="auto"/>
              <w:bottom w:val="single" w:sz="4" w:space="0" w:color="auto"/>
              <w:right w:val="single" w:sz="4" w:space="0" w:color="auto"/>
            </w:tcBorders>
            <w:shd w:val="clear" w:color="000000" w:fill="FFFFFF"/>
            <w:vAlign w:val="center"/>
            <w:hideMark/>
          </w:tcPr>
          <w:p w14:paraId="65CB06E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780" w:type="pct"/>
            <w:gridSpan w:val="2"/>
            <w:tcBorders>
              <w:top w:val="single" w:sz="4" w:space="0" w:color="auto"/>
              <w:left w:val="nil"/>
              <w:bottom w:val="single" w:sz="4" w:space="0" w:color="auto"/>
              <w:right w:val="single" w:sz="4" w:space="0" w:color="auto"/>
            </w:tcBorders>
            <w:shd w:val="clear" w:color="000000" w:fill="FFFFFF"/>
            <w:vAlign w:val="center"/>
            <w:hideMark/>
          </w:tcPr>
          <w:p w14:paraId="38D41B11"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819" w:type="pct"/>
            <w:tcBorders>
              <w:top w:val="nil"/>
              <w:left w:val="nil"/>
              <w:bottom w:val="single" w:sz="4" w:space="0" w:color="auto"/>
              <w:right w:val="single" w:sz="4" w:space="0" w:color="auto"/>
            </w:tcBorders>
            <w:shd w:val="clear" w:color="000000" w:fill="FFFFFF"/>
            <w:vAlign w:val="center"/>
            <w:hideMark/>
          </w:tcPr>
          <w:p w14:paraId="3C1F2488"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881" w:type="pct"/>
            <w:tcBorders>
              <w:top w:val="nil"/>
              <w:left w:val="nil"/>
              <w:bottom w:val="single" w:sz="4" w:space="0" w:color="auto"/>
              <w:right w:val="single" w:sz="4" w:space="0" w:color="auto"/>
            </w:tcBorders>
            <w:shd w:val="clear" w:color="000000" w:fill="FFFFFF"/>
            <w:vAlign w:val="center"/>
            <w:hideMark/>
          </w:tcPr>
          <w:p w14:paraId="11C94894"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2026 წელს</w:t>
            </w:r>
          </w:p>
        </w:tc>
        <w:tc>
          <w:tcPr>
            <w:tcW w:w="553" w:type="pct"/>
            <w:gridSpan w:val="2"/>
            <w:tcBorders>
              <w:top w:val="single" w:sz="4" w:space="0" w:color="auto"/>
              <w:left w:val="nil"/>
              <w:bottom w:val="single" w:sz="4" w:space="0" w:color="auto"/>
              <w:right w:val="single" w:sz="4" w:space="0" w:color="000000"/>
            </w:tcBorders>
            <w:shd w:val="clear" w:color="000000" w:fill="FFFFFF"/>
            <w:vAlign w:val="center"/>
            <w:hideMark/>
          </w:tcPr>
          <w:p w14:paraId="71F22111"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ცდომილების ალბათობა (%/აღწერა)</w:t>
            </w:r>
          </w:p>
        </w:tc>
        <w:tc>
          <w:tcPr>
            <w:tcW w:w="562" w:type="pct"/>
            <w:tcBorders>
              <w:top w:val="nil"/>
              <w:left w:val="nil"/>
              <w:bottom w:val="single" w:sz="4" w:space="0" w:color="auto"/>
              <w:right w:val="single" w:sz="4" w:space="0" w:color="auto"/>
            </w:tcBorders>
            <w:shd w:val="clear" w:color="000000" w:fill="FFFFFF"/>
            <w:vAlign w:val="center"/>
            <w:hideMark/>
          </w:tcPr>
          <w:p w14:paraId="70EB7811"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2027 წელს</w:t>
            </w:r>
          </w:p>
        </w:tc>
        <w:tc>
          <w:tcPr>
            <w:tcW w:w="562" w:type="pct"/>
            <w:tcBorders>
              <w:top w:val="nil"/>
              <w:left w:val="nil"/>
              <w:bottom w:val="single" w:sz="4" w:space="0" w:color="auto"/>
              <w:right w:val="single" w:sz="4" w:space="0" w:color="auto"/>
            </w:tcBorders>
            <w:shd w:val="clear" w:color="000000" w:fill="FFFFFF"/>
            <w:vAlign w:val="center"/>
            <w:hideMark/>
          </w:tcPr>
          <w:p w14:paraId="146A1DCA"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561" w:type="pct"/>
            <w:tcBorders>
              <w:top w:val="nil"/>
              <w:left w:val="nil"/>
              <w:bottom w:val="single" w:sz="4" w:space="0" w:color="auto"/>
              <w:right w:val="single" w:sz="4" w:space="0" w:color="auto"/>
            </w:tcBorders>
            <w:shd w:val="clear" w:color="000000" w:fill="FFFFFF"/>
            <w:vAlign w:val="center"/>
            <w:hideMark/>
          </w:tcPr>
          <w:p w14:paraId="46057A5E"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2029 წელს</w:t>
            </w:r>
          </w:p>
        </w:tc>
      </w:tr>
      <w:tr w:rsidR="002B6061" w:rsidRPr="008454E9" w14:paraId="5DBA9D75" w14:textId="77777777" w:rsidTr="002B6061">
        <w:trPr>
          <w:trHeight w:val="1005"/>
        </w:trPr>
        <w:tc>
          <w:tcPr>
            <w:tcW w:w="282" w:type="pct"/>
            <w:tcBorders>
              <w:top w:val="nil"/>
              <w:left w:val="single" w:sz="4" w:space="0" w:color="auto"/>
              <w:bottom w:val="single" w:sz="4" w:space="0" w:color="auto"/>
              <w:right w:val="single" w:sz="4" w:space="0" w:color="auto"/>
            </w:tcBorders>
            <w:shd w:val="clear" w:color="000000" w:fill="FFFFFF"/>
            <w:vAlign w:val="center"/>
            <w:hideMark/>
          </w:tcPr>
          <w:p w14:paraId="7CA9918A" w14:textId="77777777" w:rsidR="002B6061" w:rsidRPr="002470C4" w:rsidRDefault="002B6061" w:rsidP="002B6061">
            <w:pPr>
              <w:jc w:val="center"/>
              <w:rPr>
                <w:rFonts w:ascii="Sylfaen" w:hAnsi="Sylfaen" w:cs="Calibri"/>
                <w:color w:val="000000"/>
                <w:sz w:val="16"/>
                <w:szCs w:val="16"/>
              </w:rPr>
            </w:pPr>
            <w:r w:rsidRPr="002470C4">
              <w:rPr>
                <w:rFonts w:ascii="Sylfaen" w:hAnsi="Sylfaen" w:cs="Calibri"/>
                <w:color w:val="000000"/>
                <w:sz w:val="16"/>
                <w:szCs w:val="16"/>
              </w:rPr>
              <w:t>1</w:t>
            </w:r>
          </w:p>
        </w:tc>
        <w:tc>
          <w:tcPr>
            <w:tcW w:w="780" w:type="pct"/>
            <w:gridSpan w:val="2"/>
            <w:tcBorders>
              <w:top w:val="nil"/>
              <w:left w:val="nil"/>
              <w:bottom w:val="single" w:sz="4" w:space="0" w:color="auto"/>
              <w:right w:val="single" w:sz="4" w:space="0" w:color="auto"/>
            </w:tcBorders>
            <w:shd w:val="clear" w:color="000000" w:fill="FFFFFF"/>
            <w:vAlign w:val="center"/>
            <w:hideMark/>
          </w:tcPr>
          <w:p w14:paraId="104150A0" w14:textId="77777777" w:rsidR="002B6061" w:rsidRPr="00BC3D99" w:rsidRDefault="002B6061" w:rsidP="002B6061">
            <w:pPr>
              <w:rPr>
                <w:rFonts w:ascii="Sylfaen" w:hAnsi="Sylfaen" w:cs="Calibri"/>
                <w:color w:val="000000"/>
                <w:sz w:val="16"/>
                <w:szCs w:val="16"/>
              </w:rPr>
            </w:pPr>
            <w:r w:rsidRPr="00BC3D99">
              <w:rPr>
                <w:rFonts w:ascii="Sylfaen" w:hAnsi="Sylfaen" w:cs="Calibri"/>
                <w:color w:val="000000"/>
                <w:sz w:val="18"/>
                <w:szCs w:val="18"/>
              </w:rPr>
              <w:t>სამხატვრო სკოლის მოსწავლეთა რაოდენობა</w:t>
            </w:r>
          </w:p>
        </w:tc>
        <w:tc>
          <w:tcPr>
            <w:tcW w:w="819" w:type="pct"/>
            <w:tcBorders>
              <w:top w:val="nil"/>
              <w:left w:val="nil"/>
              <w:bottom w:val="single" w:sz="4" w:space="0" w:color="auto"/>
              <w:right w:val="single" w:sz="4" w:space="0" w:color="auto"/>
            </w:tcBorders>
            <w:shd w:val="clear" w:color="000000" w:fill="FFFFFF"/>
            <w:vAlign w:val="center"/>
            <w:hideMark/>
          </w:tcPr>
          <w:p w14:paraId="34BEB669" w14:textId="77777777" w:rsidR="002B6061" w:rsidRPr="00BC3D99" w:rsidRDefault="002B6061" w:rsidP="002B6061">
            <w:pPr>
              <w:rPr>
                <w:rFonts w:ascii="Sylfaen" w:hAnsi="Sylfaen" w:cs="Calibri"/>
                <w:color w:val="000000"/>
                <w:sz w:val="16"/>
                <w:szCs w:val="16"/>
              </w:rPr>
            </w:pPr>
            <w:r w:rsidRPr="00BC3D99">
              <w:rPr>
                <w:rFonts w:ascii="Sylfaen" w:hAnsi="Sylfaen" w:cs="Calibri"/>
                <w:color w:val="000000"/>
                <w:sz w:val="18"/>
                <w:szCs w:val="18"/>
              </w:rPr>
              <w:t>202</w:t>
            </w:r>
            <w:r>
              <w:rPr>
                <w:rFonts w:ascii="Sylfaen" w:hAnsi="Sylfaen" w:cs="Calibri"/>
                <w:color w:val="000000"/>
                <w:sz w:val="18"/>
                <w:szCs w:val="18"/>
                <w:lang w:val="ka-GE"/>
              </w:rPr>
              <w:t>5</w:t>
            </w:r>
            <w:r w:rsidRPr="00BC3D99">
              <w:rPr>
                <w:rFonts w:ascii="Sylfaen" w:hAnsi="Sylfaen" w:cs="Calibri"/>
                <w:color w:val="000000"/>
                <w:sz w:val="18"/>
                <w:szCs w:val="18"/>
              </w:rPr>
              <w:t xml:space="preserve"> წელს სამხატვრო  სკოლაში დაწყებით სამხატვრო განათლებას იღებს </w:t>
            </w:r>
            <w:r w:rsidRPr="0058229E">
              <w:rPr>
                <w:rFonts w:ascii="Sylfaen" w:hAnsi="Sylfaen" w:cs="Calibri"/>
                <w:color w:val="000000"/>
                <w:sz w:val="18"/>
                <w:szCs w:val="18"/>
                <w:highlight w:val="yellow"/>
              </w:rPr>
              <w:t>85</w:t>
            </w:r>
            <w:r w:rsidRPr="00BC3D99">
              <w:rPr>
                <w:rFonts w:ascii="Sylfaen" w:hAnsi="Sylfaen" w:cs="Calibri"/>
                <w:color w:val="000000"/>
                <w:sz w:val="18"/>
                <w:szCs w:val="18"/>
              </w:rPr>
              <w:t xml:space="preserve"> ბავშვი</w:t>
            </w:r>
          </w:p>
        </w:tc>
        <w:tc>
          <w:tcPr>
            <w:tcW w:w="881" w:type="pct"/>
            <w:tcBorders>
              <w:top w:val="nil"/>
              <w:left w:val="nil"/>
              <w:bottom w:val="single" w:sz="4" w:space="0" w:color="auto"/>
              <w:right w:val="single" w:sz="4" w:space="0" w:color="auto"/>
            </w:tcBorders>
            <w:shd w:val="clear" w:color="000000" w:fill="FFFFFF"/>
            <w:vAlign w:val="center"/>
            <w:hideMark/>
          </w:tcPr>
          <w:p w14:paraId="13689B09" w14:textId="77777777" w:rsidR="002B6061" w:rsidRPr="00BC3D99" w:rsidRDefault="002B6061" w:rsidP="002B6061">
            <w:pPr>
              <w:rPr>
                <w:rFonts w:ascii="Sylfaen" w:hAnsi="Sylfaen" w:cs="Calibri"/>
                <w:sz w:val="16"/>
                <w:szCs w:val="16"/>
              </w:rPr>
            </w:pPr>
            <w:r w:rsidRPr="00BC3D99">
              <w:rPr>
                <w:rFonts w:ascii="Sylfaen" w:hAnsi="Sylfaen" w:cs="Calibri"/>
                <w:color w:val="000000"/>
                <w:sz w:val="16"/>
                <w:szCs w:val="16"/>
                <w:lang w:val="ka-GE"/>
              </w:rPr>
              <w:t>202</w:t>
            </w:r>
            <w:r>
              <w:rPr>
                <w:rFonts w:ascii="Sylfaen" w:hAnsi="Sylfaen" w:cs="Calibri"/>
                <w:color w:val="000000"/>
                <w:sz w:val="16"/>
                <w:szCs w:val="16"/>
                <w:lang w:val="ka-GE"/>
              </w:rPr>
              <w:t>6</w:t>
            </w:r>
            <w:r w:rsidRPr="00BC3D99">
              <w:rPr>
                <w:rFonts w:ascii="Sylfaen" w:hAnsi="Sylfaen" w:cs="Calibri"/>
                <w:color w:val="000000"/>
                <w:sz w:val="16"/>
                <w:szCs w:val="16"/>
                <w:lang w:val="ka-GE"/>
              </w:rPr>
              <w:t xml:space="preserve"> და შემდგომი წლების</w:t>
            </w:r>
            <w:r w:rsidRPr="00BC3D99">
              <w:rPr>
                <w:rFonts w:ascii="Sylfaen" w:hAnsi="Sylfaen" w:cs="Calibri"/>
                <w:color w:val="000000"/>
                <w:sz w:val="16"/>
                <w:szCs w:val="16"/>
              </w:rPr>
              <w:t xml:space="preserve"> განმავლობაში არანაკლებ საბაზისო მაჩვენებლის შენარჩუნება</w:t>
            </w:r>
          </w:p>
        </w:tc>
        <w:tc>
          <w:tcPr>
            <w:tcW w:w="553" w:type="pct"/>
            <w:gridSpan w:val="2"/>
            <w:tcBorders>
              <w:top w:val="nil"/>
              <w:left w:val="nil"/>
              <w:bottom w:val="single" w:sz="4" w:space="0" w:color="auto"/>
              <w:right w:val="single" w:sz="4" w:space="0" w:color="auto"/>
            </w:tcBorders>
            <w:shd w:val="clear" w:color="000000" w:fill="FFFFFF"/>
            <w:vAlign w:val="center"/>
            <w:hideMark/>
          </w:tcPr>
          <w:p w14:paraId="2F106749" w14:textId="77777777" w:rsidR="002B6061" w:rsidRPr="002470C4" w:rsidRDefault="002B6061" w:rsidP="002B6061">
            <w:pPr>
              <w:jc w:val="center"/>
              <w:rPr>
                <w:rFonts w:ascii="Sylfaen" w:hAnsi="Sylfaen" w:cs="Calibri"/>
                <w:color w:val="000000"/>
                <w:sz w:val="16"/>
                <w:szCs w:val="16"/>
              </w:rPr>
            </w:pPr>
            <w:r w:rsidRPr="002470C4">
              <w:rPr>
                <w:rFonts w:ascii="Calibri" w:hAnsi="Calibri" w:cs="Calibri"/>
                <w:color w:val="000000"/>
                <w:sz w:val="16"/>
                <w:szCs w:val="16"/>
              </w:rPr>
              <w:t>5%</w:t>
            </w:r>
          </w:p>
        </w:tc>
        <w:tc>
          <w:tcPr>
            <w:tcW w:w="562" w:type="pct"/>
            <w:tcBorders>
              <w:top w:val="nil"/>
              <w:left w:val="nil"/>
              <w:bottom w:val="single" w:sz="8" w:space="0" w:color="auto"/>
              <w:right w:val="single" w:sz="4" w:space="0" w:color="auto"/>
            </w:tcBorders>
            <w:shd w:val="clear" w:color="000000" w:fill="FFFFFF"/>
            <w:vAlign w:val="center"/>
            <w:hideMark/>
          </w:tcPr>
          <w:p w14:paraId="23572C25" w14:textId="77777777" w:rsidR="002B6061" w:rsidRPr="002470C4" w:rsidRDefault="002B6061" w:rsidP="002B6061">
            <w:pPr>
              <w:jc w:val="center"/>
              <w:rPr>
                <w:rFonts w:ascii="Sylfaen" w:hAnsi="Sylfaen" w:cs="Calibri"/>
                <w:color w:val="000000"/>
                <w:sz w:val="16"/>
                <w:szCs w:val="16"/>
                <w:lang w:val="ka-GE"/>
              </w:rPr>
            </w:pPr>
            <w:r w:rsidRPr="002470C4">
              <w:rPr>
                <w:rFonts w:ascii="Sylfaen" w:hAnsi="Sylfaen" w:cs="Calibri"/>
                <w:color w:val="000000"/>
                <w:sz w:val="16"/>
                <w:szCs w:val="16"/>
                <w:lang w:val="ka-GE"/>
              </w:rPr>
              <w:t>საბაზისო მაჩვენებლის შენარჩუნება</w:t>
            </w:r>
          </w:p>
        </w:tc>
        <w:tc>
          <w:tcPr>
            <w:tcW w:w="562" w:type="pct"/>
            <w:tcBorders>
              <w:top w:val="nil"/>
              <w:left w:val="nil"/>
              <w:bottom w:val="single" w:sz="8" w:space="0" w:color="auto"/>
              <w:right w:val="single" w:sz="4" w:space="0" w:color="auto"/>
            </w:tcBorders>
            <w:shd w:val="clear" w:color="000000" w:fill="FFFFFF"/>
            <w:vAlign w:val="center"/>
            <w:hideMark/>
          </w:tcPr>
          <w:p w14:paraId="62454C00" w14:textId="77777777" w:rsidR="002B6061" w:rsidRPr="002470C4" w:rsidRDefault="002B6061" w:rsidP="002B6061">
            <w:pPr>
              <w:jc w:val="center"/>
              <w:rPr>
                <w:rFonts w:ascii="Sylfaen" w:hAnsi="Sylfaen" w:cs="Calibri"/>
                <w:color w:val="000000"/>
                <w:sz w:val="16"/>
                <w:szCs w:val="16"/>
              </w:rPr>
            </w:pPr>
            <w:r w:rsidRPr="002470C4">
              <w:rPr>
                <w:rFonts w:ascii="Sylfaen" w:hAnsi="Sylfaen" w:cs="Calibri"/>
                <w:color w:val="000000"/>
                <w:sz w:val="16"/>
                <w:szCs w:val="16"/>
                <w:lang w:val="ka-GE"/>
              </w:rPr>
              <w:t>საბაზისო მაჩვენებლის შენარჩუნება</w:t>
            </w:r>
          </w:p>
        </w:tc>
        <w:tc>
          <w:tcPr>
            <w:tcW w:w="561" w:type="pct"/>
            <w:tcBorders>
              <w:top w:val="nil"/>
              <w:left w:val="nil"/>
              <w:bottom w:val="single" w:sz="8" w:space="0" w:color="auto"/>
              <w:right w:val="single" w:sz="8" w:space="0" w:color="auto"/>
            </w:tcBorders>
            <w:shd w:val="clear" w:color="000000" w:fill="FFFFFF"/>
            <w:vAlign w:val="center"/>
            <w:hideMark/>
          </w:tcPr>
          <w:p w14:paraId="17817D8F" w14:textId="77777777" w:rsidR="002B6061" w:rsidRPr="002470C4" w:rsidRDefault="002B6061" w:rsidP="002B6061">
            <w:pPr>
              <w:jc w:val="center"/>
              <w:rPr>
                <w:rFonts w:ascii="Sylfaen" w:hAnsi="Sylfaen" w:cs="Calibri"/>
                <w:color w:val="000000"/>
                <w:sz w:val="16"/>
                <w:szCs w:val="16"/>
              </w:rPr>
            </w:pPr>
            <w:r w:rsidRPr="002470C4">
              <w:rPr>
                <w:rFonts w:ascii="Sylfaen" w:hAnsi="Sylfaen" w:cs="Calibri"/>
                <w:color w:val="000000"/>
                <w:sz w:val="16"/>
                <w:szCs w:val="16"/>
                <w:lang w:val="ka-GE"/>
              </w:rPr>
              <w:t>საბაზისო მაჩვენებლის შენარჩუნება</w:t>
            </w:r>
          </w:p>
        </w:tc>
      </w:tr>
    </w:tbl>
    <w:p w14:paraId="5B37686B" w14:textId="77777777" w:rsidR="002B6061" w:rsidRDefault="002B6061" w:rsidP="002B6061">
      <w:pPr>
        <w:rPr>
          <w:rFonts w:ascii="Sylfaen" w:hAnsi="Sylfaen"/>
          <w:b/>
          <w:noProof/>
          <w:color w:val="000000"/>
          <w:sz w:val="16"/>
          <w:szCs w:val="16"/>
          <w:lang w:val="ka-GE"/>
        </w:rPr>
      </w:pPr>
    </w:p>
    <w:p w14:paraId="77ADC5AE" w14:textId="77777777" w:rsidR="002B6061" w:rsidRDefault="002B6061" w:rsidP="002B6061">
      <w:pPr>
        <w:rPr>
          <w:rFonts w:ascii="Sylfaen" w:hAnsi="Sylfaen"/>
          <w:b/>
          <w:noProof/>
          <w:color w:val="000000"/>
          <w:sz w:val="16"/>
          <w:szCs w:val="16"/>
          <w:lang w:val="ka-GE"/>
        </w:rPr>
      </w:pPr>
    </w:p>
    <w:tbl>
      <w:tblPr>
        <w:tblW w:w="5000" w:type="pct"/>
        <w:tblLook w:val="04A0" w:firstRow="1" w:lastRow="0" w:firstColumn="1" w:lastColumn="0" w:noHBand="0" w:noVBand="1"/>
      </w:tblPr>
      <w:tblGrid>
        <w:gridCol w:w="846"/>
        <w:gridCol w:w="1674"/>
        <w:gridCol w:w="662"/>
        <w:gridCol w:w="317"/>
        <w:gridCol w:w="2135"/>
        <w:gridCol w:w="2638"/>
        <w:gridCol w:w="117"/>
        <w:gridCol w:w="1539"/>
        <w:gridCol w:w="1683"/>
        <w:gridCol w:w="1683"/>
        <w:gridCol w:w="1680"/>
      </w:tblGrid>
      <w:tr w:rsidR="002B6061" w:rsidRPr="008454E9" w14:paraId="4AE386A9" w14:textId="77777777" w:rsidTr="002B6061">
        <w:trPr>
          <w:trHeight w:val="750"/>
        </w:trPr>
        <w:tc>
          <w:tcPr>
            <w:tcW w:w="2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85AB3B"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5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06DC91"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960" w:type="pct"/>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394849E5" w14:textId="77777777" w:rsidR="002B6061" w:rsidRPr="008454E9" w:rsidRDefault="002B6061" w:rsidP="002B6061">
            <w:pPr>
              <w:jc w:val="center"/>
              <w:rPr>
                <w:rFonts w:ascii="Sylfaen" w:hAnsi="Sylfaen" w:cs="Calibri"/>
                <w:b/>
                <w:bCs/>
                <w:color w:val="000000"/>
                <w:sz w:val="16"/>
                <w:szCs w:val="16"/>
              </w:rPr>
            </w:pPr>
            <w:r w:rsidRPr="00864EC4">
              <w:rPr>
                <w:rFonts w:ascii="Sylfaen" w:hAnsi="Sylfaen" w:cs="Calibri"/>
                <w:b/>
                <w:bCs/>
                <w:color w:val="000000"/>
                <w:sz w:val="16"/>
                <w:szCs w:val="16"/>
              </w:rPr>
              <w:t>ა(ა)იპ ამბროლაურის სახვითი ხელოვნებისა და მხარეთმცოდნეობის მუზეუმი</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14:paraId="254797E8"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469B7539"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54ECF2A8"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61" w:type="pct"/>
            <w:tcBorders>
              <w:top w:val="single" w:sz="4" w:space="0" w:color="auto"/>
              <w:left w:val="nil"/>
              <w:bottom w:val="single" w:sz="4" w:space="0" w:color="auto"/>
              <w:right w:val="single" w:sz="4" w:space="0" w:color="auto"/>
            </w:tcBorders>
            <w:shd w:val="clear" w:color="000000" w:fill="FFFFFF"/>
            <w:vAlign w:val="center"/>
            <w:hideMark/>
          </w:tcPr>
          <w:p w14:paraId="212606E7"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3AF0ED13" w14:textId="77777777" w:rsidTr="002B6061">
        <w:trPr>
          <w:trHeight w:val="127"/>
        </w:trPr>
        <w:tc>
          <w:tcPr>
            <w:tcW w:w="282" w:type="pct"/>
            <w:tcBorders>
              <w:top w:val="nil"/>
              <w:left w:val="single" w:sz="4" w:space="0" w:color="auto"/>
              <w:bottom w:val="single" w:sz="4" w:space="0" w:color="auto"/>
              <w:right w:val="single" w:sz="4" w:space="0" w:color="auto"/>
            </w:tcBorders>
            <w:shd w:val="clear" w:color="000000" w:fill="FFFFFF"/>
            <w:vAlign w:val="center"/>
            <w:hideMark/>
          </w:tcPr>
          <w:p w14:paraId="15B1EAD2" w14:textId="77777777" w:rsidR="002B6061" w:rsidRPr="008454E9" w:rsidRDefault="002B6061" w:rsidP="002B6061">
            <w:pPr>
              <w:jc w:val="center"/>
              <w:rPr>
                <w:rFonts w:ascii="Sylfaen" w:hAnsi="Sylfaen" w:cs="Calibri"/>
                <w:color w:val="000000"/>
                <w:sz w:val="16"/>
                <w:szCs w:val="16"/>
              </w:rPr>
            </w:pPr>
            <w:r>
              <w:rPr>
                <w:rFonts w:ascii="Sylfaen" w:hAnsi="Sylfaen" w:cs="Calibri"/>
                <w:color w:val="000000"/>
                <w:sz w:val="16"/>
                <w:szCs w:val="16"/>
              </w:rPr>
              <w:lastRenderedPageBreak/>
              <w:t>05 02 01 04</w:t>
            </w:r>
          </w:p>
        </w:tc>
        <w:tc>
          <w:tcPr>
            <w:tcW w:w="559" w:type="pct"/>
            <w:vMerge/>
            <w:tcBorders>
              <w:top w:val="single" w:sz="4" w:space="0" w:color="auto"/>
              <w:left w:val="single" w:sz="4" w:space="0" w:color="auto"/>
              <w:bottom w:val="single" w:sz="4" w:space="0" w:color="auto"/>
              <w:right w:val="single" w:sz="4" w:space="0" w:color="auto"/>
            </w:tcBorders>
            <w:vAlign w:val="center"/>
            <w:hideMark/>
          </w:tcPr>
          <w:p w14:paraId="658A4391" w14:textId="77777777" w:rsidR="002B6061" w:rsidRPr="008454E9" w:rsidRDefault="002B6061" w:rsidP="002B6061">
            <w:pPr>
              <w:rPr>
                <w:rFonts w:ascii="Sylfaen" w:hAnsi="Sylfaen" w:cs="Calibri"/>
                <w:b/>
                <w:bCs/>
                <w:color w:val="000000"/>
                <w:sz w:val="16"/>
                <w:szCs w:val="16"/>
              </w:rPr>
            </w:pPr>
          </w:p>
        </w:tc>
        <w:tc>
          <w:tcPr>
            <w:tcW w:w="1960" w:type="pct"/>
            <w:gridSpan w:val="5"/>
            <w:vMerge/>
            <w:tcBorders>
              <w:top w:val="single" w:sz="4" w:space="0" w:color="auto"/>
              <w:left w:val="single" w:sz="4" w:space="0" w:color="auto"/>
              <w:bottom w:val="single" w:sz="4" w:space="0" w:color="000000"/>
              <w:right w:val="single" w:sz="4" w:space="0" w:color="000000"/>
            </w:tcBorders>
            <w:vAlign w:val="center"/>
            <w:hideMark/>
          </w:tcPr>
          <w:p w14:paraId="044F043F" w14:textId="77777777" w:rsidR="002B6061" w:rsidRPr="008454E9" w:rsidRDefault="002B6061" w:rsidP="002B6061">
            <w:pPr>
              <w:rPr>
                <w:rFonts w:ascii="Sylfaen" w:hAnsi="Sylfaen" w:cs="Calibri"/>
                <w:b/>
                <w:bCs/>
                <w:color w:val="000000"/>
                <w:sz w:val="16"/>
                <w:szCs w:val="16"/>
              </w:rPr>
            </w:pPr>
          </w:p>
        </w:tc>
        <w:tc>
          <w:tcPr>
            <w:tcW w:w="5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6628DF2"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124.9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6DEC6B6E"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120.0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21E25818"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125.0   </w:t>
            </w:r>
          </w:p>
        </w:tc>
        <w:tc>
          <w:tcPr>
            <w:tcW w:w="561" w:type="pct"/>
            <w:tcBorders>
              <w:top w:val="single" w:sz="4" w:space="0" w:color="auto"/>
              <w:left w:val="nil"/>
              <w:bottom w:val="single" w:sz="4" w:space="0" w:color="auto"/>
              <w:right w:val="single" w:sz="4" w:space="0" w:color="auto"/>
            </w:tcBorders>
            <w:shd w:val="clear" w:color="000000" w:fill="FFFFFF"/>
            <w:vAlign w:val="center"/>
            <w:hideMark/>
          </w:tcPr>
          <w:p w14:paraId="035A5163"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130.0   </w:t>
            </w:r>
          </w:p>
        </w:tc>
      </w:tr>
      <w:tr w:rsidR="002B6061" w:rsidRPr="008454E9" w14:paraId="0C4A2A77" w14:textId="77777777" w:rsidTr="002B6061">
        <w:trPr>
          <w:trHeight w:val="442"/>
        </w:trPr>
        <w:tc>
          <w:tcPr>
            <w:tcW w:w="8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7C3CEE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განმახორციელებელი სამსახური</w:t>
            </w:r>
          </w:p>
        </w:tc>
        <w:tc>
          <w:tcPr>
            <w:tcW w:w="4159" w:type="pct"/>
            <w:gridSpan w:val="9"/>
            <w:tcBorders>
              <w:top w:val="single" w:sz="4" w:space="0" w:color="auto"/>
              <w:left w:val="nil"/>
              <w:bottom w:val="single" w:sz="4" w:space="0" w:color="auto"/>
              <w:right w:val="single" w:sz="4" w:space="0" w:color="000000"/>
            </w:tcBorders>
            <w:shd w:val="clear" w:color="000000" w:fill="FFFFFF"/>
            <w:vAlign w:val="center"/>
            <w:hideMark/>
          </w:tcPr>
          <w:p w14:paraId="3DE4C444" w14:textId="77777777" w:rsidR="002B6061" w:rsidRPr="008454E9" w:rsidRDefault="002B6061" w:rsidP="002B6061">
            <w:pPr>
              <w:rPr>
                <w:rFonts w:ascii="Sylfaen" w:hAnsi="Sylfaen" w:cs="Calibri"/>
                <w:color w:val="000000"/>
                <w:sz w:val="16"/>
                <w:szCs w:val="16"/>
              </w:rPr>
            </w:pPr>
            <w:r w:rsidRPr="00AB6AF5">
              <w:rPr>
                <w:rFonts w:ascii="Sylfaen" w:hAnsi="Sylfaen" w:cs="Calibri"/>
                <w:b/>
                <w:bCs/>
                <w:color w:val="000000"/>
                <w:sz w:val="18"/>
                <w:szCs w:val="18"/>
              </w:rPr>
              <w:t xml:space="preserve">ა(ა)იპ </w:t>
            </w:r>
            <w:r>
              <w:rPr>
                <w:rFonts w:ascii="Sylfaen" w:hAnsi="Sylfaen" w:cs="Calibri"/>
                <w:b/>
                <w:bCs/>
                <w:color w:val="000000"/>
                <w:sz w:val="18"/>
                <w:szCs w:val="18"/>
                <w:lang w:val="ka-GE"/>
              </w:rPr>
              <w:t xml:space="preserve">ამბროლაურის სახვითი ხელოვნებისა და მხარეთმცოდნეობის </w:t>
            </w:r>
            <w:r w:rsidRPr="00AB6AF5">
              <w:rPr>
                <w:rFonts w:ascii="Sylfaen" w:hAnsi="Sylfaen" w:cs="Calibri"/>
                <w:b/>
                <w:bCs/>
                <w:color w:val="000000"/>
                <w:sz w:val="18"/>
                <w:szCs w:val="18"/>
              </w:rPr>
              <w:t>მუ</w:t>
            </w:r>
            <w:r>
              <w:rPr>
                <w:rFonts w:ascii="Sylfaen" w:hAnsi="Sylfaen" w:cs="Calibri"/>
                <w:b/>
                <w:bCs/>
                <w:color w:val="000000"/>
                <w:sz w:val="18"/>
                <w:szCs w:val="18"/>
                <w:lang w:val="ka-GE"/>
              </w:rPr>
              <w:t>ზეუმი</w:t>
            </w:r>
          </w:p>
        </w:tc>
      </w:tr>
      <w:tr w:rsidR="002B6061" w:rsidRPr="008454E9" w14:paraId="312A15FA" w14:textId="77777777" w:rsidTr="002B6061">
        <w:trPr>
          <w:trHeight w:val="1252"/>
        </w:trPr>
        <w:tc>
          <w:tcPr>
            <w:tcW w:w="8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44BCED5"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59" w:type="pct"/>
            <w:gridSpan w:val="9"/>
            <w:tcBorders>
              <w:top w:val="single" w:sz="4" w:space="0" w:color="auto"/>
              <w:left w:val="single" w:sz="4" w:space="0" w:color="auto"/>
              <w:bottom w:val="nil"/>
              <w:right w:val="single" w:sz="4" w:space="0" w:color="000000"/>
            </w:tcBorders>
            <w:shd w:val="clear" w:color="000000" w:fill="FFFFFF"/>
            <w:vAlign w:val="center"/>
            <w:hideMark/>
          </w:tcPr>
          <w:p w14:paraId="3B4A6C50" w14:textId="77777777" w:rsidR="002B6061" w:rsidRPr="00864EC4" w:rsidRDefault="002B6061" w:rsidP="002B6061">
            <w:pPr>
              <w:rPr>
                <w:rFonts w:ascii="Sylfaen" w:hAnsi="Sylfaen" w:cs="Calibri"/>
                <w:color w:val="000000"/>
                <w:sz w:val="16"/>
                <w:szCs w:val="16"/>
              </w:rPr>
            </w:pPr>
            <w:r w:rsidRPr="005B0844">
              <w:rPr>
                <w:rFonts w:ascii="Sylfaen" w:hAnsi="Sylfaen" w:cs="Calibri"/>
                <w:color w:val="000000"/>
                <w:sz w:val="18"/>
                <w:szCs w:val="18"/>
              </w:rPr>
              <w:t xml:space="preserve">ქვეპროგრამის ფარგლებში ფინანსდება ამბროლაურის მუნიციპალიტეტის ტერიტორიაზე მოქმედი </w:t>
            </w:r>
            <w:r w:rsidRPr="005B0844">
              <w:rPr>
                <w:rFonts w:ascii="Sylfaen" w:hAnsi="Sylfaen" w:cs="Calibri"/>
                <w:color w:val="000000"/>
                <w:sz w:val="18"/>
                <w:szCs w:val="18"/>
                <w:lang w:val="ka-GE"/>
              </w:rPr>
              <w:t>მუზეუმი</w:t>
            </w:r>
            <w:r>
              <w:rPr>
                <w:rFonts w:ascii="Sylfaen" w:hAnsi="Sylfaen" w:cs="Calibri"/>
                <w:color w:val="000000"/>
                <w:sz w:val="18"/>
                <w:szCs w:val="18"/>
                <w:lang w:val="ka-GE"/>
              </w:rPr>
              <w:t xml:space="preserve">. </w:t>
            </w:r>
            <w:r w:rsidRPr="00864EC4">
              <w:rPr>
                <w:rFonts w:ascii="Sylfaen" w:hAnsi="Sylfaen" w:cs="Calibri"/>
                <w:color w:val="000000"/>
                <w:sz w:val="18"/>
                <w:szCs w:val="18"/>
                <w:lang w:val="ka-GE"/>
              </w:rPr>
              <w:t xml:space="preserve">მუნიციპალურ მუზეუმში დღეის მდგომარეობით </w:t>
            </w:r>
            <w:r w:rsidRPr="001936D1">
              <w:rPr>
                <w:rFonts w:ascii="Sylfaen" w:hAnsi="Sylfaen" w:cs="Calibri"/>
                <w:color w:val="000000"/>
                <w:sz w:val="18"/>
                <w:szCs w:val="18"/>
                <w:lang w:val="ka-GE"/>
              </w:rPr>
              <w:t xml:space="preserve">განთავსებულია </w:t>
            </w:r>
            <w:r w:rsidRPr="001936D1">
              <w:rPr>
                <w:rFonts w:ascii="Sylfaen" w:hAnsi="Sylfaen" w:cs="Calibri"/>
                <w:color w:val="000000"/>
                <w:sz w:val="18"/>
                <w:szCs w:val="18"/>
              </w:rPr>
              <w:t>872</w:t>
            </w:r>
            <w:r w:rsidRPr="001936D1">
              <w:rPr>
                <w:rFonts w:ascii="Sylfaen" w:hAnsi="Sylfaen" w:cs="Calibri"/>
                <w:color w:val="000000"/>
                <w:sz w:val="18"/>
                <w:szCs w:val="18"/>
                <w:lang w:val="ka-GE"/>
              </w:rPr>
              <w:t xml:space="preserve"> ექსპონატი.</w:t>
            </w:r>
            <w:r w:rsidRPr="00864EC4">
              <w:rPr>
                <w:rFonts w:ascii="Sylfaen" w:hAnsi="Sylfaen" w:cs="Calibri"/>
                <w:color w:val="000000"/>
                <w:sz w:val="18"/>
                <w:szCs w:val="18"/>
                <w:lang w:val="ka-GE"/>
              </w:rPr>
              <w:t xml:space="preserve"> წლის განმავლობაში ვიზიტორთა რაოდენობა საშუალოდ შეადგენს </w:t>
            </w:r>
            <w:r>
              <w:rPr>
                <w:rFonts w:ascii="Sylfaen" w:hAnsi="Sylfaen" w:cs="Calibri"/>
                <w:color w:val="000000"/>
                <w:sz w:val="18"/>
                <w:szCs w:val="18"/>
              </w:rPr>
              <w:t>600</w:t>
            </w:r>
            <w:r w:rsidRPr="00864EC4">
              <w:rPr>
                <w:rFonts w:ascii="Sylfaen" w:hAnsi="Sylfaen" w:cs="Calibri"/>
                <w:color w:val="000000"/>
                <w:sz w:val="18"/>
                <w:szCs w:val="18"/>
                <w:lang w:val="ka-GE"/>
              </w:rPr>
              <w:t>-ს. მუზეუმში წლის განმავლობაში, მნიშვნელოვან თარ</w:t>
            </w:r>
            <w:r w:rsidRPr="001936D1">
              <w:rPr>
                <w:rFonts w:ascii="Sylfaen" w:hAnsi="Sylfaen" w:cs="Calibri"/>
                <w:color w:val="000000"/>
                <w:sz w:val="18"/>
                <w:szCs w:val="18"/>
                <w:lang w:val="ka-GE"/>
              </w:rPr>
              <w:t>იღებზე</w:t>
            </w:r>
            <w:r w:rsidRPr="00864EC4">
              <w:rPr>
                <w:rFonts w:ascii="Sylfaen" w:hAnsi="Sylfaen" w:cs="Calibri"/>
                <w:color w:val="000000"/>
                <w:sz w:val="18"/>
                <w:szCs w:val="18"/>
                <w:lang w:val="ka-GE"/>
              </w:rPr>
              <w:t xml:space="preserve"> (იუბილეებზე), ეწყობა სხვადასხვა ღონისძიებები და გამოფენები.</w:t>
            </w:r>
          </w:p>
        </w:tc>
      </w:tr>
      <w:tr w:rsidR="002B6061" w:rsidRPr="008454E9" w14:paraId="1A61EA6E" w14:textId="77777777" w:rsidTr="002B6061">
        <w:trPr>
          <w:trHeight w:val="541"/>
        </w:trPr>
        <w:tc>
          <w:tcPr>
            <w:tcW w:w="8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699D44A"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4159" w:type="pct"/>
            <w:gridSpan w:val="9"/>
            <w:tcBorders>
              <w:top w:val="single" w:sz="4" w:space="0" w:color="auto"/>
              <w:left w:val="nil"/>
              <w:bottom w:val="single" w:sz="4" w:space="0" w:color="auto"/>
              <w:right w:val="single" w:sz="4" w:space="0" w:color="000000"/>
            </w:tcBorders>
            <w:shd w:val="clear" w:color="000000" w:fill="FFFFFF"/>
            <w:vAlign w:val="center"/>
            <w:hideMark/>
          </w:tcPr>
          <w:p w14:paraId="4671E4C3" w14:textId="77777777" w:rsidR="002B6061" w:rsidRPr="008454E9" w:rsidRDefault="002B6061" w:rsidP="002B6061">
            <w:pPr>
              <w:rPr>
                <w:rFonts w:ascii="Sylfaen" w:hAnsi="Sylfaen" w:cs="Calibri"/>
                <w:color w:val="000000"/>
                <w:sz w:val="16"/>
                <w:szCs w:val="16"/>
              </w:rPr>
            </w:pPr>
            <w:r w:rsidRPr="00864EC4">
              <w:rPr>
                <w:rFonts w:ascii="Sylfaen" w:hAnsi="Sylfaen" w:cs="Calibri"/>
                <w:color w:val="000000"/>
                <w:sz w:val="18"/>
                <w:szCs w:val="18"/>
              </w:rPr>
              <w:t>ხელოვნების მოყვარულ მოზარდთა კონტიგენტის გაზრდა. მოსახლეობის ჩართულობა გამოფენებში და სხვა შემოქმედებით ღონისძიებებში.</w:t>
            </w:r>
          </w:p>
        </w:tc>
      </w:tr>
      <w:tr w:rsidR="002B6061" w:rsidRPr="008454E9" w14:paraId="4BA35D6A" w14:textId="77777777" w:rsidTr="002B6061">
        <w:trPr>
          <w:trHeight w:val="945"/>
        </w:trPr>
        <w:tc>
          <w:tcPr>
            <w:tcW w:w="1168" w:type="pct"/>
            <w:gridSpan w:val="4"/>
            <w:tcBorders>
              <w:top w:val="single" w:sz="4" w:space="0" w:color="auto"/>
              <w:left w:val="single" w:sz="8" w:space="0" w:color="auto"/>
              <w:bottom w:val="single" w:sz="8" w:space="0" w:color="auto"/>
              <w:right w:val="single" w:sz="4" w:space="0" w:color="auto"/>
            </w:tcBorders>
            <w:shd w:val="clear" w:color="000000" w:fill="FFFFFF"/>
            <w:vAlign w:val="center"/>
          </w:tcPr>
          <w:p w14:paraId="396B2C6B" w14:textId="77777777" w:rsidR="002B6061" w:rsidRPr="00377228" w:rsidRDefault="002B6061" w:rsidP="002B6061">
            <w:pPr>
              <w:spacing w:line="240" w:lineRule="auto"/>
              <w:jc w:val="center"/>
              <w:rPr>
                <w:rFonts w:ascii="Sylfaen" w:hAnsi="Sylfaen"/>
                <w:sz w:val="18"/>
                <w:szCs w:val="18"/>
              </w:rPr>
            </w:pPr>
          </w:p>
          <w:p w14:paraId="5F93D006"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832" w:type="pct"/>
            <w:gridSpan w:val="7"/>
            <w:tcBorders>
              <w:top w:val="single" w:sz="4" w:space="0" w:color="auto"/>
              <w:left w:val="nil"/>
              <w:bottom w:val="single" w:sz="8" w:space="0" w:color="auto"/>
              <w:right w:val="single" w:sz="4" w:space="0" w:color="000000"/>
            </w:tcBorders>
            <w:shd w:val="clear" w:color="000000" w:fill="FFFFFF"/>
            <w:vAlign w:val="center"/>
          </w:tcPr>
          <w:p w14:paraId="44A05723" w14:textId="77777777" w:rsidR="002B6061" w:rsidRDefault="002B6061" w:rsidP="002B6061">
            <w:pPr>
              <w:pStyle w:val="TableParagraph"/>
              <w:spacing w:line="257" w:lineRule="auto"/>
              <w:ind w:left="102" w:right="245"/>
              <w:jc w:val="center"/>
              <w:rPr>
                <w:rFonts w:ascii="Sylfaen" w:hAnsi="Sylfaen" w:cs="Sylfaen"/>
                <w:sz w:val="18"/>
                <w:szCs w:val="18"/>
                <w:lang w:val="ka-GE"/>
              </w:rPr>
            </w:pPr>
            <w:r w:rsidRPr="00377228">
              <w:rPr>
                <w:rFonts w:ascii="Sylfaen" w:eastAsia="Times New Roman" w:hAnsi="Sylfaen"/>
                <w:color w:val="000000"/>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14:paraId="563BB534" w14:textId="77777777" w:rsidR="002B6061" w:rsidRPr="006F3070" w:rsidRDefault="002B6061" w:rsidP="002B6061">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5 - გენდერული თანასწორობა</w:t>
            </w:r>
            <w:r w:rsidRPr="00377228">
              <w:rPr>
                <w:rFonts w:ascii="Sylfaen" w:eastAsia="Times New Roman" w:hAnsi="Sylfaen"/>
                <w:color w:val="000000"/>
                <w:sz w:val="18"/>
                <w:szCs w:val="18"/>
              </w:rPr>
              <w:br/>
              <w:t>მიზანი 10 - შემცირებული უთანასწორობა</w:t>
            </w:r>
          </w:p>
        </w:tc>
      </w:tr>
      <w:tr w:rsidR="002B6061" w:rsidRPr="008454E9" w14:paraId="63496036" w14:textId="77777777" w:rsidTr="002B6061">
        <w:trPr>
          <w:trHeight w:val="1035"/>
        </w:trPr>
        <w:tc>
          <w:tcPr>
            <w:tcW w:w="282" w:type="pct"/>
            <w:tcBorders>
              <w:top w:val="nil"/>
              <w:left w:val="single" w:sz="4" w:space="0" w:color="auto"/>
              <w:bottom w:val="single" w:sz="4" w:space="0" w:color="auto"/>
              <w:right w:val="single" w:sz="4" w:space="0" w:color="auto"/>
            </w:tcBorders>
            <w:shd w:val="clear" w:color="000000" w:fill="FFFFFF"/>
            <w:vAlign w:val="center"/>
            <w:hideMark/>
          </w:tcPr>
          <w:p w14:paraId="554376F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780" w:type="pct"/>
            <w:gridSpan w:val="2"/>
            <w:tcBorders>
              <w:top w:val="single" w:sz="4" w:space="0" w:color="auto"/>
              <w:left w:val="nil"/>
              <w:bottom w:val="single" w:sz="4" w:space="0" w:color="auto"/>
              <w:right w:val="single" w:sz="4" w:space="0" w:color="auto"/>
            </w:tcBorders>
            <w:shd w:val="clear" w:color="000000" w:fill="FFFFFF"/>
            <w:vAlign w:val="center"/>
            <w:hideMark/>
          </w:tcPr>
          <w:p w14:paraId="183791D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819" w:type="pct"/>
            <w:gridSpan w:val="2"/>
            <w:tcBorders>
              <w:top w:val="nil"/>
              <w:left w:val="nil"/>
              <w:bottom w:val="single" w:sz="4" w:space="0" w:color="auto"/>
              <w:right w:val="single" w:sz="4" w:space="0" w:color="auto"/>
            </w:tcBorders>
            <w:shd w:val="clear" w:color="000000" w:fill="FFFFFF"/>
            <w:vAlign w:val="center"/>
            <w:hideMark/>
          </w:tcPr>
          <w:p w14:paraId="26E289BF"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881" w:type="pct"/>
            <w:tcBorders>
              <w:top w:val="nil"/>
              <w:left w:val="nil"/>
              <w:bottom w:val="single" w:sz="4" w:space="0" w:color="auto"/>
              <w:right w:val="single" w:sz="4" w:space="0" w:color="auto"/>
            </w:tcBorders>
            <w:shd w:val="clear" w:color="000000" w:fill="FFFFFF"/>
            <w:vAlign w:val="center"/>
            <w:hideMark/>
          </w:tcPr>
          <w:p w14:paraId="5BCB3768"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2026 წელს</w:t>
            </w:r>
          </w:p>
        </w:tc>
        <w:tc>
          <w:tcPr>
            <w:tcW w:w="553" w:type="pct"/>
            <w:gridSpan w:val="2"/>
            <w:tcBorders>
              <w:top w:val="single" w:sz="4" w:space="0" w:color="auto"/>
              <w:left w:val="nil"/>
              <w:bottom w:val="single" w:sz="4" w:space="0" w:color="auto"/>
              <w:right w:val="single" w:sz="4" w:space="0" w:color="000000"/>
            </w:tcBorders>
            <w:shd w:val="clear" w:color="000000" w:fill="FFFFFF"/>
            <w:vAlign w:val="center"/>
            <w:hideMark/>
          </w:tcPr>
          <w:p w14:paraId="1E19748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ცდომილების ალბათობა (%/აღწერა)</w:t>
            </w:r>
          </w:p>
        </w:tc>
        <w:tc>
          <w:tcPr>
            <w:tcW w:w="562" w:type="pct"/>
            <w:tcBorders>
              <w:top w:val="nil"/>
              <w:left w:val="nil"/>
              <w:bottom w:val="single" w:sz="4" w:space="0" w:color="auto"/>
              <w:right w:val="single" w:sz="4" w:space="0" w:color="auto"/>
            </w:tcBorders>
            <w:shd w:val="clear" w:color="000000" w:fill="FFFFFF"/>
            <w:vAlign w:val="center"/>
            <w:hideMark/>
          </w:tcPr>
          <w:p w14:paraId="5197965D"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2027 წელს</w:t>
            </w:r>
          </w:p>
        </w:tc>
        <w:tc>
          <w:tcPr>
            <w:tcW w:w="562" w:type="pct"/>
            <w:tcBorders>
              <w:top w:val="nil"/>
              <w:left w:val="nil"/>
              <w:bottom w:val="single" w:sz="4" w:space="0" w:color="auto"/>
              <w:right w:val="single" w:sz="4" w:space="0" w:color="auto"/>
            </w:tcBorders>
            <w:shd w:val="clear" w:color="000000" w:fill="FFFFFF"/>
            <w:vAlign w:val="center"/>
            <w:hideMark/>
          </w:tcPr>
          <w:p w14:paraId="3F704048"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561" w:type="pct"/>
            <w:tcBorders>
              <w:top w:val="nil"/>
              <w:left w:val="nil"/>
              <w:bottom w:val="single" w:sz="4" w:space="0" w:color="auto"/>
              <w:right w:val="single" w:sz="4" w:space="0" w:color="auto"/>
            </w:tcBorders>
            <w:shd w:val="clear" w:color="000000" w:fill="FFFFFF"/>
            <w:vAlign w:val="center"/>
            <w:hideMark/>
          </w:tcPr>
          <w:p w14:paraId="505EE378"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2029 წელს</w:t>
            </w:r>
          </w:p>
        </w:tc>
      </w:tr>
      <w:tr w:rsidR="002B6061" w:rsidRPr="008454E9" w14:paraId="7BFA8360" w14:textId="77777777" w:rsidTr="002B6061">
        <w:trPr>
          <w:trHeight w:val="1005"/>
        </w:trPr>
        <w:tc>
          <w:tcPr>
            <w:tcW w:w="282" w:type="pct"/>
            <w:tcBorders>
              <w:top w:val="nil"/>
              <w:left w:val="single" w:sz="4" w:space="0" w:color="auto"/>
              <w:bottom w:val="single" w:sz="4" w:space="0" w:color="auto"/>
              <w:right w:val="single" w:sz="4" w:space="0" w:color="auto"/>
            </w:tcBorders>
            <w:shd w:val="clear" w:color="000000" w:fill="FFFFFF"/>
            <w:vAlign w:val="center"/>
            <w:hideMark/>
          </w:tcPr>
          <w:p w14:paraId="10FCEDDB" w14:textId="77777777" w:rsidR="002B6061" w:rsidRPr="00114569" w:rsidRDefault="002B6061" w:rsidP="002B6061">
            <w:pPr>
              <w:jc w:val="center"/>
              <w:rPr>
                <w:rFonts w:ascii="Sylfaen" w:hAnsi="Sylfaen" w:cs="Calibri"/>
                <w:color w:val="000000"/>
                <w:sz w:val="16"/>
                <w:szCs w:val="16"/>
              </w:rPr>
            </w:pPr>
            <w:r w:rsidRPr="00114569">
              <w:rPr>
                <w:rFonts w:ascii="Sylfaen" w:hAnsi="Sylfaen" w:cs="Calibri"/>
                <w:color w:val="000000"/>
                <w:sz w:val="16"/>
                <w:szCs w:val="16"/>
              </w:rPr>
              <w:t>1</w:t>
            </w:r>
          </w:p>
        </w:tc>
        <w:tc>
          <w:tcPr>
            <w:tcW w:w="780" w:type="pct"/>
            <w:gridSpan w:val="2"/>
            <w:tcBorders>
              <w:top w:val="nil"/>
              <w:left w:val="nil"/>
              <w:bottom w:val="single" w:sz="4" w:space="0" w:color="auto"/>
              <w:right w:val="single" w:sz="4" w:space="0" w:color="auto"/>
            </w:tcBorders>
            <w:shd w:val="clear" w:color="000000" w:fill="FFFFFF"/>
            <w:vAlign w:val="center"/>
            <w:hideMark/>
          </w:tcPr>
          <w:p w14:paraId="523DB629" w14:textId="77777777" w:rsidR="002B6061" w:rsidRPr="00BC3D99" w:rsidRDefault="002B6061" w:rsidP="002B6061">
            <w:pPr>
              <w:rPr>
                <w:rFonts w:ascii="Sylfaen" w:hAnsi="Sylfaen" w:cs="Calibri"/>
                <w:color w:val="000000"/>
                <w:sz w:val="16"/>
                <w:szCs w:val="16"/>
              </w:rPr>
            </w:pPr>
            <w:r w:rsidRPr="00BC3D99">
              <w:rPr>
                <w:rFonts w:ascii="Sylfaen" w:hAnsi="Sylfaen" w:cs="Calibri"/>
                <w:color w:val="000000"/>
                <w:sz w:val="18"/>
                <w:szCs w:val="18"/>
              </w:rPr>
              <w:t>მუზეუმების მიერ ჩატარებული გამოფენების რაოდენობა</w:t>
            </w:r>
          </w:p>
        </w:tc>
        <w:tc>
          <w:tcPr>
            <w:tcW w:w="819" w:type="pct"/>
            <w:gridSpan w:val="2"/>
            <w:tcBorders>
              <w:top w:val="nil"/>
              <w:left w:val="nil"/>
              <w:bottom w:val="single" w:sz="4" w:space="0" w:color="auto"/>
              <w:right w:val="single" w:sz="4" w:space="0" w:color="auto"/>
            </w:tcBorders>
            <w:shd w:val="clear" w:color="000000" w:fill="FFFFFF"/>
            <w:vAlign w:val="center"/>
            <w:hideMark/>
          </w:tcPr>
          <w:p w14:paraId="2482274D" w14:textId="77777777" w:rsidR="002B6061" w:rsidRPr="00BC3D99" w:rsidRDefault="002B6061" w:rsidP="002B6061">
            <w:pPr>
              <w:rPr>
                <w:rFonts w:ascii="Sylfaen" w:hAnsi="Sylfaen" w:cs="Calibri"/>
                <w:color w:val="000000"/>
                <w:sz w:val="16"/>
                <w:szCs w:val="16"/>
              </w:rPr>
            </w:pPr>
            <w:r w:rsidRPr="00BC3D99">
              <w:rPr>
                <w:rFonts w:ascii="Sylfaen" w:hAnsi="Sylfaen" w:cs="Calibri"/>
                <w:color w:val="000000"/>
                <w:sz w:val="16"/>
                <w:szCs w:val="16"/>
                <w:lang w:val="ka-GE"/>
              </w:rPr>
              <w:t xml:space="preserve">ბოლო წლების განმავლობაში ყოველწლიურად </w:t>
            </w:r>
            <w:r w:rsidRPr="00BC3D99">
              <w:rPr>
                <w:rFonts w:ascii="Sylfaen" w:hAnsi="Sylfaen" w:cs="Calibri"/>
                <w:color w:val="000000"/>
                <w:sz w:val="16"/>
                <w:szCs w:val="16"/>
              </w:rPr>
              <w:t xml:space="preserve">მუნიციპალიტეტის მუზეუმში </w:t>
            </w:r>
            <w:r w:rsidRPr="00BC3D99">
              <w:rPr>
                <w:rFonts w:ascii="Sylfaen" w:hAnsi="Sylfaen" w:cs="Calibri"/>
                <w:color w:val="000000"/>
                <w:sz w:val="16"/>
                <w:szCs w:val="16"/>
                <w:lang w:val="ka-GE"/>
              </w:rPr>
              <w:t xml:space="preserve">საშუალოდ </w:t>
            </w:r>
            <w:r w:rsidRPr="00BC3D99">
              <w:rPr>
                <w:rFonts w:ascii="Sylfaen" w:hAnsi="Sylfaen" w:cs="Calibri"/>
                <w:color w:val="000000"/>
                <w:sz w:val="16"/>
                <w:szCs w:val="16"/>
              </w:rPr>
              <w:t>ტარდება არანაკლებ</w:t>
            </w:r>
            <w:r>
              <w:rPr>
                <w:rFonts w:ascii="Sylfaen" w:hAnsi="Sylfaen" w:cs="Calibri"/>
                <w:color w:val="000000"/>
                <w:sz w:val="16"/>
                <w:szCs w:val="16"/>
              </w:rPr>
              <w:t xml:space="preserve"> </w:t>
            </w:r>
            <w:r w:rsidRPr="0058229E">
              <w:rPr>
                <w:rFonts w:ascii="Sylfaen" w:hAnsi="Sylfaen" w:cs="Calibri"/>
                <w:color w:val="000000"/>
                <w:sz w:val="16"/>
                <w:szCs w:val="16"/>
                <w:highlight w:val="yellow"/>
              </w:rPr>
              <w:t>12</w:t>
            </w:r>
            <w:r w:rsidRPr="00BC3D99">
              <w:rPr>
                <w:rFonts w:ascii="Sylfaen" w:hAnsi="Sylfaen" w:cs="Calibri"/>
                <w:color w:val="000000"/>
                <w:sz w:val="16"/>
                <w:szCs w:val="16"/>
              </w:rPr>
              <w:t xml:space="preserve"> გამოფენა</w:t>
            </w:r>
          </w:p>
        </w:tc>
        <w:tc>
          <w:tcPr>
            <w:tcW w:w="881" w:type="pct"/>
            <w:tcBorders>
              <w:top w:val="nil"/>
              <w:left w:val="nil"/>
              <w:bottom w:val="single" w:sz="4" w:space="0" w:color="auto"/>
              <w:right w:val="single" w:sz="4" w:space="0" w:color="auto"/>
            </w:tcBorders>
            <w:shd w:val="clear" w:color="000000" w:fill="FFFFFF"/>
            <w:vAlign w:val="center"/>
            <w:hideMark/>
          </w:tcPr>
          <w:p w14:paraId="302A77BC" w14:textId="77777777" w:rsidR="002B6061" w:rsidRPr="00BC3D99" w:rsidRDefault="002B6061" w:rsidP="002B6061">
            <w:pPr>
              <w:rPr>
                <w:rFonts w:ascii="Sylfaen" w:hAnsi="Sylfaen" w:cs="Calibri"/>
                <w:sz w:val="16"/>
                <w:szCs w:val="16"/>
              </w:rPr>
            </w:pPr>
            <w:r w:rsidRPr="00BC3D99">
              <w:rPr>
                <w:rFonts w:ascii="Sylfaen" w:hAnsi="Sylfaen" w:cs="Calibri"/>
                <w:color w:val="000000"/>
                <w:sz w:val="16"/>
                <w:szCs w:val="16"/>
              </w:rPr>
              <w:t>202</w:t>
            </w:r>
            <w:r>
              <w:rPr>
                <w:rFonts w:ascii="Sylfaen" w:hAnsi="Sylfaen" w:cs="Calibri"/>
                <w:color w:val="000000"/>
                <w:sz w:val="16"/>
                <w:szCs w:val="16"/>
                <w:lang w:val="ka-GE"/>
              </w:rPr>
              <w:t>6</w:t>
            </w:r>
            <w:r w:rsidRPr="00BC3D99">
              <w:rPr>
                <w:rFonts w:ascii="Sylfaen" w:hAnsi="Sylfaen" w:cs="Calibri"/>
                <w:color w:val="000000"/>
                <w:sz w:val="16"/>
                <w:szCs w:val="16"/>
              </w:rPr>
              <w:t xml:space="preserve"> </w:t>
            </w:r>
            <w:r w:rsidRPr="00BC3D99">
              <w:rPr>
                <w:rFonts w:ascii="Sylfaen" w:hAnsi="Sylfaen" w:cs="Calibri"/>
                <w:color w:val="000000"/>
                <w:sz w:val="16"/>
                <w:szCs w:val="16"/>
                <w:lang w:val="ka-GE"/>
              </w:rPr>
              <w:t>წელს</w:t>
            </w:r>
            <w:r w:rsidRPr="00BC3D99">
              <w:rPr>
                <w:rFonts w:ascii="Sylfaen" w:hAnsi="Sylfaen" w:cs="Calibri"/>
                <w:color w:val="000000"/>
                <w:sz w:val="16"/>
                <w:szCs w:val="16"/>
              </w:rPr>
              <w:t xml:space="preserve"> დაგეგმილია არანაკლებ </w:t>
            </w:r>
            <w:r w:rsidRPr="0058229E">
              <w:rPr>
                <w:rFonts w:ascii="Sylfaen" w:hAnsi="Sylfaen" w:cs="Calibri"/>
                <w:color w:val="000000"/>
                <w:sz w:val="16"/>
                <w:szCs w:val="16"/>
                <w:highlight w:val="yellow"/>
              </w:rPr>
              <w:t>12</w:t>
            </w:r>
            <w:r w:rsidRPr="00BC3D99">
              <w:rPr>
                <w:rFonts w:ascii="Sylfaen" w:hAnsi="Sylfaen" w:cs="Calibri"/>
                <w:color w:val="000000"/>
                <w:sz w:val="16"/>
                <w:szCs w:val="16"/>
              </w:rPr>
              <w:t xml:space="preserve"> გამოფენის ჩატარება</w:t>
            </w:r>
          </w:p>
        </w:tc>
        <w:tc>
          <w:tcPr>
            <w:tcW w:w="553" w:type="pct"/>
            <w:gridSpan w:val="2"/>
            <w:tcBorders>
              <w:top w:val="nil"/>
              <w:left w:val="nil"/>
              <w:bottom w:val="single" w:sz="4" w:space="0" w:color="auto"/>
              <w:right w:val="single" w:sz="4" w:space="0" w:color="auto"/>
            </w:tcBorders>
            <w:shd w:val="clear" w:color="000000" w:fill="FFFFFF"/>
            <w:vAlign w:val="center"/>
            <w:hideMark/>
          </w:tcPr>
          <w:p w14:paraId="68403B11" w14:textId="77777777" w:rsidR="002B6061" w:rsidRPr="00114569" w:rsidRDefault="002B6061" w:rsidP="002B6061">
            <w:pPr>
              <w:jc w:val="center"/>
              <w:rPr>
                <w:rFonts w:ascii="Sylfaen" w:hAnsi="Sylfaen" w:cs="Calibri"/>
                <w:color w:val="000000"/>
                <w:sz w:val="16"/>
                <w:szCs w:val="16"/>
              </w:rPr>
            </w:pPr>
            <w:r w:rsidRPr="00114569">
              <w:rPr>
                <w:rFonts w:ascii="Calibri" w:hAnsi="Calibri" w:cs="Calibri"/>
                <w:color w:val="000000"/>
                <w:sz w:val="18"/>
                <w:szCs w:val="18"/>
              </w:rPr>
              <w:t>10%</w:t>
            </w:r>
          </w:p>
        </w:tc>
        <w:tc>
          <w:tcPr>
            <w:tcW w:w="562" w:type="pct"/>
            <w:tcBorders>
              <w:top w:val="nil"/>
              <w:left w:val="nil"/>
              <w:bottom w:val="single" w:sz="4" w:space="0" w:color="auto"/>
              <w:right w:val="single" w:sz="4" w:space="0" w:color="auto"/>
            </w:tcBorders>
            <w:shd w:val="clear" w:color="000000" w:fill="FFFFFF"/>
            <w:vAlign w:val="center"/>
            <w:hideMark/>
          </w:tcPr>
          <w:p w14:paraId="0326D7DE" w14:textId="77777777" w:rsidR="002B6061" w:rsidRPr="00114569" w:rsidRDefault="002B6061" w:rsidP="002B6061">
            <w:pPr>
              <w:jc w:val="center"/>
              <w:rPr>
                <w:rFonts w:ascii="Sylfaen" w:hAnsi="Sylfaen" w:cs="Calibri"/>
                <w:color w:val="000000"/>
                <w:sz w:val="16"/>
                <w:szCs w:val="16"/>
                <w:lang w:val="ka-GE"/>
              </w:rPr>
            </w:pPr>
            <w:r>
              <w:rPr>
                <w:rFonts w:ascii="Sylfaen" w:hAnsi="Sylfaen" w:cs="Calibri"/>
                <w:color w:val="000000"/>
                <w:sz w:val="16"/>
                <w:szCs w:val="16"/>
                <w:lang w:val="ka-GE"/>
              </w:rPr>
              <w:t>არანაკლებ 2024 წლის მიზნობრივი</w:t>
            </w:r>
            <w:r w:rsidRPr="00114569">
              <w:rPr>
                <w:rFonts w:ascii="Sylfaen" w:hAnsi="Sylfaen" w:cs="Calibri"/>
                <w:color w:val="000000"/>
                <w:sz w:val="16"/>
                <w:szCs w:val="16"/>
                <w:lang w:val="ka-GE"/>
              </w:rPr>
              <w:t xml:space="preserve"> მაჩვენებლის შენარჩუნება</w:t>
            </w:r>
          </w:p>
        </w:tc>
        <w:tc>
          <w:tcPr>
            <w:tcW w:w="562" w:type="pct"/>
            <w:tcBorders>
              <w:top w:val="nil"/>
              <w:left w:val="nil"/>
              <w:bottom w:val="single" w:sz="4" w:space="0" w:color="auto"/>
              <w:right w:val="single" w:sz="4" w:space="0" w:color="auto"/>
            </w:tcBorders>
            <w:shd w:val="clear" w:color="000000" w:fill="FFFFFF"/>
            <w:vAlign w:val="center"/>
            <w:hideMark/>
          </w:tcPr>
          <w:p w14:paraId="04340737" w14:textId="77777777" w:rsidR="002B6061" w:rsidRPr="00114569" w:rsidRDefault="002B6061" w:rsidP="002B6061">
            <w:pPr>
              <w:jc w:val="center"/>
              <w:rPr>
                <w:rFonts w:ascii="Sylfaen" w:hAnsi="Sylfaen" w:cs="Calibri"/>
                <w:color w:val="000000"/>
                <w:sz w:val="16"/>
                <w:szCs w:val="16"/>
              </w:rPr>
            </w:pPr>
            <w:r>
              <w:rPr>
                <w:rFonts w:ascii="Sylfaen" w:hAnsi="Sylfaen" w:cs="Calibri"/>
                <w:color w:val="000000"/>
                <w:sz w:val="16"/>
                <w:szCs w:val="16"/>
                <w:lang w:val="ka-GE"/>
              </w:rPr>
              <w:t>არანაკლებ 2024 წლის მიზნობრივი</w:t>
            </w:r>
            <w:r w:rsidRPr="00114569">
              <w:rPr>
                <w:rFonts w:ascii="Sylfaen" w:hAnsi="Sylfaen" w:cs="Calibri"/>
                <w:color w:val="000000"/>
                <w:sz w:val="16"/>
                <w:szCs w:val="16"/>
                <w:lang w:val="ka-GE"/>
              </w:rPr>
              <w:t xml:space="preserve"> მაჩვენებლის შენარჩუნება</w:t>
            </w:r>
          </w:p>
        </w:tc>
        <w:tc>
          <w:tcPr>
            <w:tcW w:w="561" w:type="pct"/>
            <w:tcBorders>
              <w:top w:val="nil"/>
              <w:left w:val="nil"/>
              <w:bottom w:val="single" w:sz="4" w:space="0" w:color="auto"/>
              <w:right w:val="single" w:sz="8" w:space="0" w:color="auto"/>
            </w:tcBorders>
            <w:shd w:val="clear" w:color="000000" w:fill="FFFFFF"/>
            <w:vAlign w:val="center"/>
            <w:hideMark/>
          </w:tcPr>
          <w:p w14:paraId="5B0578DC" w14:textId="77777777" w:rsidR="002B6061" w:rsidRPr="00114569" w:rsidRDefault="002B6061" w:rsidP="002B6061">
            <w:pPr>
              <w:jc w:val="center"/>
              <w:rPr>
                <w:rFonts w:ascii="Sylfaen" w:hAnsi="Sylfaen" w:cs="Calibri"/>
                <w:color w:val="000000"/>
                <w:sz w:val="16"/>
                <w:szCs w:val="16"/>
              </w:rPr>
            </w:pPr>
            <w:r>
              <w:rPr>
                <w:rFonts w:ascii="Sylfaen" w:hAnsi="Sylfaen" w:cs="Calibri"/>
                <w:color w:val="000000"/>
                <w:sz w:val="16"/>
                <w:szCs w:val="16"/>
                <w:lang w:val="ka-GE"/>
              </w:rPr>
              <w:t>არანაკლებ 2024 წლის მიზნობრივი</w:t>
            </w:r>
            <w:r w:rsidRPr="00114569">
              <w:rPr>
                <w:rFonts w:ascii="Sylfaen" w:hAnsi="Sylfaen" w:cs="Calibri"/>
                <w:color w:val="000000"/>
                <w:sz w:val="16"/>
                <w:szCs w:val="16"/>
                <w:lang w:val="ka-GE"/>
              </w:rPr>
              <w:t xml:space="preserve"> მაჩვენებლის შენარჩუნება</w:t>
            </w:r>
          </w:p>
        </w:tc>
      </w:tr>
    </w:tbl>
    <w:p w14:paraId="548EE745" w14:textId="77777777" w:rsidR="002B6061" w:rsidRDefault="002B6061" w:rsidP="002B6061">
      <w:pPr>
        <w:rPr>
          <w:rFonts w:ascii="Sylfaen" w:hAnsi="Sylfaen"/>
          <w:b/>
          <w:noProof/>
          <w:color w:val="000000"/>
          <w:sz w:val="16"/>
          <w:szCs w:val="16"/>
          <w:lang w:val="ka-GE"/>
        </w:rPr>
      </w:pPr>
    </w:p>
    <w:p w14:paraId="094B2367" w14:textId="77777777" w:rsidR="002B6061" w:rsidRDefault="002B6061" w:rsidP="002B6061">
      <w:pPr>
        <w:rPr>
          <w:rFonts w:ascii="Sylfaen" w:hAnsi="Sylfaen"/>
          <w:b/>
          <w:noProof/>
          <w:color w:val="000000"/>
          <w:sz w:val="16"/>
          <w:szCs w:val="16"/>
          <w:lang w:val="ka-GE"/>
        </w:rPr>
      </w:pPr>
    </w:p>
    <w:tbl>
      <w:tblPr>
        <w:tblW w:w="5000" w:type="pct"/>
        <w:tblLook w:val="04A0" w:firstRow="1" w:lastRow="0" w:firstColumn="1" w:lastColumn="0" w:noHBand="0" w:noVBand="1"/>
      </w:tblPr>
      <w:tblGrid>
        <w:gridCol w:w="797"/>
        <w:gridCol w:w="1276"/>
        <w:gridCol w:w="1078"/>
        <w:gridCol w:w="347"/>
        <w:gridCol w:w="1818"/>
        <w:gridCol w:w="2135"/>
        <w:gridCol w:w="632"/>
        <w:gridCol w:w="1830"/>
        <w:gridCol w:w="1716"/>
        <w:gridCol w:w="1518"/>
        <w:gridCol w:w="1827"/>
      </w:tblGrid>
      <w:tr w:rsidR="002B6061" w:rsidRPr="008454E9" w14:paraId="09328668" w14:textId="77777777" w:rsidTr="002B6061">
        <w:trPr>
          <w:trHeight w:val="675"/>
        </w:trPr>
        <w:tc>
          <w:tcPr>
            <w:tcW w:w="26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70CEF6" w14:textId="77777777" w:rsidR="002B6061" w:rsidRPr="008454E9" w:rsidRDefault="002B6061" w:rsidP="002B6061">
            <w:pPr>
              <w:jc w:val="center"/>
              <w:rPr>
                <w:rFonts w:ascii="Sylfaen" w:hAnsi="Sylfaen" w:cs="Calibri"/>
                <w:b/>
                <w:bCs/>
                <w:color w:val="000000"/>
                <w:sz w:val="16"/>
                <w:szCs w:val="16"/>
              </w:rPr>
            </w:pPr>
            <w:bookmarkStart w:id="12" w:name="_Toc531478065"/>
            <w:r w:rsidRPr="008454E9">
              <w:rPr>
                <w:rFonts w:ascii="Sylfaen" w:hAnsi="Sylfaen" w:cs="Calibri"/>
                <w:b/>
                <w:bCs/>
                <w:color w:val="000000"/>
                <w:sz w:val="16"/>
                <w:szCs w:val="16"/>
              </w:rPr>
              <w:t>კოდი</w:t>
            </w:r>
          </w:p>
        </w:tc>
        <w:tc>
          <w:tcPr>
            <w:tcW w:w="42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C0BC4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2007" w:type="pct"/>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5032AC9"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კულტურის ღონისძიებები </w:t>
            </w:r>
          </w:p>
        </w:tc>
        <w:tc>
          <w:tcPr>
            <w:tcW w:w="611" w:type="pct"/>
            <w:tcBorders>
              <w:top w:val="single" w:sz="4" w:space="0" w:color="auto"/>
              <w:left w:val="nil"/>
              <w:bottom w:val="single" w:sz="4" w:space="0" w:color="auto"/>
              <w:right w:val="single" w:sz="4" w:space="0" w:color="auto"/>
            </w:tcBorders>
            <w:shd w:val="clear" w:color="000000" w:fill="FFFFFF"/>
            <w:vAlign w:val="center"/>
            <w:hideMark/>
          </w:tcPr>
          <w:p w14:paraId="058D2FB3"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573" w:type="pct"/>
            <w:tcBorders>
              <w:top w:val="single" w:sz="4" w:space="0" w:color="auto"/>
              <w:left w:val="nil"/>
              <w:bottom w:val="single" w:sz="4" w:space="0" w:color="auto"/>
              <w:right w:val="single" w:sz="4" w:space="0" w:color="auto"/>
            </w:tcBorders>
            <w:shd w:val="clear" w:color="000000" w:fill="FFFFFF"/>
            <w:vAlign w:val="center"/>
            <w:hideMark/>
          </w:tcPr>
          <w:p w14:paraId="146B8EDE"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07" w:type="pct"/>
            <w:tcBorders>
              <w:top w:val="single" w:sz="4" w:space="0" w:color="auto"/>
              <w:left w:val="nil"/>
              <w:bottom w:val="single" w:sz="4" w:space="0" w:color="auto"/>
              <w:right w:val="single" w:sz="4" w:space="0" w:color="auto"/>
            </w:tcBorders>
            <w:shd w:val="clear" w:color="000000" w:fill="FFFFFF"/>
            <w:vAlign w:val="center"/>
            <w:hideMark/>
          </w:tcPr>
          <w:p w14:paraId="7D548DE5"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14:paraId="2FD493B0"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356313A6" w14:textId="77777777" w:rsidTr="002B6061">
        <w:trPr>
          <w:trHeight w:val="181"/>
        </w:trPr>
        <w:tc>
          <w:tcPr>
            <w:tcW w:w="266" w:type="pct"/>
            <w:tcBorders>
              <w:top w:val="nil"/>
              <w:left w:val="single" w:sz="4" w:space="0" w:color="auto"/>
              <w:bottom w:val="single" w:sz="4" w:space="0" w:color="auto"/>
              <w:right w:val="single" w:sz="4" w:space="0" w:color="auto"/>
            </w:tcBorders>
            <w:shd w:val="clear" w:color="000000" w:fill="FFFFFF"/>
            <w:vAlign w:val="center"/>
            <w:hideMark/>
          </w:tcPr>
          <w:p w14:paraId="725AF17C" w14:textId="77777777" w:rsidR="002B6061" w:rsidRPr="008454E9" w:rsidRDefault="002B6061" w:rsidP="002B6061">
            <w:pPr>
              <w:jc w:val="center"/>
              <w:rPr>
                <w:rFonts w:ascii="Sylfaen" w:hAnsi="Sylfaen" w:cs="Calibri"/>
                <w:color w:val="000000"/>
                <w:sz w:val="16"/>
                <w:szCs w:val="16"/>
              </w:rPr>
            </w:pPr>
            <w:r w:rsidRPr="008454E9">
              <w:rPr>
                <w:rFonts w:ascii="Sylfaen" w:hAnsi="Sylfaen" w:cs="Calibri"/>
                <w:color w:val="000000"/>
                <w:sz w:val="16"/>
                <w:szCs w:val="16"/>
              </w:rPr>
              <w:t>05 02 02</w:t>
            </w: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25EF1A9C" w14:textId="77777777" w:rsidR="002B6061" w:rsidRPr="008454E9" w:rsidRDefault="002B6061" w:rsidP="002B6061">
            <w:pPr>
              <w:rPr>
                <w:rFonts w:ascii="Sylfaen" w:hAnsi="Sylfaen" w:cs="Calibri"/>
                <w:b/>
                <w:bCs/>
                <w:color w:val="000000"/>
                <w:sz w:val="16"/>
                <w:szCs w:val="16"/>
              </w:rPr>
            </w:pPr>
          </w:p>
        </w:tc>
        <w:tc>
          <w:tcPr>
            <w:tcW w:w="2007" w:type="pct"/>
            <w:gridSpan w:val="5"/>
            <w:vMerge/>
            <w:tcBorders>
              <w:top w:val="single" w:sz="4" w:space="0" w:color="auto"/>
              <w:left w:val="single" w:sz="4" w:space="0" w:color="auto"/>
              <w:bottom w:val="single" w:sz="4" w:space="0" w:color="000000"/>
              <w:right w:val="single" w:sz="4" w:space="0" w:color="000000"/>
            </w:tcBorders>
            <w:vAlign w:val="center"/>
            <w:hideMark/>
          </w:tcPr>
          <w:p w14:paraId="60DC9030" w14:textId="77777777" w:rsidR="002B6061" w:rsidRPr="008454E9" w:rsidRDefault="002B6061" w:rsidP="002B6061">
            <w:pPr>
              <w:rPr>
                <w:rFonts w:ascii="Sylfaen" w:hAnsi="Sylfaen" w:cs="Calibri"/>
                <w:b/>
                <w:bCs/>
                <w:color w:val="000000"/>
                <w:sz w:val="16"/>
                <w:szCs w:val="16"/>
              </w:rPr>
            </w:pPr>
          </w:p>
        </w:tc>
        <w:tc>
          <w:tcPr>
            <w:tcW w:w="61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946027"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119.6   </w:t>
            </w:r>
          </w:p>
        </w:tc>
        <w:tc>
          <w:tcPr>
            <w:tcW w:w="573" w:type="pct"/>
            <w:tcBorders>
              <w:top w:val="single" w:sz="4" w:space="0" w:color="auto"/>
              <w:left w:val="nil"/>
              <w:bottom w:val="single" w:sz="4" w:space="0" w:color="auto"/>
              <w:right w:val="single" w:sz="4" w:space="0" w:color="auto"/>
            </w:tcBorders>
            <w:shd w:val="clear" w:color="000000" w:fill="FFFFFF"/>
            <w:vAlign w:val="center"/>
            <w:hideMark/>
          </w:tcPr>
          <w:p w14:paraId="3F395C0F"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125.0   </w:t>
            </w:r>
          </w:p>
        </w:tc>
        <w:tc>
          <w:tcPr>
            <w:tcW w:w="507" w:type="pct"/>
            <w:tcBorders>
              <w:top w:val="single" w:sz="4" w:space="0" w:color="auto"/>
              <w:left w:val="nil"/>
              <w:bottom w:val="single" w:sz="4" w:space="0" w:color="auto"/>
              <w:right w:val="single" w:sz="4" w:space="0" w:color="auto"/>
            </w:tcBorders>
            <w:shd w:val="clear" w:color="000000" w:fill="FFFFFF"/>
            <w:vAlign w:val="center"/>
            <w:hideMark/>
          </w:tcPr>
          <w:p w14:paraId="168D8584"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131.0   </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14:paraId="4E47D92B"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136.0   </w:t>
            </w:r>
          </w:p>
        </w:tc>
      </w:tr>
      <w:tr w:rsidR="002B6061" w:rsidRPr="008454E9" w14:paraId="67C17B3B" w14:textId="77777777" w:rsidTr="002B6061">
        <w:trPr>
          <w:trHeight w:val="469"/>
        </w:trPr>
        <w:tc>
          <w:tcPr>
            <w:tcW w:w="69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4F596A8"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პროგრამის განმახორციელებელი სამსახური</w:t>
            </w:r>
          </w:p>
        </w:tc>
        <w:tc>
          <w:tcPr>
            <w:tcW w:w="4308" w:type="pct"/>
            <w:gridSpan w:val="9"/>
            <w:tcBorders>
              <w:top w:val="single" w:sz="4" w:space="0" w:color="auto"/>
              <w:left w:val="nil"/>
              <w:bottom w:val="single" w:sz="4" w:space="0" w:color="auto"/>
              <w:right w:val="single" w:sz="4" w:space="0" w:color="auto"/>
            </w:tcBorders>
            <w:shd w:val="clear" w:color="000000" w:fill="FFFFFF"/>
            <w:vAlign w:val="center"/>
            <w:hideMark/>
          </w:tcPr>
          <w:p w14:paraId="4CA16C38" w14:textId="77777777" w:rsidR="002B6061" w:rsidRPr="003B4137" w:rsidRDefault="002B6061" w:rsidP="002B6061">
            <w:pPr>
              <w:rPr>
                <w:rFonts w:ascii="Sylfaen" w:hAnsi="Sylfaen" w:cs="Calibri"/>
                <w:color w:val="000000"/>
                <w:sz w:val="16"/>
                <w:szCs w:val="16"/>
              </w:rPr>
            </w:pPr>
            <w:r w:rsidRPr="00AB6AF5">
              <w:rPr>
                <w:rFonts w:ascii="Sylfaen" w:hAnsi="Sylfaen" w:cs="Calibri"/>
                <w:b/>
                <w:bCs/>
                <w:color w:val="000000"/>
                <w:sz w:val="18"/>
                <w:szCs w:val="18"/>
              </w:rPr>
              <w:t>განათლების, კულტურის, ძეგლთა დაცვის, სპორტისა და ახალგაზრდობის საქმეთა სამსახური</w:t>
            </w:r>
          </w:p>
        </w:tc>
      </w:tr>
      <w:tr w:rsidR="002B6061" w:rsidRPr="008454E9" w14:paraId="1B52B95C" w14:textId="77777777" w:rsidTr="002B6061">
        <w:trPr>
          <w:trHeight w:val="658"/>
        </w:trPr>
        <w:tc>
          <w:tcPr>
            <w:tcW w:w="69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4A16CF0"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308" w:type="pct"/>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3FDCF93F" w14:textId="77777777" w:rsidR="002B6061" w:rsidRPr="008454E9" w:rsidRDefault="002B6061" w:rsidP="002B6061">
            <w:pPr>
              <w:rPr>
                <w:rFonts w:ascii="Sylfaen" w:hAnsi="Sylfaen" w:cs="Calibri"/>
                <w:color w:val="000000"/>
                <w:sz w:val="16"/>
                <w:szCs w:val="16"/>
              </w:rPr>
            </w:pPr>
            <w:r>
              <w:rPr>
                <w:rFonts w:ascii="Sylfaen" w:hAnsi="Sylfaen" w:cs="Calibri"/>
                <w:color w:val="000000"/>
                <w:sz w:val="18"/>
                <w:szCs w:val="18"/>
              </w:rPr>
              <w:t>კულტურული ღონისძი</w:t>
            </w:r>
            <w:r w:rsidRPr="00AB6AF5">
              <w:rPr>
                <w:rFonts w:ascii="Sylfaen" w:hAnsi="Sylfaen" w:cs="Calibri"/>
                <w:color w:val="000000"/>
                <w:sz w:val="18"/>
                <w:szCs w:val="18"/>
              </w:rPr>
              <w:t>ებ</w:t>
            </w:r>
            <w:r>
              <w:rPr>
                <w:rFonts w:ascii="Sylfaen" w:hAnsi="Sylfaen" w:cs="Calibri"/>
                <w:color w:val="000000"/>
                <w:sz w:val="18"/>
                <w:szCs w:val="18"/>
                <w:lang w:val="ka-GE"/>
              </w:rPr>
              <w:t>ებ</w:t>
            </w:r>
            <w:r w:rsidRPr="00AB6AF5">
              <w:rPr>
                <w:rFonts w:ascii="Sylfaen" w:hAnsi="Sylfaen" w:cs="Calibri"/>
                <w:color w:val="000000"/>
                <w:sz w:val="18"/>
                <w:szCs w:val="18"/>
              </w:rPr>
              <w:t>ის პროგრამის ფარგლებში ფინანსდება 2 ქვეპროგრამა, ესენია:</w:t>
            </w:r>
            <w:r w:rsidRPr="00AB6AF5">
              <w:rPr>
                <w:rFonts w:ascii="Sylfaen" w:hAnsi="Sylfaen" w:cs="Calibri"/>
                <w:color w:val="000000"/>
                <w:sz w:val="18"/>
                <w:szCs w:val="18"/>
              </w:rPr>
              <w:br/>
            </w:r>
            <w:r w:rsidRPr="00580468">
              <w:rPr>
                <w:rFonts w:ascii="Sylfaen" w:hAnsi="Sylfaen" w:cs="Calibri"/>
                <w:color w:val="000000"/>
                <w:sz w:val="18"/>
                <w:szCs w:val="18"/>
              </w:rPr>
              <w:t>- სადღესასწაულო და კულტურული ღონისძიებების ქვეპროგრამა;</w:t>
            </w:r>
            <w:r w:rsidRPr="00580468">
              <w:rPr>
                <w:rFonts w:ascii="Sylfaen" w:hAnsi="Sylfaen" w:cs="Calibri"/>
                <w:color w:val="000000"/>
                <w:sz w:val="18"/>
                <w:szCs w:val="18"/>
              </w:rPr>
              <w:br/>
              <w:t>- საპატიო წოდებების მინიჭების ქვეპროგრამა;</w:t>
            </w:r>
            <w:r w:rsidRPr="00580468">
              <w:rPr>
                <w:rFonts w:ascii="Sylfaen" w:hAnsi="Sylfaen" w:cs="Calibri"/>
                <w:color w:val="000000"/>
                <w:sz w:val="18"/>
                <w:szCs w:val="18"/>
              </w:rPr>
              <w:br/>
            </w:r>
            <w:r w:rsidRPr="00580468">
              <w:rPr>
                <w:rFonts w:ascii="Sylfaen" w:hAnsi="Sylfaen" w:cs="Calibri"/>
                <w:color w:val="000000"/>
                <w:sz w:val="18"/>
                <w:szCs w:val="18"/>
              </w:rPr>
              <w:br/>
              <w:t xml:space="preserve">სადღესასწაულო ღონისძიებების ქვეპროგრამა ითვალისწინებს სახელმწიფო და სახალხო სადღესასწაულო/კულტურული ღონისძიებების აღნიშვნას, რომლთა ორგანიზებაც ასევე ხელს უწყობს მუნიციპალიტეტის/რეგიონის პოპულარიზაცია/ცნობადობის ამაღლებას, ადგილობრივი არტისტების კულტურული პროდუქტების საზოგადოებისთვის გაცნობას და სხვადასხვა სახელოვნებო მიმართულების განვითარებას. ქვეპროგრამის ფარგლებში დაგეგმილია </w:t>
            </w:r>
            <w:proofErr w:type="gramStart"/>
            <w:r w:rsidRPr="00580468">
              <w:rPr>
                <w:rFonts w:ascii="Sylfaen" w:hAnsi="Sylfaen" w:cs="Calibri"/>
                <w:color w:val="000000"/>
                <w:sz w:val="18"/>
                <w:szCs w:val="18"/>
              </w:rPr>
              <w:t>შემდეგი  ღონისძიებ</w:t>
            </w:r>
            <w:r w:rsidRPr="00580468">
              <w:rPr>
                <w:rFonts w:ascii="Sylfaen" w:hAnsi="Sylfaen" w:cs="Calibri"/>
                <w:color w:val="000000"/>
                <w:sz w:val="18"/>
                <w:szCs w:val="18"/>
                <w:lang w:val="ka-GE"/>
              </w:rPr>
              <w:t>ებ</w:t>
            </w:r>
            <w:r w:rsidRPr="00580468">
              <w:rPr>
                <w:rFonts w:ascii="Sylfaen" w:hAnsi="Sylfaen" w:cs="Calibri"/>
                <w:color w:val="000000"/>
                <w:sz w:val="18"/>
                <w:szCs w:val="18"/>
              </w:rPr>
              <w:t>ის</w:t>
            </w:r>
            <w:proofErr w:type="gramEnd"/>
            <w:r w:rsidRPr="00580468">
              <w:rPr>
                <w:rFonts w:ascii="Sylfaen" w:hAnsi="Sylfaen" w:cs="Calibri"/>
                <w:color w:val="000000"/>
                <w:sz w:val="18"/>
                <w:szCs w:val="18"/>
              </w:rPr>
              <w:t xml:space="preserve"> დაფინანსება: დამოუკიდებლობის დღისადმი (26 მაისი) მიძღვნილი ღონისძიება;  ახალი წლის ღონისძიება.</w:t>
            </w:r>
            <w:r w:rsidRPr="00AB6AF5">
              <w:rPr>
                <w:rFonts w:ascii="Sylfaen" w:hAnsi="Sylfaen" w:cs="Calibri"/>
                <w:color w:val="000000"/>
                <w:sz w:val="18"/>
                <w:szCs w:val="18"/>
              </w:rPr>
              <w:t xml:space="preserve"> </w:t>
            </w:r>
            <w:r w:rsidRPr="00AB6AF5">
              <w:rPr>
                <w:rFonts w:ascii="Sylfaen" w:hAnsi="Sylfaen" w:cs="Calibri"/>
                <w:color w:val="000000"/>
                <w:sz w:val="18"/>
                <w:szCs w:val="18"/>
              </w:rPr>
              <w:br/>
            </w:r>
            <w:r w:rsidRPr="00AB6AF5">
              <w:rPr>
                <w:rFonts w:ascii="Sylfaen" w:hAnsi="Sylfaen" w:cs="Calibri"/>
                <w:color w:val="000000"/>
                <w:sz w:val="18"/>
                <w:szCs w:val="18"/>
              </w:rPr>
              <w:br/>
              <w:t xml:space="preserve">საპატიო წოდების მინიჭების ქვეპროგრამა ითვალისწინებს 3 სახის წოდების მინიჭების ღონისძიებების დაფინანსებას, ესენია: ამბროლაურის საპატიო მოქალაქის წოდებების მინიჭება; კულტურის, სპორტის და სამედიცინო </w:t>
            </w:r>
            <w:r>
              <w:rPr>
                <w:rFonts w:ascii="Sylfaen" w:hAnsi="Sylfaen" w:cs="Calibri"/>
                <w:color w:val="000000"/>
                <w:sz w:val="18"/>
                <w:szCs w:val="18"/>
                <w:lang w:val="ka-GE"/>
              </w:rPr>
              <w:t>ს</w:t>
            </w:r>
            <w:r w:rsidRPr="00AB6AF5">
              <w:rPr>
                <w:rFonts w:ascii="Sylfaen" w:hAnsi="Sylfaen" w:cs="Calibri"/>
                <w:color w:val="000000"/>
                <w:sz w:val="18"/>
                <w:szCs w:val="18"/>
              </w:rPr>
              <w:t>ფეროს წარმომადგენელთათვის საპატიო წოდებების მინიჭება და/ან ჯილდოების გადაცემა; ამბროლაურის მუნიციპალიტეტზე უანგარო მზრუნველის წოდების მინიჭება.</w:t>
            </w:r>
            <w:r>
              <w:rPr>
                <w:rFonts w:ascii="Sylfaen" w:hAnsi="Sylfaen" w:cs="Calibri"/>
                <w:color w:val="000000"/>
                <w:sz w:val="18"/>
                <w:szCs w:val="18"/>
                <w:lang w:val="ka-GE"/>
              </w:rPr>
              <w:t xml:space="preserve"> </w:t>
            </w:r>
            <w:r w:rsidRPr="00AB6AF5">
              <w:rPr>
                <w:rFonts w:ascii="Sylfaen" w:hAnsi="Sylfaen" w:cs="Calibri"/>
                <w:color w:val="000000"/>
                <w:sz w:val="18"/>
                <w:szCs w:val="18"/>
              </w:rPr>
              <w:br/>
              <w:t>ამბროლაურის საპატიო მოქალაქის წოდება ენიჭება სრულწლოვან პირს, რომელსაც აქვს განსაკუთრებული დამსახურება მუნიციპალიტეტისა და/ან ქვეყნის წინაშე. გააჩნია განათლების, მეცნიერების, კულტურის, სპორტის, ხელოვნების და სხვა მიმართულებით გამორჩეული მიღწევები.</w:t>
            </w:r>
            <w:r w:rsidRPr="00AB6AF5">
              <w:rPr>
                <w:rFonts w:ascii="Sylfaen" w:hAnsi="Sylfaen" w:cs="Calibri"/>
                <w:color w:val="000000"/>
                <w:sz w:val="18"/>
                <w:szCs w:val="18"/>
              </w:rPr>
              <w:br/>
              <w:t>კულტურის, სპორტის და სამედიცინო სფეროს წარმომადგენელთათვის საპატიო წოდების მინიჭების ღონისძიებ</w:t>
            </w:r>
            <w:r>
              <w:rPr>
                <w:rFonts w:ascii="Sylfaen" w:hAnsi="Sylfaen" w:cs="Calibri"/>
                <w:color w:val="000000"/>
                <w:sz w:val="18"/>
                <w:szCs w:val="18"/>
                <w:lang w:val="ka-GE"/>
              </w:rPr>
              <w:t>ებ</w:t>
            </w:r>
            <w:r w:rsidRPr="00AB6AF5">
              <w:rPr>
                <w:rFonts w:ascii="Sylfaen" w:hAnsi="Sylfaen" w:cs="Calibri"/>
                <w:color w:val="000000"/>
                <w:sz w:val="18"/>
                <w:szCs w:val="18"/>
              </w:rPr>
              <w:t>ის ფარგლებში ხორციელდება კულტურის, სპორტის და სამედიცინო სფეროს მოღვაწეებისთვის საპატიო წოდე</w:t>
            </w:r>
            <w:r>
              <w:rPr>
                <w:rFonts w:ascii="Sylfaen" w:hAnsi="Sylfaen" w:cs="Calibri"/>
                <w:color w:val="000000"/>
                <w:sz w:val="18"/>
                <w:szCs w:val="18"/>
              </w:rPr>
              <w:t>ბების მინიჭება</w:t>
            </w:r>
            <w:r w:rsidRPr="00AB6AF5">
              <w:rPr>
                <w:rFonts w:ascii="Sylfaen" w:hAnsi="Sylfaen" w:cs="Calibri"/>
                <w:color w:val="000000"/>
                <w:sz w:val="18"/>
                <w:szCs w:val="18"/>
              </w:rPr>
              <w:t xml:space="preserve"> </w:t>
            </w:r>
            <w:r>
              <w:rPr>
                <w:rFonts w:ascii="Sylfaen" w:hAnsi="Sylfaen" w:cs="Calibri"/>
                <w:color w:val="000000"/>
                <w:sz w:val="18"/>
                <w:szCs w:val="18"/>
              </w:rPr>
              <w:t>და/ან ფულადი ჯილდოების გადაცემა</w:t>
            </w:r>
            <w:r w:rsidRPr="00AB6AF5">
              <w:rPr>
                <w:rFonts w:ascii="Sylfaen" w:hAnsi="Sylfaen" w:cs="Calibri"/>
                <w:color w:val="000000"/>
                <w:sz w:val="18"/>
                <w:szCs w:val="18"/>
              </w:rPr>
              <w:t>.</w:t>
            </w:r>
            <w:r w:rsidRPr="00AB6AF5">
              <w:rPr>
                <w:rFonts w:ascii="Sylfaen" w:hAnsi="Sylfaen" w:cs="Calibri"/>
                <w:color w:val="000000"/>
                <w:sz w:val="18"/>
                <w:szCs w:val="18"/>
              </w:rPr>
              <w:br/>
              <w:t>ამბროლაურის მუნიციპალიტეტზე უანგარო მზრუნველის წოდება წლის განმავლობა</w:t>
            </w:r>
            <w:r>
              <w:rPr>
                <w:rFonts w:ascii="Sylfaen" w:hAnsi="Sylfaen" w:cs="Calibri"/>
                <w:color w:val="000000"/>
                <w:sz w:val="18"/>
                <w:szCs w:val="18"/>
              </w:rPr>
              <w:t>ში მიენიჭება არაუმეტეს 3 აქტიურ და ინიციატორ</w:t>
            </w:r>
            <w:r w:rsidRPr="00AB6AF5">
              <w:rPr>
                <w:rFonts w:ascii="Sylfaen" w:hAnsi="Sylfaen" w:cs="Calibri"/>
                <w:color w:val="000000"/>
                <w:sz w:val="18"/>
                <w:szCs w:val="18"/>
              </w:rPr>
              <w:t xml:space="preserve"> მოქალაქეს. პროგრამის არსი მდგომარეობს დევიზში: "ჩემი პასუხისმგებლობაა არა მხოლოდ ის, რასაც ვაკეთებ, არამედ ისიც, რომ შემეძლო და არ გავაკეთე". </w:t>
            </w:r>
          </w:p>
        </w:tc>
      </w:tr>
      <w:tr w:rsidR="002B6061" w:rsidRPr="008454E9" w14:paraId="2A8BA900" w14:textId="77777777" w:rsidTr="002B6061">
        <w:trPr>
          <w:trHeight w:val="622"/>
        </w:trPr>
        <w:tc>
          <w:tcPr>
            <w:tcW w:w="69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F9DBF3C"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308" w:type="pct"/>
            <w:gridSpan w:val="9"/>
            <w:tcBorders>
              <w:top w:val="single" w:sz="4" w:space="0" w:color="auto"/>
              <w:left w:val="nil"/>
              <w:bottom w:val="single" w:sz="4" w:space="0" w:color="auto"/>
              <w:right w:val="single" w:sz="4" w:space="0" w:color="000000"/>
            </w:tcBorders>
            <w:shd w:val="clear" w:color="000000" w:fill="FFFFFF"/>
            <w:vAlign w:val="center"/>
            <w:hideMark/>
          </w:tcPr>
          <w:p w14:paraId="71BE3F34" w14:textId="77777777" w:rsidR="002B6061" w:rsidRPr="008454E9" w:rsidRDefault="002B6061" w:rsidP="002B6061">
            <w:pPr>
              <w:rPr>
                <w:rFonts w:ascii="Sylfaen" w:hAnsi="Sylfaen" w:cs="Calibri"/>
                <w:sz w:val="16"/>
                <w:szCs w:val="16"/>
              </w:rPr>
            </w:pPr>
            <w:r w:rsidRPr="00AB6AF5">
              <w:rPr>
                <w:rFonts w:ascii="Sylfaen" w:hAnsi="Sylfaen" w:cs="Calibri"/>
                <w:color w:val="000000"/>
                <w:sz w:val="18"/>
                <w:szCs w:val="18"/>
              </w:rPr>
              <w:t>მუნიციპალიტეტის მოსახლეობისა და სტუმრებისათვის სადღესასწაულო და სასიამოვნო გარემოს შექმნა;</w:t>
            </w:r>
            <w:r w:rsidRPr="00AB6AF5">
              <w:rPr>
                <w:rFonts w:ascii="Sylfaen" w:hAnsi="Sylfaen" w:cs="Calibri"/>
                <w:color w:val="000000"/>
                <w:sz w:val="18"/>
                <w:szCs w:val="18"/>
              </w:rPr>
              <w:br/>
            </w:r>
            <w:r>
              <w:rPr>
                <w:rFonts w:ascii="Sylfaen" w:hAnsi="Sylfaen" w:cs="Calibri"/>
                <w:color w:val="000000"/>
                <w:sz w:val="18"/>
                <w:szCs w:val="18"/>
                <w:lang w:val="ka-GE"/>
              </w:rPr>
              <w:t>სა</w:t>
            </w:r>
            <w:r w:rsidRPr="00AB6AF5">
              <w:rPr>
                <w:rFonts w:ascii="Sylfaen" w:hAnsi="Sylfaen" w:cs="Calibri"/>
                <w:color w:val="000000"/>
                <w:sz w:val="18"/>
                <w:szCs w:val="18"/>
              </w:rPr>
              <w:t>ზოგადოების ფართო ნაწილის ჩართულობა სადღესასწაულო ღონისძიებებში; ნიჭიერი და პერსპექტიული შემოქმედების წარმოჩენა;</w:t>
            </w:r>
            <w:r w:rsidRPr="00AB6AF5">
              <w:rPr>
                <w:rFonts w:ascii="Sylfaen" w:hAnsi="Sylfaen" w:cs="Calibri"/>
                <w:color w:val="000000"/>
                <w:sz w:val="18"/>
                <w:szCs w:val="18"/>
              </w:rPr>
              <w:br/>
              <w:t>ღირსეული, ღვაწლმოსილი და დამსახურებული ადამიანების დაფასება, მხარდაჭერა და სტიმულირება.</w:t>
            </w:r>
            <w:r w:rsidRPr="00AB6AF5">
              <w:rPr>
                <w:rFonts w:ascii="Sylfaen" w:hAnsi="Sylfaen" w:cs="Calibri"/>
                <w:color w:val="000000"/>
                <w:sz w:val="18"/>
                <w:szCs w:val="18"/>
              </w:rPr>
              <w:br/>
              <w:t>საზოგადოებაში მოხალისეობის იდეის წახალისება, აქტიური და ინიც</w:t>
            </w:r>
            <w:r>
              <w:rPr>
                <w:rFonts w:ascii="Sylfaen" w:hAnsi="Sylfaen" w:cs="Calibri"/>
                <w:color w:val="000000"/>
                <w:sz w:val="18"/>
                <w:szCs w:val="18"/>
              </w:rPr>
              <w:t>იატორი მოქალაქეების სტიმულირება</w:t>
            </w:r>
            <w:r w:rsidRPr="00AB6AF5">
              <w:rPr>
                <w:rFonts w:ascii="Sylfaen" w:hAnsi="Sylfaen" w:cs="Calibri"/>
                <w:color w:val="000000"/>
                <w:sz w:val="18"/>
                <w:szCs w:val="18"/>
              </w:rPr>
              <w:t>.</w:t>
            </w:r>
            <w:r w:rsidRPr="00AB6AF5">
              <w:rPr>
                <w:rFonts w:ascii="Sylfaen" w:hAnsi="Sylfaen" w:cs="Calibri"/>
                <w:color w:val="000000"/>
                <w:sz w:val="18"/>
                <w:szCs w:val="18"/>
              </w:rPr>
              <w:br/>
              <w:t>განხორციელებული ღონისძიებებისადმი საზოგადოების ინტერესის, ასევე, ღონისძიებებზე მონაწილეთა და დამსწრეთა რაოდენობის ზრდა.</w:t>
            </w:r>
          </w:p>
        </w:tc>
      </w:tr>
      <w:tr w:rsidR="002B6061" w:rsidRPr="008454E9" w14:paraId="5EFC337A" w14:textId="77777777" w:rsidTr="002B6061">
        <w:trPr>
          <w:trHeight w:val="945"/>
        </w:trPr>
        <w:tc>
          <w:tcPr>
            <w:tcW w:w="1168" w:type="pct"/>
            <w:gridSpan w:val="4"/>
            <w:tcBorders>
              <w:top w:val="single" w:sz="4" w:space="0" w:color="auto"/>
              <w:left w:val="single" w:sz="8" w:space="0" w:color="auto"/>
              <w:bottom w:val="single" w:sz="8" w:space="0" w:color="auto"/>
              <w:right w:val="single" w:sz="4" w:space="0" w:color="auto"/>
            </w:tcBorders>
            <w:shd w:val="clear" w:color="000000" w:fill="FFFFFF"/>
            <w:vAlign w:val="center"/>
          </w:tcPr>
          <w:p w14:paraId="4ADF2942" w14:textId="77777777" w:rsidR="002B6061" w:rsidRPr="00377228" w:rsidRDefault="002B6061" w:rsidP="002B6061">
            <w:pPr>
              <w:spacing w:line="240" w:lineRule="auto"/>
              <w:jc w:val="center"/>
              <w:rPr>
                <w:rFonts w:ascii="Sylfaen" w:hAnsi="Sylfaen"/>
                <w:sz w:val="18"/>
                <w:szCs w:val="18"/>
              </w:rPr>
            </w:pPr>
          </w:p>
          <w:p w14:paraId="6E3EB505"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832" w:type="pct"/>
            <w:gridSpan w:val="7"/>
            <w:tcBorders>
              <w:top w:val="single" w:sz="4" w:space="0" w:color="auto"/>
              <w:left w:val="nil"/>
              <w:bottom w:val="single" w:sz="8" w:space="0" w:color="auto"/>
              <w:right w:val="single" w:sz="4" w:space="0" w:color="000000"/>
            </w:tcBorders>
            <w:shd w:val="clear" w:color="000000" w:fill="FFFFFF"/>
            <w:vAlign w:val="center"/>
          </w:tcPr>
          <w:p w14:paraId="76B37E2B" w14:textId="77777777" w:rsidR="002B6061" w:rsidRPr="006F3070" w:rsidRDefault="002B6061" w:rsidP="002B6061">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10 - შემცირებული უთანასწორობა</w:t>
            </w:r>
          </w:p>
        </w:tc>
      </w:tr>
      <w:tr w:rsidR="002B6061" w:rsidRPr="008454E9" w14:paraId="084C70EE" w14:textId="77777777" w:rsidTr="002B6061">
        <w:trPr>
          <w:trHeight w:val="1275"/>
        </w:trPr>
        <w:tc>
          <w:tcPr>
            <w:tcW w:w="266" w:type="pct"/>
            <w:tcBorders>
              <w:top w:val="nil"/>
              <w:left w:val="single" w:sz="4" w:space="0" w:color="auto"/>
              <w:bottom w:val="single" w:sz="4" w:space="0" w:color="auto"/>
              <w:right w:val="single" w:sz="4" w:space="0" w:color="auto"/>
            </w:tcBorders>
            <w:shd w:val="clear" w:color="000000" w:fill="FFFFFF"/>
            <w:vAlign w:val="center"/>
            <w:hideMark/>
          </w:tcPr>
          <w:p w14:paraId="0C4FB2E7"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786" w:type="pct"/>
            <w:gridSpan w:val="2"/>
            <w:tcBorders>
              <w:top w:val="single" w:sz="4" w:space="0" w:color="auto"/>
              <w:left w:val="nil"/>
              <w:bottom w:val="single" w:sz="4" w:space="0" w:color="auto"/>
              <w:right w:val="single" w:sz="4" w:space="0" w:color="auto"/>
            </w:tcBorders>
            <w:shd w:val="clear" w:color="000000" w:fill="FFFFFF"/>
            <w:vAlign w:val="center"/>
            <w:hideMark/>
          </w:tcPr>
          <w:p w14:paraId="688F0AC0"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723" w:type="pct"/>
            <w:gridSpan w:val="2"/>
            <w:tcBorders>
              <w:top w:val="nil"/>
              <w:left w:val="nil"/>
              <w:bottom w:val="single" w:sz="4" w:space="0" w:color="auto"/>
              <w:right w:val="single" w:sz="4" w:space="0" w:color="auto"/>
            </w:tcBorders>
            <w:shd w:val="clear" w:color="000000" w:fill="FFFFFF"/>
            <w:vAlign w:val="center"/>
            <w:hideMark/>
          </w:tcPr>
          <w:p w14:paraId="529C68DA"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713" w:type="pct"/>
            <w:tcBorders>
              <w:top w:val="nil"/>
              <w:left w:val="nil"/>
              <w:bottom w:val="single" w:sz="4" w:space="0" w:color="auto"/>
              <w:right w:val="single" w:sz="4" w:space="0" w:color="auto"/>
            </w:tcBorders>
            <w:shd w:val="clear" w:color="000000" w:fill="FFFFFF"/>
            <w:vAlign w:val="center"/>
            <w:hideMark/>
          </w:tcPr>
          <w:p w14:paraId="556F4BC2"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2026 წელს</w:t>
            </w:r>
          </w:p>
        </w:tc>
        <w:tc>
          <w:tcPr>
            <w:tcW w:w="822" w:type="pct"/>
            <w:gridSpan w:val="2"/>
            <w:tcBorders>
              <w:top w:val="single" w:sz="4" w:space="0" w:color="auto"/>
              <w:left w:val="nil"/>
              <w:bottom w:val="single" w:sz="4" w:space="0" w:color="auto"/>
              <w:right w:val="single" w:sz="4" w:space="0" w:color="000000"/>
            </w:tcBorders>
            <w:shd w:val="clear" w:color="000000" w:fill="FFFFFF"/>
            <w:vAlign w:val="center"/>
            <w:hideMark/>
          </w:tcPr>
          <w:p w14:paraId="29BA462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ცდომილების ალბათობა (%/აღწერა)</w:t>
            </w:r>
          </w:p>
        </w:tc>
        <w:tc>
          <w:tcPr>
            <w:tcW w:w="573" w:type="pct"/>
            <w:tcBorders>
              <w:top w:val="nil"/>
              <w:left w:val="nil"/>
              <w:bottom w:val="single" w:sz="4" w:space="0" w:color="auto"/>
              <w:right w:val="single" w:sz="4" w:space="0" w:color="auto"/>
            </w:tcBorders>
            <w:shd w:val="clear" w:color="000000" w:fill="FFFFFF"/>
            <w:vAlign w:val="center"/>
            <w:hideMark/>
          </w:tcPr>
          <w:p w14:paraId="6A21A5CC"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2027 წელს</w:t>
            </w:r>
          </w:p>
        </w:tc>
        <w:tc>
          <w:tcPr>
            <w:tcW w:w="507" w:type="pct"/>
            <w:tcBorders>
              <w:top w:val="nil"/>
              <w:left w:val="nil"/>
              <w:bottom w:val="single" w:sz="4" w:space="0" w:color="auto"/>
              <w:right w:val="single" w:sz="4" w:space="0" w:color="auto"/>
            </w:tcBorders>
            <w:shd w:val="clear" w:color="000000" w:fill="FFFFFF"/>
            <w:vAlign w:val="center"/>
            <w:hideMark/>
          </w:tcPr>
          <w:p w14:paraId="27E27155"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610" w:type="pct"/>
            <w:tcBorders>
              <w:top w:val="nil"/>
              <w:left w:val="nil"/>
              <w:bottom w:val="single" w:sz="4" w:space="0" w:color="auto"/>
              <w:right w:val="single" w:sz="4" w:space="0" w:color="auto"/>
            </w:tcBorders>
            <w:shd w:val="clear" w:color="000000" w:fill="FFFFFF"/>
            <w:vAlign w:val="center"/>
            <w:hideMark/>
          </w:tcPr>
          <w:p w14:paraId="352284C6"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2029 წელს</w:t>
            </w:r>
          </w:p>
        </w:tc>
      </w:tr>
      <w:tr w:rsidR="002B6061" w:rsidRPr="008454E9" w14:paraId="03BE4214" w14:textId="77777777" w:rsidTr="002B6061">
        <w:trPr>
          <w:trHeight w:val="613"/>
        </w:trPr>
        <w:tc>
          <w:tcPr>
            <w:tcW w:w="266" w:type="pct"/>
            <w:tcBorders>
              <w:top w:val="nil"/>
              <w:left w:val="single" w:sz="4" w:space="0" w:color="auto"/>
              <w:bottom w:val="single" w:sz="4" w:space="0" w:color="auto"/>
              <w:right w:val="single" w:sz="4" w:space="0" w:color="auto"/>
            </w:tcBorders>
            <w:shd w:val="clear" w:color="000000" w:fill="FFFFFF"/>
            <w:vAlign w:val="center"/>
          </w:tcPr>
          <w:p w14:paraId="77951B7F" w14:textId="77777777" w:rsidR="002B6061" w:rsidRPr="00693DC2" w:rsidRDefault="002B6061" w:rsidP="002B6061">
            <w:pPr>
              <w:jc w:val="center"/>
              <w:rPr>
                <w:rFonts w:ascii="Sylfaen" w:hAnsi="Sylfaen" w:cs="Calibri"/>
                <w:color w:val="000000"/>
                <w:sz w:val="16"/>
                <w:szCs w:val="16"/>
                <w:highlight w:val="yellow"/>
              </w:rPr>
            </w:pPr>
          </w:p>
        </w:tc>
        <w:tc>
          <w:tcPr>
            <w:tcW w:w="786" w:type="pct"/>
            <w:gridSpan w:val="2"/>
            <w:tcBorders>
              <w:top w:val="single" w:sz="4" w:space="0" w:color="auto"/>
              <w:left w:val="nil"/>
              <w:bottom w:val="single" w:sz="4" w:space="0" w:color="auto"/>
              <w:right w:val="single" w:sz="4" w:space="0" w:color="auto"/>
            </w:tcBorders>
            <w:shd w:val="clear" w:color="000000" w:fill="FFFFFF"/>
            <w:vAlign w:val="center"/>
          </w:tcPr>
          <w:p w14:paraId="2E4CCA74" w14:textId="77777777" w:rsidR="002B6061" w:rsidRPr="00693DC2" w:rsidRDefault="002B6061" w:rsidP="002B6061">
            <w:pPr>
              <w:rPr>
                <w:rFonts w:ascii="Sylfaen" w:hAnsi="Sylfaen" w:cs="Calibri"/>
                <w:sz w:val="16"/>
                <w:szCs w:val="16"/>
                <w:highlight w:val="yellow"/>
              </w:rPr>
            </w:pPr>
          </w:p>
        </w:tc>
        <w:tc>
          <w:tcPr>
            <w:tcW w:w="723" w:type="pct"/>
            <w:gridSpan w:val="2"/>
            <w:tcBorders>
              <w:top w:val="nil"/>
              <w:left w:val="nil"/>
              <w:bottom w:val="single" w:sz="4" w:space="0" w:color="auto"/>
              <w:right w:val="single" w:sz="4" w:space="0" w:color="auto"/>
            </w:tcBorders>
            <w:shd w:val="clear" w:color="000000" w:fill="FFFFFF"/>
            <w:vAlign w:val="center"/>
          </w:tcPr>
          <w:p w14:paraId="52FF8C98" w14:textId="77777777" w:rsidR="002B6061" w:rsidRPr="00693DC2" w:rsidRDefault="002B6061" w:rsidP="002B6061">
            <w:pPr>
              <w:jc w:val="center"/>
              <w:rPr>
                <w:rFonts w:ascii="Sylfaen" w:hAnsi="Sylfaen" w:cs="Calibri"/>
                <w:sz w:val="16"/>
                <w:szCs w:val="16"/>
                <w:highlight w:val="yellow"/>
              </w:rPr>
            </w:pPr>
          </w:p>
        </w:tc>
        <w:tc>
          <w:tcPr>
            <w:tcW w:w="713" w:type="pct"/>
            <w:tcBorders>
              <w:top w:val="nil"/>
              <w:left w:val="nil"/>
              <w:bottom w:val="single" w:sz="4" w:space="0" w:color="auto"/>
              <w:right w:val="single" w:sz="4" w:space="0" w:color="auto"/>
            </w:tcBorders>
            <w:shd w:val="clear" w:color="000000" w:fill="FFFFFF"/>
            <w:vAlign w:val="center"/>
          </w:tcPr>
          <w:p w14:paraId="30C195DC" w14:textId="77777777" w:rsidR="002B6061" w:rsidRPr="00693DC2" w:rsidRDefault="002B6061" w:rsidP="002B6061">
            <w:pPr>
              <w:jc w:val="center"/>
              <w:rPr>
                <w:rFonts w:ascii="Sylfaen" w:hAnsi="Sylfaen" w:cs="Calibri"/>
                <w:sz w:val="16"/>
                <w:szCs w:val="16"/>
                <w:highlight w:val="yellow"/>
              </w:rPr>
            </w:pPr>
          </w:p>
        </w:tc>
        <w:tc>
          <w:tcPr>
            <w:tcW w:w="822" w:type="pct"/>
            <w:gridSpan w:val="2"/>
            <w:tcBorders>
              <w:top w:val="single" w:sz="4" w:space="0" w:color="auto"/>
              <w:left w:val="nil"/>
              <w:bottom w:val="single" w:sz="4" w:space="0" w:color="auto"/>
              <w:right w:val="single" w:sz="4" w:space="0" w:color="000000"/>
            </w:tcBorders>
            <w:shd w:val="clear" w:color="000000" w:fill="FFFFFF"/>
            <w:vAlign w:val="center"/>
          </w:tcPr>
          <w:p w14:paraId="0D9EEF51" w14:textId="77777777" w:rsidR="002B6061" w:rsidRPr="00693DC2" w:rsidRDefault="002B6061" w:rsidP="002B6061">
            <w:pPr>
              <w:jc w:val="center"/>
              <w:rPr>
                <w:rFonts w:ascii="Sylfaen" w:hAnsi="Sylfaen" w:cs="Calibri"/>
                <w:sz w:val="16"/>
                <w:szCs w:val="16"/>
                <w:highlight w:val="yellow"/>
              </w:rPr>
            </w:pPr>
          </w:p>
        </w:tc>
        <w:tc>
          <w:tcPr>
            <w:tcW w:w="573" w:type="pct"/>
            <w:tcBorders>
              <w:top w:val="nil"/>
              <w:left w:val="nil"/>
              <w:bottom w:val="single" w:sz="4" w:space="0" w:color="auto"/>
              <w:right w:val="single" w:sz="4" w:space="0" w:color="auto"/>
            </w:tcBorders>
            <w:shd w:val="clear" w:color="000000" w:fill="FFFFFF"/>
            <w:vAlign w:val="center"/>
          </w:tcPr>
          <w:p w14:paraId="254FBA76" w14:textId="77777777" w:rsidR="002B6061" w:rsidRPr="00693DC2" w:rsidRDefault="002B6061" w:rsidP="002B6061">
            <w:pPr>
              <w:jc w:val="center"/>
              <w:rPr>
                <w:rFonts w:ascii="Sylfaen" w:hAnsi="Sylfaen" w:cs="Calibri"/>
                <w:color w:val="000000"/>
                <w:sz w:val="16"/>
                <w:szCs w:val="16"/>
                <w:highlight w:val="yellow"/>
              </w:rPr>
            </w:pPr>
          </w:p>
        </w:tc>
        <w:tc>
          <w:tcPr>
            <w:tcW w:w="507" w:type="pct"/>
            <w:tcBorders>
              <w:top w:val="nil"/>
              <w:left w:val="nil"/>
              <w:bottom w:val="single" w:sz="4" w:space="0" w:color="auto"/>
              <w:right w:val="single" w:sz="4" w:space="0" w:color="auto"/>
            </w:tcBorders>
            <w:shd w:val="clear" w:color="000000" w:fill="FFFFFF"/>
            <w:vAlign w:val="center"/>
          </w:tcPr>
          <w:p w14:paraId="7EB11801" w14:textId="77777777" w:rsidR="002B6061" w:rsidRPr="00693DC2" w:rsidRDefault="002B6061" w:rsidP="002B6061">
            <w:pPr>
              <w:jc w:val="center"/>
              <w:rPr>
                <w:rFonts w:ascii="Sylfaen" w:hAnsi="Sylfaen" w:cs="Calibri"/>
                <w:color w:val="000000"/>
                <w:sz w:val="16"/>
                <w:szCs w:val="16"/>
                <w:highlight w:val="yellow"/>
              </w:rPr>
            </w:pPr>
          </w:p>
        </w:tc>
        <w:tc>
          <w:tcPr>
            <w:tcW w:w="610" w:type="pct"/>
            <w:tcBorders>
              <w:top w:val="nil"/>
              <w:left w:val="nil"/>
              <w:bottom w:val="single" w:sz="4" w:space="0" w:color="auto"/>
              <w:right w:val="single" w:sz="4" w:space="0" w:color="auto"/>
            </w:tcBorders>
            <w:shd w:val="clear" w:color="000000" w:fill="FFFFFF"/>
            <w:vAlign w:val="center"/>
          </w:tcPr>
          <w:p w14:paraId="6AF2E814" w14:textId="77777777" w:rsidR="002B6061" w:rsidRPr="00693DC2" w:rsidRDefault="002B6061" w:rsidP="002B6061">
            <w:pPr>
              <w:jc w:val="center"/>
              <w:rPr>
                <w:rFonts w:ascii="Sylfaen" w:hAnsi="Sylfaen" w:cs="Calibri"/>
                <w:color w:val="000000"/>
                <w:sz w:val="16"/>
                <w:szCs w:val="16"/>
                <w:highlight w:val="yellow"/>
              </w:rPr>
            </w:pPr>
          </w:p>
        </w:tc>
      </w:tr>
    </w:tbl>
    <w:p w14:paraId="34F9A1A7" w14:textId="77777777" w:rsidR="002B6061" w:rsidRPr="008454E9" w:rsidRDefault="002B6061" w:rsidP="002B6061">
      <w:pPr>
        <w:rPr>
          <w:rFonts w:ascii="Sylfaen" w:hAnsi="Sylfaen"/>
          <w:b/>
          <w:noProof/>
          <w:color w:val="000000"/>
          <w:sz w:val="16"/>
          <w:szCs w:val="16"/>
          <w:lang w:val="ka-GE"/>
        </w:rPr>
      </w:pPr>
    </w:p>
    <w:p w14:paraId="67BB59D5" w14:textId="77777777" w:rsidR="002B6061" w:rsidRDefault="002B6061" w:rsidP="002B6061">
      <w:pPr>
        <w:rPr>
          <w:rFonts w:ascii="Sylfaen" w:hAnsi="Sylfaen"/>
          <w:b/>
          <w:noProof/>
          <w:color w:val="000000"/>
          <w:sz w:val="16"/>
          <w:szCs w:val="16"/>
          <w:lang w:val="ka-GE"/>
        </w:rPr>
      </w:pPr>
    </w:p>
    <w:tbl>
      <w:tblPr>
        <w:tblW w:w="5000" w:type="pct"/>
        <w:tblLook w:val="04A0" w:firstRow="1" w:lastRow="0" w:firstColumn="1" w:lastColumn="0" w:noHBand="0" w:noVBand="1"/>
      </w:tblPr>
      <w:tblGrid>
        <w:gridCol w:w="776"/>
        <w:gridCol w:w="1249"/>
        <w:gridCol w:w="964"/>
        <w:gridCol w:w="2108"/>
        <w:gridCol w:w="2078"/>
        <w:gridCol w:w="575"/>
        <w:gridCol w:w="1773"/>
        <w:gridCol w:w="1818"/>
        <w:gridCol w:w="1818"/>
        <w:gridCol w:w="1815"/>
      </w:tblGrid>
      <w:tr w:rsidR="002B6061" w:rsidRPr="008454E9" w14:paraId="58304716" w14:textId="77777777" w:rsidTr="002B6061">
        <w:trPr>
          <w:trHeight w:val="675"/>
        </w:trPr>
        <w:tc>
          <w:tcPr>
            <w:tcW w:w="25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723C3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41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7DAD4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1912" w:type="pct"/>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466E4534" w14:textId="77777777" w:rsidR="002B6061" w:rsidRPr="008454E9" w:rsidRDefault="002B6061" w:rsidP="002B6061">
            <w:pPr>
              <w:jc w:val="center"/>
              <w:rPr>
                <w:rFonts w:ascii="Sylfaen" w:hAnsi="Sylfaen" w:cs="Calibri"/>
                <w:b/>
                <w:bCs/>
                <w:color w:val="000000"/>
                <w:sz w:val="16"/>
                <w:szCs w:val="16"/>
              </w:rPr>
            </w:pPr>
            <w:r w:rsidRPr="00693DC2">
              <w:rPr>
                <w:rFonts w:ascii="Sylfaen" w:hAnsi="Sylfaen" w:cs="Calibri"/>
                <w:b/>
                <w:bCs/>
                <w:color w:val="000000"/>
                <w:sz w:val="16"/>
                <w:szCs w:val="16"/>
              </w:rPr>
              <w:t>ა(ა)იპ „ტურისტული ცენტრის“ ქვეპროგრამა</w:t>
            </w:r>
          </w:p>
        </w:tc>
        <w:tc>
          <w:tcPr>
            <w:tcW w:w="592" w:type="pct"/>
            <w:tcBorders>
              <w:top w:val="single" w:sz="4" w:space="0" w:color="auto"/>
              <w:left w:val="nil"/>
              <w:bottom w:val="single" w:sz="4" w:space="0" w:color="auto"/>
              <w:right w:val="single" w:sz="4" w:space="0" w:color="auto"/>
            </w:tcBorders>
            <w:shd w:val="clear" w:color="000000" w:fill="FFFFFF"/>
            <w:vAlign w:val="center"/>
            <w:hideMark/>
          </w:tcPr>
          <w:p w14:paraId="0F61BAC1"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607" w:type="pct"/>
            <w:tcBorders>
              <w:top w:val="single" w:sz="4" w:space="0" w:color="auto"/>
              <w:left w:val="nil"/>
              <w:bottom w:val="single" w:sz="4" w:space="0" w:color="auto"/>
              <w:right w:val="single" w:sz="4" w:space="0" w:color="auto"/>
            </w:tcBorders>
            <w:shd w:val="clear" w:color="000000" w:fill="FFFFFF"/>
            <w:vAlign w:val="center"/>
            <w:hideMark/>
          </w:tcPr>
          <w:p w14:paraId="33462FF1"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07" w:type="pct"/>
            <w:tcBorders>
              <w:top w:val="single" w:sz="4" w:space="0" w:color="auto"/>
              <w:left w:val="nil"/>
              <w:bottom w:val="single" w:sz="4" w:space="0" w:color="auto"/>
              <w:right w:val="single" w:sz="4" w:space="0" w:color="auto"/>
            </w:tcBorders>
            <w:shd w:val="clear" w:color="000000" w:fill="FFFFFF"/>
            <w:vAlign w:val="center"/>
            <w:hideMark/>
          </w:tcPr>
          <w:p w14:paraId="26AA0260"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06" w:type="pct"/>
            <w:tcBorders>
              <w:top w:val="single" w:sz="4" w:space="0" w:color="auto"/>
              <w:left w:val="nil"/>
              <w:bottom w:val="single" w:sz="4" w:space="0" w:color="auto"/>
              <w:right w:val="single" w:sz="4" w:space="0" w:color="auto"/>
            </w:tcBorders>
            <w:shd w:val="clear" w:color="000000" w:fill="FFFFFF"/>
            <w:vAlign w:val="center"/>
            <w:hideMark/>
          </w:tcPr>
          <w:p w14:paraId="6329DDD6"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65284631" w14:textId="77777777" w:rsidTr="002B6061">
        <w:trPr>
          <w:trHeight w:val="181"/>
        </w:trPr>
        <w:tc>
          <w:tcPr>
            <w:tcW w:w="259" w:type="pct"/>
            <w:tcBorders>
              <w:top w:val="nil"/>
              <w:left w:val="single" w:sz="4" w:space="0" w:color="auto"/>
              <w:bottom w:val="single" w:sz="4" w:space="0" w:color="auto"/>
              <w:right w:val="single" w:sz="4" w:space="0" w:color="auto"/>
            </w:tcBorders>
            <w:shd w:val="clear" w:color="000000" w:fill="FFFFFF"/>
            <w:vAlign w:val="center"/>
            <w:hideMark/>
          </w:tcPr>
          <w:p w14:paraId="4F2409DB" w14:textId="77777777" w:rsidR="002B6061" w:rsidRPr="008454E9" w:rsidRDefault="002B6061" w:rsidP="002B6061">
            <w:pPr>
              <w:jc w:val="center"/>
              <w:rPr>
                <w:rFonts w:ascii="Sylfaen" w:hAnsi="Sylfaen" w:cs="Calibri"/>
                <w:color w:val="000000"/>
                <w:sz w:val="16"/>
                <w:szCs w:val="16"/>
              </w:rPr>
            </w:pPr>
            <w:r>
              <w:rPr>
                <w:rFonts w:ascii="Sylfaen" w:hAnsi="Sylfaen" w:cs="Calibri"/>
                <w:color w:val="000000"/>
                <w:sz w:val="16"/>
                <w:szCs w:val="16"/>
              </w:rPr>
              <w:t>05 02 06</w:t>
            </w: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49B01DB" w14:textId="77777777" w:rsidR="002B6061" w:rsidRPr="008454E9" w:rsidRDefault="002B6061" w:rsidP="002B6061">
            <w:pPr>
              <w:rPr>
                <w:rFonts w:ascii="Sylfaen" w:hAnsi="Sylfaen" w:cs="Calibri"/>
                <w:b/>
                <w:bCs/>
                <w:color w:val="000000"/>
                <w:sz w:val="16"/>
                <w:szCs w:val="16"/>
              </w:rPr>
            </w:pPr>
          </w:p>
        </w:tc>
        <w:tc>
          <w:tcPr>
            <w:tcW w:w="1912" w:type="pct"/>
            <w:gridSpan w:val="4"/>
            <w:vMerge/>
            <w:tcBorders>
              <w:top w:val="single" w:sz="4" w:space="0" w:color="auto"/>
              <w:left w:val="single" w:sz="4" w:space="0" w:color="auto"/>
              <w:bottom w:val="single" w:sz="4" w:space="0" w:color="000000"/>
              <w:right w:val="single" w:sz="4" w:space="0" w:color="000000"/>
            </w:tcBorders>
            <w:vAlign w:val="center"/>
            <w:hideMark/>
          </w:tcPr>
          <w:p w14:paraId="39A30C98" w14:textId="77777777" w:rsidR="002B6061" w:rsidRPr="008454E9" w:rsidRDefault="002B6061" w:rsidP="002B6061">
            <w:pPr>
              <w:rPr>
                <w:rFonts w:ascii="Sylfaen" w:hAnsi="Sylfaen" w:cs="Calibri"/>
                <w:b/>
                <w:bCs/>
                <w:color w:val="000000"/>
                <w:sz w:val="16"/>
                <w:szCs w:val="16"/>
              </w:rPr>
            </w:pPr>
          </w:p>
        </w:tc>
        <w:tc>
          <w:tcPr>
            <w:tcW w:w="59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F26FB7C"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264.7</w:t>
            </w:r>
          </w:p>
        </w:tc>
        <w:tc>
          <w:tcPr>
            <w:tcW w:w="607" w:type="pct"/>
            <w:tcBorders>
              <w:top w:val="single" w:sz="4" w:space="0" w:color="auto"/>
              <w:left w:val="nil"/>
              <w:bottom w:val="single" w:sz="4" w:space="0" w:color="auto"/>
              <w:right w:val="single" w:sz="4" w:space="0" w:color="auto"/>
            </w:tcBorders>
            <w:shd w:val="clear" w:color="000000" w:fill="FFFFFF"/>
            <w:vAlign w:val="center"/>
            <w:hideMark/>
          </w:tcPr>
          <w:p w14:paraId="558A9CD6"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264.7</w:t>
            </w:r>
          </w:p>
        </w:tc>
        <w:tc>
          <w:tcPr>
            <w:tcW w:w="607" w:type="pct"/>
            <w:tcBorders>
              <w:top w:val="single" w:sz="4" w:space="0" w:color="auto"/>
              <w:left w:val="nil"/>
              <w:bottom w:val="single" w:sz="4" w:space="0" w:color="auto"/>
              <w:right w:val="single" w:sz="4" w:space="0" w:color="auto"/>
            </w:tcBorders>
            <w:shd w:val="clear" w:color="000000" w:fill="FFFFFF"/>
            <w:vAlign w:val="center"/>
            <w:hideMark/>
          </w:tcPr>
          <w:p w14:paraId="41AFA0F3"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273.0</w:t>
            </w:r>
          </w:p>
        </w:tc>
        <w:tc>
          <w:tcPr>
            <w:tcW w:w="606" w:type="pct"/>
            <w:tcBorders>
              <w:top w:val="single" w:sz="4" w:space="0" w:color="auto"/>
              <w:left w:val="nil"/>
              <w:bottom w:val="single" w:sz="4" w:space="0" w:color="auto"/>
              <w:right w:val="single" w:sz="4" w:space="0" w:color="auto"/>
            </w:tcBorders>
            <w:shd w:val="clear" w:color="000000" w:fill="FFFFFF"/>
            <w:vAlign w:val="center"/>
            <w:hideMark/>
          </w:tcPr>
          <w:p w14:paraId="09BE50A3"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283.0</w:t>
            </w:r>
          </w:p>
        </w:tc>
      </w:tr>
      <w:tr w:rsidR="002B6061" w:rsidRPr="008454E9" w14:paraId="56716140" w14:textId="77777777" w:rsidTr="002B6061">
        <w:trPr>
          <w:trHeight w:val="469"/>
        </w:trPr>
        <w:tc>
          <w:tcPr>
            <w:tcW w:w="67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519C2DB"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324" w:type="pct"/>
            <w:gridSpan w:val="8"/>
            <w:tcBorders>
              <w:top w:val="single" w:sz="4" w:space="0" w:color="auto"/>
              <w:left w:val="nil"/>
              <w:bottom w:val="single" w:sz="4" w:space="0" w:color="auto"/>
              <w:right w:val="single" w:sz="4" w:space="0" w:color="000000"/>
            </w:tcBorders>
            <w:shd w:val="clear" w:color="000000" w:fill="FFFFFF"/>
            <w:vAlign w:val="center"/>
            <w:hideMark/>
          </w:tcPr>
          <w:p w14:paraId="58552B77" w14:textId="77777777" w:rsidR="002B6061" w:rsidRPr="003B4137" w:rsidRDefault="002B6061" w:rsidP="002B6061">
            <w:pPr>
              <w:rPr>
                <w:rFonts w:ascii="Sylfaen" w:hAnsi="Sylfaen" w:cs="Calibri"/>
                <w:color w:val="000000"/>
                <w:sz w:val="16"/>
                <w:szCs w:val="16"/>
              </w:rPr>
            </w:pPr>
            <w:r>
              <w:rPr>
                <w:rFonts w:ascii="Sylfaen" w:hAnsi="Sylfaen" w:cs="Calibri"/>
                <w:b/>
                <w:bCs/>
                <w:color w:val="000000"/>
                <w:sz w:val="18"/>
                <w:szCs w:val="18"/>
              </w:rPr>
              <w:t xml:space="preserve"> </w:t>
            </w:r>
            <w:r w:rsidRPr="00AB6AF5">
              <w:rPr>
                <w:rFonts w:ascii="Sylfaen" w:hAnsi="Sylfaen" w:cs="Calibri"/>
                <w:b/>
                <w:bCs/>
                <w:color w:val="000000"/>
                <w:sz w:val="18"/>
                <w:szCs w:val="18"/>
              </w:rPr>
              <w:t xml:space="preserve">ა(ა)იპ </w:t>
            </w:r>
            <w:r>
              <w:rPr>
                <w:rFonts w:ascii="Sylfaen" w:hAnsi="Sylfaen" w:cs="Calibri"/>
                <w:b/>
                <w:bCs/>
                <w:color w:val="000000"/>
                <w:sz w:val="18"/>
                <w:szCs w:val="18"/>
                <w:lang w:val="ka-GE"/>
              </w:rPr>
              <w:t>„</w:t>
            </w:r>
            <w:r w:rsidRPr="00AB6AF5">
              <w:rPr>
                <w:rFonts w:ascii="Sylfaen" w:hAnsi="Sylfaen" w:cs="Calibri"/>
                <w:b/>
                <w:bCs/>
                <w:color w:val="000000"/>
                <w:sz w:val="18"/>
                <w:szCs w:val="18"/>
              </w:rPr>
              <w:t>ტურისტული ცენტრი</w:t>
            </w:r>
            <w:r>
              <w:rPr>
                <w:rFonts w:ascii="Sylfaen" w:hAnsi="Sylfaen" w:cs="Calibri"/>
                <w:b/>
                <w:bCs/>
                <w:color w:val="000000"/>
                <w:sz w:val="18"/>
                <w:szCs w:val="18"/>
                <w:lang w:val="ka-GE"/>
              </w:rPr>
              <w:t>“</w:t>
            </w:r>
          </w:p>
        </w:tc>
      </w:tr>
      <w:tr w:rsidR="002B6061" w:rsidRPr="008454E9" w14:paraId="088805DD" w14:textId="77777777" w:rsidTr="002B6061">
        <w:trPr>
          <w:trHeight w:val="658"/>
        </w:trPr>
        <w:tc>
          <w:tcPr>
            <w:tcW w:w="67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6ACB91A"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324"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3B460704" w14:textId="77777777" w:rsidR="002B6061" w:rsidRPr="008454E9" w:rsidRDefault="002B6061" w:rsidP="002B6061">
            <w:pPr>
              <w:rPr>
                <w:rFonts w:ascii="Sylfaen" w:hAnsi="Sylfaen" w:cs="Calibri"/>
                <w:color w:val="000000"/>
                <w:sz w:val="16"/>
                <w:szCs w:val="16"/>
              </w:rPr>
            </w:pPr>
            <w:r w:rsidRPr="002D0864">
              <w:rPr>
                <w:rFonts w:ascii="Sylfaen" w:hAnsi="Sylfaen" w:cs="Calibri"/>
                <w:color w:val="000000"/>
                <w:sz w:val="18"/>
                <w:szCs w:val="18"/>
              </w:rPr>
              <w:t xml:space="preserve">ქვეპროგრამის ფარგლებში ფინანსდება ა(ა)იპ </w:t>
            </w:r>
            <w:r w:rsidRPr="002D0864">
              <w:rPr>
                <w:rFonts w:ascii="Sylfaen" w:hAnsi="Sylfaen" w:cs="Calibri"/>
                <w:color w:val="000000"/>
                <w:sz w:val="18"/>
                <w:szCs w:val="18"/>
                <w:lang w:val="ka-GE"/>
              </w:rPr>
              <w:t>„</w:t>
            </w:r>
            <w:r w:rsidRPr="002D0864">
              <w:rPr>
                <w:rFonts w:ascii="Sylfaen" w:hAnsi="Sylfaen" w:cs="Calibri"/>
                <w:color w:val="000000"/>
                <w:sz w:val="18"/>
                <w:szCs w:val="18"/>
              </w:rPr>
              <w:t xml:space="preserve">ტურისტული </w:t>
            </w:r>
            <w:proofErr w:type="gramStart"/>
            <w:r w:rsidRPr="002D0864">
              <w:rPr>
                <w:rFonts w:ascii="Sylfaen" w:hAnsi="Sylfaen" w:cs="Calibri"/>
                <w:color w:val="000000"/>
                <w:sz w:val="18"/>
                <w:szCs w:val="18"/>
              </w:rPr>
              <w:t>ცენტრი</w:t>
            </w:r>
            <w:r w:rsidRPr="002D0864">
              <w:rPr>
                <w:rFonts w:ascii="Sylfaen" w:hAnsi="Sylfaen" w:cs="Calibri"/>
                <w:color w:val="000000"/>
                <w:sz w:val="18"/>
                <w:szCs w:val="18"/>
                <w:lang w:val="ka-GE"/>
              </w:rPr>
              <w:t>“</w:t>
            </w:r>
            <w:proofErr w:type="gramEnd"/>
            <w:r w:rsidRPr="002D0864">
              <w:rPr>
                <w:rFonts w:ascii="Sylfaen" w:hAnsi="Sylfaen" w:cs="Calibri"/>
                <w:color w:val="000000"/>
                <w:sz w:val="18"/>
                <w:szCs w:val="18"/>
              </w:rPr>
              <w:t>. ცენტრი უზრუნველყოფს საინფორმაციო ბაზის შექმნას, რომელშიც თავმოყრილია ინფორმაცია მუნიციპალიტეტის ტურისტული ობიექტების, მათ შორის სასტუმროების, ტურისტული ლოკაციების, კვების და სხვა ობიე</w:t>
            </w:r>
            <w:r w:rsidRPr="002D0864">
              <w:rPr>
                <w:rFonts w:ascii="Sylfaen" w:hAnsi="Sylfaen" w:cs="Calibri"/>
                <w:color w:val="000000"/>
                <w:sz w:val="18"/>
                <w:szCs w:val="18"/>
                <w:lang w:val="ka-GE"/>
              </w:rPr>
              <w:t>ქ</w:t>
            </w:r>
            <w:r w:rsidRPr="002D0864">
              <w:rPr>
                <w:rFonts w:ascii="Sylfaen" w:hAnsi="Sylfaen" w:cs="Calibri"/>
                <w:color w:val="000000"/>
                <w:sz w:val="18"/>
                <w:szCs w:val="18"/>
              </w:rPr>
              <w:t>ტების შესახებ. ცენტრი ახორციელებს ბაზის მუდმივ განახლებას. ცენტრი ამზადებს და გამოსცემს ტურისტულ-საინფორმაციო ბუკლეტებს და რუკებს,</w:t>
            </w:r>
            <w:r w:rsidRPr="00AB6AF5">
              <w:rPr>
                <w:rFonts w:ascii="Sylfaen" w:hAnsi="Sylfaen" w:cs="Calibri"/>
                <w:color w:val="000000"/>
                <w:sz w:val="18"/>
                <w:szCs w:val="18"/>
              </w:rPr>
              <w:t xml:space="preserve"> ორგანიზებას უწევს ტურისტულ პრომო კლიპების გადაღებას. ცენტრი მონაწილეობას იღებს სხვადასხვა გამოფენებში</w:t>
            </w:r>
            <w:r>
              <w:rPr>
                <w:rFonts w:ascii="Sylfaen" w:hAnsi="Sylfaen" w:cs="Calibri"/>
                <w:color w:val="000000"/>
                <w:sz w:val="18"/>
                <w:szCs w:val="18"/>
                <w:lang w:val="ka-GE"/>
              </w:rPr>
              <w:t>,</w:t>
            </w:r>
            <w:r w:rsidRPr="00AB6AF5">
              <w:rPr>
                <w:rFonts w:ascii="Sylfaen" w:hAnsi="Sylfaen" w:cs="Calibri"/>
                <w:color w:val="000000"/>
                <w:sz w:val="18"/>
                <w:szCs w:val="18"/>
              </w:rPr>
              <w:t xml:space="preserve"> სადაც წარადგენს და პოპულარიზაციას უწევს მუნიციპალურ პროდუქციას და წარმოაჩენს ამბროლაურის მუნიციპალიტეტის ტურისტულ შესაძლებლობებს. ცენტრი პერიოდულად აწყობს შეხვედრებს ტურისტულ კომპანიებთან, აწვდის მათ შესაბამის ინფორმაციას მუნიციპალიტეტის შესახებ. </w:t>
            </w:r>
            <w:r>
              <w:rPr>
                <w:rFonts w:ascii="Sylfaen" w:hAnsi="Sylfaen" w:cs="Calibri"/>
                <w:color w:val="000000"/>
                <w:sz w:val="18"/>
                <w:szCs w:val="18"/>
                <w:lang w:val="ka-GE"/>
              </w:rPr>
              <w:t>„</w:t>
            </w:r>
            <w:r w:rsidRPr="00AB6AF5">
              <w:rPr>
                <w:rFonts w:ascii="Sylfaen" w:hAnsi="Sylfaen" w:cs="Calibri"/>
                <w:color w:val="000000"/>
                <w:sz w:val="18"/>
                <w:szCs w:val="18"/>
              </w:rPr>
              <w:t>ტურისტული ცენტრი</w:t>
            </w:r>
            <w:r>
              <w:rPr>
                <w:rFonts w:ascii="Sylfaen" w:hAnsi="Sylfaen" w:cs="Calibri"/>
                <w:color w:val="000000"/>
                <w:sz w:val="18"/>
                <w:szCs w:val="18"/>
                <w:lang w:val="ka-GE"/>
              </w:rPr>
              <w:t>“</w:t>
            </w:r>
            <w:r w:rsidRPr="00AB6AF5">
              <w:rPr>
                <w:rFonts w:ascii="Sylfaen" w:hAnsi="Sylfaen" w:cs="Calibri"/>
                <w:color w:val="000000"/>
                <w:sz w:val="18"/>
                <w:szCs w:val="18"/>
              </w:rPr>
              <w:t xml:space="preserve"> შემოსულ ვიზიტორებს უზრუნველყოფს მუნიციპალიტეტის ტურისტული შესაძლებლობების შესახებ ყველა საჭირო ინფორმაციით. </w:t>
            </w:r>
            <w:r w:rsidRPr="00AB6AF5">
              <w:rPr>
                <w:rFonts w:ascii="Sylfaen" w:hAnsi="Sylfaen" w:cs="Calibri"/>
                <w:color w:val="000000"/>
                <w:sz w:val="18"/>
                <w:szCs w:val="18"/>
              </w:rPr>
              <w:br/>
              <w:t xml:space="preserve">ა(ა)იპ </w:t>
            </w:r>
            <w:r>
              <w:rPr>
                <w:rFonts w:ascii="Sylfaen" w:hAnsi="Sylfaen" w:cs="Calibri"/>
                <w:color w:val="000000"/>
                <w:sz w:val="18"/>
                <w:szCs w:val="18"/>
                <w:lang w:val="ka-GE"/>
              </w:rPr>
              <w:t>„</w:t>
            </w:r>
            <w:r w:rsidRPr="00AB6AF5">
              <w:rPr>
                <w:rFonts w:ascii="Sylfaen" w:hAnsi="Sylfaen" w:cs="Calibri"/>
                <w:color w:val="000000"/>
                <w:sz w:val="18"/>
                <w:szCs w:val="18"/>
              </w:rPr>
              <w:t>ტურისტული ცენტრში</w:t>
            </w:r>
            <w:r>
              <w:rPr>
                <w:rFonts w:ascii="Sylfaen" w:hAnsi="Sylfaen" w:cs="Calibri"/>
                <w:color w:val="000000"/>
                <w:sz w:val="18"/>
                <w:szCs w:val="18"/>
                <w:lang w:val="ka-GE"/>
              </w:rPr>
              <w:t>“</w:t>
            </w:r>
            <w:r w:rsidRPr="00AB6AF5">
              <w:rPr>
                <w:rFonts w:ascii="Sylfaen" w:hAnsi="Sylfaen" w:cs="Calibri"/>
                <w:color w:val="000000"/>
                <w:sz w:val="18"/>
                <w:szCs w:val="18"/>
              </w:rPr>
              <w:t xml:space="preserve"> დასაქმებულია </w:t>
            </w:r>
            <w:r>
              <w:rPr>
                <w:rFonts w:ascii="Sylfaen" w:hAnsi="Sylfaen" w:cs="Calibri"/>
                <w:color w:val="000000"/>
                <w:sz w:val="18"/>
                <w:szCs w:val="18"/>
              </w:rPr>
              <w:t>17</w:t>
            </w:r>
            <w:r w:rsidRPr="00AB6AF5">
              <w:rPr>
                <w:rFonts w:ascii="Sylfaen" w:hAnsi="Sylfaen" w:cs="Calibri"/>
                <w:color w:val="000000"/>
                <w:sz w:val="18"/>
                <w:szCs w:val="18"/>
              </w:rPr>
              <w:t xml:space="preserve"> თანამშრომელი</w:t>
            </w:r>
            <w:r>
              <w:rPr>
                <w:rFonts w:ascii="Sylfaen" w:hAnsi="Sylfaen" w:cs="Calibri"/>
                <w:color w:val="000000"/>
                <w:sz w:val="18"/>
                <w:szCs w:val="18"/>
                <w:lang w:val="ka-GE"/>
              </w:rPr>
              <w:t>.</w:t>
            </w:r>
          </w:p>
        </w:tc>
      </w:tr>
      <w:tr w:rsidR="002B6061" w:rsidRPr="008454E9" w14:paraId="286C6F8C" w14:textId="77777777" w:rsidTr="002B6061">
        <w:trPr>
          <w:trHeight w:val="1144"/>
        </w:trPr>
        <w:tc>
          <w:tcPr>
            <w:tcW w:w="67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555A7DB"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მიზანი და მოსალოდნელი შედეგი</w:t>
            </w:r>
          </w:p>
        </w:tc>
        <w:tc>
          <w:tcPr>
            <w:tcW w:w="4324" w:type="pct"/>
            <w:gridSpan w:val="8"/>
            <w:tcBorders>
              <w:top w:val="single" w:sz="4" w:space="0" w:color="auto"/>
              <w:left w:val="nil"/>
              <w:bottom w:val="single" w:sz="4" w:space="0" w:color="auto"/>
              <w:right w:val="single" w:sz="4" w:space="0" w:color="000000"/>
            </w:tcBorders>
            <w:shd w:val="clear" w:color="000000" w:fill="FFFFFF"/>
            <w:vAlign w:val="center"/>
            <w:hideMark/>
          </w:tcPr>
          <w:p w14:paraId="22155BB8" w14:textId="77777777" w:rsidR="002B6061" w:rsidRPr="008454E9" w:rsidRDefault="002B6061" w:rsidP="002B6061">
            <w:pPr>
              <w:rPr>
                <w:rFonts w:ascii="Sylfaen" w:hAnsi="Sylfaen" w:cs="Calibri"/>
                <w:sz w:val="16"/>
                <w:szCs w:val="16"/>
              </w:rPr>
            </w:pPr>
            <w:r w:rsidRPr="00AB6AF5">
              <w:rPr>
                <w:rFonts w:ascii="Sylfaen" w:hAnsi="Sylfaen" w:cs="Calibri"/>
                <w:color w:val="000000"/>
                <w:sz w:val="18"/>
                <w:szCs w:val="18"/>
              </w:rPr>
              <w:t>ქვეპროგრამის მიზანია: მუნიციპალიტეტის ტერიტორიაზე ტურიზმის მდგრადი განვითარება, ტურიზმის განვითარების საფუძველზე ახალი სამუშაო ადგილების შექმნა და ადგილობრივი მოსახლეობის სოციალურ-ეკონომიური მდგომარეობის გაუმჯობესება. მიმზიდველი ტურისტული გარემოს შექმნა ადგილობრივი კულტურული, ეთნოგრაფიული, ეკო-სისტემისა და ბუნებრივი ღირშესანიშნაობების შენარჩუნებით. ტურისტების მოზიდვა, ადგილობრივი ტურიზმის განვითარება, შიდა და საერთაშორისო ტურისტულ ბაზარზე ადგილის დამკვიდრება.</w:t>
            </w:r>
            <w:r w:rsidRPr="00AB6AF5">
              <w:rPr>
                <w:rFonts w:ascii="Sylfaen" w:hAnsi="Sylfaen" w:cs="Calibri"/>
                <w:color w:val="000000"/>
                <w:sz w:val="18"/>
                <w:szCs w:val="18"/>
              </w:rPr>
              <w:br/>
              <w:t>ქვეპროგრამის მოსალოდნელი შედეგი: ტურისტების ნაკადის გაზრდა, რაც საბოლოოდ დადებითად აისახება ამბროლაურის მუნიციპალიტეტის ბიუჯეტის შემოსავლებსა და მოსახლეობის სოციალურ-ეკონომიკურ განვითარებაზე.</w:t>
            </w:r>
          </w:p>
        </w:tc>
      </w:tr>
      <w:tr w:rsidR="002B6061" w:rsidRPr="008454E9" w14:paraId="34D513A1" w14:textId="77777777" w:rsidTr="002B6061">
        <w:trPr>
          <w:trHeight w:val="1275"/>
        </w:trPr>
        <w:tc>
          <w:tcPr>
            <w:tcW w:w="259" w:type="pct"/>
            <w:tcBorders>
              <w:top w:val="nil"/>
              <w:left w:val="single" w:sz="4" w:space="0" w:color="auto"/>
              <w:bottom w:val="single" w:sz="4" w:space="0" w:color="auto"/>
              <w:right w:val="single" w:sz="4" w:space="0" w:color="auto"/>
            </w:tcBorders>
            <w:shd w:val="clear" w:color="000000" w:fill="FFFFFF"/>
            <w:vAlign w:val="center"/>
            <w:hideMark/>
          </w:tcPr>
          <w:p w14:paraId="63000F32"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739" w:type="pct"/>
            <w:gridSpan w:val="2"/>
            <w:tcBorders>
              <w:top w:val="single" w:sz="4" w:space="0" w:color="auto"/>
              <w:left w:val="nil"/>
              <w:bottom w:val="single" w:sz="4" w:space="0" w:color="auto"/>
              <w:right w:val="single" w:sz="4" w:space="0" w:color="auto"/>
            </w:tcBorders>
            <w:shd w:val="clear" w:color="000000" w:fill="FFFFFF"/>
            <w:vAlign w:val="center"/>
            <w:hideMark/>
          </w:tcPr>
          <w:p w14:paraId="1453D9FE"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704" w:type="pct"/>
            <w:tcBorders>
              <w:top w:val="nil"/>
              <w:left w:val="nil"/>
              <w:bottom w:val="single" w:sz="4" w:space="0" w:color="auto"/>
              <w:right w:val="single" w:sz="4" w:space="0" w:color="auto"/>
            </w:tcBorders>
            <w:shd w:val="clear" w:color="000000" w:fill="FFFFFF"/>
            <w:vAlign w:val="center"/>
            <w:hideMark/>
          </w:tcPr>
          <w:p w14:paraId="6FDE9D2B"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694" w:type="pct"/>
            <w:tcBorders>
              <w:top w:val="nil"/>
              <w:left w:val="nil"/>
              <w:bottom w:val="single" w:sz="4" w:space="0" w:color="auto"/>
              <w:right w:val="single" w:sz="4" w:space="0" w:color="auto"/>
            </w:tcBorders>
            <w:shd w:val="clear" w:color="000000" w:fill="FFFFFF"/>
            <w:vAlign w:val="center"/>
            <w:hideMark/>
          </w:tcPr>
          <w:p w14:paraId="4A4067CB"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2026 წელს</w:t>
            </w:r>
          </w:p>
        </w:tc>
        <w:tc>
          <w:tcPr>
            <w:tcW w:w="784" w:type="pct"/>
            <w:gridSpan w:val="2"/>
            <w:tcBorders>
              <w:top w:val="single" w:sz="4" w:space="0" w:color="auto"/>
              <w:left w:val="nil"/>
              <w:bottom w:val="single" w:sz="4" w:space="0" w:color="auto"/>
              <w:right w:val="single" w:sz="4" w:space="0" w:color="000000"/>
            </w:tcBorders>
            <w:shd w:val="clear" w:color="000000" w:fill="FFFFFF"/>
            <w:vAlign w:val="center"/>
            <w:hideMark/>
          </w:tcPr>
          <w:p w14:paraId="23DAA340"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ცდომილების ალბათობა (%/აღწერა)</w:t>
            </w:r>
          </w:p>
        </w:tc>
        <w:tc>
          <w:tcPr>
            <w:tcW w:w="607" w:type="pct"/>
            <w:tcBorders>
              <w:top w:val="nil"/>
              <w:left w:val="nil"/>
              <w:bottom w:val="single" w:sz="4" w:space="0" w:color="auto"/>
              <w:right w:val="single" w:sz="4" w:space="0" w:color="auto"/>
            </w:tcBorders>
            <w:shd w:val="clear" w:color="000000" w:fill="FFFFFF"/>
            <w:vAlign w:val="center"/>
            <w:hideMark/>
          </w:tcPr>
          <w:p w14:paraId="15B59330"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2027 წელს</w:t>
            </w:r>
          </w:p>
        </w:tc>
        <w:tc>
          <w:tcPr>
            <w:tcW w:w="607" w:type="pct"/>
            <w:tcBorders>
              <w:top w:val="nil"/>
              <w:left w:val="nil"/>
              <w:bottom w:val="single" w:sz="4" w:space="0" w:color="auto"/>
              <w:right w:val="single" w:sz="4" w:space="0" w:color="auto"/>
            </w:tcBorders>
            <w:shd w:val="clear" w:color="000000" w:fill="FFFFFF"/>
            <w:vAlign w:val="center"/>
            <w:hideMark/>
          </w:tcPr>
          <w:p w14:paraId="71DC501B"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606" w:type="pct"/>
            <w:tcBorders>
              <w:top w:val="nil"/>
              <w:left w:val="nil"/>
              <w:bottom w:val="single" w:sz="4" w:space="0" w:color="auto"/>
              <w:right w:val="single" w:sz="4" w:space="0" w:color="auto"/>
            </w:tcBorders>
            <w:shd w:val="clear" w:color="000000" w:fill="FFFFFF"/>
            <w:vAlign w:val="center"/>
            <w:hideMark/>
          </w:tcPr>
          <w:p w14:paraId="2BFA1A70"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2029 წელს</w:t>
            </w:r>
          </w:p>
        </w:tc>
      </w:tr>
      <w:tr w:rsidR="002B6061" w:rsidRPr="008454E9" w14:paraId="21308CEB" w14:textId="77777777" w:rsidTr="002B6061">
        <w:trPr>
          <w:trHeight w:val="1575"/>
        </w:trPr>
        <w:tc>
          <w:tcPr>
            <w:tcW w:w="25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5ED244" w14:textId="77777777" w:rsidR="002B6061" w:rsidRPr="000962DB" w:rsidRDefault="002B6061" w:rsidP="002B6061">
            <w:pPr>
              <w:jc w:val="center"/>
              <w:rPr>
                <w:rFonts w:ascii="Sylfaen" w:hAnsi="Sylfaen" w:cs="Calibri"/>
                <w:color w:val="000000"/>
                <w:sz w:val="16"/>
                <w:szCs w:val="16"/>
              </w:rPr>
            </w:pPr>
            <w:r w:rsidRPr="000962DB">
              <w:rPr>
                <w:rFonts w:ascii="Calibri" w:hAnsi="Calibri" w:cs="Calibri"/>
                <w:color w:val="000000"/>
                <w:sz w:val="18"/>
                <w:szCs w:val="18"/>
              </w:rPr>
              <w:lastRenderedPageBreak/>
              <w:t>1</w:t>
            </w:r>
          </w:p>
        </w:tc>
        <w:tc>
          <w:tcPr>
            <w:tcW w:w="739" w:type="pct"/>
            <w:gridSpan w:val="2"/>
            <w:tcBorders>
              <w:top w:val="single" w:sz="4" w:space="0" w:color="auto"/>
              <w:left w:val="nil"/>
              <w:bottom w:val="single" w:sz="4" w:space="0" w:color="auto"/>
              <w:right w:val="single" w:sz="4" w:space="0" w:color="auto"/>
            </w:tcBorders>
            <w:shd w:val="clear" w:color="000000" w:fill="FFFFFF"/>
            <w:vAlign w:val="center"/>
            <w:hideMark/>
          </w:tcPr>
          <w:p w14:paraId="69B55F2E" w14:textId="77777777" w:rsidR="002B6061" w:rsidRPr="00BC3D99" w:rsidRDefault="002B6061" w:rsidP="002B6061">
            <w:pPr>
              <w:rPr>
                <w:rFonts w:ascii="Sylfaen" w:hAnsi="Sylfaen" w:cs="Calibri"/>
                <w:sz w:val="16"/>
                <w:szCs w:val="16"/>
              </w:rPr>
            </w:pPr>
            <w:r w:rsidRPr="00BC3D99">
              <w:rPr>
                <w:rFonts w:ascii="Sylfaen" w:hAnsi="Sylfaen" w:cs="Calibri"/>
                <w:color w:val="000000"/>
                <w:sz w:val="18"/>
                <w:szCs w:val="18"/>
              </w:rPr>
              <w:t>ვიზიტორების რაოდენობა, რომელთაც ცენტრის მიერ გაეწიათ მომსახურება</w:t>
            </w:r>
          </w:p>
        </w:tc>
        <w:tc>
          <w:tcPr>
            <w:tcW w:w="704" w:type="pct"/>
            <w:tcBorders>
              <w:top w:val="single" w:sz="4" w:space="0" w:color="auto"/>
              <w:left w:val="nil"/>
              <w:bottom w:val="single" w:sz="4" w:space="0" w:color="auto"/>
              <w:right w:val="single" w:sz="4" w:space="0" w:color="auto"/>
            </w:tcBorders>
            <w:shd w:val="clear" w:color="000000" w:fill="FFFFFF"/>
            <w:vAlign w:val="center"/>
            <w:hideMark/>
          </w:tcPr>
          <w:p w14:paraId="6E1157E0" w14:textId="77777777" w:rsidR="002B6061" w:rsidRPr="007D3B4A" w:rsidRDefault="002B6061" w:rsidP="002B6061">
            <w:pPr>
              <w:jc w:val="center"/>
              <w:rPr>
                <w:rFonts w:ascii="Sylfaen" w:hAnsi="Sylfaen" w:cs="Calibri"/>
                <w:sz w:val="16"/>
                <w:szCs w:val="16"/>
              </w:rPr>
            </w:pPr>
            <w:r w:rsidRPr="007D3B4A">
              <w:rPr>
                <w:rFonts w:ascii="Sylfaen" w:hAnsi="Sylfaen" w:cs="Calibri"/>
                <w:color w:val="000000"/>
                <w:sz w:val="16"/>
                <w:szCs w:val="16"/>
              </w:rPr>
              <w:t>20</w:t>
            </w:r>
            <w:r w:rsidRPr="007D3B4A">
              <w:rPr>
                <w:rFonts w:ascii="Sylfaen" w:hAnsi="Sylfaen" w:cs="Calibri"/>
                <w:color w:val="000000"/>
                <w:sz w:val="16"/>
                <w:szCs w:val="16"/>
                <w:lang w:val="ka-GE"/>
              </w:rPr>
              <w:t>2</w:t>
            </w:r>
            <w:r>
              <w:rPr>
                <w:rFonts w:ascii="Sylfaen" w:hAnsi="Sylfaen" w:cs="Calibri"/>
                <w:color w:val="000000"/>
                <w:sz w:val="16"/>
                <w:szCs w:val="16"/>
                <w:lang w:val="ka-GE"/>
              </w:rPr>
              <w:t>5</w:t>
            </w:r>
            <w:r w:rsidRPr="007D3B4A">
              <w:rPr>
                <w:rFonts w:ascii="Sylfaen" w:hAnsi="Sylfaen" w:cs="Calibri"/>
                <w:color w:val="000000"/>
                <w:sz w:val="16"/>
                <w:szCs w:val="16"/>
              </w:rPr>
              <w:t xml:space="preserve"> წელს </w:t>
            </w:r>
            <w:r w:rsidRPr="0058229E">
              <w:rPr>
                <w:rFonts w:ascii="Sylfaen" w:hAnsi="Sylfaen" w:cs="Calibri"/>
                <w:color w:val="000000"/>
                <w:sz w:val="16"/>
                <w:szCs w:val="16"/>
                <w:highlight w:val="yellow"/>
                <w:lang w:val="ka-GE"/>
              </w:rPr>
              <w:t>7000</w:t>
            </w:r>
            <w:r w:rsidRPr="007D3B4A">
              <w:rPr>
                <w:rFonts w:ascii="Sylfaen" w:hAnsi="Sylfaen" w:cs="Calibri"/>
                <w:color w:val="000000"/>
                <w:sz w:val="16"/>
                <w:szCs w:val="16"/>
              </w:rPr>
              <w:t xml:space="preserve"> ვიზიტორი</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14:paraId="2A65295B" w14:textId="77777777" w:rsidR="002B6061" w:rsidRPr="007D3B4A" w:rsidRDefault="002B6061" w:rsidP="002B6061">
            <w:pPr>
              <w:jc w:val="center"/>
              <w:rPr>
                <w:rFonts w:ascii="Sylfaen" w:hAnsi="Sylfaen" w:cs="Calibri"/>
                <w:sz w:val="16"/>
                <w:szCs w:val="16"/>
              </w:rPr>
            </w:pPr>
            <w:r w:rsidRPr="007D3B4A">
              <w:rPr>
                <w:rFonts w:ascii="Sylfaen" w:hAnsi="Sylfaen" w:cs="Calibri"/>
                <w:color w:val="000000"/>
                <w:sz w:val="16"/>
                <w:szCs w:val="16"/>
              </w:rPr>
              <w:t>202</w:t>
            </w:r>
            <w:r>
              <w:rPr>
                <w:rFonts w:ascii="Sylfaen" w:hAnsi="Sylfaen" w:cs="Calibri"/>
                <w:color w:val="000000"/>
                <w:sz w:val="16"/>
                <w:szCs w:val="16"/>
                <w:lang w:val="ka-GE"/>
              </w:rPr>
              <w:t>6</w:t>
            </w:r>
            <w:r w:rsidRPr="007D3B4A">
              <w:rPr>
                <w:rFonts w:ascii="Sylfaen" w:hAnsi="Sylfaen" w:cs="Calibri"/>
                <w:color w:val="000000"/>
                <w:sz w:val="16"/>
                <w:szCs w:val="16"/>
              </w:rPr>
              <w:t xml:space="preserve"> წელს დაგეგმილია არანაკლებ </w:t>
            </w:r>
            <w:r w:rsidRPr="0058229E">
              <w:rPr>
                <w:rFonts w:ascii="Sylfaen" w:hAnsi="Sylfaen" w:cs="Calibri"/>
                <w:color w:val="000000"/>
                <w:sz w:val="16"/>
                <w:szCs w:val="16"/>
                <w:highlight w:val="yellow"/>
                <w:lang w:val="ka-GE"/>
              </w:rPr>
              <w:t>8000</w:t>
            </w:r>
            <w:r w:rsidRPr="007D3B4A">
              <w:rPr>
                <w:rFonts w:ascii="Sylfaen" w:hAnsi="Sylfaen" w:cs="Calibri"/>
                <w:color w:val="000000"/>
                <w:sz w:val="16"/>
                <w:szCs w:val="16"/>
              </w:rPr>
              <w:t xml:space="preserve"> ვიზიტორისათვის მომსახურების გაწევა</w:t>
            </w:r>
          </w:p>
        </w:tc>
        <w:tc>
          <w:tcPr>
            <w:tcW w:w="784" w:type="pct"/>
            <w:gridSpan w:val="2"/>
            <w:tcBorders>
              <w:top w:val="single" w:sz="4" w:space="0" w:color="auto"/>
              <w:left w:val="nil"/>
              <w:bottom w:val="single" w:sz="4" w:space="0" w:color="auto"/>
              <w:right w:val="single" w:sz="4" w:space="0" w:color="auto"/>
            </w:tcBorders>
            <w:shd w:val="clear" w:color="000000" w:fill="FFFFFF"/>
            <w:vAlign w:val="center"/>
            <w:hideMark/>
          </w:tcPr>
          <w:p w14:paraId="05F06101" w14:textId="77777777" w:rsidR="002B6061" w:rsidRPr="000962DB" w:rsidRDefault="002B6061" w:rsidP="002B6061">
            <w:pPr>
              <w:jc w:val="center"/>
              <w:rPr>
                <w:rFonts w:ascii="Sylfaen" w:hAnsi="Sylfaen" w:cs="Calibri"/>
                <w:sz w:val="16"/>
                <w:szCs w:val="16"/>
              </w:rPr>
            </w:pPr>
            <w:r w:rsidRPr="000962DB">
              <w:rPr>
                <w:rFonts w:ascii="Calibri" w:hAnsi="Calibri" w:cs="Calibri"/>
                <w:color w:val="000000"/>
                <w:sz w:val="16"/>
                <w:szCs w:val="16"/>
              </w:rPr>
              <w:t>10%</w:t>
            </w:r>
          </w:p>
        </w:tc>
        <w:tc>
          <w:tcPr>
            <w:tcW w:w="607" w:type="pct"/>
            <w:tcBorders>
              <w:top w:val="single" w:sz="4" w:space="0" w:color="auto"/>
              <w:left w:val="single" w:sz="4" w:space="0" w:color="auto"/>
              <w:bottom w:val="single" w:sz="4" w:space="0" w:color="auto"/>
              <w:right w:val="single" w:sz="4" w:space="0" w:color="auto"/>
            </w:tcBorders>
            <w:shd w:val="clear" w:color="000000" w:fill="FFFFFF"/>
            <w:vAlign w:val="center"/>
          </w:tcPr>
          <w:p w14:paraId="71C607C7" w14:textId="77777777" w:rsidR="002B6061" w:rsidRPr="000962DB" w:rsidRDefault="002B6061" w:rsidP="002B6061">
            <w:pPr>
              <w:jc w:val="center"/>
              <w:rPr>
                <w:rFonts w:ascii="Sylfaen" w:hAnsi="Sylfaen" w:cs="Calibri"/>
                <w:color w:val="000000"/>
                <w:sz w:val="16"/>
                <w:szCs w:val="16"/>
                <w:lang w:val="ka-GE"/>
              </w:rPr>
            </w:pPr>
            <w:r>
              <w:rPr>
                <w:rFonts w:ascii="Sylfaen" w:hAnsi="Sylfaen" w:cs="Calibri"/>
                <w:color w:val="000000"/>
                <w:sz w:val="16"/>
                <w:szCs w:val="16"/>
                <w:lang w:val="ka-GE"/>
              </w:rPr>
              <w:t xml:space="preserve">2024 წლის </w:t>
            </w:r>
            <w:r w:rsidRPr="000962DB">
              <w:rPr>
                <w:rFonts w:ascii="Sylfaen" w:hAnsi="Sylfaen" w:cs="Calibri"/>
                <w:color w:val="000000"/>
                <w:sz w:val="16"/>
                <w:szCs w:val="16"/>
                <w:lang w:val="ka-GE"/>
              </w:rPr>
              <w:t>მიზნობრივი მაჩვენებლის შენარჩუნება/ზრდა</w:t>
            </w:r>
          </w:p>
        </w:tc>
        <w:tc>
          <w:tcPr>
            <w:tcW w:w="607" w:type="pct"/>
            <w:tcBorders>
              <w:top w:val="single" w:sz="4" w:space="0" w:color="auto"/>
              <w:left w:val="nil"/>
              <w:bottom w:val="single" w:sz="4" w:space="0" w:color="auto"/>
              <w:right w:val="single" w:sz="4" w:space="0" w:color="auto"/>
            </w:tcBorders>
            <w:shd w:val="clear" w:color="000000" w:fill="FFFFFF"/>
            <w:vAlign w:val="center"/>
          </w:tcPr>
          <w:p w14:paraId="552541C5" w14:textId="77777777" w:rsidR="002B6061" w:rsidRPr="000962DB" w:rsidRDefault="002B6061" w:rsidP="002B6061">
            <w:pPr>
              <w:jc w:val="center"/>
              <w:rPr>
                <w:rFonts w:ascii="Sylfaen" w:hAnsi="Sylfaen" w:cs="Calibri"/>
                <w:color w:val="000000"/>
                <w:sz w:val="16"/>
                <w:szCs w:val="16"/>
              </w:rPr>
            </w:pPr>
            <w:r>
              <w:rPr>
                <w:rFonts w:ascii="Sylfaen" w:hAnsi="Sylfaen" w:cs="Calibri"/>
                <w:color w:val="000000"/>
                <w:sz w:val="16"/>
                <w:szCs w:val="16"/>
                <w:lang w:val="ka-GE"/>
              </w:rPr>
              <w:t xml:space="preserve">2024 წლის </w:t>
            </w:r>
            <w:r w:rsidRPr="000962DB">
              <w:rPr>
                <w:rFonts w:ascii="Sylfaen" w:hAnsi="Sylfaen" w:cs="Calibri"/>
                <w:color w:val="000000"/>
                <w:sz w:val="16"/>
                <w:szCs w:val="16"/>
                <w:lang w:val="ka-GE"/>
              </w:rPr>
              <w:t>მიზნობრივი მაჩვენებლის შენარჩუნება/ზრდა</w:t>
            </w:r>
          </w:p>
        </w:tc>
        <w:tc>
          <w:tcPr>
            <w:tcW w:w="606" w:type="pct"/>
            <w:tcBorders>
              <w:top w:val="single" w:sz="4" w:space="0" w:color="auto"/>
              <w:left w:val="nil"/>
              <w:bottom w:val="single" w:sz="4" w:space="0" w:color="auto"/>
              <w:right w:val="single" w:sz="4" w:space="0" w:color="auto"/>
            </w:tcBorders>
            <w:shd w:val="clear" w:color="000000" w:fill="FFFFFF"/>
            <w:vAlign w:val="center"/>
          </w:tcPr>
          <w:p w14:paraId="115912BD" w14:textId="77777777" w:rsidR="002B6061" w:rsidRPr="000962DB" w:rsidRDefault="002B6061" w:rsidP="002B6061">
            <w:pPr>
              <w:jc w:val="center"/>
              <w:rPr>
                <w:rFonts w:ascii="Sylfaen" w:hAnsi="Sylfaen" w:cs="Calibri"/>
                <w:color w:val="000000"/>
                <w:sz w:val="16"/>
                <w:szCs w:val="16"/>
              </w:rPr>
            </w:pPr>
            <w:r>
              <w:rPr>
                <w:rFonts w:ascii="Sylfaen" w:hAnsi="Sylfaen" w:cs="Calibri"/>
                <w:color w:val="000000"/>
                <w:sz w:val="16"/>
                <w:szCs w:val="16"/>
                <w:lang w:val="ka-GE"/>
              </w:rPr>
              <w:t xml:space="preserve">2024 წლის </w:t>
            </w:r>
            <w:r w:rsidRPr="000962DB">
              <w:rPr>
                <w:rFonts w:ascii="Sylfaen" w:hAnsi="Sylfaen" w:cs="Calibri"/>
                <w:color w:val="000000"/>
                <w:sz w:val="16"/>
                <w:szCs w:val="16"/>
                <w:lang w:val="ka-GE"/>
              </w:rPr>
              <w:t>მიზნობრივი მაჩვენებლის შენარჩუნება/ზრდა</w:t>
            </w:r>
          </w:p>
        </w:tc>
      </w:tr>
    </w:tbl>
    <w:p w14:paraId="5E9AC5F2" w14:textId="77777777" w:rsidR="002B6061" w:rsidRDefault="002B6061" w:rsidP="002B6061">
      <w:pPr>
        <w:rPr>
          <w:rFonts w:ascii="Sylfaen" w:hAnsi="Sylfaen"/>
          <w:b/>
          <w:noProof/>
          <w:color w:val="000000"/>
          <w:sz w:val="16"/>
          <w:szCs w:val="16"/>
          <w:lang w:val="ka-GE"/>
        </w:rPr>
      </w:pPr>
    </w:p>
    <w:p w14:paraId="72A8C60E" w14:textId="77777777" w:rsidR="002B6061" w:rsidRPr="008454E9" w:rsidRDefault="002B6061" w:rsidP="002B6061">
      <w:pPr>
        <w:rPr>
          <w:rFonts w:ascii="Sylfaen" w:hAnsi="Sylfaen"/>
          <w:b/>
          <w:noProof/>
          <w:color w:val="000000"/>
          <w:sz w:val="16"/>
          <w:szCs w:val="16"/>
          <w:lang w:val="ka-GE"/>
        </w:rPr>
      </w:pPr>
    </w:p>
    <w:tbl>
      <w:tblPr>
        <w:tblW w:w="5000" w:type="pct"/>
        <w:tblLook w:val="04A0" w:firstRow="1" w:lastRow="0" w:firstColumn="1" w:lastColumn="0" w:noHBand="0" w:noVBand="1"/>
      </w:tblPr>
      <w:tblGrid>
        <w:gridCol w:w="1067"/>
        <w:gridCol w:w="1260"/>
        <w:gridCol w:w="1167"/>
        <w:gridCol w:w="1146"/>
        <w:gridCol w:w="2634"/>
        <w:gridCol w:w="1927"/>
        <w:gridCol w:w="99"/>
        <w:gridCol w:w="1359"/>
        <w:gridCol w:w="1437"/>
        <w:gridCol w:w="1437"/>
        <w:gridCol w:w="1431"/>
      </w:tblGrid>
      <w:tr w:rsidR="002B6061" w:rsidRPr="008454E9" w14:paraId="14E8BF4A" w14:textId="77777777" w:rsidTr="002B6061">
        <w:trPr>
          <w:trHeight w:val="765"/>
        </w:trPr>
        <w:tc>
          <w:tcPr>
            <w:tcW w:w="357"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4FC2EB90"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42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D3E37C"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2297" w:type="pct"/>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CABC4C"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ახალგაზრდობის მხარდაჭერა</w:t>
            </w:r>
          </w:p>
        </w:tc>
        <w:tc>
          <w:tcPr>
            <w:tcW w:w="487" w:type="pct"/>
            <w:gridSpan w:val="2"/>
            <w:tcBorders>
              <w:top w:val="single" w:sz="4" w:space="0" w:color="auto"/>
              <w:left w:val="nil"/>
              <w:bottom w:val="single" w:sz="4" w:space="0" w:color="auto"/>
              <w:right w:val="single" w:sz="4" w:space="0" w:color="auto"/>
            </w:tcBorders>
            <w:shd w:val="clear" w:color="000000" w:fill="FFFFFF"/>
            <w:vAlign w:val="center"/>
            <w:hideMark/>
          </w:tcPr>
          <w:p w14:paraId="66A6AEE9"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14:paraId="239111DD"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14:paraId="0F67105F"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478" w:type="pct"/>
            <w:tcBorders>
              <w:top w:val="single" w:sz="4" w:space="0" w:color="auto"/>
              <w:left w:val="nil"/>
              <w:bottom w:val="single" w:sz="4" w:space="0" w:color="auto"/>
              <w:right w:val="single" w:sz="8" w:space="0" w:color="auto"/>
            </w:tcBorders>
            <w:shd w:val="clear" w:color="000000" w:fill="FFFFFF"/>
            <w:vAlign w:val="center"/>
            <w:hideMark/>
          </w:tcPr>
          <w:p w14:paraId="7FEBD21E"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169F9643" w14:textId="77777777" w:rsidTr="002B6061">
        <w:trPr>
          <w:trHeight w:val="253"/>
        </w:trPr>
        <w:tc>
          <w:tcPr>
            <w:tcW w:w="357" w:type="pct"/>
            <w:tcBorders>
              <w:top w:val="nil"/>
              <w:left w:val="single" w:sz="8" w:space="0" w:color="auto"/>
              <w:bottom w:val="single" w:sz="4" w:space="0" w:color="auto"/>
              <w:right w:val="single" w:sz="4" w:space="0" w:color="auto"/>
            </w:tcBorders>
            <w:shd w:val="clear" w:color="000000" w:fill="FFFFFF"/>
            <w:vAlign w:val="center"/>
            <w:hideMark/>
          </w:tcPr>
          <w:p w14:paraId="3FFF2D0F" w14:textId="77777777" w:rsidR="002B6061" w:rsidRPr="008454E9" w:rsidRDefault="002B6061" w:rsidP="002B6061">
            <w:pPr>
              <w:jc w:val="center"/>
              <w:rPr>
                <w:rFonts w:ascii="Sylfaen" w:hAnsi="Sylfaen" w:cs="Calibri"/>
                <w:color w:val="000000"/>
                <w:sz w:val="16"/>
                <w:szCs w:val="16"/>
              </w:rPr>
            </w:pPr>
            <w:r w:rsidRPr="008454E9">
              <w:rPr>
                <w:rFonts w:ascii="Sylfaen" w:hAnsi="Sylfaen" w:cs="Calibri"/>
                <w:color w:val="000000"/>
                <w:sz w:val="16"/>
                <w:szCs w:val="16"/>
              </w:rPr>
              <w:t>05 03</w:t>
            </w:r>
          </w:p>
        </w:tc>
        <w:tc>
          <w:tcPr>
            <w:tcW w:w="421" w:type="pct"/>
            <w:vMerge/>
            <w:tcBorders>
              <w:top w:val="single" w:sz="4" w:space="0" w:color="auto"/>
              <w:left w:val="single" w:sz="4" w:space="0" w:color="auto"/>
              <w:bottom w:val="single" w:sz="4" w:space="0" w:color="auto"/>
              <w:right w:val="single" w:sz="4" w:space="0" w:color="auto"/>
            </w:tcBorders>
            <w:vAlign w:val="center"/>
            <w:hideMark/>
          </w:tcPr>
          <w:p w14:paraId="3B70749D" w14:textId="77777777" w:rsidR="002B6061" w:rsidRPr="008454E9" w:rsidRDefault="002B6061" w:rsidP="002B6061">
            <w:pPr>
              <w:rPr>
                <w:rFonts w:ascii="Sylfaen" w:hAnsi="Sylfaen" w:cs="Calibri"/>
                <w:b/>
                <w:bCs/>
                <w:color w:val="000000"/>
                <w:sz w:val="16"/>
                <w:szCs w:val="16"/>
              </w:rPr>
            </w:pPr>
          </w:p>
        </w:tc>
        <w:tc>
          <w:tcPr>
            <w:tcW w:w="2297" w:type="pct"/>
            <w:gridSpan w:val="4"/>
            <w:vMerge/>
            <w:tcBorders>
              <w:top w:val="single" w:sz="4" w:space="0" w:color="auto"/>
              <w:left w:val="single" w:sz="4" w:space="0" w:color="auto"/>
              <w:bottom w:val="single" w:sz="4" w:space="0" w:color="auto"/>
              <w:right w:val="single" w:sz="4" w:space="0" w:color="auto"/>
            </w:tcBorders>
            <w:vAlign w:val="center"/>
            <w:hideMark/>
          </w:tcPr>
          <w:p w14:paraId="64366E8B" w14:textId="77777777" w:rsidR="002B6061" w:rsidRPr="008454E9" w:rsidRDefault="002B6061" w:rsidP="002B6061">
            <w:pPr>
              <w:rPr>
                <w:rFonts w:ascii="Sylfaen" w:hAnsi="Sylfaen" w:cs="Calibri"/>
                <w:b/>
                <w:bCs/>
                <w:color w:val="000000"/>
                <w:sz w:val="16"/>
                <w:szCs w:val="16"/>
              </w:rPr>
            </w:pPr>
          </w:p>
        </w:tc>
        <w:tc>
          <w:tcPr>
            <w:tcW w:w="48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73BBD97"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41.0   </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14:paraId="69E4FD54"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45.0   </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14:paraId="10D7778E"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55.0   </w:t>
            </w:r>
          </w:p>
        </w:tc>
        <w:tc>
          <w:tcPr>
            <w:tcW w:w="478" w:type="pct"/>
            <w:tcBorders>
              <w:top w:val="single" w:sz="4" w:space="0" w:color="auto"/>
              <w:left w:val="nil"/>
              <w:bottom w:val="single" w:sz="4" w:space="0" w:color="auto"/>
              <w:right w:val="single" w:sz="4" w:space="0" w:color="auto"/>
            </w:tcBorders>
            <w:shd w:val="clear" w:color="000000" w:fill="FFFFFF"/>
            <w:vAlign w:val="center"/>
            <w:hideMark/>
          </w:tcPr>
          <w:p w14:paraId="3512359D"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60.0   </w:t>
            </w:r>
          </w:p>
        </w:tc>
      </w:tr>
      <w:tr w:rsidR="002B6061" w:rsidRPr="008454E9" w14:paraId="6A2DD58C" w14:textId="77777777" w:rsidTr="002B6061">
        <w:trPr>
          <w:trHeight w:val="495"/>
        </w:trPr>
        <w:tc>
          <w:tcPr>
            <w:tcW w:w="77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3545419"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w:t>
            </w:r>
          </w:p>
        </w:tc>
        <w:tc>
          <w:tcPr>
            <w:tcW w:w="4222" w:type="pct"/>
            <w:gridSpan w:val="9"/>
            <w:tcBorders>
              <w:top w:val="single" w:sz="4" w:space="0" w:color="auto"/>
              <w:left w:val="nil"/>
              <w:bottom w:val="single" w:sz="4" w:space="0" w:color="auto"/>
              <w:right w:val="single" w:sz="8" w:space="0" w:color="000000"/>
            </w:tcBorders>
            <w:shd w:val="clear" w:color="000000" w:fill="FFFFFF"/>
            <w:vAlign w:val="center"/>
            <w:hideMark/>
          </w:tcPr>
          <w:p w14:paraId="552AE8B2" w14:textId="77777777" w:rsidR="002B6061" w:rsidRPr="00693DC2" w:rsidRDefault="002B6061" w:rsidP="002B6061">
            <w:pPr>
              <w:rPr>
                <w:rFonts w:ascii="Sylfaen" w:hAnsi="Sylfaen" w:cs="Calibri"/>
                <w:b/>
                <w:color w:val="000000"/>
                <w:sz w:val="16"/>
                <w:szCs w:val="16"/>
              </w:rPr>
            </w:pPr>
            <w:r w:rsidRPr="00693DC2">
              <w:rPr>
                <w:rFonts w:ascii="Sylfaen" w:hAnsi="Sylfaen" w:cs="Calibri"/>
                <w:b/>
                <w:color w:val="000000"/>
                <w:sz w:val="16"/>
                <w:szCs w:val="16"/>
              </w:rPr>
              <w:t>განათლების, კულტურის, ძეგლთა დაცვის, სპორტისა და ახალგაზრდობის საქმეთა სამსახური</w:t>
            </w:r>
          </w:p>
        </w:tc>
      </w:tr>
      <w:tr w:rsidR="002B6061" w:rsidRPr="008454E9" w14:paraId="4A08CFB1" w14:textId="77777777" w:rsidTr="002B6061">
        <w:trPr>
          <w:trHeight w:val="730"/>
        </w:trPr>
        <w:tc>
          <w:tcPr>
            <w:tcW w:w="77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B664761"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222" w:type="pct"/>
            <w:gridSpan w:val="9"/>
            <w:tcBorders>
              <w:top w:val="nil"/>
              <w:left w:val="single" w:sz="4" w:space="0" w:color="auto"/>
              <w:bottom w:val="single" w:sz="4" w:space="0" w:color="auto"/>
              <w:right w:val="single" w:sz="4" w:space="0" w:color="000000"/>
            </w:tcBorders>
            <w:shd w:val="clear" w:color="000000" w:fill="FFFFFF"/>
            <w:vAlign w:val="center"/>
            <w:hideMark/>
          </w:tcPr>
          <w:p w14:paraId="1DCD472E" w14:textId="77777777" w:rsidR="002B6061" w:rsidRDefault="002B6061" w:rsidP="002B6061">
            <w:pPr>
              <w:rPr>
                <w:rFonts w:ascii="Sylfaen" w:hAnsi="Sylfaen" w:cs="Calibri"/>
                <w:color w:val="000000"/>
                <w:sz w:val="18"/>
                <w:szCs w:val="18"/>
                <w:lang w:val="ka-GE"/>
              </w:rPr>
            </w:pPr>
            <w:r w:rsidRPr="002D0864">
              <w:rPr>
                <w:rFonts w:ascii="Sylfaen" w:hAnsi="Sylfaen" w:cs="Calibri"/>
                <w:color w:val="000000"/>
                <w:sz w:val="18"/>
                <w:szCs w:val="18"/>
              </w:rPr>
              <w:t>პროგრამა ითვალისწინებს ახალგაზრდული ინიციატივების, ადგილობრივი და საერთაშორისო ახალგაზრდული პროექტების ხელშეწყობას, იგი ორიენტირებულია: მასობრივი სპორტის პოპულარიზაციასა და განვითარებაზე, საზოგადოებაში ცხოვრების ჯანსაღი წესის დამკვიდრებაზე, მოსახლეობის მაქსიმალურ ინკლუზიაზე მასობრივ სპორტულ ღონისძიებებში. იგი ასევე გულისხმობს ამბროლაურის მუნიციპალიტეტის მოსწავლე-ახალგაზრდობისთვის ქ.</w:t>
            </w:r>
            <w:r w:rsidRPr="002D0864">
              <w:rPr>
                <w:rFonts w:ascii="Sylfaen" w:hAnsi="Sylfaen" w:cs="Calibri"/>
                <w:color w:val="000000"/>
                <w:sz w:val="18"/>
                <w:szCs w:val="18"/>
                <w:lang w:val="ka-GE"/>
              </w:rPr>
              <w:t xml:space="preserve"> </w:t>
            </w:r>
            <w:r w:rsidRPr="002D0864">
              <w:rPr>
                <w:rFonts w:ascii="Sylfaen" w:hAnsi="Sylfaen" w:cs="Calibri"/>
                <w:color w:val="000000"/>
                <w:sz w:val="18"/>
                <w:szCs w:val="18"/>
              </w:rPr>
              <w:t xml:space="preserve">ამბროლაურში მდებარე სხვადასხვა პროფილის სკოლისგარეშე დაწესებულებების სასწავლო პროგრამებზე თანაბარი წვდომის ხელშეწყობას. პროგრამის ფარგლებში დაგეგმილია ტრანსპორტის </w:t>
            </w:r>
            <w:proofErr w:type="gramStart"/>
            <w:r w:rsidRPr="002D0864">
              <w:rPr>
                <w:rFonts w:ascii="Sylfaen" w:hAnsi="Sylfaen" w:cs="Calibri"/>
                <w:color w:val="000000"/>
                <w:sz w:val="18"/>
                <w:szCs w:val="18"/>
              </w:rPr>
              <w:t>მომსახურების</w:t>
            </w:r>
            <w:r>
              <w:rPr>
                <w:rFonts w:ascii="Sylfaen" w:hAnsi="Sylfaen" w:cs="Calibri"/>
                <w:color w:val="000000"/>
                <w:sz w:val="18"/>
                <w:szCs w:val="18"/>
                <w:lang w:val="ka-GE"/>
              </w:rPr>
              <w:t xml:space="preserve"> </w:t>
            </w:r>
            <w:r w:rsidRPr="00AB6AF5">
              <w:rPr>
                <w:rFonts w:ascii="Sylfaen" w:hAnsi="Sylfaen" w:cs="Calibri"/>
                <w:color w:val="000000"/>
                <w:sz w:val="18"/>
                <w:szCs w:val="18"/>
              </w:rPr>
              <w:t xml:space="preserve"> შესყიდვა</w:t>
            </w:r>
            <w:proofErr w:type="gramEnd"/>
            <w:r w:rsidRPr="00AB6AF5">
              <w:rPr>
                <w:rFonts w:ascii="Sylfaen" w:hAnsi="Sylfaen" w:cs="Calibri"/>
                <w:color w:val="000000"/>
                <w:sz w:val="18"/>
                <w:szCs w:val="18"/>
              </w:rPr>
              <w:t>. ტრანსპორტირება განხორციელდება სამ ძირითად მარშრუტზე</w:t>
            </w:r>
            <w:r>
              <w:rPr>
                <w:rFonts w:ascii="Sylfaen" w:hAnsi="Sylfaen" w:cs="Calibri"/>
                <w:color w:val="000000"/>
                <w:sz w:val="18"/>
                <w:szCs w:val="18"/>
              </w:rPr>
              <w:t xml:space="preserve"> </w:t>
            </w:r>
            <w:r w:rsidRPr="00AB6AF5">
              <w:rPr>
                <w:rFonts w:ascii="Sylfaen" w:hAnsi="Sylfaen" w:cs="Calibri"/>
                <w:color w:val="000000"/>
                <w:sz w:val="18"/>
                <w:szCs w:val="18"/>
              </w:rPr>
              <w:t>სასწავლო პროგრამებში ჩართული ახალგაზრდების გადაადგილების უზრუნველსაყოფად.</w:t>
            </w:r>
            <w:r w:rsidRPr="00AB6AF5">
              <w:rPr>
                <w:rFonts w:ascii="Sylfaen" w:hAnsi="Sylfaen" w:cs="Calibri"/>
                <w:color w:val="000000"/>
                <w:sz w:val="18"/>
                <w:szCs w:val="18"/>
              </w:rPr>
              <w:br/>
              <w:t>პროგრამა ასევე მოიცავს ახალგაზრდებისთვის გასართობი, შემეცნებითი, სპორტული ღონისძიებების პოპულარიზების ხელშეწყობის მიზნით დაგეგმილი აქტივობების მხარდაჭერას. პროგრამის განხორციელებით</w:t>
            </w:r>
            <w:r>
              <w:rPr>
                <w:rFonts w:ascii="Sylfaen" w:hAnsi="Sylfaen" w:cs="Calibri"/>
                <w:color w:val="000000"/>
                <w:sz w:val="18"/>
                <w:szCs w:val="18"/>
              </w:rPr>
              <w:t xml:space="preserve"> </w:t>
            </w:r>
            <w:r w:rsidRPr="00AB6AF5">
              <w:rPr>
                <w:rFonts w:ascii="Sylfaen" w:hAnsi="Sylfaen" w:cs="Calibri"/>
                <w:color w:val="000000"/>
                <w:sz w:val="18"/>
                <w:szCs w:val="18"/>
              </w:rPr>
              <w:t>ახალგაზრდებს საკუთარი უნარების რეალიზებისა და განვითარების</w:t>
            </w:r>
            <w:r>
              <w:rPr>
                <w:rFonts w:ascii="Sylfaen" w:hAnsi="Sylfaen" w:cs="Calibri"/>
                <w:color w:val="000000"/>
                <w:sz w:val="18"/>
                <w:szCs w:val="18"/>
              </w:rPr>
              <w:t xml:space="preserve"> </w:t>
            </w:r>
            <w:r w:rsidRPr="00AB6AF5">
              <w:rPr>
                <w:rFonts w:ascii="Sylfaen" w:hAnsi="Sylfaen" w:cs="Calibri"/>
                <w:color w:val="000000"/>
                <w:sz w:val="18"/>
                <w:szCs w:val="18"/>
              </w:rPr>
              <w:t>შესაძლებლობა მიეცემათ.</w:t>
            </w:r>
            <w:r w:rsidRPr="00AB6AF5">
              <w:rPr>
                <w:rFonts w:ascii="Sylfaen" w:hAnsi="Sylfaen" w:cs="Calibri"/>
                <w:color w:val="000000"/>
                <w:sz w:val="18"/>
                <w:szCs w:val="18"/>
              </w:rPr>
              <w:br/>
              <w:t>პროგრამა შედგება შემდეგი 3 ქვეპროგრამისაგან:</w:t>
            </w:r>
            <w:r w:rsidRPr="00AB6AF5">
              <w:rPr>
                <w:rFonts w:ascii="Sylfaen" w:hAnsi="Sylfaen" w:cs="Calibri"/>
                <w:color w:val="000000"/>
                <w:sz w:val="18"/>
                <w:szCs w:val="18"/>
              </w:rPr>
              <w:br/>
              <w:t>- ახალგაზრდული ღონისძიებების ხელშეწყობის ქვეპროგრამა;</w:t>
            </w:r>
            <w:r w:rsidRPr="00AB6AF5">
              <w:rPr>
                <w:rFonts w:ascii="Sylfaen" w:hAnsi="Sylfaen" w:cs="Calibri"/>
                <w:color w:val="000000"/>
                <w:sz w:val="18"/>
                <w:szCs w:val="18"/>
              </w:rPr>
              <w:br/>
              <w:t>- მასობრივი სპორტული ღონისძიების ორგანიზება, ცხოვრების ჯანსაღი წესის პოპულარ</w:t>
            </w:r>
            <w:r>
              <w:rPr>
                <w:rFonts w:ascii="Sylfaen" w:hAnsi="Sylfaen" w:cs="Calibri"/>
                <w:color w:val="000000"/>
                <w:sz w:val="18"/>
                <w:szCs w:val="18"/>
              </w:rPr>
              <w:t>იზაციის ქვეპროგრამა;</w:t>
            </w:r>
            <w:r>
              <w:rPr>
                <w:rFonts w:ascii="Sylfaen" w:hAnsi="Sylfaen" w:cs="Calibri"/>
                <w:color w:val="000000"/>
                <w:sz w:val="18"/>
                <w:szCs w:val="18"/>
              </w:rPr>
              <w:br/>
              <w:t>- მოსწავლე-</w:t>
            </w:r>
            <w:r w:rsidRPr="00AB6AF5">
              <w:rPr>
                <w:rFonts w:ascii="Sylfaen" w:hAnsi="Sylfaen" w:cs="Calibri"/>
                <w:color w:val="000000"/>
                <w:sz w:val="18"/>
                <w:szCs w:val="18"/>
              </w:rPr>
              <w:t>ახალგაზრდობისთვის სკოლისგარეშე დაწესებულებებზე წვდომის ხელშეწყობის ქვეპროგრამა.</w:t>
            </w:r>
            <w:r w:rsidRPr="00AB6AF5">
              <w:rPr>
                <w:rFonts w:ascii="Sylfaen" w:hAnsi="Sylfaen" w:cs="Calibri"/>
                <w:color w:val="000000"/>
                <w:sz w:val="18"/>
                <w:szCs w:val="18"/>
              </w:rPr>
              <w:br/>
            </w:r>
            <w:r w:rsidRPr="00AB6AF5">
              <w:rPr>
                <w:rFonts w:ascii="Sylfaen" w:hAnsi="Sylfaen" w:cs="Calibri"/>
                <w:color w:val="000000"/>
                <w:sz w:val="18"/>
                <w:szCs w:val="18"/>
              </w:rPr>
              <w:br/>
              <w:t>ახალგაზრდული ღონისძიებების ხელშეწყობის ქვეპროგრამა ითვალისწინებს ქვეყნის მასშტაბით გასამართ სხვადასხვა ახალგაზრდულ ღონისძიებებზე პირის/პირთა ჯგუფის ტრანსპორტირებას, სპორტულ ოლიმპიადებისთვის მონაწილეთა ფორმების შეძენას და მათ დაჯილდოებას, კულტურულ-შემეცნებითი ღონისძიების მოწყობას, სოციალურ-საგანმანათლებლო პროექტებში მონაწილეობას;</w:t>
            </w:r>
            <w:r w:rsidRPr="00AB6AF5">
              <w:rPr>
                <w:rFonts w:ascii="Sylfaen" w:hAnsi="Sylfaen" w:cs="Calibri"/>
                <w:color w:val="000000"/>
                <w:sz w:val="18"/>
                <w:szCs w:val="18"/>
              </w:rPr>
              <w:br/>
            </w:r>
            <w:r w:rsidRPr="00AB6AF5">
              <w:rPr>
                <w:rFonts w:ascii="Sylfaen" w:hAnsi="Sylfaen" w:cs="Calibri"/>
                <w:color w:val="000000"/>
                <w:sz w:val="18"/>
                <w:szCs w:val="18"/>
              </w:rPr>
              <w:br/>
              <w:t>მასობრივი სპორტული ღონისძიების ორგანიზება, ცხოვრების ჯანსაღი წესის პოპულარიზაციის ქვეპროგრამის ფარგლებში გაიმართება მარათონი, ყველა მონაწილეებს გადაეცემათ საიმიჯო მაისური, კეპი, სიგელი. გამარჯვებულებს (</w:t>
            </w:r>
            <w:r>
              <w:rPr>
                <w:rFonts w:ascii="Sylfaen" w:hAnsi="Sylfaen" w:cs="Calibri"/>
                <w:color w:val="000000"/>
                <w:sz w:val="18"/>
                <w:szCs w:val="18"/>
                <w:lang w:val="ka-GE"/>
              </w:rPr>
              <w:t>პირველ, მე-2 და მე-</w:t>
            </w:r>
            <w:r>
              <w:rPr>
                <w:rFonts w:ascii="Sylfaen" w:hAnsi="Sylfaen" w:cs="Calibri"/>
                <w:color w:val="000000"/>
                <w:sz w:val="18"/>
                <w:szCs w:val="18"/>
              </w:rPr>
              <w:t>3</w:t>
            </w:r>
            <w:r w:rsidRPr="00AB6AF5">
              <w:rPr>
                <w:rFonts w:ascii="Sylfaen" w:hAnsi="Sylfaen" w:cs="Calibri"/>
                <w:color w:val="000000"/>
                <w:sz w:val="18"/>
                <w:szCs w:val="18"/>
              </w:rPr>
              <w:t xml:space="preserve"> ადგილოსანი ვაჟი და გოგონა, უხუცესი და ნორჩი მონაწილე) დამატებით გადაეცემათ ფულ</w:t>
            </w:r>
            <w:r>
              <w:rPr>
                <w:rFonts w:ascii="Sylfaen" w:hAnsi="Sylfaen" w:cs="Calibri"/>
                <w:color w:val="000000"/>
                <w:sz w:val="18"/>
                <w:szCs w:val="18"/>
              </w:rPr>
              <w:t>ადი პრიზი (100 ლარი);</w:t>
            </w:r>
            <w:r>
              <w:rPr>
                <w:rFonts w:ascii="Sylfaen" w:hAnsi="Sylfaen" w:cs="Calibri"/>
                <w:color w:val="000000"/>
                <w:sz w:val="18"/>
                <w:szCs w:val="18"/>
              </w:rPr>
              <w:br/>
            </w:r>
            <w:r>
              <w:rPr>
                <w:rFonts w:ascii="Sylfaen" w:hAnsi="Sylfaen" w:cs="Calibri"/>
                <w:color w:val="000000"/>
                <w:sz w:val="18"/>
                <w:szCs w:val="18"/>
              </w:rPr>
              <w:br/>
            </w:r>
            <w:r>
              <w:rPr>
                <w:rFonts w:ascii="Sylfaen" w:hAnsi="Sylfaen" w:cs="Calibri"/>
                <w:color w:val="000000"/>
                <w:sz w:val="18"/>
                <w:szCs w:val="18"/>
              </w:rPr>
              <w:lastRenderedPageBreak/>
              <w:t>მოსწავლე-</w:t>
            </w:r>
            <w:r w:rsidRPr="00AB6AF5">
              <w:rPr>
                <w:rFonts w:ascii="Sylfaen" w:hAnsi="Sylfaen" w:cs="Calibri"/>
                <w:color w:val="000000"/>
                <w:sz w:val="18"/>
                <w:szCs w:val="18"/>
              </w:rPr>
              <w:t xml:space="preserve">ახალგაზრდობისთვის სკოლისგარეშე დაწესებულებებზე წვდომის ხელშეწყობის ქვეპროგრამის ფარგლებში </w:t>
            </w:r>
            <w:r w:rsidRPr="00DE090D">
              <w:rPr>
                <w:rFonts w:ascii="Sylfaen" w:hAnsi="Sylfaen" w:cs="Calibri"/>
                <w:color w:val="000000"/>
                <w:sz w:val="18"/>
                <w:szCs w:val="18"/>
              </w:rPr>
              <w:t>დამზადდება უფასო მგზავრობის ბარათები;</w:t>
            </w:r>
            <w:r w:rsidRPr="00AB6AF5">
              <w:rPr>
                <w:rFonts w:ascii="Sylfaen" w:hAnsi="Sylfaen" w:cs="Calibri"/>
                <w:color w:val="000000"/>
                <w:sz w:val="18"/>
                <w:szCs w:val="18"/>
              </w:rPr>
              <w:t xml:space="preserve"> განხორციელდება სატენდერო შესყიდვა ბენეფიციართა ტრანსპორტირებით უზრუნველყოფის მიზნით (200-220 ბენეფიციარის ტრანსპორტირება). </w:t>
            </w:r>
          </w:p>
          <w:p w14:paraId="67307BC3" w14:textId="77777777" w:rsidR="002B6061" w:rsidRPr="008454E9" w:rsidRDefault="002B6061" w:rsidP="002B6061">
            <w:pPr>
              <w:rPr>
                <w:rFonts w:ascii="Sylfaen" w:hAnsi="Sylfaen" w:cs="Calibri"/>
                <w:color w:val="000000"/>
                <w:sz w:val="16"/>
                <w:szCs w:val="16"/>
              </w:rPr>
            </w:pPr>
            <w:r>
              <w:rPr>
                <w:rFonts w:ascii="Sylfaen" w:hAnsi="Sylfaen" w:cs="Calibri"/>
                <w:color w:val="000000"/>
                <w:sz w:val="18"/>
                <w:szCs w:val="18"/>
                <w:lang w:val="ka-GE"/>
              </w:rPr>
              <w:t>პროგრამის ფარგლებში, ფინანსური რესურსის არსებობის შემთხვევაში, შესაძლებელია სხვადასხვა ღონისძიებების განხორციელება.</w:t>
            </w:r>
          </w:p>
        </w:tc>
      </w:tr>
      <w:tr w:rsidR="002B6061" w:rsidRPr="008454E9" w14:paraId="52D189EA" w14:textId="77777777" w:rsidTr="002B6061">
        <w:trPr>
          <w:trHeight w:val="937"/>
        </w:trPr>
        <w:tc>
          <w:tcPr>
            <w:tcW w:w="778"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F1489B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პროგრამის მიზანი და მოსალოდნელი შედეგი</w:t>
            </w:r>
          </w:p>
        </w:tc>
        <w:tc>
          <w:tcPr>
            <w:tcW w:w="4222" w:type="pct"/>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61F36E0B" w14:textId="77777777" w:rsidR="002B6061" w:rsidRPr="008454E9" w:rsidRDefault="002B6061" w:rsidP="002B6061">
            <w:pPr>
              <w:rPr>
                <w:rFonts w:ascii="Sylfaen" w:hAnsi="Sylfaen" w:cs="Calibri"/>
                <w:color w:val="000000"/>
                <w:sz w:val="16"/>
                <w:szCs w:val="16"/>
              </w:rPr>
            </w:pPr>
            <w:r w:rsidRPr="00AB6AF5">
              <w:rPr>
                <w:rFonts w:ascii="Sylfaen" w:hAnsi="Sylfaen" w:cs="Calibri"/>
                <w:color w:val="000000"/>
                <w:sz w:val="18"/>
                <w:szCs w:val="18"/>
              </w:rPr>
              <w:t>სამოქალაქო საზოგადოების მშენებლობაში ახალგაზრდობის ჩართულობის ზრდა;</w:t>
            </w:r>
            <w:r w:rsidRPr="00AB6AF5">
              <w:rPr>
                <w:rFonts w:ascii="Sylfaen" w:hAnsi="Sylfaen" w:cs="Calibri"/>
                <w:color w:val="000000"/>
                <w:sz w:val="18"/>
                <w:szCs w:val="18"/>
              </w:rPr>
              <w:br/>
              <w:t>ახალგაზრდებისთვის სოციალურ-საგანმანათლებლო,</w:t>
            </w:r>
            <w:r>
              <w:rPr>
                <w:rFonts w:ascii="Sylfaen" w:hAnsi="Sylfaen" w:cs="Calibri"/>
                <w:color w:val="000000"/>
                <w:sz w:val="18"/>
                <w:szCs w:val="18"/>
              </w:rPr>
              <w:t xml:space="preserve"> </w:t>
            </w:r>
            <w:r w:rsidRPr="00AB6AF5">
              <w:rPr>
                <w:rFonts w:ascii="Sylfaen" w:hAnsi="Sylfaen" w:cs="Calibri"/>
                <w:color w:val="000000"/>
                <w:sz w:val="18"/>
                <w:szCs w:val="18"/>
              </w:rPr>
              <w:t>გასართობ-შემეცნებით,</w:t>
            </w:r>
            <w:r>
              <w:rPr>
                <w:rFonts w:ascii="Sylfaen" w:hAnsi="Sylfaen" w:cs="Calibri"/>
                <w:color w:val="000000"/>
                <w:sz w:val="18"/>
                <w:szCs w:val="18"/>
              </w:rPr>
              <w:t xml:space="preserve"> </w:t>
            </w:r>
            <w:r w:rsidRPr="00AB6AF5">
              <w:rPr>
                <w:rFonts w:ascii="Sylfaen" w:hAnsi="Sylfaen" w:cs="Calibri"/>
                <w:color w:val="000000"/>
                <w:sz w:val="18"/>
                <w:szCs w:val="18"/>
              </w:rPr>
              <w:t>სპორტულ და სხვა ტიპის ღონისძიებების მოწყობა და მათში</w:t>
            </w:r>
            <w:r>
              <w:rPr>
                <w:rFonts w:ascii="Sylfaen" w:hAnsi="Sylfaen" w:cs="Calibri"/>
                <w:color w:val="000000"/>
                <w:sz w:val="18"/>
                <w:szCs w:val="18"/>
              </w:rPr>
              <w:t xml:space="preserve"> </w:t>
            </w:r>
            <w:r w:rsidRPr="00AB6AF5">
              <w:rPr>
                <w:rFonts w:ascii="Sylfaen" w:hAnsi="Sylfaen" w:cs="Calibri"/>
                <w:color w:val="000000"/>
                <w:sz w:val="18"/>
                <w:szCs w:val="18"/>
              </w:rPr>
              <w:t>მონაწილეობის მიღება;</w:t>
            </w:r>
            <w:r w:rsidRPr="00AB6AF5">
              <w:rPr>
                <w:rFonts w:ascii="Sylfaen" w:hAnsi="Sylfaen" w:cs="Calibri"/>
                <w:color w:val="000000"/>
                <w:sz w:val="18"/>
                <w:szCs w:val="18"/>
              </w:rPr>
              <w:br/>
              <w:t>ახალგაზრდებისთვის შეიქმნება შესაბამისი გარემო საკუთარი უნარების განვითარებისა და</w:t>
            </w:r>
            <w:r>
              <w:rPr>
                <w:rFonts w:ascii="Sylfaen" w:hAnsi="Sylfaen" w:cs="Calibri"/>
                <w:color w:val="000000"/>
                <w:sz w:val="18"/>
                <w:szCs w:val="18"/>
              </w:rPr>
              <w:t xml:space="preserve"> </w:t>
            </w:r>
            <w:r w:rsidRPr="00AB6AF5">
              <w:rPr>
                <w:rFonts w:ascii="Sylfaen" w:hAnsi="Sylfaen" w:cs="Calibri"/>
                <w:color w:val="000000"/>
                <w:sz w:val="18"/>
                <w:szCs w:val="18"/>
              </w:rPr>
              <w:t>რეალიზებისათვის.</w:t>
            </w:r>
          </w:p>
        </w:tc>
      </w:tr>
      <w:tr w:rsidR="002B6061" w:rsidRPr="008454E9" w14:paraId="29E0134D" w14:textId="77777777" w:rsidTr="002B6061">
        <w:trPr>
          <w:trHeight w:val="945"/>
        </w:trPr>
        <w:tc>
          <w:tcPr>
            <w:tcW w:w="1168" w:type="pct"/>
            <w:gridSpan w:val="3"/>
            <w:tcBorders>
              <w:top w:val="single" w:sz="4" w:space="0" w:color="auto"/>
              <w:left w:val="single" w:sz="8" w:space="0" w:color="auto"/>
              <w:bottom w:val="single" w:sz="8" w:space="0" w:color="auto"/>
              <w:right w:val="single" w:sz="4" w:space="0" w:color="auto"/>
            </w:tcBorders>
            <w:shd w:val="clear" w:color="000000" w:fill="FFFFFF"/>
            <w:vAlign w:val="center"/>
          </w:tcPr>
          <w:p w14:paraId="4BA4C1C1" w14:textId="77777777" w:rsidR="002B6061" w:rsidRPr="00377228" w:rsidRDefault="002B6061" w:rsidP="002B6061">
            <w:pPr>
              <w:spacing w:line="240" w:lineRule="auto"/>
              <w:jc w:val="center"/>
              <w:rPr>
                <w:rFonts w:ascii="Sylfaen" w:hAnsi="Sylfaen"/>
                <w:sz w:val="18"/>
                <w:szCs w:val="18"/>
              </w:rPr>
            </w:pPr>
          </w:p>
          <w:p w14:paraId="0AA9EA99"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832" w:type="pct"/>
            <w:gridSpan w:val="8"/>
            <w:tcBorders>
              <w:top w:val="single" w:sz="4" w:space="0" w:color="auto"/>
              <w:left w:val="nil"/>
              <w:bottom w:val="single" w:sz="8" w:space="0" w:color="auto"/>
              <w:right w:val="single" w:sz="4" w:space="0" w:color="000000"/>
            </w:tcBorders>
            <w:shd w:val="clear" w:color="000000" w:fill="FFFFFF"/>
            <w:vAlign w:val="center"/>
          </w:tcPr>
          <w:p w14:paraId="3399AF1F" w14:textId="77777777" w:rsidR="002B6061" w:rsidRPr="006F3070" w:rsidRDefault="002B6061" w:rsidP="002B6061">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5 - გენდერული თანასწორობა</w:t>
            </w:r>
            <w:r w:rsidRPr="00377228">
              <w:rPr>
                <w:rFonts w:ascii="Sylfaen" w:eastAsia="Times New Roman" w:hAnsi="Sylfaen"/>
                <w:color w:val="000000"/>
                <w:sz w:val="18"/>
                <w:szCs w:val="18"/>
              </w:rPr>
              <w:br/>
              <w:t>მიზანი 10 - შემცირებული უთანასწორობა</w:t>
            </w:r>
          </w:p>
        </w:tc>
      </w:tr>
      <w:tr w:rsidR="002B6061" w:rsidRPr="008454E9" w14:paraId="0DA162FB" w14:textId="77777777" w:rsidTr="002B6061">
        <w:trPr>
          <w:trHeight w:val="1200"/>
        </w:trPr>
        <w:tc>
          <w:tcPr>
            <w:tcW w:w="357" w:type="pct"/>
            <w:tcBorders>
              <w:top w:val="nil"/>
              <w:left w:val="single" w:sz="8" w:space="0" w:color="auto"/>
              <w:bottom w:val="single" w:sz="4" w:space="0" w:color="auto"/>
              <w:right w:val="single" w:sz="4" w:space="0" w:color="auto"/>
            </w:tcBorders>
            <w:shd w:val="clear" w:color="000000" w:fill="FFFFFF"/>
            <w:vAlign w:val="center"/>
            <w:hideMark/>
          </w:tcPr>
          <w:p w14:paraId="14513F0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1194" w:type="pct"/>
            <w:gridSpan w:val="3"/>
            <w:tcBorders>
              <w:top w:val="single" w:sz="4" w:space="0" w:color="auto"/>
              <w:left w:val="nil"/>
              <w:bottom w:val="single" w:sz="4" w:space="0" w:color="auto"/>
              <w:right w:val="single" w:sz="4" w:space="0" w:color="auto"/>
            </w:tcBorders>
            <w:shd w:val="clear" w:color="000000" w:fill="FFFFFF"/>
            <w:vAlign w:val="center"/>
            <w:hideMark/>
          </w:tcPr>
          <w:p w14:paraId="0BEC938B"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880" w:type="pct"/>
            <w:tcBorders>
              <w:top w:val="nil"/>
              <w:left w:val="nil"/>
              <w:bottom w:val="single" w:sz="4" w:space="0" w:color="auto"/>
              <w:right w:val="single" w:sz="4" w:space="0" w:color="auto"/>
            </w:tcBorders>
            <w:shd w:val="clear" w:color="000000" w:fill="FFFFFF"/>
            <w:vAlign w:val="center"/>
            <w:hideMark/>
          </w:tcPr>
          <w:p w14:paraId="0DE4E95B"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677" w:type="pct"/>
            <w:gridSpan w:val="2"/>
            <w:tcBorders>
              <w:top w:val="nil"/>
              <w:left w:val="nil"/>
              <w:bottom w:val="single" w:sz="4" w:space="0" w:color="auto"/>
              <w:right w:val="single" w:sz="4" w:space="0" w:color="auto"/>
            </w:tcBorders>
            <w:shd w:val="clear" w:color="000000" w:fill="FFFFFF"/>
            <w:vAlign w:val="center"/>
            <w:hideMark/>
          </w:tcPr>
          <w:p w14:paraId="21D901D5"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2026 წელს</w:t>
            </w:r>
          </w:p>
        </w:tc>
        <w:tc>
          <w:tcPr>
            <w:tcW w:w="454" w:type="pct"/>
            <w:tcBorders>
              <w:top w:val="single" w:sz="4" w:space="0" w:color="auto"/>
              <w:left w:val="nil"/>
              <w:bottom w:val="single" w:sz="4" w:space="0" w:color="auto"/>
              <w:right w:val="single" w:sz="4" w:space="0" w:color="000000"/>
            </w:tcBorders>
            <w:shd w:val="clear" w:color="000000" w:fill="FFFFFF"/>
            <w:vAlign w:val="center"/>
            <w:hideMark/>
          </w:tcPr>
          <w:p w14:paraId="1D27FD95"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ცდომილების ალბათობა (%/აღწერა)</w:t>
            </w:r>
          </w:p>
        </w:tc>
        <w:tc>
          <w:tcPr>
            <w:tcW w:w="480" w:type="pct"/>
            <w:tcBorders>
              <w:top w:val="nil"/>
              <w:left w:val="nil"/>
              <w:bottom w:val="single" w:sz="4" w:space="0" w:color="auto"/>
              <w:right w:val="single" w:sz="4" w:space="0" w:color="auto"/>
            </w:tcBorders>
            <w:shd w:val="clear" w:color="000000" w:fill="FFFFFF"/>
            <w:vAlign w:val="center"/>
            <w:hideMark/>
          </w:tcPr>
          <w:p w14:paraId="2237EF42"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2027 წელს</w:t>
            </w:r>
          </w:p>
        </w:tc>
        <w:tc>
          <w:tcPr>
            <w:tcW w:w="480" w:type="pct"/>
            <w:tcBorders>
              <w:top w:val="nil"/>
              <w:left w:val="nil"/>
              <w:bottom w:val="single" w:sz="4" w:space="0" w:color="auto"/>
              <w:right w:val="single" w:sz="4" w:space="0" w:color="auto"/>
            </w:tcBorders>
            <w:shd w:val="clear" w:color="000000" w:fill="FFFFFF"/>
            <w:vAlign w:val="center"/>
            <w:hideMark/>
          </w:tcPr>
          <w:p w14:paraId="56E27E4F"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478" w:type="pct"/>
            <w:tcBorders>
              <w:top w:val="nil"/>
              <w:left w:val="nil"/>
              <w:bottom w:val="single" w:sz="4" w:space="0" w:color="auto"/>
              <w:right w:val="single" w:sz="8" w:space="0" w:color="auto"/>
            </w:tcBorders>
            <w:shd w:val="clear" w:color="000000" w:fill="FFFFFF"/>
            <w:vAlign w:val="center"/>
            <w:hideMark/>
          </w:tcPr>
          <w:p w14:paraId="4A14738A"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2029 წელს</w:t>
            </w:r>
          </w:p>
        </w:tc>
      </w:tr>
      <w:tr w:rsidR="002B6061" w:rsidRPr="00826A80" w14:paraId="5BDD4219" w14:textId="77777777" w:rsidTr="002B6061">
        <w:trPr>
          <w:trHeight w:val="1035"/>
        </w:trPr>
        <w:tc>
          <w:tcPr>
            <w:tcW w:w="3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5EF59A" w14:textId="77777777" w:rsidR="002B6061" w:rsidRPr="00826A80" w:rsidRDefault="002B6061" w:rsidP="002B6061">
            <w:pPr>
              <w:jc w:val="center"/>
              <w:rPr>
                <w:rFonts w:ascii="Sylfaen" w:hAnsi="Sylfaen" w:cs="Calibri"/>
                <w:color w:val="000000"/>
                <w:sz w:val="16"/>
                <w:szCs w:val="16"/>
              </w:rPr>
            </w:pPr>
            <w:r w:rsidRPr="00826A80">
              <w:rPr>
                <w:rFonts w:ascii="Sylfaen" w:hAnsi="Sylfaen" w:cs="Calibri"/>
                <w:color w:val="000000"/>
                <w:sz w:val="18"/>
                <w:szCs w:val="18"/>
              </w:rPr>
              <w:t>1</w:t>
            </w:r>
          </w:p>
        </w:tc>
        <w:tc>
          <w:tcPr>
            <w:tcW w:w="1194" w:type="pct"/>
            <w:gridSpan w:val="3"/>
            <w:tcBorders>
              <w:top w:val="single" w:sz="4" w:space="0" w:color="auto"/>
              <w:left w:val="nil"/>
              <w:bottom w:val="single" w:sz="4" w:space="0" w:color="auto"/>
              <w:right w:val="single" w:sz="4" w:space="0" w:color="auto"/>
            </w:tcBorders>
            <w:shd w:val="clear" w:color="000000" w:fill="FFFFFF"/>
            <w:vAlign w:val="center"/>
            <w:hideMark/>
          </w:tcPr>
          <w:p w14:paraId="6D00D42F" w14:textId="77777777" w:rsidR="002B6061" w:rsidRPr="00826A80" w:rsidRDefault="002B6061" w:rsidP="002B6061">
            <w:pPr>
              <w:rPr>
                <w:rFonts w:ascii="Sylfaen" w:hAnsi="Sylfaen" w:cs="Calibri"/>
                <w:sz w:val="16"/>
                <w:szCs w:val="16"/>
              </w:rPr>
            </w:pPr>
            <w:r w:rsidRPr="00826A80">
              <w:rPr>
                <w:rFonts w:ascii="Sylfaen" w:hAnsi="Sylfaen" w:cs="Calibri"/>
                <w:color w:val="000000"/>
                <w:sz w:val="18"/>
                <w:szCs w:val="18"/>
              </w:rPr>
              <w:t xml:space="preserve">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 </w:t>
            </w:r>
          </w:p>
        </w:tc>
        <w:tc>
          <w:tcPr>
            <w:tcW w:w="880" w:type="pct"/>
            <w:tcBorders>
              <w:top w:val="single" w:sz="4" w:space="0" w:color="auto"/>
              <w:left w:val="nil"/>
              <w:bottom w:val="single" w:sz="4" w:space="0" w:color="auto"/>
              <w:right w:val="single" w:sz="4" w:space="0" w:color="auto"/>
            </w:tcBorders>
            <w:shd w:val="clear" w:color="000000" w:fill="FFFFFF"/>
            <w:vAlign w:val="center"/>
            <w:hideMark/>
          </w:tcPr>
          <w:p w14:paraId="53D8F49A" w14:textId="77777777" w:rsidR="002B6061" w:rsidRPr="00481970" w:rsidRDefault="002B6061" w:rsidP="002B6061">
            <w:pPr>
              <w:rPr>
                <w:rFonts w:ascii="Sylfaen" w:hAnsi="Sylfaen" w:cs="Calibri"/>
                <w:sz w:val="16"/>
                <w:szCs w:val="16"/>
              </w:rPr>
            </w:pPr>
            <w:r w:rsidRPr="00481970">
              <w:rPr>
                <w:rFonts w:ascii="Sylfaen" w:hAnsi="Sylfaen" w:cs="Calibri"/>
                <w:sz w:val="16"/>
                <w:szCs w:val="16"/>
              </w:rPr>
              <w:t>ქვეპროგრამის ფარგლებში</w:t>
            </w:r>
            <w:r w:rsidRPr="00481970">
              <w:rPr>
                <w:rFonts w:ascii="Sylfaen" w:hAnsi="Sylfaen" w:cs="Calibri"/>
                <w:sz w:val="16"/>
                <w:szCs w:val="16"/>
                <w:lang w:val="ka-GE"/>
              </w:rPr>
              <w:t xml:space="preserve"> ბოლო წლების განმავლობაში </w:t>
            </w:r>
            <w:r w:rsidRPr="00481970">
              <w:rPr>
                <w:rFonts w:ascii="Sylfaen" w:hAnsi="Sylfaen" w:cs="Calibri"/>
                <w:sz w:val="16"/>
                <w:szCs w:val="16"/>
              </w:rPr>
              <w:t xml:space="preserve"> ჩატარდებულ აქტივობებში </w:t>
            </w:r>
            <w:r w:rsidRPr="00481970">
              <w:rPr>
                <w:rFonts w:ascii="Sylfaen" w:hAnsi="Sylfaen" w:cs="Calibri"/>
                <w:sz w:val="16"/>
                <w:szCs w:val="16"/>
                <w:lang w:val="ka-GE"/>
              </w:rPr>
              <w:t xml:space="preserve">ყოველწლიურად </w:t>
            </w:r>
            <w:r w:rsidRPr="00481970">
              <w:rPr>
                <w:rFonts w:ascii="Sylfaen" w:hAnsi="Sylfaen" w:cs="Calibri"/>
                <w:sz w:val="16"/>
                <w:szCs w:val="16"/>
              </w:rPr>
              <w:t>მონაწილეობა</w:t>
            </w:r>
            <w:r w:rsidRPr="00481970">
              <w:rPr>
                <w:rFonts w:ascii="Sylfaen" w:hAnsi="Sylfaen" w:cs="Calibri"/>
                <w:sz w:val="16"/>
                <w:szCs w:val="16"/>
                <w:lang w:val="ka-GE"/>
              </w:rPr>
              <w:t>ს</w:t>
            </w:r>
            <w:r w:rsidRPr="00481970">
              <w:rPr>
                <w:rFonts w:ascii="Sylfaen" w:hAnsi="Sylfaen" w:cs="Calibri"/>
                <w:sz w:val="16"/>
                <w:szCs w:val="16"/>
              </w:rPr>
              <w:t xml:space="preserve"> </w:t>
            </w:r>
            <w:r w:rsidRPr="00481970">
              <w:rPr>
                <w:rFonts w:ascii="Sylfaen" w:hAnsi="Sylfaen" w:cs="Calibri"/>
                <w:sz w:val="16"/>
                <w:szCs w:val="16"/>
                <w:lang w:val="ka-GE"/>
              </w:rPr>
              <w:t xml:space="preserve">იღებდა </w:t>
            </w:r>
            <w:r w:rsidRPr="0058229E">
              <w:rPr>
                <w:rFonts w:ascii="Sylfaen" w:hAnsi="Sylfaen" w:cs="Calibri"/>
                <w:sz w:val="16"/>
                <w:szCs w:val="16"/>
                <w:highlight w:val="yellow"/>
              </w:rPr>
              <w:t>100</w:t>
            </w:r>
            <w:r w:rsidRPr="00481970">
              <w:rPr>
                <w:rFonts w:ascii="Sylfaen" w:hAnsi="Sylfaen" w:cs="Calibri"/>
                <w:sz w:val="16"/>
                <w:szCs w:val="16"/>
              </w:rPr>
              <w:t xml:space="preserve"> ახალგაზრდა</w:t>
            </w:r>
          </w:p>
        </w:tc>
        <w:tc>
          <w:tcPr>
            <w:tcW w:w="677" w:type="pct"/>
            <w:gridSpan w:val="2"/>
            <w:tcBorders>
              <w:top w:val="single" w:sz="4" w:space="0" w:color="auto"/>
              <w:left w:val="nil"/>
              <w:bottom w:val="single" w:sz="4" w:space="0" w:color="auto"/>
              <w:right w:val="single" w:sz="4" w:space="0" w:color="auto"/>
            </w:tcBorders>
            <w:shd w:val="clear" w:color="000000" w:fill="FFFFFF"/>
            <w:vAlign w:val="center"/>
            <w:hideMark/>
          </w:tcPr>
          <w:p w14:paraId="452C9694" w14:textId="77777777" w:rsidR="002B6061" w:rsidRPr="00481970" w:rsidRDefault="002B6061" w:rsidP="002B6061">
            <w:pPr>
              <w:rPr>
                <w:rFonts w:ascii="Sylfaen" w:hAnsi="Sylfaen" w:cs="Calibri"/>
                <w:sz w:val="16"/>
                <w:szCs w:val="16"/>
              </w:rPr>
            </w:pPr>
            <w:r w:rsidRPr="00481970">
              <w:rPr>
                <w:rFonts w:ascii="Sylfaen" w:hAnsi="Sylfaen" w:cs="Calibri"/>
                <w:sz w:val="16"/>
                <w:szCs w:val="16"/>
              </w:rPr>
              <w:t>202</w:t>
            </w:r>
            <w:r>
              <w:rPr>
                <w:rFonts w:ascii="Sylfaen" w:hAnsi="Sylfaen" w:cs="Calibri"/>
                <w:sz w:val="16"/>
                <w:szCs w:val="16"/>
                <w:lang w:val="ka-GE"/>
              </w:rPr>
              <w:t>6</w:t>
            </w:r>
            <w:r w:rsidRPr="00481970">
              <w:rPr>
                <w:rFonts w:ascii="Sylfaen" w:hAnsi="Sylfaen" w:cs="Calibri"/>
                <w:sz w:val="16"/>
                <w:szCs w:val="16"/>
              </w:rPr>
              <w:t xml:space="preserve"> წელს ჩატარებული აქტივობებში მონაწილეობას მიიღებს არანაკლებ </w:t>
            </w:r>
            <w:r w:rsidRPr="0058229E">
              <w:rPr>
                <w:rFonts w:ascii="Sylfaen" w:hAnsi="Sylfaen" w:cs="Calibri"/>
                <w:sz w:val="16"/>
                <w:szCs w:val="16"/>
                <w:highlight w:val="yellow"/>
              </w:rPr>
              <w:t>100</w:t>
            </w:r>
            <w:r w:rsidRPr="00481970">
              <w:rPr>
                <w:rFonts w:ascii="Sylfaen" w:hAnsi="Sylfaen" w:cs="Calibri"/>
                <w:sz w:val="16"/>
                <w:szCs w:val="16"/>
              </w:rPr>
              <w:t xml:space="preserve"> ახალგაზრდა</w:t>
            </w:r>
          </w:p>
        </w:tc>
        <w:tc>
          <w:tcPr>
            <w:tcW w:w="454" w:type="pct"/>
            <w:tcBorders>
              <w:top w:val="single" w:sz="4" w:space="0" w:color="auto"/>
              <w:left w:val="nil"/>
              <w:bottom w:val="single" w:sz="4" w:space="0" w:color="auto"/>
              <w:right w:val="single" w:sz="4" w:space="0" w:color="000000"/>
            </w:tcBorders>
            <w:shd w:val="clear" w:color="000000" w:fill="FFFFFF"/>
            <w:vAlign w:val="center"/>
            <w:hideMark/>
          </w:tcPr>
          <w:p w14:paraId="5A99956A" w14:textId="77777777" w:rsidR="002B6061" w:rsidRPr="00826A80" w:rsidRDefault="002B6061" w:rsidP="002B6061">
            <w:pPr>
              <w:jc w:val="center"/>
              <w:rPr>
                <w:rFonts w:ascii="Sylfaen" w:hAnsi="Sylfaen" w:cs="Calibri"/>
                <w:color w:val="000000"/>
                <w:sz w:val="16"/>
                <w:szCs w:val="16"/>
              </w:rPr>
            </w:pPr>
            <w:r w:rsidRPr="00826A80">
              <w:rPr>
                <w:rFonts w:ascii="Sylfaen" w:hAnsi="Sylfaen" w:cs="Calibri"/>
                <w:color w:val="000000"/>
                <w:sz w:val="16"/>
                <w:szCs w:val="16"/>
              </w:rPr>
              <w:t>10%</w:t>
            </w:r>
          </w:p>
        </w:tc>
        <w:tc>
          <w:tcPr>
            <w:tcW w:w="480" w:type="pct"/>
            <w:tcBorders>
              <w:top w:val="nil"/>
              <w:left w:val="nil"/>
              <w:bottom w:val="single" w:sz="4" w:space="0" w:color="auto"/>
              <w:right w:val="single" w:sz="4" w:space="0" w:color="auto"/>
            </w:tcBorders>
            <w:shd w:val="clear" w:color="000000" w:fill="FFFFFF"/>
            <w:vAlign w:val="center"/>
            <w:hideMark/>
          </w:tcPr>
          <w:p w14:paraId="5105E1B1" w14:textId="77777777" w:rsidR="002B6061" w:rsidRPr="00826A80" w:rsidRDefault="002B6061" w:rsidP="002B6061">
            <w:pPr>
              <w:rPr>
                <w:rFonts w:ascii="Sylfaen" w:hAnsi="Sylfaen" w:cs="Calibri"/>
                <w:color w:val="000000"/>
                <w:sz w:val="16"/>
                <w:szCs w:val="16"/>
                <w:lang w:val="ka-GE"/>
              </w:rPr>
            </w:pPr>
            <w:r>
              <w:rPr>
                <w:rFonts w:ascii="Sylfaen" w:hAnsi="Sylfaen" w:cs="Calibri"/>
                <w:color w:val="000000"/>
                <w:sz w:val="16"/>
                <w:szCs w:val="16"/>
                <w:lang w:val="ka-GE"/>
              </w:rPr>
              <w:t xml:space="preserve">არანაკლებ </w:t>
            </w:r>
            <w:r w:rsidRPr="00826A80">
              <w:rPr>
                <w:rFonts w:ascii="Sylfaen" w:hAnsi="Sylfaen" w:cs="Calibri"/>
                <w:color w:val="000000"/>
                <w:sz w:val="16"/>
                <w:szCs w:val="16"/>
                <w:lang w:val="ka-GE"/>
              </w:rPr>
              <w:t>მიზნობრივი მაჩვენებლის შენარჩუნება</w:t>
            </w:r>
          </w:p>
        </w:tc>
        <w:tc>
          <w:tcPr>
            <w:tcW w:w="480" w:type="pct"/>
            <w:tcBorders>
              <w:top w:val="nil"/>
              <w:left w:val="nil"/>
              <w:bottom w:val="single" w:sz="4" w:space="0" w:color="auto"/>
              <w:right w:val="single" w:sz="4" w:space="0" w:color="auto"/>
            </w:tcBorders>
            <w:shd w:val="clear" w:color="000000" w:fill="FFFFFF"/>
            <w:vAlign w:val="center"/>
            <w:hideMark/>
          </w:tcPr>
          <w:p w14:paraId="69B02980" w14:textId="77777777" w:rsidR="002B6061" w:rsidRPr="00826A80" w:rsidRDefault="002B6061" w:rsidP="002B6061">
            <w:pPr>
              <w:rPr>
                <w:rFonts w:ascii="Sylfaen" w:hAnsi="Sylfaen" w:cs="Calibri"/>
                <w:color w:val="000000"/>
                <w:sz w:val="16"/>
                <w:szCs w:val="16"/>
              </w:rPr>
            </w:pPr>
            <w:r>
              <w:rPr>
                <w:rFonts w:ascii="Sylfaen" w:hAnsi="Sylfaen" w:cs="Calibri"/>
                <w:color w:val="000000"/>
                <w:sz w:val="16"/>
                <w:szCs w:val="16"/>
                <w:lang w:val="ka-GE"/>
              </w:rPr>
              <w:t xml:space="preserve">არანაკლებ </w:t>
            </w:r>
            <w:r w:rsidRPr="00826A80">
              <w:rPr>
                <w:rFonts w:ascii="Sylfaen" w:hAnsi="Sylfaen" w:cs="Calibri"/>
                <w:color w:val="000000"/>
                <w:sz w:val="16"/>
                <w:szCs w:val="16"/>
                <w:lang w:val="ka-GE"/>
              </w:rPr>
              <w:t>მიზნობრივი მაჩვენებლის შენარჩუნება</w:t>
            </w:r>
          </w:p>
        </w:tc>
        <w:tc>
          <w:tcPr>
            <w:tcW w:w="478" w:type="pct"/>
            <w:tcBorders>
              <w:top w:val="nil"/>
              <w:left w:val="nil"/>
              <w:bottom w:val="single" w:sz="4" w:space="0" w:color="auto"/>
              <w:right w:val="single" w:sz="4" w:space="0" w:color="auto"/>
            </w:tcBorders>
            <w:shd w:val="clear" w:color="000000" w:fill="FFFFFF"/>
            <w:vAlign w:val="center"/>
            <w:hideMark/>
          </w:tcPr>
          <w:p w14:paraId="26350A6A" w14:textId="77777777" w:rsidR="002B6061" w:rsidRPr="00826A80" w:rsidRDefault="002B6061" w:rsidP="002B6061">
            <w:pPr>
              <w:rPr>
                <w:rFonts w:ascii="Sylfaen" w:hAnsi="Sylfaen" w:cs="Calibri"/>
                <w:color w:val="000000"/>
                <w:sz w:val="16"/>
                <w:szCs w:val="16"/>
              </w:rPr>
            </w:pPr>
            <w:r>
              <w:rPr>
                <w:rFonts w:ascii="Sylfaen" w:hAnsi="Sylfaen" w:cs="Calibri"/>
                <w:color w:val="000000"/>
                <w:sz w:val="16"/>
                <w:szCs w:val="16"/>
                <w:lang w:val="ka-GE"/>
              </w:rPr>
              <w:t xml:space="preserve">არანაკლებ </w:t>
            </w:r>
            <w:r w:rsidRPr="00826A80">
              <w:rPr>
                <w:rFonts w:ascii="Sylfaen" w:hAnsi="Sylfaen" w:cs="Calibri"/>
                <w:color w:val="000000"/>
                <w:sz w:val="16"/>
                <w:szCs w:val="16"/>
                <w:lang w:val="ka-GE"/>
              </w:rPr>
              <w:t>მიზნობრივი მაჩვენებლის შენარჩუნება</w:t>
            </w:r>
          </w:p>
        </w:tc>
      </w:tr>
      <w:tr w:rsidR="002B6061" w:rsidRPr="00826A80" w14:paraId="4C1D1EE7" w14:textId="77777777" w:rsidTr="002B6061">
        <w:trPr>
          <w:trHeight w:val="1035"/>
        </w:trPr>
        <w:tc>
          <w:tcPr>
            <w:tcW w:w="357" w:type="pct"/>
            <w:tcBorders>
              <w:top w:val="nil"/>
              <w:left w:val="single" w:sz="4" w:space="0" w:color="auto"/>
              <w:bottom w:val="single" w:sz="4" w:space="0" w:color="auto"/>
              <w:right w:val="single" w:sz="4" w:space="0" w:color="auto"/>
            </w:tcBorders>
            <w:shd w:val="clear" w:color="000000" w:fill="FFFFFF"/>
            <w:vAlign w:val="center"/>
            <w:hideMark/>
          </w:tcPr>
          <w:p w14:paraId="523D9EC2" w14:textId="77777777" w:rsidR="002B6061" w:rsidRPr="00826A80" w:rsidRDefault="002B6061" w:rsidP="002B6061">
            <w:pPr>
              <w:jc w:val="center"/>
              <w:rPr>
                <w:rFonts w:ascii="Sylfaen" w:hAnsi="Sylfaen" w:cs="Calibri"/>
                <w:color w:val="000000"/>
                <w:sz w:val="16"/>
                <w:szCs w:val="16"/>
              </w:rPr>
            </w:pPr>
            <w:r w:rsidRPr="00826A80">
              <w:rPr>
                <w:rFonts w:ascii="Sylfaen" w:hAnsi="Sylfaen" w:cs="Calibri"/>
                <w:color w:val="000000"/>
                <w:sz w:val="18"/>
                <w:szCs w:val="18"/>
              </w:rPr>
              <w:t>2</w:t>
            </w:r>
          </w:p>
        </w:tc>
        <w:tc>
          <w:tcPr>
            <w:tcW w:w="1194" w:type="pct"/>
            <w:gridSpan w:val="3"/>
            <w:tcBorders>
              <w:top w:val="nil"/>
              <w:left w:val="nil"/>
              <w:bottom w:val="single" w:sz="4" w:space="0" w:color="auto"/>
              <w:right w:val="single" w:sz="4" w:space="0" w:color="auto"/>
            </w:tcBorders>
            <w:shd w:val="clear" w:color="000000" w:fill="FFFFFF"/>
            <w:vAlign w:val="center"/>
            <w:hideMark/>
          </w:tcPr>
          <w:p w14:paraId="210064FA" w14:textId="77777777" w:rsidR="002B6061" w:rsidRPr="00826A80" w:rsidRDefault="002B6061" w:rsidP="002B6061">
            <w:pPr>
              <w:rPr>
                <w:rFonts w:ascii="Sylfaen" w:hAnsi="Sylfaen" w:cs="Calibri"/>
                <w:sz w:val="16"/>
                <w:szCs w:val="16"/>
              </w:rPr>
            </w:pPr>
            <w:r w:rsidRPr="00826A80">
              <w:rPr>
                <w:rFonts w:ascii="Sylfaen" w:hAnsi="Sylfaen" w:cs="Calibri"/>
                <w:color w:val="000000"/>
                <w:sz w:val="18"/>
                <w:szCs w:val="18"/>
              </w:rPr>
              <w:t xml:space="preserve">მასობრივი სპორტული ღონისძიების ორგანიზება, ცხოვრების ჯანსაღი წესის პოპულარიზაციის ქვეპროგრამის ფარგლებში განხორცილებულ აქტივობებში მონაწილეთა რაოდენობა </w:t>
            </w:r>
          </w:p>
        </w:tc>
        <w:tc>
          <w:tcPr>
            <w:tcW w:w="880" w:type="pct"/>
            <w:tcBorders>
              <w:top w:val="nil"/>
              <w:left w:val="nil"/>
              <w:bottom w:val="single" w:sz="4" w:space="0" w:color="auto"/>
              <w:right w:val="single" w:sz="4" w:space="0" w:color="auto"/>
            </w:tcBorders>
            <w:shd w:val="clear" w:color="000000" w:fill="FFFFFF"/>
            <w:vAlign w:val="center"/>
            <w:hideMark/>
          </w:tcPr>
          <w:p w14:paraId="272E7EE6" w14:textId="77777777" w:rsidR="002B6061" w:rsidRPr="00481970" w:rsidRDefault="002B6061" w:rsidP="002B6061">
            <w:pPr>
              <w:rPr>
                <w:rFonts w:ascii="Sylfaen" w:hAnsi="Sylfaen" w:cs="Calibri"/>
                <w:sz w:val="16"/>
                <w:szCs w:val="16"/>
              </w:rPr>
            </w:pPr>
            <w:r w:rsidRPr="00481970">
              <w:rPr>
                <w:rFonts w:ascii="Sylfaen" w:hAnsi="Sylfaen" w:cs="Calibri"/>
                <w:sz w:val="16"/>
                <w:szCs w:val="16"/>
              </w:rPr>
              <w:t>ქვეპროგრამის ფარგლებში</w:t>
            </w:r>
            <w:r w:rsidRPr="00481970">
              <w:rPr>
                <w:rFonts w:ascii="Sylfaen" w:hAnsi="Sylfaen" w:cs="Calibri"/>
                <w:sz w:val="16"/>
                <w:szCs w:val="16"/>
                <w:lang w:val="ka-GE"/>
              </w:rPr>
              <w:t xml:space="preserve"> ბოლო წლების განმავლობაში </w:t>
            </w:r>
            <w:r w:rsidRPr="00481970">
              <w:rPr>
                <w:rFonts w:ascii="Sylfaen" w:hAnsi="Sylfaen" w:cs="Calibri"/>
                <w:sz w:val="16"/>
                <w:szCs w:val="16"/>
              </w:rPr>
              <w:t xml:space="preserve"> ჩატარდებულ აქტივობებში </w:t>
            </w:r>
            <w:r w:rsidRPr="00481970">
              <w:rPr>
                <w:rFonts w:ascii="Sylfaen" w:hAnsi="Sylfaen" w:cs="Calibri"/>
                <w:sz w:val="16"/>
                <w:szCs w:val="16"/>
                <w:lang w:val="ka-GE"/>
              </w:rPr>
              <w:t xml:space="preserve">ყოველწლიურად </w:t>
            </w:r>
            <w:r w:rsidRPr="00481970">
              <w:rPr>
                <w:rFonts w:ascii="Sylfaen" w:hAnsi="Sylfaen" w:cs="Calibri"/>
                <w:sz w:val="16"/>
                <w:szCs w:val="16"/>
              </w:rPr>
              <w:t>მონაწილეობა</w:t>
            </w:r>
            <w:r w:rsidRPr="00481970">
              <w:rPr>
                <w:rFonts w:ascii="Sylfaen" w:hAnsi="Sylfaen" w:cs="Calibri"/>
                <w:sz w:val="16"/>
                <w:szCs w:val="16"/>
                <w:lang w:val="ka-GE"/>
              </w:rPr>
              <w:t>ს</w:t>
            </w:r>
            <w:r w:rsidRPr="00481970">
              <w:rPr>
                <w:rFonts w:ascii="Sylfaen" w:hAnsi="Sylfaen" w:cs="Calibri"/>
                <w:sz w:val="16"/>
                <w:szCs w:val="16"/>
              </w:rPr>
              <w:t xml:space="preserve"> </w:t>
            </w:r>
            <w:r w:rsidRPr="00481970">
              <w:rPr>
                <w:rFonts w:ascii="Sylfaen" w:hAnsi="Sylfaen" w:cs="Calibri"/>
                <w:sz w:val="16"/>
                <w:szCs w:val="16"/>
                <w:lang w:val="ka-GE"/>
              </w:rPr>
              <w:t xml:space="preserve">ირებდა </w:t>
            </w:r>
            <w:r w:rsidRPr="00481970">
              <w:rPr>
                <w:rFonts w:ascii="Sylfaen" w:hAnsi="Sylfaen" w:cs="Calibri"/>
                <w:sz w:val="16"/>
                <w:szCs w:val="16"/>
              </w:rPr>
              <w:t>1</w:t>
            </w:r>
            <w:r w:rsidRPr="00481970">
              <w:rPr>
                <w:rFonts w:ascii="Sylfaen" w:hAnsi="Sylfaen" w:cs="Calibri"/>
                <w:sz w:val="16"/>
                <w:szCs w:val="16"/>
                <w:lang w:val="ka-GE"/>
              </w:rPr>
              <w:t>5</w:t>
            </w:r>
            <w:r w:rsidRPr="00481970">
              <w:rPr>
                <w:rFonts w:ascii="Sylfaen" w:hAnsi="Sylfaen" w:cs="Calibri"/>
                <w:sz w:val="16"/>
                <w:szCs w:val="16"/>
              </w:rPr>
              <w:t>0 ახალგაზრდა</w:t>
            </w:r>
          </w:p>
        </w:tc>
        <w:tc>
          <w:tcPr>
            <w:tcW w:w="677" w:type="pct"/>
            <w:gridSpan w:val="2"/>
            <w:tcBorders>
              <w:top w:val="nil"/>
              <w:left w:val="nil"/>
              <w:bottom w:val="single" w:sz="4" w:space="0" w:color="auto"/>
              <w:right w:val="single" w:sz="4" w:space="0" w:color="auto"/>
            </w:tcBorders>
            <w:shd w:val="clear" w:color="000000" w:fill="FFFFFF"/>
            <w:vAlign w:val="center"/>
            <w:hideMark/>
          </w:tcPr>
          <w:p w14:paraId="3DC6FA3F" w14:textId="77777777" w:rsidR="002B6061" w:rsidRPr="00481970" w:rsidRDefault="002B6061" w:rsidP="002B6061">
            <w:pPr>
              <w:rPr>
                <w:rFonts w:ascii="Sylfaen" w:hAnsi="Sylfaen" w:cs="Calibri"/>
                <w:sz w:val="16"/>
                <w:szCs w:val="16"/>
              </w:rPr>
            </w:pPr>
            <w:r w:rsidRPr="00481970">
              <w:rPr>
                <w:rFonts w:ascii="Sylfaen" w:hAnsi="Sylfaen" w:cs="Calibri"/>
                <w:sz w:val="16"/>
                <w:szCs w:val="16"/>
              </w:rPr>
              <w:t>20</w:t>
            </w:r>
            <w:r>
              <w:rPr>
                <w:rFonts w:ascii="Sylfaen" w:hAnsi="Sylfaen" w:cs="Calibri"/>
                <w:sz w:val="16"/>
                <w:szCs w:val="16"/>
                <w:lang w:val="ka-GE"/>
              </w:rPr>
              <w:t>26</w:t>
            </w:r>
            <w:r w:rsidRPr="00481970">
              <w:rPr>
                <w:rFonts w:ascii="Sylfaen" w:hAnsi="Sylfaen" w:cs="Calibri"/>
                <w:sz w:val="16"/>
                <w:szCs w:val="16"/>
              </w:rPr>
              <w:t xml:space="preserve"> წელს ჩატარებული აქტივობებში მონაწილეობას მიიღებს არანაკლებ </w:t>
            </w:r>
            <w:r w:rsidRPr="0058229E">
              <w:rPr>
                <w:rFonts w:ascii="Sylfaen" w:hAnsi="Sylfaen" w:cs="Calibri"/>
                <w:sz w:val="16"/>
                <w:szCs w:val="16"/>
                <w:highlight w:val="yellow"/>
              </w:rPr>
              <w:t>200</w:t>
            </w:r>
            <w:r w:rsidRPr="00481970">
              <w:rPr>
                <w:rFonts w:ascii="Sylfaen" w:hAnsi="Sylfaen" w:cs="Calibri"/>
                <w:sz w:val="16"/>
                <w:szCs w:val="16"/>
              </w:rPr>
              <w:t xml:space="preserve"> ახალგაზრდა</w:t>
            </w:r>
          </w:p>
        </w:tc>
        <w:tc>
          <w:tcPr>
            <w:tcW w:w="454" w:type="pct"/>
            <w:tcBorders>
              <w:top w:val="single" w:sz="4" w:space="0" w:color="auto"/>
              <w:left w:val="nil"/>
              <w:bottom w:val="single" w:sz="4" w:space="0" w:color="auto"/>
              <w:right w:val="single" w:sz="4" w:space="0" w:color="000000"/>
            </w:tcBorders>
            <w:shd w:val="clear" w:color="000000" w:fill="FFFFFF"/>
            <w:vAlign w:val="center"/>
            <w:hideMark/>
          </w:tcPr>
          <w:p w14:paraId="157B21AD" w14:textId="77777777" w:rsidR="002B6061" w:rsidRPr="00826A80" w:rsidRDefault="002B6061" w:rsidP="002B6061">
            <w:pPr>
              <w:jc w:val="center"/>
              <w:rPr>
                <w:rFonts w:ascii="Sylfaen" w:hAnsi="Sylfaen" w:cs="Calibri"/>
                <w:color w:val="000000"/>
                <w:sz w:val="16"/>
                <w:szCs w:val="16"/>
              </w:rPr>
            </w:pPr>
            <w:r w:rsidRPr="00826A80">
              <w:rPr>
                <w:rFonts w:ascii="Sylfaen" w:hAnsi="Sylfaen" w:cs="Calibri"/>
                <w:color w:val="000000"/>
                <w:sz w:val="16"/>
                <w:szCs w:val="16"/>
              </w:rPr>
              <w:t>10%</w:t>
            </w:r>
          </w:p>
        </w:tc>
        <w:tc>
          <w:tcPr>
            <w:tcW w:w="480" w:type="pct"/>
            <w:tcBorders>
              <w:top w:val="nil"/>
              <w:left w:val="nil"/>
              <w:bottom w:val="single" w:sz="4" w:space="0" w:color="auto"/>
              <w:right w:val="single" w:sz="4" w:space="0" w:color="auto"/>
            </w:tcBorders>
            <w:shd w:val="clear" w:color="000000" w:fill="FFFFFF"/>
            <w:vAlign w:val="center"/>
            <w:hideMark/>
          </w:tcPr>
          <w:p w14:paraId="2FC794B5" w14:textId="77777777" w:rsidR="002B6061" w:rsidRPr="00826A80" w:rsidRDefault="002B6061" w:rsidP="002B6061">
            <w:pPr>
              <w:rPr>
                <w:rFonts w:ascii="Sylfaen" w:hAnsi="Sylfaen" w:cs="Calibri"/>
                <w:color w:val="000000"/>
                <w:sz w:val="16"/>
                <w:szCs w:val="16"/>
              </w:rPr>
            </w:pPr>
            <w:r>
              <w:rPr>
                <w:rFonts w:ascii="Sylfaen" w:hAnsi="Sylfaen" w:cs="Calibri"/>
                <w:color w:val="000000"/>
                <w:sz w:val="16"/>
                <w:szCs w:val="16"/>
                <w:lang w:val="ka-GE"/>
              </w:rPr>
              <w:t>არანაკლებ 2024</w:t>
            </w:r>
            <w:r w:rsidRPr="00826A80">
              <w:rPr>
                <w:rFonts w:ascii="Sylfaen" w:hAnsi="Sylfaen" w:cs="Calibri"/>
                <w:color w:val="000000"/>
                <w:sz w:val="16"/>
                <w:szCs w:val="16"/>
                <w:lang w:val="ka-GE"/>
              </w:rPr>
              <w:t xml:space="preserve"> წლის მიზნობრივი მაჩვენებლის შენარჩუნება</w:t>
            </w:r>
          </w:p>
        </w:tc>
        <w:tc>
          <w:tcPr>
            <w:tcW w:w="480" w:type="pct"/>
            <w:tcBorders>
              <w:top w:val="nil"/>
              <w:left w:val="nil"/>
              <w:bottom w:val="single" w:sz="4" w:space="0" w:color="auto"/>
              <w:right w:val="single" w:sz="4" w:space="0" w:color="auto"/>
            </w:tcBorders>
            <w:shd w:val="clear" w:color="000000" w:fill="FFFFFF"/>
            <w:vAlign w:val="center"/>
            <w:hideMark/>
          </w:tcPr>
          <w:p w14:paraId="16A0B9B3" w14:textId="77777777" w:rsidR="002B6061" w:rsidRPr="00826A80" w:rsidRDefault="002B6061" w:rsidP="002B6061">
            <w:pPr>
              <w:rPr>
                <w:rFonts w:ascii="Sylfaen" w:hAnsi="Sylfaen" w:cs="Calibri"/>
                <w:color w:val="000000"/>
                <w:sz w:val="16"/>
                <w:szCs w:val="16"/>
              </w:rPr>
            </w:pPr>
            <w:r w:rsidRPr="00826A80">
              <w:rPr>
                <w:rFonts w:ascii="Sylfaen" w:hAnsi="Sylfaen" w:cs="Calibri"/>
                <w:color w:val="000000"/>
                <w:sz w:val="16"/>
                <w:szCs w:val="16"/>
                <w:lang w:val="ka-GE"/>
              </w:rPr>
              <w:t>არანაკლებ 202</w:t>
            </w:r>
            <w:r>
              <w:rPr>
                <w:rFonts w:ascii="Sylfaen" w:hAnsi="Sylfaen" w:cs="Calibri"/>
                <w:color w:val="000000"/>
                <w:sz w:val="16"/>
                <w:szCs w:val="16"/>
                <w:lang w:val="ka-GE"/>
              </w:rPr>
              <w:t>4</w:t>
            </w:r>
            <w:r w:rsidRPr="00826A80">
              <w:rPr>
                <w:rFonts w:ascii="Sylfaen" w:hAnsi="Sylfaen" w:cs="Calibri"/>
                <w:color w:val="000000"/>
                <w:sz w:val="16"/>
                <w:szCs w:val="16"/>
                <w:lang w:val="ka-GE"/>
              </w:rPr>
              <w:t xml:space="preserve"> წლის მიზნობრივი მაჩვენებლის შენარჩუნება</w:t>
            </w:r>
          </w:p>
        </w:tc>
        <w:tc>
          <w:tcPr>
            <w:tcW w:w="478" w:type="pct"/>
            <w:tcBorders>
              <w:top w:val="nil"/>
              <w:left w:val="nil"/>
              <w:bottom w:val="single" w:sz="4" w:space="0" w:color="auto"/>
              <w:right w:val="single" w:sz="4" w:space="0" w:color="auto"/>
            </w:tcBorders>
            <w:shd w:val="clear" w:color="000000" w:fill="FFFFFF"/>
            <w:vAlign w:val="center"/>
            <w:hideMark/>
          </w:tcPr>
          <w:p w14:paraId="2F00C89E" w14:textId="77777777" w:rsidR="002B6061" w:rsidRPr="00826A80" w:rsidRDefault="002B6061" w:rsidP="002B6061">
            <w:pPr>
              <w:rPr>
                <w:rFonts w:ascii="Sylfaen" w:hAnsi="Sylfaen" w:cs="Calibri"/>
                <w:color w:val="000000"/>
                <w:sz w:val="16"/>
                <w:szCs w:val="16"/>
              </w:rPr>
            </w:pPr>
            <w:r>
              <w:rPr>
                <w:rFonts w:ascii="Sylfaen" w:hAnsi="Sylfaen" w:cs="Calibri"/>
                <w:color w:val="000000"/>
                <w:sz w:val="16"/>
                <w:szCs w:val="16"/>
                <w:lang w:val="ka-GE"/>
              </w:rPr>
              <w:t xml:space="preserve">არანაკლებ </w:t>
            </w:r>
            <w:r w:rsidRPr="00826A80">
              <w:rPr>
                <w:rFonts w:ascii="Sylfaen" w:hAnsi="Sylfaen" w:cs="Calibri"/>
                <w:color w:val="000000"/>
                <w:sz w:val="16"/>
                <w:szCs w:val="16"/>
                <w:lang w:val="ka-GE"/>
              </w:rPr>
              <w:t>მიზნობრივი მაჩვენებლის შენარჩუნება</w:t>
            </w:r>
          </w:p>
        </w:tc>
      </w:tr>
      <w:tr w:rsidR="002B6061" w:rsidRPr="008454E9" w14:paraId="2D9D7DD3" w14:textId="77777777" w:rsidTr="002B6061">
        <w:trPr>
          <w:trHeight w:val="1035"/>
        </w:trPr>
        <w:tc>
          <w:tcPr>
            <w:tcW w:w="357" w:type="pct"/>
            <w:tcBorders>
              <w:top w:val="nil"/>
              <w:left w:val="single" w:sz="4" w:space="0" w:color="auto"/>
              <w:bottom w:val="single" w:sz="4" w:space="0" w:color="auto"/>
              <w:right w:val="single" w:sz="4" w:space="0" w:color="auto"/>
            </w:tcBorders>
            <w:shd w:val="clear" w:color="000000" w:fill="FFFFFF"/>
            <w:vAlign w:val="center"/>
            <w:hideMark/>
          </w:tcPr>
          <w:p w14:paraId="14376507" w14:textId="77777777" w:rsidR="002B6061" w:rsidRPr="00826A80" w:rsidRDefault="002B6061" w:rsidP="002B6061">
            <w:pPr>
              <w:jc w:val="center"/>
              <w:rPr>
                <w:rFonts w:ascii="Sylfaen" w:hAnsi="Sylfaen" w:cs="Calibri"/>
                <w:color w:val="000000"/>
                <w:sz w:val="16"/>
                <w:szCs w:val="16"/>
              </w:rPr>
            </w:pPr>
            <w:r w:rsidRPr="00826A80">
              <w:rPr>
                <w:rFonts w:ascii="Sylfaen" w:hAnsi="Sylfaen" w:cs="Calibri"/>
                <w:color w:val="000000"/>
                <w:sz w:val="18"/>
                <w:szCs w:val="18"/>
              </w:rPr>
              <w:t>3</w:t>
            </w:r>
          </w:p>
        </w:tc>
        <w:tc>
          <w:tcPr>
            <w:tcW w:w="1194" w:type="pct"/>
            <w:gridSpan w:val="3"/>
            <w:tcBorders>
              <w:top w:val="nil"/>
              <w:left w:val="nil"/>
              <w:bottom w:val="single" w:sz="4" w:space="0" w:color="auto"/>
              <w:right w:val="single" w:sz="4" w:space="0" w:color="auto"/>
            </w:tcBorders>
            <w:shd w:val="clear" w:color="000000" w:fill="FFFFFF"/>
            <w:vAlign w:val="center"/>
            <w:hideMark/>
          </w:tcPr>
          <w:p w14:paraId="2C2B809B" w14:textId="77777777" w:rsidR="002B6061" w:rsidRPr="00826A80" w:rsidRDefault="002B6061" w:rsidP="002B6061">
            <w:pPr>
              <w:rPr>
                <w:rFonts w:ascii="Sylfaen" w:hAnsi="Sylfaen" w:cs="Calibri"/>
                <w:sz w:val="16"/>
                <w:szCs w:val="16"/>
              </w:rPr>
            </w:pPr>
            <w:r w:rsidRPr="00826A80">
              <w:rPr>
                <w:rFonts w:ascii="Sylfaen" w:hAnsi="Sylfaen" w:cs="Calibri"/>
                <w:color w:val="000000"/>
                <w:sz w:val="18"/>
                <w:szCs w:val="18"/>
              </w:rPr>
              <w:t>მოსწავლე ახალგაზრდობისთვის სკოლისგარეშე დაწესებულებებზე წვდომის ხელშეწყობის ქვეპროგრამით მოსარგებლე ბენეფიციართა რაოდენობა</w:t>
            </w:r>
          </w:p>
        </w:tc>
        <w:tc>
          <w:tcPr>
            <w:tcW w:w="880" w:type="pct"/>
            <w:tcBorders>
              <w:top w:val="nil"/>
              <w:left w:val="nil"/>
              <w:bottom w:val="single" w:sz="4" w:space="0" w:color="auto"/>
              <w:right w:val="single" w:sz="4" w:space="0" w:color="auto"/>
            </w:tcBorders>
            <w:shd w:val="clear" w:color="000000" w:fill="FFFFFF"/>
            <w:vAlign w:val="center"/>
            <w:hideMark/>
          </w:tcPr>
          <w:p w14:paraId="1BF18397" w14:textId="77777777" w:rsidR="002B6061" w:rsidRPr="00481970" w:rsidRDefault="002B6061" w:rsidP="002B6061">
            <w:pPr>
              <w:rPr>
                <w:rFonts w:ascii="Sylfaen" w:hAnsi="Sylfaen" w:cs="Calibri"/>
                <w:sz w:val="16"/>
                <w:szCs w:val="16"/>
              </w:rPr>
            </w:pPr>
            <w:r w:rsidRPr="00481970">
              <w:rPr>
                <w:rFonts w:ascii="Sylfaen" w:hAnsi="Sylfaen" w:cs="Calibri"/>
                <w:sz w:val="18"/>
                <w:szCs w:val="18"/>
                <w:lang w:val="ka-GE"/>
              </w:rPr>
              <w:t xml:space="preserve">ბოლო წლების განმავლობაში </w:t>
            </w:r>
            <w:r w:rsidRPr="00481970">
              <w:rPr>
                <w:rFonts w:ascii="Sylfaen" w:hAnsi="Sylfaen" w:cs="Calibri"/>
                <w:sz w:val="18"/>
                <w:szCs w:val="18"/>
              </w:rPr>
              <w:t>ქვეპროგრამის ფარგლებში დამზადებული უფასო მგაზვრობის ბარათებით</w:t>
            </w:r>
            <w:r w:rsidRPr="00481970">
              <w:rPr>
                <w:rFonts w:ascii="Sylfaen" w:hAnsi="Sylfaen" w:cs="Calibri"/>
                <w:sz w:val="18"/>
                <w:szCs w:val="18"/>
                <w:lang w:val="ka-GE"/>
              </w:rPr>
              <w:t xml:space="preserve"> ყოველწლიურად </w:t>
            </w:r>
            <w:r w:rsidRPr="00481970">
              <w:rPr>
                <w:rFonts w:ascii="Sylfaen" w:hAnsi="Sylfaen" w:cs="Calibri"/>
                <w:sz w:val="18"/>
                <w:szCs w:val="18"/>
              </w:rPr>
              <w:t xml:space="preserve"> ისარგებლა </w:t>
            </w:r>
            <w:r w:rsidRPr="00481970">
              <w:rPr>
                <w:rFonts w:ascii="Sylfaen" w:hAnsi="Sylfaen" w:cs="Calibri"/>
                <w:sz w:val="18"/>
                <w:szCs w:val="18"/>
                <w:lang w:val="ka-GE"/>
              </w:rPr>
              <w:t xml:space="preserve">საშუალოდ </w:t>
            </w:r>
            <w:r w:rsidRPr="0058229E">
              <w:rPr>
                <w:rFonts w:ascii="Sylfaen" w:hAnsi="Sylfaen" w:cs="Calibri"/>
                <w:sz w:val="18"/>
                <w:szCs w:val="18"/>
                <w:highlight w:val="yellow"/>
              </w:rPr>
              <w:t>200</w:t>
            </w:r>
            <w:r w:rsidRPr="00481970">
              <w:rPr>
                <w:rFonts w:ascii="Sylfaen" w:hAnsi="Sylfaen" w:cs="Calibri"/>
                <w:sz w:val="18"/>
                <w:szCs w:val="18"/>
              </w:rPr>
              <w:t xml:space="preserve"> ახალგაზრდა</w:t>
            </w:r>
          </w:p>
        </w:tc>
        <w:tc>
          <w:tcPr>
            <w:tcW w:w="677" w:type="pct"/>
            <w:gridSpan w:val="2"/>
            <w:tcBorders>
              <w:top w:val="nil"/>
              <w:left w:val="nil"/>
              <w:bottom w:val="single" w:sz="4" w:space="0" w:color="auto"/>
              <w:right w:val="single" w:sz="4" w:space="0" w:color="auto"/>
            </w:tcBorders>
            <w:shd w:val="clear" w:color="000000" w:fill="FFFFFF"/>
            <w:vAlign w:val="center"/>
            <w:hideMark/>
          </w:tcPr>
          <w:p w14:paraId="1B52040F" w14:textId="77777777" w:rsidR="002B6061" w:rsidRPr="00481970" w:rsidRDefault="002B6061" w:rsidP="002B6061">
            <w:pPr>
              <w:rPr>
                <w:rFonts w:ascii="Sylfaen" w:hAnsi="Sylfaen" w:cs="Calibri"/>
                <w:sz w:val="16"/>
                <w:szCs w:val="16"/>
              </w:rPr>
            </w:pPr>
            <w:r w:rsidRPr="00481970">
              <w:rPr>
                <w:rFonts w:ascii="Sylfaen" w:hAnsi="Sylfaen" w:cs="Calibri"/>
                <w:sz w:val="16"/>
                <w:szCs w:val="16"/>
              </w:rPr>
              <w:t>202</w:t>
            </w:r>
            <w:r>
              <w:rPr>
                <w:rFonts w:ascii="Sylfaen" w:hAnsi="Sylfaen" w:cs="Calibri"/>
                <w:sz w:val="16"/>
                <w:szCs w:val="16"/>
                <w:lang w:val="ka-GE"/>
              </w:rPr>
              <w:t>6</w:t>
            </w:r>
            <w:r w:rsidRPr="00481970">
              <w:rPr>
                <w:rFonts w:ascii="Sylfaen" w:hAnsi="Sylfaen" w:cs="Calibri"/>
                <w:sz w:val="16"/>
                <w:szCs w:val="16"/>
              </w:rPr>
              <w:t xml:space="preserve"> წელს ქვეპროგრამის ფარგლებში დამზადებული უფასო მგზავრობის ბარათებით ისარგებლებს არანაკლებ </w:t>
            </w:r>
            <w:r w:rsidRPr="0058229E">
              <w:rPr>
                <w:rFonts w:ascii="Sylfaen" w:hAnsi="Sylfaen" w:cs="Calibri"/>
                <w:sz w:val="16"/>
                <w:szCs w:val="16"/>
                <w:highlight w:val="yellow"/>
              </w:rPr>
              <w:t>200</w:t>
            </w:r>
            <w:r w:rsidRPr="00481970">
              <w:rPr>
                <w:rFonts w:ascii="Sylfaen" w:hAnsi="Sylfaen" w:cs="Calibri"/>
                <w:sz w:val="16"/>
                <w:szCs w:val="16"/>
              </w:rPr>
              <w:t xml:space="preserve"> ახალგაზრდა</w:t>
            </w:r>
          </w:p>
        </w:tc>
        <w:tc>
          <w:tcPr>
            <w:tcW w:w="454" w:type="pct"/>
            <w:tcBorders>
              <w:top w:val="single" w:sz="4" w:space="0" w:color="auto"/>
              <w:left w:val="nil"/>
              <w:bottom w:val="single" w:sz="8" w:space="0" w:color="auto"/>
              <w:right w:val="single" w:sz="4" w:space="0" w:color="000000"/>
            </w:tcBorders>
            <w:shd w:val="clear" w:color="000000" w:fill="FFFFFF"/>
            <w:vAlign w:val="center"/>
            <w:hideMark/>
          </w:tcPr>
          <w:p w14:paraId="347282E0" w14:textId="77777777" w:rsidR="002B6061" w:rsidRPr="00826A80" w:rsidRDefault="002B6061" w:rsidP="002B6061">
            <w:pPr>
              <w:jc w:val="center"/>
              <w:rPr>
                <w:rFonts w:ascii="Sylfaen" w:hAnsi="Sylfaen" w:cs="Calibri"/>
                <w:color w:val="000000"/>
                <w:sz w:val="16"/>
                <w:szCs w:val="16"/>
              </w:rPr>
            </w:pPr>
            <w:r w:rsidRPr="00826A80">
              <w:rPr>
                <w:rFonts w:ascii="Sylfaen" w:hAnsi="Sylfaen" w:cs="Calibri"/>
                <w:color w:val="000000"/>
                <w:sz w:val="16"/>
                <w:szCs w:val="16"/>
              </w:rPr>
              <w:t>10%</w:t>
            </w:r>
          </w:p>
        </w:tc>
        <w:tc>
          <w:tcPr>
            <w:tcW w:w="480" w:type="pct"/>
            <w:tcBorders>
              <w:top w:val="nil"/>
              <w:left w:val="nil"/>
              <w:bottom w:val="single" w:sz="4" w:space="0" w:color="auto"/>
              <w:right w:val="single" w:sz="4" w:space="0" w:color="auto"/>
            </w:tcBorders>
            <w:shd w:val="clear" w:color="000000" w:fill="FFFFFF"/>
            <w:vAlign w:val="center"/>
            <w:hideMark/>
          </w:tcPr>
          <w:p w14:paraId="28139388" w14:textId="77777777" w:rsidR="002B6061" w:rsidRPr="00826A80" w:rsidRDefault="002B6061" w:rsidP="002B6061">
            <w:pPr>
              <w:rPr>
                <w:rFonts w:ascii="Sylfaen" w:hAnsi="Sylfaen" w:cs="Calibri"/>
                <w:color w:val="000000"/>
                <w:sz w:val="16"/>
                <w:szCs w:val="16"/>
              </w:rPr>
            </w:pPr>
            <w:r>
              <w:rPr>
                <w:rFonts w:ascii="Sylfaen" w:hAnsi="Sylfaen" w:cs="Calibri"/>
                <w:color w:val="000000"/>
                <w:sz w:val="16"/>
                <w:szCs w:val="16"/>
                <w:lang w:val="ka-GE"/>
              </w:rPr>
              <w:t xml:space="preserve">არანაკლებ </w:t>
            </w:r>
            <w:r w:rsidRPr="00826A80">
              <w:rPr>
                <w:rFonts w:ascii="Sylfaen" w:hAnsi="Sylfaen" w:cs="Calibri"/>
                <w:color w:val="000000"/>
                <w:sz w:val="16"/>
                <w:szCs w:val="16"/>
                <w:lang w:val="ka-GE"/>
              </w:rPr>
              <w:t>მიზნობრივი მაჩვენებლის შენარჩუნება</w:t>
            </w:r>
          </w:p>
        </w:tc>
        <w:tc>
          <w:tcPr>
            <w:tcW w:w="480" w:type="pct"/>
            <w:tcBorders>
              <w:top w:val="nil"/>
              <w:left w:val="nil"/>
              <w:bottom w:val="single" w:sz="4" w:space="0" w:color="auto"/>
              <w:right w:val="single" w:sz="4" w:space="0" w:color="auto"/>
            </w:tcBorders>
            <w:shd w:val="clear" w:color="000000" w:fill="FFFFFF"/>
            <w:vAlign w:val="center"/>
            <w:hideMark/>
          </w:tcPr>
          <w:p w14:paraId="120F9F2D" w14:textId="77777777" w:rsidR="002B6061" w:rsidRPr="00826A80" w:rsidRDefault="002B6061" w:rsidP="002B6061">
            <w:pPr>
              <w:rPr>
                <w:rFonts w:ascii="Sylfaen" w:hAnsi="Sylfaen" w:cs="Calibri"/>
                <w:color w:val="000000"/>
                <w:sz w:val="16"/>
                <w:szCs w:val="16"/>
              </w:rPr>
            </w:pPr>
            <w:r>
              <w:rPr>
                <w:rFonts w:ascii="Sylfaen" w:hAnsi="Sylfaen" w:cs="Calibri"/>
                <w:color w:val="000000"/>
                <w:sz w:val="16"/>
                <w:szCs w:val="16"/>
                <w:lang w:val="ka-GE"/>
              </w:rPr>
              <w:t xml:space="preserve">არანაკლებ </w:t>
            </w:r>
            <w:r w:rsidRPr="00826A80">
              <w:rPr>
                <w:rFonts w:ascii="Sylfaen" w:hAnsi="Sylfaen" w:cs="Calibri"/>
                <w:color w:val="000000"/>
                <w:sz w:val="16"/>
                <w:szCs w:val="16"/>
                <w:lang w:val="ka-GE"/>
              </w:rPr>
              <w:t>მიზნობრივი მაჩვენებლის შენარჩუნება</w:t>
            </w:r>
          </w:p>
        </w:tc>
        <w:tc>
          <w:tcPr>
            <w:tcW w:w="478" w:type="pct"/>
            <w:tcBorders>
              <w:top w:val="nil"/>
              <w:left w:val="nil"/>
              <w:bottom w:val="single" w:sz="4" w:space="0" w:color="auto"/>
              <w:right w:val="single" w:sz="4" w:space="0" w:color="auto"/>
            </w:tcBorders>
            <w:shd w:val="clear" w:color="000000" w:fill="FFFFFF"/>
            <w:vAlign w:val="center"/>
            <w:hideMark/>
          </w:tcPr>
          <w:p w14:paraId="7C5A41DC" w14:textId="77777777" w:rsidR="002B6061" w:rsidRPr="00826A80" w:rsidRDefault="002B6061" w:rsidP="002B6061">
            <w:pPr>
              <w:rPr>
                <w:rFonts w:ascii="Sylfaen" w:hAnsi="Sylfaen" w:cs="Calibri"/>
                <w:color w:val="000000"/>
                <w:sz w:val="16"/>
                <w:szCs w:val="16"/>
              </w:rPr>
            </w:pPr>
            <w:r>
              <w:rPr>
                <w:rFonts w:ascii="Sylfaen" w:hAnsi="Sylfaen" w:cs="Calibri"/>
                <w:color w:val="000000"/>
                <w:sz w:val="16"/>
                <w:szCs w:val="16"/>
                <w:lang w:val="ka-GE"/>
              </w:rPr>
              <w:t xml:space="preserve">არანაკლებ </w:t>
            </w:r>
            <w:r w:rsidRPr="00826A80">
              <w:rPr>
                <w:rFonts w:ascii="Sylfaen" w:hAnsi="Sylfaen" w:cs="Calibri"/>
                <w:color w:val="000000"/>
                <w:sz w:val="16"/>
                <w:szCs w:val="16"/>
                <w:lang w:val="ka-GE"/>
              </w:rPr>
              <w:t>მიზნობრივი მაჩვენებლის შენარჩუნება</w:t>
            </w:r>
          </w:p>
        </w:tc>
      </w:tr>
    </w:tbl>
    <w:p w14:paraId="0DF0C685" w14:textId="619E03CF" w:rsidR="002B6061" w:rsidRDefault="002B6061" w:rsidP="002B6061">
      <w:pPr>
        <w:rPr>
          <w:rFonts w:ascii="Sylfaen" w:hAnsi="Sylfaen"/>
          <w:b/>
          <w:noProof/>
          <w:color w:val="000000"/>
          <w:sz w:val="16"/>
          <w:szCs w:val="16"/>
          <w:lang w:val="ka-GE"/>
        </w:rPr>
      </w:pPr>
    </w:p>
    <w:p w14:paraId="060511D7" w14:textId="4DC8616C" w:rsidR="00664708" w:rsidRDefault="00664708" w:rsidP="002B6061">
      <w:pPr>
        <w:rPr>
          <w:rFonts w:ascii="Sylfaen" w:hAnsi="Sylfaen"/>
          <w:b/>
          <w:noProof/>
          <w:color w:val="000000"/>
          <w:sz w:val="16"/>
          <w:szCs w:val="16"/>
          <w:lang w:val="ka-GE"/>
        </w:rPr>
      </w:pPr>
    </w:p>
    <w:p w14:paraId="1B4E4D92" w14:textId="64D2D474" w:rsidR="00664708" w:rsidRDefault="00664708" w:rsidP="002B6061">
      <w:pPr>
        <w:rPr>
          <w:rFonts w:ascii="Sylfaen" w:hAnsi="Sylfaen"/>
          <w:b/>
          <w:noProof/>
          <w:color w:val="000000"/>
          <w:sz w:val="16"/>
          <w:szCs w:val="16"/>
          <w:lang w:val="ka-GE"/>
        </w:rPr>
      </w:pPr>
    </w:p>
    <w:p w14:paraId="072D5EDB" w14:textId="77777777" w:rsidR="00664708" w:rsidRDefault="00664708" w:rsidP="002B6061">
      <w:pPr>
        <w:rPr>
          <w:rFonts w:ascii="Sylfaen" w:hAnsi="Sylfaen"/>
          <w:b/>
          <w:noProof/>
          <w:color w:val="000000"/>
          <w:sz w:val="16"/>
          <w:szCs w:val="16"/>
          <w:lang w:val="ka-GE"/>
        </w:rPr>
      </w:pPr>
    </w:p>
    <w:p w14:paraId="7E1067F1" w14:textId="77777777" w:rsidR="002B6061" w:rsidRPr="008454E9" w:rsidRDefault="002B6061" w:rsidP="002B6061">
      <w:pPr>
        <w:rPr>
          <w:rFonts w:ascii="Sylfaen" w:hAnsi="Sylfaen"/>
          <w:b/>
          <w:noProof/>
          <w:color w:val="000000"/>
          <w:sz w:val="16"/>
          <w:szCs w:val="16"/>
          <w:lang w:val="ka-GE"/>
        </w:rPr>
      </w:pPr>
    </w:p>
    <w:p w14:paraId="68FC9F00" w14:textId="33AA6570" w:rsidR="002B6061" w:rsidRPr="002B6061" w:rsidRDefault="002B6061" w:rsidP="002B6061">
      <w:pPr>
        <w:pStyle w:val="Heading1"/>
        <w:numPr>
          <w:ilvl w:val="0"/>
          <w:numId w:val="0"/>
        </w:numPr>
        <w:rPr>
          <w:rFonts w:ascii="Sylfaen" w:hAnsi="Sylfaen" w:cs="Sylfaen"/>
          <w:bCs/>
          <w:sz w:val="28"/>
          <w:szCs w:val="16"/>
          <w:lang w:val="ka-GE"/>
        </w:rPr>
      </w:pPr>
      <w:bookmarkStart w:id="13" w:name="_Toc207997143"/>
      <w:bookmarkStart w:id="14" w:name="_Toc213935514"/>
      <w:r w:rsidRPr="002B6061">
        <w:rPr>
          <w:rFonts w:ascii="Sylfaen" w:hAnsi="Sylfaen" w:cs="Sylfaen"/>
          <w:bCs/>
          <w:sz w:val="28"/>
          <w:szCs w:val="16"/>
          <w:lang w:val="ka-GE"/>
        </w:rPr>
        <w:t>მოსახლეობის ჯანმრთელობის დაცვა და სოციალური  უზრუნველყოფა</w:t>
      </w:r>
      <w:bookmarkEnd w:id="12"/>
      <w:bookmarkEnd w:id="13"/>
      <w:bookmarkEnd w:id="14"/>
      <w:r w:rsidRPr="002B6061">
        <w:rPr>
          <w:rFonts w:ascii="Sylfaen" w:hAnsi="Sylfaen" w:cs="Sylfaen"/>
          <w:bCs/>
          <w:sz w:val="28"/>
          <w:szCs w:val="16"/>
          <w:lang w:val="ka-GE"/>
        </w:rPr>
        <w:t xml:space="preserve"> </w:t>
      </w:r>
    </w:p>
    <w:p w14:paraId="3E6CB62A" w14:textId="77777777" w:rsidR="002B6061" w:rsidRDefault="002B6061" w:rsidP="002B6061">
      <w:pPr>
        <w:rPr>
          <w:rFonts w:ascii="Sylfaen" w:hAnsi="Sylfaen"/>
          <w:lang w:val="ka-GE"/>
        </w:rPr>
      </w:pPr>
      <w:r w:rsidRPr="00982C7F">
        <w:rPr>
          <w:rFonts w:ascii="Sylfaen" w:hAnsi="Sylfaen"/>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დახმარებ</w:t>
      </w:r>
      <w:r>
        <w:rPr>
          <w:rFonts w:ascii="Sylfaen" w:hAnsi="Sylfaen"/>
          <w:lang w:val="ka-GE"/>
        </w:rPr>
        <w:t xml:space="preserve">ას და </w:t>
      </w:r>
      <w:r w:rsidRPr="00982C7F">
        <w:rPr>
          <w:rFonts w:ascii="Sylfaen" w:hAnsi="Sylfaen"/>
          <w:lang w:val="ka-GE"/>
        </w:rPr>
        <w:t>სხვადასხვა  შეღავათები</w:t>
      </w:r>
      <w:r>
        <w:rPr>
          <w:rFonts w:ascii="Sylfaen" w:hAnsi="Sylfaen"/>
          <w:lang w:val="ka-GE"/>
        </w:rPr>
        <w:t>თ</w:t>
      </w:r>
      <w:r w:rsidRPr="00982C7F">
        <w:rPr>
          <w:rFonts w:ascii="Sylfaen" w:hAnsi="Sylfaen"/>
          <w:lang w:val="ka-GE"/>
        </w:rPr>
        <w:t xml:space="preserve">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გადამდები და ინფექციური დაავადებ</w:t>
      </w:r>
      <w:r>
        <w:rPr>
          <w:rFonts w:ascii="Sylfaen" w:hAnsi="Sylfaen"/>
          <w:lang w:val="ka-GE"/>
        </w:rPr>
        <w:t>ებ</w:t>
      </w:r>
      <w:r w:rsidRPr="00982C7F">
        <w:rPr>
          <w:rFonts w:ascii="Sylfaen" w:hAnsi="Sylfaen"/>
          <w:lang w:val="ka-GE"/>
        </w:rPr>
        <w:t>ისაგან.</w:t>
      </w:r>
    </w:p>
    <w:p w14:paraId="6B954A10" w14:textId="77777777" w:rsidR="002B6061" w:rsidRDefault="002B6061" w:rsidP="002B6061">
      <w:pPr>
        <w:pStyle w:val="ListParagraph"/>
        <w:ind w:left="0"/>
        <w:jc w:val="right"/>
        <w:rPr>
          <w:rFonts w:ascii="Sylfaen" w:hAnsi="Sylfaen"/>
          <w:sz w:val="24"/>
        </w:rPr>
      </w:pPr>
      <w:r w:rsidRPr="00FB2DF1">
        <w:rPr>
          <w:rFonts w:ascii="Sylfaen" w:hAnsi="Sylfaen" w:cs="Sylfaen"/>
          <w:b/>
          <w:i/>
          <w:sz w:val="18"/>
          <w:lang w:val="ka-GE"/>
        </w:rPr>
        <w:t>ათას ლარში</w:t>
      </w:r>
    </w:p>
    <w:tbl>
      <w:tblPr>
        <w:tblW w:w="5000" w:type="pct"/>
        <w:tblCellMar>
          <w:left w:w="0" w:type="dxa"/>
          <w:right w:w="0" w:type="dxa"/>
        </w:tblCellMar>
        <w:tblLook w:val="04A0" w:firstRow="1" w:lastRow="0" w:firstColumn="1" w:lastColumn="0" w:noHBand="0" w:noVBand="1"/>
      </w:tblPr>
      <w:tblGrid>
        <w:gridCol w:w="1142"/>
        <w:gridCol w:w="7174"/>
        <w:gridCol w:w="1058"/>
        <w:gridCol w:w="1120"/>
        <w:gridCol w:w="1120"/>
        <w:gridCol w:w="1120"/>
        <w:gridCol w:w="1120"/>
        <w:gridCol w:w="1120"/>
      </w:tblGrid>
      <w:tr w:rsidR="00664708" w14:paraId="290E7A15" w14:textId="77777777" w:rsidTr="00664708">
        <w:trPr>
          <w:trHeight w:val="450"/>
        </w:trPr>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6F2FBA" w14:textId="77777777" w:rsidR="00664708" w:rsidRDefault="00664708">
            <w:pPr>
              <w:jc w:val="center"/>
              <w:rPr>
                <w:rFonts w:ascii="Arial CYR" w:hAnsi="Arial CYR" w:cs="Arial CYR"/>
                <w:b/>
                <w:bCs/>
                <w:sz w:val="16"/>
                <w:szCs w:val="16"/>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2394" w:type="pct"/>
            <w:tcBorders>
              <w:top w:val="single" w:sz="4" w:space="0" w:color="auto"/>
              <w:left w:val="nil"/>
              <w:bottom w:val="single" w:sz="4" w:space="0" w:color="auto"/>
              <w:right w:val="single" w:sz="4" w:space="0" w:color="auto"/>
            </w:tcBorders>
            <w:shd w:val="clear" w:color="000000" w:fill="FFFFFF"/>
            <w:vAlign w:val="center"/>
            <w:hideMark/>
          </w:tcPr>
          <w:p w14:paraId="7786CB48" w14:textId="77777777" w:rsidR="00664708" w:rsidRDefault="0066470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353" w:type="pct"/>
            <w:tcBorders>
              <w:top w:val="single" w:sz="4" w:space="0" w:color="auto"/>
              <w:left w:val="nil"/>
              <w:bottom w:val="single" w:sz="4" w:space="0" w:color="auto"/>
              <w:right w:val="single" w:sz="4" w:space="0" w:color="auto"/>
            </w:tcBorders>
            <w:shd w:val="clear" w:color="000000" w:fill="FFFFFF"/>
            <w:vAlign w:val="center"/>
            <w:hideMark/>
          </w:tcPr>
          <w:p w14:paraId="09318BC3" w14:textId="77777777" w:rsidR="00664708" w:rsidRDefault="00664708">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ფაქტი</w:t>
            </w:r>
            <w:r>
              <w:rPr>
                <w:rFonts w:ascii="Arial CYR" w:hAnsi="Arial CYR" w:cs="Arial CYR"/>
                <w:b/>
                <w:bCs/>
                <w:sz w:val="16"/>
                <w:szCs w:val="16"/>
              </w:rPr>
              <w:t xml:space="preserve"> </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4CCB5C08" w14:textId="77777777" w:rsidR="00664708" w:rsidRDefault="00664708">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30966E7B" w14:textId="77777777" w:rsidR="00664708" w:rsidRDefault="00664708">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16193AC7" w14:textId="77777777" w:rsidR="00664708" w:rsidRDefault="00664708">
            <w:pPr>
              <w:jc w:val="cente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60F0B2D1" w14:textId="77777777" w:rsidR="00664708" w:rsidRDefault="00664708">
            <w:pPr>
              <w:jc w:val="cente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0D08E38E" w14:textId="77777777" w:rsidR="00664708" w:rsidRDefault="00664708">
            <w:pPr>
              <w:jc w:val="cente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r>
      <w:tr w:rsidR="00664708" w14:paraId="4D73FD5B" w14:textId="77777777" w:rsidTr="00664708">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2B6E33A6" w14:textId="77777777" w:rsidR="00664708" w:rsidRDefault="00664708">
            <w:pPr>
              <w:jc w:val="center"/>
              <w:rPr>
                <w:rFonts w:ascii="Arial CYR" w:hAnsi="Arial CYR" w:cs="Arial CYR"/>
                <w:sz w:val="16"/>
                <w:szCs w:val="16"/>
              </w:rPr>
            </w:pPr>
            <w:r>
              <w:rPr>
                <w:rFonts w:ascii="Arial CYR" w:hAnsi="Arial CYR" w:cs="Arial CYR"/>
                <w:sz w:val="16"/>
                <w:szCs w:val="16"/>
              </w:rPr>
              <w:t xml:space="preserve"> 06 00 </w:t>
            </w:r>
          </w:p>
        </w:tc>
        <w:tc>
          <w:tcPr>
            <w:tcW w:w="2394" w:type="pct"/>
            <w:tcBorders>
              <w:top w:val="nil"/>
              <w:left w:val="nil"/>
              <w:bottom w:val="single" w:sz="4" w:space="0" w:color="auto"/>
              <w:right w:val="single" w:sz="4" w:space="0" w:color="auto"/>
            </w:tcBorders>
            <w:shd w:val="clear" w:color="000000" w:fill="FFFFFF"/>
            <w:vAlign w:val="center"/>
            <w:hideMark/>
          </w:tcPr>
          <w:p w14:paraId="3DC02DBD" w14:textId="77777777" w:rsidR="00664708" w:rsidRDefault="0066470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10A77B9D" w14:textId="77777777" w:rsidR="00664708" w:rsidRDefault="00664708">
            <w:pPr>
              <w:jc w:val="center"/>
              <w:rPr>
                <w:rFonts w:ascii="Arial CYR" w:hAnsi="Arial CYR" w:cs="Arial CYR"/>
                <w:b/>
                <w:bCs/>
                <w:sz w:val="16"/>
                <w:szCs w:val="16"/>
              </w:rPr>
            </w:pPr>
            <w:r>
              <w:rPr>
                <w:rFonts w:ascii="Arial CYR" w:hAnsi="Arial CYR" w:cs="Arial CYR"/>
                <w:b/>
                <w:bCs/>
                <w:sz w:val="16"/>
                <w:szCs w:val="16"/>
              </w:rPr>
              <w:t xml:space="preserve">     1,112.7   </w:t>
            </w:r>
          </w:p>
        </w:tc>
        <w:tc>
          <w:tcPr>
            <w:tcW w:w="374" w:type="pct"/>
            <w:tcBorders>
              <w:top w:val="nil"/>
              <w:left w:val="nil"/>
              <w:bottom w:val="single" w:sz="4" w:space="0" w:color="auto"/>
              <w:right w:val="single" w:sz="4" w:space="0" w:color="auto"/>
            </w:tcBorders>
            <w:shd w:val="clear" w:color="000000" w:fill="FFFFFF"/>
            <w:vAlign w:val="center"/>
            <w:hideMark/>
          </w:tcPr>
          <w:p w14:paraId="043DE23F" w14:textId="77777777" w:rsidR="00664708" w:rsidRDefault="00664708">
            <w:pPr>
              <w:jc w:val="center"/>
              <w:rPr>
                <w:rFonts w:ascii="Arial CYR" w:hAnsi="Arial CYR" w:cs="Arial CYR"/>
                <w:b/>
                <w:bCs/>
                <w:sz w:val="16"/>
                <w:szCs w:val="16"/>
              </w:rPr>
            </w:pPr>
            <w:r>
              <w:rPr>
                <w:rFonts w:ascii="Arial CYR" w:hAnsi="Arial CYR" w:cs="Arial CYR"/>
                <w:b/>
                <w:bCs/>
                <w:sz w:val="16"/>
                <w:szCs w:val="16"/>
              </w:rPr>
              <w:t xml:space="preserve">       1,555.6   </w:t>
            </w:r>
          </w:p>
        </w:tc>
        <w:tc>
          <w:tcPr>
            <w:tcW w:w="374" w:type="pct"/>
            <w:tcBorders>
              <w:top w:val="nil"/>
              <w:left w:val="nil"/>
              <w:bottom w:val="single" w:sz="4" w:space="0" w:color="auto"/>
              <w:right w:val="single" w:sz="4" w:space="0" w:color="auto"/>
            </w:tcBorders>
            <w:shd w:val="clear" w:color="000000" w:fill="FFFFFF"/>
            <w:vAlign w:val="center"/>
            <w:hideMark/>
          </w:tcPr>
          <w:p w14:paraId="551D44CE" w14:textId="77777777" w:rsidR="00664708" w:rsidRDefault="00664708">
            <w:pPr>
              <w:jc w:val="center"/>
              <w:rPr>
                <w:rFonts w:ascii="Arial CYR" w:hAnsi="Arial CYR" w:cs="Arial CYR"/>
                <w:b/>
                <w:bCs/>
                <w:sz w:val="16"/>
                <w:szCs w:val="16"/>
              </w:rPr>
            </w:pPr>
            <w:r>
              <w:rPr>
                <w:rFonts w:ascii="Arial CYR" w:hAnsi="Arial CYR" w:cs="Arial CYR"/>
                <w:b/>
                <w:bCs/>
                <w:sz w:val="16"/>
                <w:szCs w:val="16"/>
              </w:rPr>
              <w:t xml:space="preserve">       1,499.6   </w:t>
            </w:r>
          </w:p>
        </w:tc>
        <w:tc>
          <w:tcPr>
            <w:tcW w:w="374" w:type="pct"/>
            <w:tcBorders>
              <w:top w:val="nil"/>
              <w:left w:val="nil"/>
              <w:bottom w:val="single" w:sz="4" w:space="0" w:color="auto"/>
              <w:right w:val="single" w:sz="4" w:space="0" w:color="auto"/>
            </w:tcBorders>
            <w:shd w:val="clear" w:color="000000" w:fill="FFFFFF"/>
            <w:vAlign w:val="center"/>
            <w:hideMark/>
          </w:tcPr>
          <w:p w14:paraId="5EE57C55" w14:textId="77777777" w:rsidR="00664708" w:rsidRDefault="00664708">
            <w:pPr>
              <w:rPr>
                <w:rFonts w:ascii="Arial CYR" w:hAnsi="Arial CYR" w:cs="Arial CYR"/>
                <w:b/>
                <w:bCs/>
                <w:sz w:val="16"/>
                <w:szCs w:val="16"/>
              </w:rPr>
            </w:pPr>
            <w:r>
              <w:rPr>
                <w:rFonts w:ascii="Arial CYR" w:hAnsi="Arial CYR" w:cs="Arial CYR"/>
                <w:b/>
                <w:bCs/>
                <w:sz w:val="16"/>
                <w:szCs w:val="16"/>
              </w:rPr>
              <w:t xml:space="preserve">       1,555.0   </w:t>
            </w:r>
          </w:p>
        </w:tc>
        <w:tc>
          <w:tcPr>
            <w:tcW w:w="374" w:type="pct"/>
            <w:tcBorders>
              <w:top w:val="nil"/>
              <w:left w:val="nil"/>
              <w:bottom w:val="single" w:sz="4" w:space="0" w:color="auto"/>
              <w:right w:val="single" w:sz="4" w:space="0" w:color="auto"/>
            </w:tcBorders>
            <w:shd w:val="clear" w:color="000000" w:fill="FFFFFF"/>
            <w:vAlign w:val="center"/>
            <w:hideMark/>
          </w:tcPr>
          <w:p w14:paraId="24DFBF7E" w14:textId="77777777" w:rsidR="00664708" w:rsidRDefault="00664708">
            <w:pPr>
              <w:rPr>
                <w:rFonts w:ascii="Arial CYR" w:hAnsi="Arial CYR" w:cs="Arial CYR"/>
                <w:b/>
                <w:bCs/>
                <w:sz w:val="16"/>
                <w:szCs w:val="16"/>
              </w:rPr>
            </w:pPr>
            <w:r>
              <w:rPr>
                <w:rFonts w:ascii="Arial CYR" w:hAnsi="Arial CYR" w:cs="Arial CYR"/>
                <w:b/>
                <w:bCs/>
                <w:sz w:val="16"/>
                <w:szCs w:val="16"/>
              </w:rPr>
              <w:t xml:space="preserve">       1,689.0   </w:t>
            </w:r>
          </w:p>
        </w:tc>
        <w:tc>
          <w:tcPr>
            <w:tcW w:w="374" w:type="pct"/>
            <w:tcBorders>
              <w:top w:val="nil"/>
              <w:left w:val="nil"/>
              <w:bottom w:val="single" w:sz="4" w:space="0" w:color="auto"/>
              <w:right w:val="single" w:sz="4" w:space="0" w:color="auto"/>
            </w:tcBorders>
            <w:shd w:val="clear" w:color="000000" w:fill="FFFFFF"/>
            <w:vAlign w:val="center"/>
            <w:hideMark/>
          </w:tcPr>
          <w:p w14:paraId="36C20CDB" w14:textId="77777777" w:rsidR="00664708" w:rsidRDefault="00664708">
            <w:pPr>
              <w:rPr>
                <w:rFonts w:ascii="Arial CYR" w:hAnsi="Arial CYR" w:cs="Arial CYR"/>
                <w:b/>
                <w:bCs/>
                <w:sz w:val="16"/>
                <w:szCs w:val="16"/>
              </w:rPr>
            </w:pPr>
            <w:r>
              <w:rPr>
                <w:rFonts w:ascii="Arial CYR" w:hAnsi="Arial CYR" w:cs="Arial CYR"/>
                <w:b/>
                <w:bCs/>
                <w:sz w:val="16"/>
                <w:szCs w:val="16"/>
              </w:rPr>
              <w:t xml:space="preserve">       1,787.0   </w:t>
            </w:r>
          </w:p>
        </w:tc>
      </w:tr>
      <w:tr w:rsidR="00664708" w14:paraId="2E1439EE" w14:textId="77777777" w:rsidTr="00664708">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75CB770E" w14:textId="77777777" w:rsidR="00664708" w:rsidRDefault="00664708">
            <w:pPr>
              <w:jc w:val="center"/>
              <w:rPr>
                <w:rFonts w:ascii="Arial CYR" w:hAnsi="Arial CYR" w:cs="Arial CYR"/>
                <w:sz w:val="16"/>
                <w:szCs w:val="16"/>
              </w:rPr>
            </w:pPr>
            <w:r>
              <w:rPr>
                <w:rFonts w:ascii="Arial CYR" w:hAnsi="Arial CYR" w:cs="Arial CYR"/>
                <w:sz w:val="16"/>
                <w:szCs w:val="16"/>
              </w:rPr>
              <w:t xml:space="preserve"> 06 01 </w:t>
            </w:r>
          </w:p>
        </w:tc>
        <w:tc>
          <w:tcPr>
            <w:tcW w:w="2394" w:type="pct"/>
            <w:tcBorders>
              <w:top w:val="nil"/>
              <w:left w:val="nil"/>
              <w:bottom w:val="single" w:sz="4" w:space="0" w:color="auto"/>
              <w:right w:val="single" w:sz="4" w:space="0" w:color="auto"/>
            </w:tcBorders>
            <w:shd w:val="clear" w:color="000000" w:fill="FFFFFF"/>
            <w:vAlign w:val="center"/>
            <w:hideMark/>
          </w:tcPr>
          <w:p w14:paraId="19A33C9D"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ჯანმრთელობის</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26591580" w14:textId="77777777" w:rsidR="00664708" w:rsidRDefault="00664708">
            <w:pPr>
              <w:rPr>
                <w:rFonts w:ascii="Arial CYR" w:hAnsi="Arial CYR" w:cs="Arial CYR"/>
                <w:sz w:val="16"/>
                <w:szCs w:val="16"/>
              </w:rPr>
            </w:pPr>
            <w:r>
              <w:rPr>
                <w:rFonts w:ascii="Arial CYR" w:hAnsi="Arial CYR" w:cs="Arial CYR"/>
                <w:sz w:val="16"/>
                <w:szCs w:val="16"/>
              </w:rPr>
              <w:t xml:space="preserve">        434.6   </w:t>
            </w:r>
          </w:p>
        </w:tc>
        <w:tc>
          <w:tcPr>
            <w:tcW w:w="374" w:type="pct"/>
            <w:tcBorders>
              <w:top w:val="nil"/>
              <w:left w:val="nil"/>
              <w:bottom w:val="single" w:sz="4" w:space="0" w:color="auto"/>
              <w:right w:val="single" w:sz="4" w:space="0" w:color="auto"/>
            </w:tcBorders>
            <w:shd w:val="clear" w:color="000000" w:fill="FFFFFF"/>
            <w:vAlign w:val="center"/>
            <w:hideMark/>
          </w:tcPr>
          <w:p w14:paraId="429A8766" w14:textId="77777777" w:rsidR="00664708" w:rsidRDefault="00664708">
            <w:pPr>
              <w:rPr>
                <w:rFonts w:ascii="Arial CYR" w:hAnsi="Arial CYR" w:cs="Arial CYR"/>
                <w:sz w:val="16"/>
                <w:szCs w:val="16"/>
              </w:rPr>
            </w:pPr>
            <w:r>
              <w:rPr>
                <w:rFonts w:ascii="Arial CYR" w:hAnsi="Arial CYR" w:cs="Arial CYR"/>
                <w:sz w:val="16"/>
                <w:szCs w:val="16"/>
              </w:rPr>
              <w:t xml:space="preserve">          542.3   </w:t>
            </w:r>
          </w:p>
        </w:tc>
        <w:tc>
          <w:tcPr>
            <w:tcW w:w="374" w:type="pct"/>
            <w:tcBorders>
              <w:top w:val="nil"/>
              <w:left w:val="nil"/>
              <w:bottom w:val="single" w:sz="4" w:space="0" w:color="auto"/>
              <w:right w:val="single" w:sz="4" w:space="0" w:color="auto"/>
            </w:tcBorders>
            <w:shd w:val="clear" w:color="000000" w:fill="FFFFFF"/>
            <w:vAlign w:val="center"/>
            <w:hideMark/>
          </w:tcPr>
          <w:p w14:paraId="3D491ADD" w14:textId="77777777" w:rsidR="00664708" w:rsidRDefault="00664708">
            <w:pPr>
              <w:rPr>
                <w:rFonts w:ascii="Arial CYR" w:hAnsi="Arial CYR" w:cs="Arial CYR"/>
                <w:sz w:val="16"/>
                <w:szCs w:val="16"/>
              </w:rPr>
            </w:pPr>
            <w:r>
              <w:rPr>
                <w:rFonts w:ascii="Arial CYR" w:hAnsi="Arial CYR" w:cs="Arial CYR"/>
                <w:sz w:val="16"/>
                <w:szCs w:val="16"/>
              </w:rPr>
              <w:t xml:space="preserve">          601.5   </w:t>
            </w:r>
          </w:p>
        </w:tc>
        <w:tc>
          <w:tcPr>
            <w:tcW w:w="374" w:type="pct"/>
            <w:tcBorders>
              <w:top w:val="nil"/>
              <w:left w:val="nil"/>
              <w:bottom w:val="single" w:sz="4" w:space="0" w:color="auto"/>
              <w:right w:val="single" w:sz="4" w:space="0" w:color="auto"/>
            </w:tcBorders>
            <w:shd w:val="clear" w:color="000000" w:fill="FFFFFF"/>
            <w:vAlign w:val="center"/>
            <w:hideMark/>
          </w:tcPr>
          <w:p w14:paraId="38985CB6" w14:textId="77777777" w:rsidR="00664708" w:rsidRDefault="00664708">
            <w:pPr>
              <w:rPr>
                <w:rFonts w:ascii="Arial CYR" w:hAnsi="Arial CYR" w:cs="Arial CYR"/>
                <w:sz w:val="16"/>
                <w:szCs w:val="16"/>
              </w:rPr>
            </w:pPr>
            <w:r>
              <w:rPr>
                <w:rFonts w:ascii="Arial CYR" w:hAnsi="Arial CYR" w:cs="Arial CYR"/>
                <w:sz w:val="16"/>
                <w:szCs w:val="16"/>
              </w:rPr>
              <w:t xml:space="preserve">          191.5   </w:t>
            </w:r>
          </w:p>
        </w:tc>
        <w:tc>
          <w:tcPr>
            <w:tcW w:w="374" w:type="pct"/>
            <w:tcBorders>
              <w:top w:val="nil"/>
              <w:left w:val="nil"/>
              <w:bottom w:val="single" w:sz="4" w:space="0" w:color="auto"/>
              <w:right w:val="single" w:sz="4" w:space="0" w:color="auto"/>
            </w:tcBorders>
            <w:shd w:val="clear" w:color="000000" w:fill="FFFFFF"/>
            <w:vAlign w:val="center"/>
            <w:hideMark/>
          </w:tcPr>
          <w:p w14:paraId="48299672" w14:textId="77777777" w:rsidR="00664708" w:rsidRDefault="00664708">
            <w:pPr>
              <w:rPr>
                <w:rFonts w:ascii="Arial CYR" w:hAnsi="Arial CYR" w:cs="Arial CYR"/>
                <w:sz w:val="16"/>
                <w:szCs w:val="16"/>
              </w:rPr>
            </w:pPr>
            <w:r>
              <w:rPr>
                <w:rFonts w:ascii="Arial CYR" w:hAnsi="Arial CYR" w:cs="Arial CYR"/>
                <w:sz w:val="16"/>
                <w:szCs w:val="16"/>
              </w:rPr>
              <w:t xml:space="preserve">          651.5   </w:t>
            </w:r>
          </w:p>
        </w:tc>
        <w:tc>
          <w:tcPr>
            <w:tcW w:w="374" w:type="pct"/>
            <w:tcBorders>
              <w:top w:val="nil"/>
              <w:left w:val="nil"/>
              <w:bottom w:val="single" w:sz="4" w:space="0" w:color="auto"/>
              <w:right w:val="single" w:sz="4" w:space="0" w:color="auto"/>
            </w:tcBorders>
            <w:shd w:val="clear" w:color="000000" w:fill="FFFFFF"/>
            <w:vAlign w:val="center"/>
            <w:hideMark/>
          </w:tcPr>
          <w:p w14:paraId="7E7D7591" w14:textId="77777777" w:rsidR="00664708" w:rsidRDefault="00664708">
            <w:pPr>
              <w:rPr>
                <w:rFonts w:ascii="Arial CYR" w:hAnsi="Arial CYR" w:cs="Arial CYR"/>
                <w:sz w:val="16"/>
                <w:szCs w:val="16"/>
              </w:rPr>
            </w:pPr>
            <w:r>
              <w:rPr>
                <w:rFonts w:ascii="Arial CYR" w:hAnsi="Arial CYR" w:cs="Arial CYR"/>
                <w:sz w:val="16"/>
                <w:szCs w:val="16"/>
              </w:rPr>
              <w:t xml:space="preserve">          681.5   </w:t>
            </w:r>
          </w:p>
        </w:tc>
      </w:tr>
      <w:tr w:rsidR="00664708" w14:paraId="3A024AFA" w14:textId="77777777" w:rsidTr="00664708">
        <w:trPr>
          <w:trHeight w:val="270"/>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58FF3BD9" w14:textId="77777777" w:rsidR="00664708" w:rsidRDefault="00664708">
            <w:pPr>
              <w:jc w:val="center"/>
              <w:rPr>
                <w:rFonts w:ascii="Arial CYR" w:hAnsi="Arial CYR" w:cs="Arial CYR"/>
                <w:sz w:val="16"/>
                <w:szCs w:val="16"/>
              </w:rPr>
            </w:pPr>
            <w:r>
              <w:rPr>
                <w:rFonts w:ascii="Arial CYR" w:hAnsi="Arial CYR" w:cs="Arial CYR"/>
                <w:sz w:val="16"/>
                <w:szCs w:val="16"/>
              </w:rPr>
              <w:t xml:space="preserve"> 06 01 01 </w:t>
            </w:r>
          </w:p>
        </w:tc>
        <w:tc>
          <w:tcPr>
            <w:tcW w:w="2394" w:type="pct"/>
            <w:tcBorders>
              <w:top w:val="nil"/>
              <w:left w:val="nil"/>
              <w:bottom w:val="single" w:sz="4" w:space="0" w:color="auto"/>
              <w:right w:val="single" w:sz="4" w:space="0" w:color="auto"/>
            </w:tcBorders>
            <w:shd w:val="clear" w:color="000000" w:fill="FFFFFF"/>
            <w:vAlign w:val="center"/>
            <w:hideMark/>
          </w:tcPr>
          <w:p w14:paraId="52A7CC3F"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ჯანმრთელობისა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უსაფრთხო</w:t>
            </w:r>
            <w:r>
              <w:rPr>
                <w:rFonts w:ascii="Arial CYR" w:hAnsi="Arial CYR" w:cs="Arial CYR"/>
                <w:sz w:val="16"/>
                <w:szCs w:val="16"/>
              </w:rPr>
              <w:t xml:space="preserve"> </w:t>
            </w:r>
            <w:r>
              <w:rPr>
                <w:rFonts w:ascii="Sylfaen" w:hAnsi="Sylfaen" w:cs="Sylfaen"/>
                <w:sz w:val="16"/>
                <w:szCs w:val="16"/>
              </w:rPr>
              <w:t>გარემოს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0A53739E" w14:textId="77777777" w:rsidR="00664708" w:rsidRDefault="00664708">
            <w:pPr>
              <w:rPr>
                <w:rFonts w:ascii="Arial CYR" w:hAnsi="Arial CYR" w:cs="Arial CYR"/>
                <w:sz w:val="16"/>
                <w:szCs w:val="16"/>
              </w:rPr>
            </w:pPr>
            <w:r>
              <w:rPr>
                <w:rFonts w:ascii="Arial CYR" w:hAnsi="Arial CYR" w:cs="Arial CYR"/>
                <w:sz w:val="16"/>
                <w:szCs w:val="16"/>
              </w:rPr>
              <w:t xml:space="preserve">        134.1   </w:t>
            </w:r>
          </w:p>
        </w:tc>
        <w:tc>
          <w:tcPr>
            <w:tcW w:w="374" w:type="pct"/>
            <w:tcBorders>
              <w:top w:val="nil"/>
              <w:left w:val="nil"/>
              <w:bottom w:val="single" w:sz="4" w:space="0" w:color="auto"/>
              <w:right w:val="single" w:sz="4" w:space="0" w:color="auto"/>
            </w:tcBorders>
            <w:shd w:val="clear" w:color="000000" w:fill="FFFFFF"/>
            <w:vAlign w:val="center"/>
            <w:hideMark/>
          </w:tcPr>
          <w:p w14:paraId="3E872900" w14:textId="77777777" w:rsidR="00664708" w:rsidRDefault="00664708">
            <w:pPr>
              <w:rPr>
                <w:rFonts w:ascii="Arial CYR" w:hAnsi="Arial CYR" w:cs="Arial CYR"/>
                <w:sz w:val="16"/>
                <w:szCs w:val="16"/>
              </w:rPr>
            </w:pPr>
            <w:r>
              <w:rPr>
                <w:rFonts w:ascii="Arial CYR" w:hAnsi="Arial CYR" w:cs="Arial CYR"/>
                <w:sz w:val="16"/>
                <w:szCs w:val="16"/>
              </w:rPr>
              <w:t xml:space="preserve">          179.0   </w:t>
            </w:r>
          </w:p>
        </w:tc>
        <w:tc>
          <w:tcPr>
            <w:tcW w:w="374" w:type="pct"/>
            <w:tcBorders>
              <w:top w:val="nil"/>
              <w:left w:val="nil"/>
              <w:bottom w:val="single" w:sz="4" w:space="0" w:color="auto"/>
              <w:right w:val="single" w:sz="4" w:space="0" w:color="auto"/>
            </w:tcBorders>
            <w:shd w:val="clear" w:color="000000" w:fill="FFFFFF"/>
            <w:vAlign w:val="center"/>
            <w:hideMark/>
          </w:tcPr>
          <w:p w14:paraId="623CAC1B" w14:textId="77777777" w:rsidR="00664708" w:rsidRDefault="00664708">
            <w:pPr>
              <w:rPr>
                <w:rFonts w:ascii="Arial CYR" w:hAnsi="Arial CYR" w:cs="Arial CYR"/>
                <w:sz w:val="16"/>
                <w:szCs w:val="16"/>
              </w:rPr>
            </w:pPr>
            <w:r>
              <w:rPr>
                <w:rFonts w:ascii="Arial CYR" w:hAnsi="Arial CYR" w:cs="Arial CYR"/>
                <w:sz w:val="16"/>
                <w:szCs w:val="16"/>
              </w:rPr>
              <w:t xml:space="preserve">          191.5   </w:t>
            </w:r>
          </w:p>
        </w:tc>
        <w:tc>
          <w:tcPr>
            <w:tcW w:w="374" w:type="pct"/>
            <w:tcBorders>
              <w:top w:val="nil"/>
              <w:left w:val="nil"/>
              <w:bottom w:val="single" w:sz="4" w:space="0" w:color="auto"/>
              <w:right w:val="single" w:sz="4" w:space="0" w:color="auto"/>
            </w:tcBorders>
            <w:shd w:val="clear" w:color="000000" w:fill="FFFFFF"/>
            <w:vAlign w:val="center"/>
            <w:hideMark/>
          </w:tcPr>
          <w:p w14:paraId="4CA3701C" w14:textId="77777777" w:rsidR="00664708" w:rsidRDefault="00664708">
            <w:pPr>
              <w:rPr>
                <w:rFonts w:ascii="Arial CYR" w:hAnsi="Arial CYR" w:cs="Arial CYR"/>
                <w:sz w:val="16"/>
                <w:szCs w:val="16"/>
              </w:rPr>
            </w:pPr>
            <w:r>
              <w:rPr>
                <w:rFonts w:ascii="Arial CYR" w:hAnsi="Arial CYR" w:cs="Arial CYR"/>
                <w:sz w:val="16"/>
                <w:szCs w:val="16"/>
              </w:rPr>
              <w:t xml:space="preserve">          191.5   </w:t>
            </w:r>
          </w:p>
        </w:tc>
        <w:tc>
          <w:tcPr>
            <w:tcW w:w="374" w:type="pct"/>
            <w:tcBorders>
              <w:top w:val="nil"/>
              <w:left w:val="nil"/>
              <w:bottom w:val="single" w:sz="4" w:space="0" w:color="auto"/>
              <w:right w:val="single" w:sz="4" w:space="0" w:color="auto"/>
            </w:tcBorders>
            <w:shd w:val="clear" w:color="000000" w:fill="FFFFFF"/>
            <w:vAlign w:val="center"/>
            <w:hideMark/>
          </w:tcPr>
          <w:p w14:paraId="3510B605" w14:textId="77777777" w:rsidR="00664708" w:rsidRDefault="00664708">
            <w:pPr>
              <w:rPr>
                <w:rFonts w:ascii="Arial CYR" w:hAnsi="Arial CYR" w:cs="Arial CYR"/>
                <w:sz w:val="16"/>
                <w:szCs w:val="16"/>
              </w:rPr>
            </w:pPr>
            <w:r>
              <w:rPr>
                <w:rFonts w:ascii="Arial CYR" w:hAnsi="Arial CYR" w:cs="Arial CYR"/>
                <w:sz w:val="16"/>
                <w:szCs w:val="16"/>
              </w:rPr>
              <w:t xml:space="preserve">          191.5   </w:t>
            </w:r>
          </w:p>
        </w:tc>
        <w:tc>
          <w:tcPr>
            <w:tcW w:w="374" w:type="pct"/>
            <w:tcBorders>
              <w:top w:val="nil"/>
              <w:left w:val="nil"/>
              <w:bottom w:val="single" w:sz="4" w:space="0" w:color="auto"/>
              <w:right w:val="single" w:sz="4" w:space="0" w:color="auto"/>
            </w:tcBorders>
            <w:shd w:val="clear" w:color="000000" w:fill="FFFFFF"/>
            <w:vAlign w:val="center"/>
            <w:hideMark/>
          </w:tcPr>
          <w:p w14:paraId="5D239B1B" w14:textId="77777777" w:rsidR="00664708" w:rsidRDefault="00664708">
            <w:pPr>
              <w:rPr>
                <w:rFonts w:ascii="Arial CYR" w:hAnsi="Arial CYR" w:cs="Arial CYR"/>
                <w:sz w:val="16"/>
                <w:szCs w:val="16"/>
              </w:rPr>
            </w:pPr>
            <w:r>
              <w:rPr>
                <w:rFonts w:ascii="Arial CYR" w:hAnsi="Arial CYR" w:cs="Arial CYR"/>
                <w:sz w:val="16"/>
                <w:szCs w:val="16"/>
              </w:rPr>
              <w:t xml:space="preserve">          191.5   </w:t>
            </w:r>
          </w:p>
        </w:tc>
      </w:tr>
      <w:tr w:rsidR="00664708" w14:paraId="43F29F67" w14:textId="77777777" w:rsidTr="00664708">
        <w:trPr>
          <w:trHeight w:val="67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05032F71" w14:textId="77777777" w:rsidR="00664708" w:rsidRDefault="00664708">
            <w:pPr>
              <w:jc w:val="center"/>
              <w:rPr>
                <w:rFonts w:ascii="Arial CYR" w:hAnsi="Arial CYR" w:cs="Arial CYR"/>
                <w:sz w:val="16"/>
                <w:szCs w:val="16"/>
              </w:rPr>
            </w:pPr>
            <w:r>
              <w:rPr>
                <w:rFonts w:ascii="Arial CYR" w:hAnsi="Arial CYR" w:cs="Arial CYR"/>
                <w:sz w:val="16"/>
                <w:szCs w:val="16"/>
              </w:rPr>
              <w:t xml:space="preserve"> 06 01 03 </w:t>
            </w:r>
          </w:p>
        </w:tc>
        <w:tc>
          <w:tcPr>
            <w:tcW w:w="2394" w:type="pct"/>
            <w:tcBorders>
              <w:top w:val="nil"/>
              <w:left w:val="nil"/>
              <w:bottom w:val="single" w:sz="4" w:space="0" w:color="auto"/>
              <w:right w:val="single" w:sz="4" w:space="0" w:color="auto"/>
            </w:tcBorders>
            <w:shd w:val="clear" w:color="000000" w:fill="FFFFFF"/>
            <w:vAlign w:val="center"/>
            <w:hideMark/>
          </w:tcPr>
          <w:p w14:paraId="663FB4A0"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ხანგრძლივად</w:t>
            </w:r>
            <w:r>
              <w:rPr>
                <w:rFonts w:ascii="Arial CYR" w:hAnsi="Arial CYR" w:cs="Arial CYR"/>
                <w:sz w:val="16"/>
                <w:szCs w:val="16"/>
              </w:rPr>
              <w:t xml:space="preserve"> </w:t>
            </w:r>
            <w:r>
              <w:rPr>
                <w:rFonts w:ascii="Sylfaen" w:hAnsi="Sylfaen" w:cs="Sylfaen"/>
                <w:sz w:val="16"/>
                <w:szCs w:val="16"/>
              </w:rPr>
              <w:t>მოავადე</w:t>
            </w:r>
            <w:r>
              <w:rPr>
                <w:rFonts w:ascii="Arial CYR" w:hAnsi="Arial CYR" w:cs="Arial CYR"/>
                <w:sz w:val="16"/>
                <w:szCs w:val="16"/>
              </w:rPr>
              <w:t xml:space="preserve"> </w:t>
            </w:r>
            <w:r>
              <w:rPr>
                <w:rFonts w:ascii="Sylfaen" w:hAnsi="Sylfaen" w:cs="Sylfaen"/>
                <w:sz w:val="16"/>
                <w:szCs w:val="16"/>
              </w:rPr>
              <w:t>პაციენტთა</w:t>
            </w:r>
            <w:r>
              <w:rPr>
                <w:rFonts w:ascii="Arial CYR" w:hAnsi="Arial CYR" w:cs="Arial CYR"/>
                <w:sz w:val="16"/>
                <w:szCs w:val="16"/>
              </w:rPr>
              <w:t xml:space="preserve"> </w:t>
            </w:r>
            <w:r>
              <w:rPr>
                <w:rFonts w:ascii="Sylfaen" w:hAnsi="Sylfaen" w:cs="Sylfaen"/>
                <w:sz w:val="16"/>
                <w:szCs w:val="16"/>
              </w:rPr>
              <w:t>სამედიცინო</w:t>
            </w:r>
            <w:r>
              <w:rPr>
                <w:rFonts w:ascii="Arial CYR" w:hAnsi="Arial CYR" w:cs="Arial CYR"/>
                <w:sz w:val="16"/>
                <w:szCs w:val="16"/>
              </w:rPr>
              <w:t xml:space="preserve"> </w:t>
            </w:r>
            <w:r>
              <w:rPr>
                <w:rFonts w:ascii="Sylfaen" w:hAnsi="Sylfaen" w:cs="Sylfaen"/>
                <w:sz w:val="16"/>
                <w:szCs w:val="16"/>
              </w:rPr>
              <w:t>მომსახურების</w:t>
            </w:r>
            <w:r>
              <w:rPr>
                <w:rFonts w:ascii="Arial CYR" w:hAnsi="Arial CYR" w:cs="Arial CYR"/>
                <w:sz w:val="16"/>
                <w:szCs w:val="16"/>
              </w:rPr>
              <w:t xml:space="preserve">  (</w:t>
            </w:r>
            <w:r>
              <w:rPr>
                <w:rFonts w:ascii="Sylfaen" w:hAnsi="Sylfaen" w:cs="Sylfaen"/>
                <w:sz w:val="16"/>
                <w:szCs w:val="16"/>
              </w:rPr>
              <w:t>მედიკამენტური</w:t>
            </w:r>
            <w:r>
              <w:rPr>
                <w:rFonts w:ascii="Arial CYR" w:hAnsi="Arial CYR" w:cs="Arial CYR"/>
                <w:sz w:val="16"/>
                <w:szCs w:val="16"/>
              </w:rPr>
              <w:t xml:space="preserve"> </w:t>
            </w:r>
            <w:r>
              <w:rPr>
                <w:rFonts w:ascii="Sylfaen" w:hAnsi="Sylfaen" w:cs="Sylfaen"/>
                <w:sz w:val="16"/>
                <w:szCs w:val="16"/>
              </w:rPr>
              <w:t>მკურნალობა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ფენილკეტონურიით</w:t>
            </w:r>
            <w:r>
              <w:rPr>
                <w:rFonts w:ascii="Arial CYR" w:hAnsi="Arial CYR" w:cs="Arial CYR"/>
                <w:sz w:val="16"/>
                <w:szCs w:val="16"/>
              </w:rPr>
              <w:t xml:space="preserve"> </w:t>
            </w:r>
            <w:r>
              <w:rPr>
                <w:rFonts w:ascii="Sylfaen" w:hAnsi="Sylfaen" w:cs="Sylfaen"/>
                <w:sz w:val="16"/>
                <w:szCs w:val="16"/>
              </w:rPr>
              <w:t>დაავადებულ</w:t>
            </w:r>
            <w:r>
              <w:rPr>
                <w:rFonts w:ascii="Arial CYR" w:hAnsi="Arial CYR" w:cs="Arial CYR"/>
                <w:sz w:val="16"/>
                <w:szCs w:val="16"/>
              </w:rPr>
              <w:t xml:space="preserve"> </w:t>
            </w:r>
            <w:r>
              <w:rPr>
                <w:rFonts w:ascii="Sylfaen" w:hAnsi="Sylfaen" w:cs="Sylfaen"/>
                <w:sz w:val="16"/>
                <w:szCs w:val="16"/>
              </w:rPr>
              <w:t>ბავშვთა</w:t>
            </w:r>
            <w:r>
              <w:rPr>
                <w:rFonts w:ascii="Arial CYR" w:hAnsi="Arial CYR" w:cs="Arial CYR"/>
                <w:sz w:val="16"/>
                <w:szCs w:val="16"/>
              </w:rPr>
              <w:t xml:space="preserve"> </w:t>
            </w:r>
            <w:r>
              <w:rPr>
                <w:rFonts w:ascii="Sylfaen" w:hAnsi="Sylfaen" w:cs="Sylfaen"/>
                <w:sz w:val="16"/>
                <w:szCs w:val="16"/>
              </w:rPr>
              <w:t>დიეტური</w:t>
            </w:r>
            <w:r>
              <w:rPr>
                <w:rFonts w:ascii="Arial CYR" w:hAnsi="Arial CYR" w:cs="Arial CYR"/>
                <w:sz w:val="16"/>
                <w:szCs w:val="16"/>
              </w:rPr>
              <w:t xml:space="preserve"> </w:t>
            </w:r>
            <w:r>
              <w:rPr>
                <w:rFonts w:ascii="Sylfaen" w:hAnsi="Sylfaen" w:cs="Sylfaen"/>
                <w:sz w:val="16"/>
                <w:szCs w:val="16"/>
              </w:rPr>
              <w:t>კვებით</w:t>
            </w:r>
            <w:r>
              <w:rPr>
                <w:rFonts w:ascii="Arial CYR" w:hAnsi="Arial CYR" w:cs="Arial CYR"/>
                <w:sz w:val="16"/>
                <w:szCs w:val="16"/>
              </w:rPr>
              <w:t xml:space="preserve"> </w:t>
            </w:r>
            <w:r>
              <w:rPr>
                <w:rFonts w:ascii="Sylfaen" w:hAnsi="Sylfaen" w:cs="Sylfaen"/>
                <w:sz w:val="16"/>
                <w:szCs w:val="16"/>
              </w:rPr>
              <w:t>მკურნალობის</w:t>
            </w:r>
            <w:r>
              <w:rPr>
                <w:rFonts w:ascii="Arial CYR" w:hAnsi="Arial CYR" w:cs="Arial CYR"/>
                <w:sz w:val="16"/>
                <w:szCs w:val="16"/>
              </w:rPr>
              <w:t xml:space="preserve"> </w:t>
            </w:r>
            <w:r>
              <w:rPr>
                <w:rFonts w:ascii="Sylfaen" w:hAnsi="Sylfaen" w:cs="Sylfaen"/>
                <w:sz w:val="16"/>
                <w:szCs w:val="16"/>
              </w:rPr>
              <w:t>ქვეპროგრამა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35014F45" w14:textId="77777777" w:rsidR="00664708" w:rsidRDefault="00664708">
            <w:pPr>
              <w:rPr>
                <w:rFonts w:ascii="Arial CYR" w:hAnsi="Arial CYR" w:cs="Arial CYR"/>
                <w:sz w:val="16"/>
                <w:szCs w:val="16"/>
              </w:rPr>
            </w:pPr>
            <w:r>
              <w:rPr>
                <w:rFonts w:ascii="Arial CYR" w:hAnsi="Arial CYR" w:cs="Arial CYR"/>
                <w:sz w:val="16"/>
                <w:szCs w:val="16"/>
              </w:rPr>
              <w:t xml:space="preserve">          33.1   </w:t>
            </w:r>
          </w:p>
        </w:tc>
        <w:tc>
          <w:tcPr>
            <w:tcW w:w="374" w:type="pct"/>
            <w:tcBorders>
              <w:top w:val="nil"/>
              <w:left w:val="nil"/>
              <w:bottom w:val="single" w:sz="4" w:space="0" w:color="auto"/>
              <w:right w:val="single" w:sz="4" w:space="0" w:color="auto"/>
            </w:tcBorders>
            <w:shd w:val="clear" w:color="000000" w:fill="FFFFFF"/>
            <w:vAlign w:val="center"/>
            <w:hideMark/>
          </w:tcPr>
          <w:p w14:paraId="0E4AC82F" w14:textId="77777777" w:rsidR="00664708" w:rsidRDefault="00664708">
            <w:pPr>
              <w:rPr>
                <w:rFonts w:ascii="Arial CYR" w:hAnsi="Arial CYR" w:cs="Arial CYR"/>
                <w:sz w:val="16"/>
                <w:szCs w:val="16"/>
              </w:rPr>
            </w:pPr>
            <w:r>
              <w:rPr>
                <w:rFonts w:ascii="Arial CYR" w:hAnsi="Arial CYR" w:cs="Arial CYR"/>
                <w:sz w:val="16"/>
                <w:szCs w:val="16"/>
              </w:rPr>
              <w:t xml:space="preserve">            45.6   </w:t>
            </w:r>
          </w:p>
        </w:tc>
        <w:tc>
          <w:tcPr>
            <w:tcW w:w="374" w:type="pct"/>
            <w:tcBorders>
              <w:top w:val="nil"/>
              <w:left w:val="nil"/>
              <w:bottom w:val="single" w:sz="4" w:space="0" w:color="auto"/>
              <w:right w:val="single" w:sz="4" w:space="0" w:color="auto"/>
            </w:tcBorders>
            <w:shd w:val="clear" w:color="000000" w:fill="FFFFFF"/>
            <w:vAlign w:val="center"/>
            <w:hideMark/>
          </w:tcPr>
          <w:p w14:paraId="65EE7CCD" w14:textId="77777777" w:rsidR="00664708" w:rsidRDefault="00664708">
            <w:pPr>
              <w:rPr>
                <w:rFonts w:ascii="Arial CYR" w:hAnsi="Arial CYR" w:cs="Arial CYR"/>
                <w:sz w:val="16"/>
                <w:szCs w:val="16"/>
              </w:rPr>
            </w:pPr>
            <w:r>
              <w:rPr>
                <w:rFonts w:ascii="Arial CYR" w:hAnsi="Arial CYR" w:cs="Arial CYR"/>
                <w:sz w:val="16"/>
                <w:szCs w:val="16"/>
              </w:rPr>
              <w:t xml:space="preserve">            50.0   </w:t>
            </w:r>
          </w:p>
        </w:tc>
        <w:tc>
          <w:tcPr>
            <w:tcW w:w="374" w:type="pct"/>
            <w:tcBorders>
              <w:top w:val="nil"/>
              <w:left w:val="nil"/>
              <w:bottom w:val="single" w:sz="4" w:space="0" w:color="auto"/>
              <w:right w:val="single" w:sz="4" w:space="0" w:color="auto"/>
            </w:tcBorders>
            <w:shd w:val="clear" w:color="000000" w:fill="FFFFFF"/>
            <w:vAlign w:val="center"/>
            <w:hideMark/>
          </w:tcPr>
          <w:p w14:paraId="0936BA7D" w14:textId="77777777" w:rsidR="00664708" w:rsidRDefault="00664708">
            <w:pPr>
              <w:rPr>
                <w:rFonts w:ascii="Arial CYR" w:hAnsi="Arial CYR" w:cs="Arial CYR"/>
                <w:sz w:val="16"/>
                <w:szCs w:val="16"/>
              </w:rPr>
            </w:pPr>
            <w:r>
              <w:rPr>
                <w:rFonts w:ascii="Arial CYR" w:hAnsi="Arial CYR" w:cs="Arial CYR"/>
                <w:sz w:val="16"/>
                <w:szCs w:val="16"/>
              </w:rPr>
              <w:t xml:space="preserve">            55.0   </w:t>
            </w:r>
          </w:p>
        </w:tc>
        <w:tc>
          <w:tcPr>
            <w:tcW w:w="374" w:type="pct"/>
            <w:tcBorders>
              <w:top w:val="nil"/>
              <w:left w:val="nil"/>
              <w:bottom w:val="single" w:sz="4" w:space="0" w:color="auto"/>
              <w:right w:val="single" w:sz="4" w:space="0" w:color="auto"/>
            </w:tcBorders>
            <w:shd w:val="clear" w:color="000000" w:fill="FFFFFF"/>
            <w:vAlign w:val="center"/>
            <w:hideMark/>
          </w:tcPr>
          <w:p w14:paraId="139D041C" w14:textId="77777777" w:rsidR="00664708" w:rsidRDefault="00664708">
            <w:pPr>
              <w:rPr>
                <w:rFonts w:ascii="Arial CYR" w:hAnsi="Arial CYR" w:cs="Arial CYR"/>
                <w:sz w:val="16"/>
                <w:szCs w:val="16"/>
              </w:rPr>
            </w:pPr>
            <w:r>
              <w:rPr>
                <w:rFonts w:ascii="Arial CYR" w:hAnsi="Arial CYR" w:cs="Arial CYR"/>
                <w:sz w:val="16"/>
                <w:szCs w:val="16"/>
              </w:rPr>
              <w:t xml:space="preserve">            60.0   </w:t>
            </w:r>
          </w:p>
        </w:tc>
        <w:tc>
          <w:tcPr>
            <w:tcW w:w="374" w:type="pct"/>
            <w:tcBorders>
              <w:top w:val="nil"/>
              <w:left w:val="nil"/>
              <w:bottom w:val="single" w:sz="4" w:space="0" w:color="auto"/>
              <w:right w:val="single" w:sz="4" w:space="0" w:color="auto"/>
            </w:tcBorders>
            <w:shd w:val="clear" w:color="000000" w:fill="FFFFFF"/>
            <w:vAlign w:val="center"/>
            <w:hideMark/>
          </w:tcPr>
          <w:p w14:paraId="09B37094" w14:textId="77777777" w:rsidR="00664708" w:rsidRDefault="00664708">
            <w:pPr>
              <w:rPr>
                <w:rFonts w:ascii="Arial CYR" w:hAnsi="Arial CYR" w:cs="Arial CYR"/>
                <w:sz w:val="16"/>
                <w:szCs w:val="16"/>
              </w:rPr>
            </w:pPr>
            <w:r>
              <w:rPr>
                <w:rFonts w:ascii="Arial CYR" w:hAnsi="Arial CYR" w:cs="Arial CYR"/>
                <w:sz w:val="16"/>
                <w:szCs w:val="16"/>
              </w:rPr>
              <w:t xml:space="preserve">            65.0   </w:t>
            </w:r>
          </w:p>
        </w:tc>
      </w:tr>
      <w:tr w:rsidR="00664708" w14:paraId="553C05CD" w14:textId="77777777" w:rsidTr="00664708">
        <w:trPr>
          <w:trHeight w:val="450"/>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4DDA10C1" w14:textId="77777777" w:rsidR="00664708" w:rsidRDefault="00664708">
            <w:pPr>
              <w:jc w:val="center"/>
              <w:rPr>
                <w:rFonts w:ascii="Arial CYR" w:hAnsi="Arial CYR" w:cs="Arial CYR"/>
                <w:sz w:val="16"/>
                <w:szCs w:val="16"/>
              </w:rPr>
            </w:pPr>
            <w:r>
              <w:rPr>
                <w:rFonts w:ascii="Arial CYR" w:hAnsi="Arial CYR" w:cs="Arial CYR"/>
                <w:sz w:val="16"/>
                <w:szCs w:val="16"/>
              </w:rPr>
              <w:t xml:space="preserve"> 06 01 04 </w:t>
            </w:r>
          </w:p>
        </w:tc>
        <w:tc>
          <w:tcPr>
            <w:tcW w:w="2394" w:type="pct"/>
            <w:tcBorders>
              <w:top w:val="nil"/>
              <w:left w:val="nil"/>
              <w:bottom w:val="single" w:sz="4" w:space="0" w:color="auto"/>
              <w:right w:val="single" w:sz="4" w:space="0" w:color="auto"/>
            </w:tcBorders>
            <w:shd w:val="clear" w:color="000000" w:fill="FFFFFF"/>
            <w:vAlign w:val="center"/>
            <w:hideMark/>
          </w:tcPr>
          <w:p w14:paraId="41C189E4"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ონკოლოგიური</w:t>
            </w:r>
            <w:r>
              <w:rPr>
                <w:rFonts w:ascii="Arial CYR" w:hAnsi="Arial CYR" w:cs="Arial CYR"/>
                <w:sz w:val="16"/>
                <w:szCs w:val="16"/>
              </w:rPr>
              <w:t>/</w:t>
            </w:r>
            <w:r>
              <w:rPr>
                <w:rFonts w:ascii="Sylfaen" w:hAnsi="Sylfaen" w:cs="Sylfaen"/>
                <w:sz w:val="16"/>
                <w:szCs w:val="16"/>
              </w:rPr>
              <w:t>სიმსივნური</w:t>
            </w:r>
            <w:r>
              <w:rPr>
                <w:rFonts w:ascii="Arial CYR" w:hAnsi="Arial CYR" w:cs="Arial CYR"/>
                <w:sz w:val="16"/>
                <w:szCs w:val="16"/>
              </w:rPr>
              <w:t xml:space="preserve"> </w:t>
            </w:r>
            <w:r>
              <w:rPr>
                <w:rFonts w:ascii="Sylfaen" w:hAnsi="Sylfaen" w:cs="Sylfaen"/>
                <w:sz w:val="16"/>
                <w:szCs w:val="16"/>
              </w:rPr>
              <w:t>დაავადების</w:t>
            </w:r>
            <w:r>
              <w:rPr>
                <w:rFonts w:ascii="Arial CYR" w:hAnsi="Arial CYR" w:cs="Arial CYR"/>
                <w:sz w:val="16"/>
                <w:szCs w:val="16"/>
              </w:rPr>
              <w:t xml:space="preserve"> </w:t>
            </w:r>
            <w:r>
              <w:rPr>
                <w:rFonts w:ascii="Sylfaen" w:hAnsi="Sylfaen" w:cs="Sylfaen"/>
                <w:sz w:val="16"/>
                <w:szCs w:val="16"/>
              </w:rPr>
              <w:t>მქონე</w:t>
            </w:r>
            <w:r>
              <w:rPr>
                <w:rFonts w:ascii="Arial CYR" w:hAnsi="Arial CYR" w:cs="Arial CYR"/>
                <w:sz w:val="16"/>
                <w:szCs w:val="16"/>
              </w:rPr>
              <w:t xml:space="preserve"> </w:t>
            </w:r>
            <w:r>
              <w:rPr>
                <w:rFonts w:ascii="Sylfaen" w:hAnsi="Sylfaen" w:cs="Sylfaen"/>
                <w:sz w:val="16"/>
                <w:szCs w:val="16"/>
              </w:rPr>
              <w:t>პაციენტთა</w:t>
            </w:r>
            <w:r>
              <w:rPr>
                <w:rFonts w:ascii="Arial CYR" w:hAnsi="Arial CYR" w:cs="Arial CYR"/>
                <w:sz w:val="16"/>
                <w:szCs w:val="16"/>
              </w:rPr>
              <w:t xml:space="preserve"> </w:t>
            </w:r>
            <w:r>
              <w:rPr>
                <w:rFonts w:ascii="Sylfaen" w:hAnsi="Sylfaen" w:cs="Sylfaen"/>
                <w:sz w:val="16"/>
                <w:szCs w:val="16"/>
              </w:rPr>
              <w:t>დაფინანსების</w:t>
            </w:r>
            <w:r>
              <w:rPr>
                <w:rFonts w:ascii="Arial CYR" w:hAnsi="Arial CYR" w:cs="Arial CYR"/>
                <w:sz w:val="16"/>
                <w:szCs w:val="16"/>
              </w:rPr>
              <w:t>/</w:t>
            </w:r>
            <w:r>
              <w:rPr>
                <w:rFonts w:ascii="Sylfaen" w:hAnsi="Sylfaen" w:cs="Sylfaen"/>
                <w:sz w:val="16"/>
                <w:szCs w:val="16"/>
              </w:rPr>
              <w:t>თანადაფინანსების</w:t>
            </w:r>
            <w:r>
              <w:rPr>
                <w:rFonts w:ascii="Arial CYR" w:hAnsi="Arial CYR" w:cs="Arial CYR"/>
                <w:sz w:val="16"/>
                <w:szCs w:val="16"/>
              </w:rPr>
              <w:t xml:space="preserve"> </w:t>
            </w:r>
            <w:r>
              <w:rPr>
                <w:rFonts w:ascii="Sylfaen" w:hAnsi="Sylfaen" w:cs="Sylfaen"/>
                <w:sz w:val="16"/>
                <w:szCs w:val="16"/>
              </w:rPr>
              <w:t>ქვეპროგრამა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38D3B822" w14:textId="77777777" w:rsidR="00664708" w:rsidRDefault="00664708">
            <w:pPr>
              <w:rPr>
                <w:rFonts w:ascii="Arial CYR" w:hAnsi="Arial CYR" w:cs="Arial CYR"/>
                <w:sz w:val="16"/>
                <w:szCs w:val="16"/>
              </w:rPr>
            </w:pPr>
            <w:r>
              <w:rPr>
                <w:rFonts w:ascii="Arial CYR" w:hAnsi="Arial CYR" w:cs="Arial CYR"/>
                <w:sz w:val="16"/>
                <w:szCs w:val="16"/>
              </w:rPr>
              <w:t xml:space="preserve">        142.0   </w:t>
            </w:r>
          </w:p>
        </w:tc>
        <w:tc>
          <w:tcPr>
            <w:tcW w:w="374" w:type="pct"/>
            <w:tcBorders>
              <w:top w:val="nil"/>
              <w:left w:val="nil"/>
              <w:bottom w:val="single" w:sz="4" w:space="0" w:color="auto"/>
              <w:right w:val="single" w:sz="4" w:space="0" w:color="auto"/>
            </w:tcBorders>
            <w:shd w:val="clear" w:color="000000" w:fill="FFFFFF"/>
            <w:vAlign w:val="center"/>
            <w:hideMark/>
          </w:tcPr>
          <w:p w14:paraId="2D4BD50F" w14:textId="77777777" w:rsidR="00664708" w:rsidRDefault="00664708">
            <w:pPr>
              <w:rPr>
                <w:rFonts w:ascii="Arial CYR" w:hAnsi="Arial CYR" w:cs="Arial CYR"/>
                <w:sz w:val="16"/>
                <w:szCs w:val="16"/>
              </w:rPr>
            </w:pPr>
            <w:r>
              <w:rPr>
                <w:rFonts w:ascii="Arial CYR" w:hAnsi="Arial CYR" w:cs="Arial CYR"/>
                <w:sz w:val="16"/>
                <w:szCs w:val="16"/>
              </w:rPr>
              <w:t xml:space="preserve">          142.0   </w:t>
            </w:r>
          </w:p>
        </w:tc>
        <w:tc>
          <w:tcPr>
            <w:tcW w:w="374" w:type="pct"/>
            <w:tcBorders>
              <w:top w:val="nil"/>
              <w:left w:val="nil"/>
              <w:bottom w:val="single" w:sz="4" w:space="0" w:color="auto"/>
              <w:right w:val="single" w:sz="4" w:space="0" w:color="auto"/>
            </w:tcBorders>
            <w:shd w:val="clear" w:color="000000" w:fill="FFFFFF"/>
            <w:vAlign w:val="center"/>
            <w:hideMark/>
          </w:tcPr>
          <w:p w14:paraId="513958B8" w14:textId="77777777" w:rsidR="00664708" w:rsidRDefault="00664708">
            <w:pPr>
              <w:rPr>
                <w:rFonts w:ascii="Arial CYR" w:hAnsi="Arial CYR" w:cs="Arial CYR"/>
                <w:sz w:val="16"/>
                <w:szCs w:val="16"/>
              </w:rPr>
            </w:pPr>
            <w:r>
              <w:rPr>
                <w:rFonts w:ascii="Arial CYR" w:hAnsi="Arial CYR" w:cs="Arial CYR"/>
                <w:sz w:val="16"/>
                <w:szCs w:val="16"/>
              </w:rPr>
              <w:t xml:space="preserve">          150.0   </w:t>
            </w:r>
          </w:p>
        </w:tc>
        <w:tc>
          <w:tcPr>
            <w:tcW w:w="374" w:type="pct"/>
            <w:tcBorders>
              <w:top w:val="nil"/>
              <w:left w:val="nil"/>
              <w:bottom w:val="single" w:sz="4" w:space="0" w:color="auto"/>
              <w:right w:val="single" w:sz="4" w:space="0" w:color="auto"/>
            </w:tcBorders>
            <w:shd w:val="clear" w:color="000000" w:fill="FFFFFF"/>
            <w:vAlign w:val="center"/>
            <w:hideMark/>
          </w:tcPr>
          <w:p w14:paraId="200D747F" w14:textId="77777777" w:rsidR="00664708" w:rsidRDefault="00664708">
            <w:pPr>
              <w:rPr>
                <w:rFonts w:ascii="Arial CYR" w:hAnsi="Arial CYR" w:cs="Arial CYR"/>
                <w:sz w:val="16"/>
                <w:szCs w:val="16"/>
              </w:rPr>
            </w:pPr>
            <w:r>
              <w:rPr>
                <w:rFonts w:ascii="Arial CYR" w:hAnsi="Arial CYR" w:cs="Arial CYR"/>
                <w:sz w:val="16"/>
                <w:szCs w:val="16"/>
              </w:rPr>
              <w:t xml:space="preserve">          155.0   </w:t>
            </w:r>
          </w:p>
        </w:tc>
        <w:tc>
          <w:tcPr>
            <w:tcW w:w="374" w:type="pct"/>
            <w:tcBorders>
              <w:top w:val="nil"/>
              <w:left w:val="nil"/>
              <w:bottom w:val="single" w:sz="4" w:space="0" w:color="auto"/>
              <w:right w:val="single" w:sz="4" w:space="0" w:color="auto"/>
            </w:tcBorders>
            <w:shd w:val="clear" w:color="000000" w:fill="FFFFFF"/>
            <w:vAlign w:val="center"/>
            <w:hideMark/>
          </w:tcPr>
          <w:p w14:paraId="3F3AE3F5" w14:textId="77777777" w:rsidR="00664708" w:rsidRDefault="00664708">
            <w:pPr>
              <w:rPr>
                <w:rFonts w:ascii="Arial CYR" w:hAnsi="Arial CYR" w:cs="Arial CYR"/>
                <w:sz w:val="16"/>
                <w:szCs w:val="16"/>
              </w:rPr>
            </w:pPr>
            <w:r>
              <w:rPr>
                <w:rFonts w:ascii="Arial CYR" w:hAnsi="Arial CYR" w:cs="Arial CYR"/>
                <w:sz w:val="16"/>
                <w:szCs w:val="16"/>
              </w:rPr>
              <w:t xml:space="preserve">          170.0   </w:t>
            </w:r>
          </w:p>
        </w:tc>
        <w:tc>
          <w:tcPr>
            <w:tcW w:w="374" w:type="pct"/>
            <w:tcBorders>
              <w:top w:val="nil"/>
              <w:left w:val="nil"/>
              <w:bottom w:val="single" w:sz="4" w:space="0" w:color="auto"/>
              <w:right w:val="single" w:sz="4" w:space="0" w:color="auto"/>
            </w:tcBorders>
            <w:shd w:val="clear" w:color="000000" w:fill="FFFFFF"/>
            <w:vAlign w:val="center"/>
            <w:hideMark/>
          </w:tcPr>
          <w:p w14:paraId="51481435" w14:textId="77777777" w:rsidR="00664708" w:rsidRDefault="00664708">
            <w:pPr>
              <w:rPr>
                <w:rFonts w:ascii="Arial CYR" w:hAnsi="Arial CYR" w:cs="Arial CYR"/>
                <w:sz w:val="16"/>
                <w:szCs w:val="16"/>
              </w:rPr>
            </w:pPr>
            <w:r>
              <w:rPr>
                <w:rFonts w:ascii="Arial CYR" w:hAnsi="Arial CYR" w:cs="Arial CYR"/>
                <w:sz w:val="16"/>
                <w:szCs w:val="16"/>
              </w:rPr>
              <w:t xml:space="preserve">          180.0   </w:t>
            </w:r>
          </w:p>
        </w:tc>
      </w:tr>
      <w:tr w:rsidR="00664708" w14:paraId="620DA899" w14:textId="77777777" w:rsidTr="00556691">
        <w:trPr>
          <w:trHeight w:val="3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7AB76D6C" w14:textId="77777777" w:rsidR="00664708" w:rsidRDefault="00664708">
            <w:pPr>
              <w:jc w:val="center"/>
              <w:rPr>
                <w:rFonts w:ascii="Arial CYR" w:hAnsi="Arial CYR" w:cs="Arial CYR"/>
                <w:sz w:val="16"/>
                <w:szCs w:val="16"/>
              </w:rPr>
            </w:pPr>
            <w:r>
              <w:rPr>
                <w:rFonts w:ascii="Arial CYR" w:hAnsi="Arial CYR" w:cs="Arial CYR"/>
                <w:sz w:val="16"/>
                <w:szCs w:val="16"/>
              </w:rPr>
              <w:t xml:space="preserve"> 06 01 06 </w:t>
            </w:r>
          </w:p>
        </w:tc>
        <w:tc>
          <w:tcPr>
            <w:tcW w:w="2394" w:type="pct"/>
            <w:tcBorders>
              <w:top w:val="nil"/>
              <w:left w:val="nil"/>
              <w:bottom w:val="single" w:sz="4" w:space="0" w:color="auto"/>
              <w:right w:val="single" w:sz="4" w:space="0" w:color="auto"/>
            </w:tcBorders>
            <w:shd w:val="clear" w:color="000000" w:fill="FFFFFF"/>
            <w:vAlign w:val="center"/>
            <w:hideMark/>
          </w:tcPr>
          <w:p w14:paraId="69EDD446"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ამბულატორიულ</w:t>
            </w:r>
            <w:r>
              <w:rPr>
                <w:rFonts w:ascii="Arial CYR" w:hAnsi="Arial CYR" w:cs="Arial CYR"/>
                <w:sz w:val="16"/>
                <w:szCs w:val="16"/>
              </w:rPr>
              <w:t>-</w:t>
            </w:r>
            <w:r>
              <w:rPr>
                <w:rFonts w:ascii="Sylfaen" w:hAnsi="Sylfaen" w:cs="Sylfaen"/>
                <w:sz w:val="16"/>
                <w:szCs w:val="16"/>
              </w:rPr>
              <w:t>მაღალტექნოლოგიურ</w:t>
            </w:r>
            <w:r>
              <w:rPr>
                <w:rFonts w:ascii="Arial CYR" w:hAnsi="Arial CYR" w:cs="Arial CYR"/>
                <w:sz w:val="16"/>
                <w:szCs w:val="16"/>
              </w:rPr>
              <w:t xml:space="preserve"> </w:t>
            </w:r>
            <w:r>
              <w:rPr>
                <w:rFonts w:ascii="Sylfaen" w:hAnsi="Sylfaen" w:cs="Sylfaen"/>
                <w:sz w:val="16"/>
                <w:szCs w:val="16"/>
              </w:rPr>
              <w:t>სამედიცინო</w:t>
            </w:r>
            <w:r>
              <w:rPr>
                <w:rFonts w:ascii="Arial CYR" w:hAnsi="Arial CYR" w:cs="Arial CYR"/>
                <w:sz w:val="16"/>
                <w:szCs w:val="16"/>
              </w:rPr>
              <w:t xml:space="preserve"> </w:t>
            </w:r>
            <w:r>
              <w:rPr>
                <w:rFonts w:ascii="Sylfaen" w:hAnsi="Sylfaen" w:cs="Sylfaen"/>
                <w:sz w:val="16"/>
                <w:szCs w:val="16"/>
              </w:rPr>
              <w:t>მომსახურებაზე</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ხელმისაწვდომობის</w:t>
            </w:r>
            <w:r>
              <w:rPr>
                <w:rFonts w:ascii="Arial CYR" w:hAnsi="Arial CYR" w:cs="Arial CYR"/>
                <w:sz w:val="16"/>
                <w:szCs w:val="16"/>
              </w:rPr>
              <w:t xml:space="preserve"> </w:t>
            </w:r>
            <w:r>
              <w:rPr>
                <w:rFonts w:ascii="Sylfaen" w:hAnsi="Sylfaen" w:cs="Sylfaen"/>
                <w:sz w:val="16"/>
                <w:szCs w:val="16"/>
              </w:rPr>
              <w:t>უზრუნველყოფის</w:t>
            </w:r>
            <w:r>
              <w:rPr>
                <w:rFonts w:ascii="Arial CYR" w:hAnsi="Arial CYR" w:cs="Arial CYR"/>
                <w:sz w:val="16"/>
                <w:szCs w:val="16"/>
              </w:rPr>
              <w:t xml:space="preserve"> </w:t>
            </w:r>
            <w:r>
              <w:rPr>
                <w:rFonts w:ascii="Sylfaen" w:hAnsi="Sylfaen" w:cs="Sylfaen"/>
                <w:sz w:val="16"/>
                <w:szCs w:val="16"/>
              </w:rPr>
              <w:t>ქვეპროგრამა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63F56E00" w14:textId="77777777" w:rsidR="00664708" w:rsidRDefault="00664708">
            <w:pPr>
              <w:rPr>
                <w:rFonts w:ascii="Arial CYR" w:hAnsi="Arial CYR" w:cs="Arial CYR"/>
                <w:sz w:val="16"/>
                <w:szCs w:val="16"/>
              </w:rPr>
            </w:pPr>
            <w:r>
              <w:rPr>
                <w:rFonts w:ascii="Arial CYR" w:hAnsi="Arial CYR" w:cs="Arial CYR"/>
                <w:sz w:val="16"/>
                <w:szCs w:val="16"/>
              </w:rPr>
              <w:t xml:space="preserve">          46.5   </w:t>
            </w:r>
          </w:p>
        </w:tc>
        <w:tc>
          <w:tcPr>
            <w:tcW w:w="374" w:type="pct"/>
            <w:tcBorders>
              <w:top w:val="nil"/>
              <w:left w:val="nil"/>
              <w:bottom w:val="single" w:sz="4" w:space="0" w:color="auto"/>
              <w:right w:val="single" w:sz="4" w:space="0" w:color="auto"/>
            </w:tcBorders>
            <w:shd w:val="clear" w:color="000000" w:fill="FFFFFF"/>
            <w:vAlign w:val="center"/>
            <w:hideMark/>
          </w:tcPr>
          <w:p w14:paraId="5989D768" w14:textId="77777777" w:rsidR="00664708" w:rsidRDefault="00664708">
            <w:pPr>
              <w:rPr>
                <w:rFonts w:ascii="Arial CYR" w:hAnsi="Arial CYR" w:cs="Arial CYR"/>
                <w:sz w:val="16"/>
                <w:szCs w:val="16"/>
              </w:rPr>
            </w:pPr>
            <w:r>
              <w:rPr>
                <w:rFonts w:ascii="Arial CYR" w:hAnsi="Arial CYR" w:cs="Arial CYR"/>
                <w:sz w:val="16"/>
                <w:szCs w:val="16"/>
              </w:rPr>
              <w:t xml:space="preserve">            65.7   </w:t>
            </w:r>
          </w:p>
        </w:tc>
        <w:tc>
          <w:tcPr>
            <w:tcW w:w="374" w:type="pct"/>
            <w:tcBorders>
              <w:top w:val="nil"/>
              <w:left w:val="nil"/>
              <w:bottom w:val="single" w:sz="4" w:space="0" w:color="auto"/>
              <w:right w:val="single" w:sz="4" w:space="0" w:color="auto"/>
            </w:tcBorders>
            <w:shd w:val="clear" w:color="000000" w:fill="FFFFFF"/>
            <w:vAlign w:val="center"/>
            <w:hideMark/>
          </w:tcPr>
          <w:p w14:paraId="18198FB8" w14:textId="77777777" w:rsidR="00664708" w:rsidRDefault="00664708">
            <w:pPr>
              <w:rPr>
                <w:rFonts w:ascii="Arial CYR" w:hAnsi="Arial CYR" w:cs="Arial CYR"/>
                <w:sz w:val="16"/>
                <w:szCs w:val="16"/>
              </w:rPr>
            </w:pPr>
            <w:r>
              <w:rPr>
                <w:rFonts w:ascii="Arial CYR" w:hAnsi="Arial CYR" w:cs="Arial CYR"/>
                <w:sz w:val="16"/>
                <w:szCs w:val="16"/>
              </w:rPr>
              <w:t xml:space="preserve">            70.0   </w:t>
            </w:r>
          </w:p>
        </w:tc>
        <w:tc>
          <w:tcPr>
            <w:tcW w:w="374" w:type="pct"/>
            <w:tcBorders>
              <w:top w:val="nil"/>
              <w:left w:val="nil"/>
              <w:bottom w:val="single" w:sz="4" w:space="0" w:color="auto"/>
              <w:right w:val="single" w:sz="4" w:space="0" w:color="auto"/>
            </w:tcBorders>
            <w:shd w:val="clear" w:color="000000" w:fill="FFFFFF"/>
            <w:vAlign w:val="center"/>
            <w:hideMark/>
          </w:tcPr>
          <w:p w14:paraId="27AB3EA4" w14:textId="77777777" w:rsidR="00664708" w:rsidRDefault="00664708">
            <w:pPr>
              <w:rPr>
                <w:rFonts w:ascii="Arial CYR" w:hAnsi="Arial CYR" w:cs="Arial CYR"/>
                <w:sz w:val="16"/>
                <w:szCs w:val="16"/>
              </w:rPr>
            </w:pPr>
            <w:r>
              <w:rPr>
                <w:rFonts w:ascii="Arial CYR" w:hAnsi="Arial CYR" w:cs="Arial CYR"/>
                <w:sz w:val="16"/>
                <w:szCs w:val="16"/>
              </w:rPr>
              <w:t xml:space="preserve">            75.0   </w:t>
            </w:r>
          </w:p>
        </w:tc>
        <w:tc>
          <w:tcPr>
            <w:tcW w:w="374" w:type="pct"/>
            <w:tcBorders>
              <w:top w:val="nil"/>
              <w:left w:val="nil"/>
              <w:bottom w:val="single" w:sz="4" w:space="0" w:color="auto"/>
              <w:right w:val="single" w:sz="4" w:space="0" w:color="auto"/>
            </w:tcBorders>
            <w:shd w:val="clear" w:color="000000" w:fill="FFFFFF"/>
            <w:vAlign w:val="center"/>
            <w:hideMark/>
          </w:tcPr>
          <w:p w14:paraId="6F8EE747" w14:textId="77777777" w:rsidR="00664708" w:rsidRDefault="00664708">
            <w:pPr>
              <w:rPr>
                <w:rFonts w:ascii="Arial CYR" w:hAnsi="Arial CYR" w:cs="Arial CYR"/>
                <w:sz w:val="16"/>
                <w:szCs w:val="16"/>
              </w:rPr>
            </w:pPr>
            <w:r>
              <w:rPr>
                <w:rFonts w:ascii="Arial CYR" w:hAnsi="Arial CYR" w:cs="Arial CYR"/>
                <w:sz w:val="16"/>
                <w:szCs w:val="16"/>
              </w:rPr>
              <w:t xml:space="preserve">            80.0   </w:t>
            </w:r>
          </w:p>
        </w:tc>
        <w:tc>
          <w:tcPr>
            <w:tcW w:w="374" w:type="pct"/>
            <w:tcBorders>
              <w:top w:val="nil"/>
              <w:left w:val="nil"/>
              <w:bottom w:val="single" w:sz="4" w:space="0" w:color="auto"/>
              <w:right w:val="single" w:sz="4" w:space="0" w:color="auto"/>
            </w:tcBorders>
            <w:shd w:val="clear" w:color="000000" w:fill="FFFFFF"/>
            <w:vAlign w:val="center"/>
            <w:hideMark/>
          </w:tcPr>
          <w:p w14:paraId="584B767E" w14:textId="77777777" w:rsidR="00664708" w:rsidRDefault="00664708">
            <w:pPr>
              <w:rPr>
                <w:rFonts w:ascii="Arial CYR" w:hAnsi="Arial CYR" w:cs="Arial CYR"/>
                <w:sz w:val="16"/>
                <w:szCs w:val="16"/>
              </w:rPr>
            </w:pPr>
            <w:r>
              <w:rPr>
                <w:rFonts w:ascii="Arial CYR" w:hAnsi="Arial CYR" w:cs="Arial CYR"/>
                <w:sz w:val="16"/>
                <w:szCs w:val="16"/>
              </w:rPr>
              <w:t xml:space="preserve">            85.0   </w:t>
            </w:r>
          </w:p>
        </w:tc>
      </w:tr>
      <w:tr w:rsidR="00664708" w14:paraId="4D5BF891" w14:textId="77777777" w:rsidTr="00664708">
        <w:trPr>
          <w:trHeight w:val="450"/>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4109D3D8" w14:textId="77777777" w:rsidR="00664708" w:rsidRDefault="00664708">
            <w:pPr>
              <w:jc w:val="center"/>
              <w:rPr>
                <w:rFonts w:ascii="Arial CYR" w:hAnsi="Arial CYR" w:cs="Arial CYR"/>
                <w:sz w:val="16"/>
                <w:szCs w:val="16"/>
              </w:rPr>
            </w:pPr>
            <w:r>
              <w:rPr>
                <w:rFonts w:ascii="Arial CYR" w:hAnsi="Arial CYR" w:cs="Arial CYR"/>
                <w:sz w:val="16"/>
                <w:szCs w:val="16"/>
              </w:rPr>
              <w:t xml:space="preserve"> 06 01 07 </w:t>
            </w:r>
          </w:p>
        </w:tc>
        <w:tc>
          <w:tcPr>
            <w:tcW w:w="2394" w:type="pct"/>
            <w:tcBorders>
              <w:top w:val="nil"/>
              <w:left w:val="nil"/>
              <w:bottom w:val="single" w:sz="4" w:space="0" w:color="auto"/>
              <w:right w:val="single" w:sz="4" w:space="0" w:color="auto"/>
            </w:tcBorders>
            <w:shd w:val="clear" w:color="000000" w:fill="FFFFFF"/>
            <w:vAlign w:val="center"/>
            <w:hideMark/>
          </w:tcPr>
          <w:p w14:paraId="3110CC47"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ქირურგიული</w:t>
            </w:r>
            <w:r>
              <w:rPr>
                <w:rFonts w:ascii="Arial CYR" w:hAnsi="Arial CYR" w:cs="Arial CYR"/>
                <w:sz w:val="16"/>
                <w:szCs w:val="16"/>
              </w:rPr>
              <w:t xml:space="preserve"> </w:t>
            </w:r>
            <w:r>
              <w:rPr>
                <w:rFonts w:ascii="Sylfaen" w:hAnsi="Sylfaen" w:cs="Sylfaen"/>
                <w:sz w:val="16"/>
                <w:szCs w:val="16"/>
              </w:rPr>
              <w:t>ოპერაციების</w:t>
            </w:r>
            <w:r>
              <w:rPr>
                <w:rFonts w:ascii="Arial CYR" w:hAnsi="Arial CYR" w:cs="Arial CYR"/>
                <w:sz w:val="16"/>
                <w:szCs w:val="16"/>
              </w:rPr>
              <w:t xml:space="preserve"> </w:t>
            </w:r>
            <w:r>
              <w:rPr>
                <w:rFonts w:ascii="Sylfaen" w:hAnsi="Sylfaen" w:cs="Sylfaen"/>
                <w:sz w:val="16"/>
                <w:szCs w:val="16"/>
              </w:rPr>
              <w:t>საჭიროების</w:t>
            </w:r>
            <w:r>
              <w:rPr>
                <w:rFonts w:ascii="Arial CYR" w:hAnsi="Arial CYR" w:cs="Arial CYR"/>
                <w:sz w:val="16"/>
                <w:szCs w:val="16"/>
              </w:rPr>
              <w:t xml:space="preserve"> </w:t>
            </w:r>
            <w:r>
              <w:rPr>
                <w:rFonts w:ascii="Sylfaen" w:hAnsi="Sylfaen" w:cs="Sylfaen"/>
                <w:sz w:val="16"/>
                <w:szCs w:val="16"/>
              </w:rPr>
              <w:t>მქონე</w:t>
            </w:r>
            <w:r>
              <w:rPr>
                <w:rFonts w:ascii="Arial CYR" w:hAnsi="Arial CYR" w:cs="Arial CYR"/>
                <w:sz w:val="16"/>
                <w:szCs w:val="16"/>
              </w:rPr>
              <w:t xml:space="preserve"> </w:t>
            </w:r>
            <w:r>
              <w:rPr>
                <w:rFonts w:ascii="Sylfaen" w:hAnsi="Sylfaen" w:cs="Sylfaen"/>
                <w:sz w:val="16"/>
                <w:szCs w:val="16"/>
              </w:rPr>
              <w:t>პაციენტთა</w:t>
            </w:r>
            <w:r>
              <w:rPr>
                <w:rFonts w:ascii="Arial CYR" w:hAnsi="Arial CYR" w:cs="Arial CYR"/>
                <w:sz w:val="16"/>
                <w:szCs w:val="16"/>
              </w:rPr>
              <w:t xml:space="preserve"> </w:t>
            </w:r>
            <w:r>
              <w:rPr>
                <w:rFonts w:ascii="Sylfaen" w:hAnsi="Sylfaen" w:cs="Sylfaen"/>
                <w:sz w:val="16"/>
                <w:szCs w:val="16"/>
              </w:rPr>
              <w:t>თანადაფინანსების</w:t>
            </w:r>
            <w:r>
              <w:rPr>
                <w:rFonts w:ascii="Arial CYR" w:hAnsi="Arial CYR" w:cs="Arial CYR"/>
                <w:sz w:val="16"/>
                <w:szCs w:val="16"/>
              </w:rPr>
              <w:t xml:space="preserve"> </w:t>
            </w:r>
            <w:r>
              <w:rPr>
                <w:rFonts w:ascii="Sylfaen" w:hAnsi="Sylfaen" w:cs="Sylfaen"/>
                <w:sz w:val="16"/>
                <w:szCs w:val="16"/>
              </w:rPr>
              <w:t>ქვეპროგრამა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6C798C38" w14:textId="77777777" w:rsidR="00664708" w:rsidRDefault="00664708">
            <w:pPr>
              <w:rPr>
                <w:rFonts w:ascii="Arial CYR" w:hAnsi="Arial CYR" w:cs="Arial CYR"/>
                <w:sz w:val="16"/>
                <w:szCs w:val="16"/>
              </w:rPr>
            </w:pPr>
            <w:r>
              <w:rPr>
                <w:rFonts w:ascii="Arial CYR" w:hAnsi="Arial CYR" w:cs="Arial CYR"/>
                <w:sz w:val="16"/>
                <w:szCs w:val="16"/>
              </w:rPr>
              <w:t xml:space="preserve">          78.9   </w:t>
            </w:r>
          </w:p>
        </w:tc>
        <w:tc>
          <w:tcPr>
            <w:tcW w:w="374" w:type="pct"/>
            <w:tcBorders>
              <w:top w:val="nil"/>
              <w:left w:val="nil"/>
              <w:bottom w:val="single" w:sz="4" w:space="0" w:color="auto"/>
              <w:right w:val="single" w:sz="4" w:space="0" w:color="auto"/>
            </w:tcBorders>
            <w:shd w:val="clear" w:color="000000" w:fill="FFFFFF"/>
            <w:vAlign w:val="center"/>
            <w:hideMark/>
          </w:tcPr>
          <w:p w14:paraId="0E0524AD" w14:textId="77777777" w:rsidR="00664708" w:rsidRDefault="00664708">
            <w:pPr>
              <w:rPr>
                <w:rFonts w:ascii="Arial CYR" w:hAnsi="Arial CYR" w:cs="Arial CYR"/>
                <w:sz w:val="16"/>
                <w:szCs w:val="16"/>
              </w:rPr>
            </w:pPr>
            <w:r>
              <w:rPr>
                <w:rFonts w:ascii="Arial CYR" w:hAnsi="Arial CYR" w:cs="Arial CYR"/>
                <w:sz w:val="16"/>
                <w:szCs w:val="16"/>
              </w:rPr>
              <w:t xml:space="preserve">          110.0   </w:t>
            </w:r>
          </w:p>
        </w:tc>
        <w:tc>
          <w:tcPr>
            <w:tcW w:w="374" w:type="pct"/>
            <w:tcBorders>
              <w:top w:val="nil"/>
              <w:left w:val="nil"/>
              <w:bottom w:val="single" w:sz="4" w:space="0" w:color="auto"/>
              <w:right w:val="single" w:sz="4" w:space="0" w:color="auto"/>
            </w:tcBorders>
            <w:shd w:val="clear" w:color="000000" w:fill="FFFFFF"/>
            <w:vAlign w:val="center"/>
            <w:hideMark/>
          </w:tcPr>
          <w:p w14:paraId="765CBCB6" w14:textId="77777777" w:rsidR="00664708" w:rsidRDefault="00664708">
            <w:pPr>
              <w:rPr>
                <w:rFonts w:ascii="Arial CYR" w:hAnsi="Arial CYR" w:cs="Arial CYR"/>
                <w:sz w:val="16"/>
                <w:szCs w:val="16"/>
              </w:rPr>
            </w:pPr>
            <w:r>
              <w:rPr>
                <w:rFonts w:ascii="Arial CYR" w:hAnsi="Arial CYR" w:cs="Arial CYR"/>
                <w:sz w:val="16"/>
                <w:szCs w:val="16"/>
              </w:rPr>
              <w:t xml:space="preserve">          140.0   </w:t>
            </w:r>
          </w:p>
        </w:tc>
        <w:tc>
          <w:tcPr>
            <w:tcW w:w="374" w:type="pct"/>
            <w:tcBorders>
              <w:top w:val="nil"/>
              <w:left w:val="nil"/>
              <w:bottom w:val="single" w:sz="4" w:space="0" w:color="auto"/>
              <w:right w:val="single" w:sz="4" w:space="0" w:color="auto"/>
            </w:tcBorders>
            <w:shd w:val="clear" w:color="000000" w:fill="FFFFFF"/>
            <w:vAlign w:val="center"/>
            <w:hideMark/>
          </w:tcPr>
          <w:p w14:paraId="5EC09757" w14:textId="77777777" w:rsidR="00664708" w:rsidRDefault="00664708">
            <w:pPr>
              <w:rPr>
                <w:rFonts w:ascii="Arial CYR" w:hAnsi="Arial CYR" w:cs="Arial CYR"/>
                <w:sz w:val="16"/>
                <w:szCs w:val="16"/>
              </w:rPr>
            </w:pPr>
            <w:r>
              <w:rPr>
                <w:rFonts w:ascii="Arial CYR" w:hAnsi="Arial CYR" w:cs="Arial CYR"/>
                <w:sz w:val="16"/>
                <w:szCs w:val="16"/>
              </w:rPr>
              <w:t xml:space="preserve">          140.0   </w:t>
            </w:r>
          </w:p>
        </w:tc>
        <w:tc>
          <w:tcPr>
            <w:tcW w:w="374" w:type="pct"/>
            <w:tcBorders>
              <w:top w:val="nil"/>
              <w:left w:val="nil"/>
              <w:bottom w:val="single" w:sz="4" w:space="0" w:color="auto"/>
              <w:right w:val="single" w:sz="4" w:space="0" w:color="auto"/>
            </w:tcBorders>
            <w:shd w:val="clear" w:color="000000" w:fill="FFFFFF"/>
            <w:vAlign w:val="center"/>
            <w:hideMark/>
          </w:tcPr>
          <w:p w14:paraId="1D7ABCF3" w14:textId="77777777" w:rsidR="00664708" w:rsidRDefault="00664708">
            <w:pPr>
              <w:rPr>
                <w:rFonts w:ascii="Arial CYR" w:hAnsi="Arial CYR" w:cs="Arial CYR"/>
                <w:sz w:val="16"/>
                <w:szCs w:val="16"/>
              </w:rPr>
            </w:pPr>
            <w:r>
              <w:rPr>
                <w:rFonts w:ascii="Arial CYR" w:hAnsi="Arial CYR" w:cs="Arial CYR"/>
                <w:sz w:val="16"/>
                <w:szCs w:val="16"/>
              </w:rPr>
              <w:t xml:space="preserve">          150.0   </w:t>
            </w:r>
          </w:p>
        </w:tc>
        <w:tc>
          <w:tcPr>
            <w:tcW w:w="374" w:type="pct"/>
            <w:tcBorders>
              <w:top w:val="nil"/>
              <w:left w:val="nil"/>
              <w:bottom w:val="single" w:sz="4" w:space="0" w:color="auto"/>
              <w:right w:val="single" w:sz="4" w:space="0" w:color="auto"/>
            </w:tcBorders>
            <w:shd w:val="clear" w:color="000000" w:fill="FFFFFF"/>
            <w:vAlign w:val="center"/>
            <w:hideMark/>
          </w:tcPr>
          <w:p w14:paraId="08AF6FAD" w14:textId="77777777" w:rsidR="00664708" w:rsidRDefault="00664708">
            <w:pPr>
              <w:rPr>
                <w:rFonts w:ascii="Arial CYR" w:hAnsi="Arial CYR" w:cs="Arial CYR"/>
                <w:sz w:val="16"/>
                <w:szCs w:val="16"/>
              </w:rPr>
            </w:pPr>
            <w:r>
              <w:rPr>
                <w:rFonts w:ascii="Arial CYR" w:hAnsi="Arial CYR" w:cs="Arial CYR"/>
                <w:sz w:val="16"/>
                <w:szCs w:val="16"/>
              </w:rPr>
              <w:t xml:space="preserve">          160.0   </w:t>
            </w:r>
          </w:p>
        </w:tc>
      </w:tr>
      <w:tr w:rsidR="00664708" w14:paraId="4868557B" w14:textId="77777777" w:rsidTr="00664708">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5C5BBFC5" w14:textId="77777777" w:rsidR="00664708" w:rsidRDefault="00664708">
            <w:pPr>
              <w:jc w:val="center"/>
              <w:rPr>
                <w:rFonts w:ascii="Arial CYR" w:hAnsi="Arial CYR" w:cs="Arial CYR"/>
                <w:sz w:val="16"/>
                <w:szCs w:val="16"/>
              </w:rPr>
            </w:pPr>
            <w:r>
              <w:rPr>
                <w:rFonts w:ascii="Arial CYR" w:hAnsi="Arial CYR" w:cs="Arial CYR"/>
                <w:sz w:val="16"/>
                <w:szCs w:val="16"/>
              </w:rPr>
              <w:t xml:space="preserve"> 06 02 </w:t>
            </w:r>
          </w:p>
        </w:tc>
        <w:tc>
          <w:tcPr>
            <w:tcW w:w="2394" w:type="pct"/>
            <w:tcBorders>
              <w:top w:val="nil"/>
              <w:left w:val="nil"/>
              <w:bottom w:val="single" w:sz="4" w:space="0" w:color="auto"/>
              <w:right w:val="single" w:sz="4" w:space="0" w:color="auto"/>
            </w:tcBorders>
            <w:shd w:val="clear" w:color="000000" w:fill="FFFFFF"/>
            <w:vAlign w:val="center"/>
            <w:hideMark/>
          </w:tcPr>
          <w:p w14:paraId="46D8D463"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0758C26B" w14:textId="77777777" w:rsidR="00664708" w:rsidRDefault="00664708">
            <w:pPr>
              <w:rPr>
                <w:rFonts w:ascii="Arial CYR" w:hAnsi="Arial CYR" w:cs="Arial CYR"/>
                <w:sz w:val="16"/>
                <w:szCs w:val="16"/>
              </w:rPr>
            </w:pPr>
            <w:r>
              <w:rPr>
                <w:rFonts w:ascii="Arial CYR" w:hAnsi="Arial CYR" w:cs="Arial CYR"/>
                <w:sz w:val="16"/>
                <w:szCs w:val="16"/>
              </w:rPr>
              <w:t xml:space="preserve">        678.1   </w:t>
            </w:r>
          </w:p>
        </w:tc>
        <w:tc>
          <w:tcPr>
            <w:tcW w:w="374" w:type="pct"/>
            <w:tcBorders>
              <w:top w:val="nil"/>
              <w:left w:val="nil"/>
              <w:bottom w:val="single" w:sz="4" w:space="0" w:color="auto"/>
              <w:right w:val="single" w:sz="4" w:space="0" w:color="auto"/>
            </w:tcBorders>
            <w:shd w:val="clear" w:color="000000" w:fill="FFFFFF"/>
            <w:vAlign w:val="center"/>
            <w:hideMark/>
          </w:tcPr>
          <w:p w14:paraId="73273E49" w14:textId="77777777" w:rsidR="00664708" w:rsidRDefault="00664708">
            <w:pPr>
              <w:rPr>
                <w:rFonts w:ascii="Arial CYR" w:hAnsi="Arial CYR" w:cs="Arial CYR"/>
                <w:sz w:val="16"/>
                <w:szCs w:val="16"/>
              </w:rPr>
            </w:pPr>
            <w:r>
              <w:rPr>
                <w:rFonts w:ascii="Arial CYR" w:hAnsi="Arial CYR" w:cs="Arial CYR"/>
                <w:sz w:val="16"/>
                <w:szCs w:val="16"/>
              </w:rPr>
              <w:t xml:space="preserve">       1,013.4   </w:t>
            </w:r>
          </w:p>
        </w:tc>
        <w:tc>
          <w:tcPr>
            <w:tcW w:w="374" w:type="pct"/>
            <w:tcBorders>
              <w:top w:val="nil"/>
              <w:left w:val="nil"/>
              <w:bottom w:val="single" w:sz="4" w:space="0" w:color="auto"/>
              <w:right w:val="single" w:sz="4" w:space="0" w:color="auto"/>
            </w:tcBorders>
            <w:shd w:val="clear" w:color="000000" w:fill="FFFFFF"/>
            <w:vAlign w:val="center"/>
            <w:hideMark/>
          </w:tcPr>
          <w:p w14:paraId="438D784C" w14:textId="77777777" w:rsidR="00664708" w:rsidRDefault="00664708">
            <w:pPr>
              <w:rPr>
                <w:rFonts w:ascii="Arial CYR" w:hAnsi="Arial CYR" w:cs="Arial CYR"/>
                <w:sz w:val="16"/>
                <w:szCs w:val="16"/>
              </w:rPr>
            </w:pPr>
            <w:r>
              <w:rPr>
                <w:rFonts w:ascii="Arial CYR" w:hAnsi="Arial CYR" w:cs="Arial CYR"/>
                <w:sz w:val="16"/>
                <w:szCs w:val="16"/>
              </w:rPr>
              <w:t xml:space="preserve">          898.1   </w:t>
            </w:r>
          </w:p>
        </w:tc>
        <w:tc>
          <w:tcPr>
            <w:tcW w:w="374" w:type="pct"/>
            <w:tcBorders>
              <w:top w:val="nil"/>
              <w:left w:val="nil"/>
              <w:bottom w:val="single" w:sz="4" w:space="0" w:color="auto"/>
              <w:right w:val="single" w:sz="4" w:space="0" w:color="auto"/>
            </w:tcBorders>
            <w:shd w:val="clear" w:color="000000" w:fill="FFFFFF"/>
            <w:vAlign w:val="center"/>
            <w:hideMark/>
          </w:tcPr>
          <w:p w14:paraId="254CC62A" w14:textId="77777777" w:rsidR="00664708" w:rsidRDefault="00664708">
            <w:pPr>
              <w:rPr>
                <w:rFonts w:ascii="Arial CYR" w:hAnsi="Arial CYR" w:cs="Arial CYR"/>
                <w:sz w:val="16"/>
                <w:szCs w:val="16"/>
              </w:rPr>
            </w:pPr>
            <w:r>
              <w:rPr>
                <w:rFonts w:ascii="Arial CYR" w:hAnsi="Arial CYR" w:cs="Arial CYR"/>
                <w:sz w:val="16"/>
                <w:szCs w:val="16"/>
              </w:rPr>
              <w:t xml:space="preserve">          938.5   </w:t>
            </w:r>
          </w:p>
        </w:tc>
        <w:tc>
          <w:tcPr>
            <w:tcW w:w="374" w:type="pct"/>
            <w:tcBorders>
              <w:top w:val="nil"/>
              <w:left w:val="nil"/>
              <w:bottom w:val="single" w:sz="4" w:space="0" w:color="auto"/>
              <w:right w:val="single" w:sz="4" w:space="0" w:color="auto"/>
            </w:tcBorders>
            <w:shd w:val="clear" w:color="000000" w:fill="FFFFFF"/>
            <w:vAlign w:val="center"/>
            <w:hideMark/>
          </w:tcPr>
          <w:p w14:paraId="0D5B08D6" w14:textId="77777777" w:rsidR="00664708" w:rsidRDefault="00664708">
            <w:pPr>
              <w:rPr>
                <w:rFonts w:ascii="Arial CYR" w:hAnsi="Arial CYR" w:cs="Arial CYR"/>
                <w:sz w:val="16"/>
                <w:szCs w:val="16"/>
              </w:rPr>
            </w:pPr>
            <w:r>
              <w:rPr>
                <w:rFonts w:ascii="Arial CYR" w:hAnsi="Arial CYR" w:cs="Arial CYR"/>
                <w:sz w:val="16"/>
                <w:szCs w:val="16"/>
              </w:rPr>
              <w:t xml:space="preserve">       1,037.5   </w:t>
            </w:r>
          </w:p>
        </w:tc>
        <w:tc>
          <w:tcPr>
            <w:tcW w:w="374" w:type="pct"/>
            <w:tcBorders>
              <w:top w:val="nil"/>
              <w:left w:val="nil"/>
              <w:bottom w:val="single" w:sz="4" w:space="0" w:color="auto"/>
              <w:right w:val="single" w:sz="4" w:space="0" w:color="auto"/>
            </w:tcBorders>
            <w:shd w:val="clear" w:color="000000" w:fill="FFFFFF"/>
            <w:vAlign w:val="center"/>
            <w:hideMark/>
          </w:tcPr>
          <w:p w14:paraId="786EA978" w14:textId="77777777" w:rsidR="00664708" w:rsidRDefault="00664708">
            <w:pPr>
              <w:rPr>
                <w:rFonts w:ascii="Arial CYR" w:hAnsi="Arial CYR" w:cs="Arial CYR"/>
                <w:sz w:val="16"/>
                <w:szCs w:val="16"/>
              </w:rPr>
            </w:pPr>
            <w:r>
              <w:rPr>
                <w:rFonts w:ascii="Arial CYR" w:hAnsi="Arial CYR" w:cs="Arial CYR"/>
                <w:sz w:val="16"/>
                <w:szCs w:val="16"/>
              </w:rPr>
              <w:t xml:space="preserve">       1,105.5   </w:t>
            </w:r>
          </w:p>
        </w:tc>
      </w:tr>
      <w:tr w:rsidR="00664708" w14:paraId="7B3FD697" w14:textId="77777777" w:rsidTr="00664708">
        <w:trPr>
          <w:trHeight w:val="450"/>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65A4374F" w14:textId="77777777" w:rsidR="00664708" w:rsidRDefault="00664708">
            <w:pPr>
              <w:jc w:val="center"/>
              <w:rPr>
                <w:rFonts w:ascii="Arial CYR" w:hAnsi="Arial CYR" w:cs="Arial CYR"/>
                <w:sz w:val="16"/>
                <w:szCs w:val="16"/>
              </w:rPr>
            </w:pPr>
            <w:r>
              <w:rPr>
                <w:rFonts w:ascii="Arial CYR" w:hAnsi="Arial CYR" w:cs="Arial CYR"/>
                <w:sz w:val="16"/>
                <w:szCs w:val="16"/>
              </w:rPr>
              <w:t xml:space="preserve"> 06 02 01 </w:t>
            </w:r>
          </w:p>
        </w:tc>
        <w:tc>
          <w:tcPr>
            <w:tcW w:w="2394" w:type="pct"/>
            <w:tcBorders>
              <w:top w:val="nil"/>
              <w:left w:val="nil"/>
              <w:bottom w:val="single" w:sz="4" w:space="0" w:color="auto"/>
              <w:right w:val="single" w:sz="4" w:space="0" w:color="auto"/>
            </w:tcBorders>
            <w:shd w:val="clear" w:color="000000" w:fill="FFFFFF"/>
            <w:vAlign w:val="center"/>
            <w:hideMark/>
          </w:tcPr>
          <w:p w14:paraId="67EAB38E"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სოციალურად</w:t>
            </w:r>
            <w:r>
              <w:rPr>
                <w:rFonts w:ascii="Arial CYR" w:hAnsi="Arial CYR" w:cs="Arial CYR"/>
                <w:sz w:val="16"/>
                <w:szCs w:val="16"/>
              </w:rPr>
              <w:t xml:space="preserve"> </w:t>
            </w:r>
            <w:r>
              <w:rPr>
                <w:rFonts w:ascii="Sylfaen" w:hAnsi="Sylfaen" w:cs="Sylfaen"/>
                <w:sz w:val="16"/>
                <w:szCs w:val="16"/>
              </w:rPr>
              <w:t>დაუცველი</w:t>
            </w:r>
            <w:r>
              <w:rPr>
                <w:rFonts w:ascii="Arial CYR" w:hAnsi="Arial CYR" w:cs="Arial CYR"/>
                <w:sz w:val="16"/>
                <w:szCs w:val="16"/>
              </w:rPr>
              <w:t xml:space="preserve"> </w:t>
            </w:r>
            <w:r>
              <w:rPr>
                <w:rFonts w:ascii="Sylfaen" w:hAnsi="Sylfaen" w:cs="Sylfaen"/>
                <w:sz w:val="16"/>
                <w:szCs w:val="16"/>
              </w:rPr>
              <w:t>მოსახლეობის</w:t>
            </w:r>
            <w:r>
              <w:rPr>
                <w:rFonts w:ascii="Arial CYR" w:hAnsi="Arial CYR" w:cs="Arial CYR"/>
                <w:sz w:val="16"/>
                <w:szCs w:val="16"/>
              </w:rPr>
              <w:t xml:space="preserve"> </w:t>
            </w:r>
            <w:r>
              <w:rPr>
                <w:rFonts w:ascii="Sylfaen" w:hAnsi="Sylfaen" w:cs="Sylfaen"/>
                <w:sz w:val="16"/>
                <w:szCs w:val="16"/>
              </w:rPr>
              <w:t>ყოველდღიური</w:t>
            </w:r>
            <w:r>
              <w:rPr>
                <w:rFonts w:ascii="Arial CYR" w:hAnsi="Arial CYR" w:cs="Arial CYR"/>
                <w:sz w:val="16"/>
                <w:szCs w:val="16"/>
              </w:rPr>
              <w:t xml:space="preserve"> </w:t>
            </w:r>
            <w:r>
              <w:rPr>
                <w:rFonts w:ascii="Sylfaen" w:hAnsi="Sylfaen" w:cs="Sylfaen"/>
                <w:sz w:val="16"/>
                <w:szCs w:val="16"/>
              </w:rPr>
              <w:t>უფასო</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კვება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საახალწლო</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სააღდგომო</w:t>
            </w:r>
            <w:r>
              <w:rPr>
                <w:rFonts w:ascii="Arial CYR" w:hAnsi="Arial CYR" w:cs="Arial CYR"/>
                <w:sz w:val="16"/>
                <w:szCs w:val="16"/>
              </w:rPr>
              <w:t xml:space="preserve"> </w:t>
            </w:r>
            <w:r>
              <w:rPr>
                <w:rFonts w:ascii="Sylfaen" w:hAnsi="Sylfaen" w:cs="Sylfaen"/>
                <w:sz w:val="16"/>
                <w:szCs w:val="16"/>
              </w:rPr>
              <w:t>სასურსათო</w:t>
            </w:r>
            <w:r>
              <w:rPr>
                <w:rFonts w:ascii="Arial CYR" w:hAnsi="Arial CYR" w:cs="Arial CYR"/>
                <w:sz w:val="16"/>
                <w:szCs w:val="16"/>
              </w:rPr>
              <w:t xml:space="preserve"> </w:t>
            </w:r>
            <w:r>
              <w:rPr>
                <w:rFonts w:ascii="Sylfaen" w:hAnsi="Sylfaen" w:cs="Sylfaen"/>
                <w:sz w:val="16"/>
                <w:szCs w:val="16"/>
              </w:rPr>
              <w:t>პაკეტით</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31F730F8" w14:textId="77777777" w:rsidR="00664708" w:rsidRDefault="00664708">
            <w:pPr>
              <w:rPr>
                <w:rFonts w:ascii="Arial CYR" w:hAnsi="Arial CYR" w:cs="Arial CYR"/>
                <w:sz w:val="16"/>
                <w:szCs w:val="16"/>
              </w:rPr>
            </w:pPr>
            <w:r>
              <w:rPr>
                <w:rFonts w:ascii="Arial CYR" w:hAnsi="Arial CYR" w:cs="Arial CYR"/>
                <w:sz w:val="16"/>
                <w:szCs w:val="16"/>
              </w:rPr>
              <w:t xml:space="preserve">          42.0   </w:t>
            </w:r>
          </w:p>
        </w:tc>
        <w:tc>
          <w:tcPr>
            <w:tcW w:w="374" w:type="pct"/>
            <w:tcBorders>
              <w:top w:val="nil"/>
              <w:left w:val="nil"/>
              <w:bottom w:val="single" w:sz="4" w:space="0" w:color="auto"/>
              <w:right w:val="single" w:sz="4" w:space="0" w:color="auto"/>
            </w:tcBorders>
            <w:shd w:val="clear" w:color="000000" w:fill="FFFFFF"/>
            <w:vAlign w:val="center"/>
            <w:hideMark/>
          </w:tcPr>
          <w:p w14:paraId="731E6086" w14:textId="77777777" w:rsidR="00664708" w:rsidRDefault="00664708">
            <w:pPr>
              <w:rPr>
                <w:rFonts w:ascii="Arial CYR" w:hAnsi="Arial CYR" w:cs="Arial CYR"/>
                <w:sz w:val="16"/>
                <w:szCs w:val="16"/>
              </w:rPr>
            </w:pPr>
            <w:r>
              <w:rPr>
                <w:rFonts w:ascii="Arial CYR" w:hAnsi="Arial CYR" w:cs="Arial CYR"/>
                <w:sz w:val="16"/>
                <w:szCs w:val="16"/>
              </w:rPr>
              <w:t xml:space="preserve">            55.0   </w:t>
            </w:r>
          </w:p>
        </w:tc>
        <w:tc>
          <w:tcPr>
            <w:tcW w:w="374" w:type="pct"/>
            <w:tcBorders>
              <w:top w:val="nil"/>
              <w:left w:val="nil"/>
              <w:bottom w:val="single" w:sz="4" w:space="0" w:color="auto"/>
              <w:right w:val="single" w:sz="4" w:space="0" w:color="auto"/>
            </w:tcBorders>
            <w:shd w:val="clear" w:color="000000" w:fill="FFFFFF"/>
            <w:vAlign w:val="center"/>
            <w:hideMark/>
          </w:tcPr>
          <w:p w14:paraId="6F69EAFD" w14:textId="77777777" w:rsidR="00664708" w:rsidRDefault="00664708">
            <w:pPr>
              <w:rPr>
                <w:rFonts w:ascii="Arial CYR" w:hAnsi="Arial CYR" w:cs="Arial CYR"/>
                <w:sz w:val="16"/>
                <w:szCs w:val="16"/>
              </w:rPr>
            </w:pPr>
            <w:r>
              <w:rPr>
                <w:rFonts w:ascii="Arial CYR" w:hAnsi="Arial CYR" w:cs="Arial CYR"/>
                <w:sz w:val="16"/>
                <w:szCs w:val="16"/>
              </w:rPr>
              <w:t xml:space="preserve">            55.0   </w:t>
            </w:r>
          </w:p>
        </w:tc>
        <w:tc>
          <w:tcPr>
            <w:tcW w:w="374" w:type="pct"/>
            <w:tcBorders>
              <w:top w:val="nil"/>
              <w:left w:val="nil"/>
              <w:bottom w:val="single" w:sz="4" w:space="0" w:color="auto"/>
              <w:right w:val="single" w:sz="4" w:space="0" w:color="auto"/>
            </w:tcBorders>
            <w:shd w:val="clear" w:color="000000" w:fill="FFFFFF"/>
            <w:vAlign w:val="center"/>
            <w:hideMark/>
          </w:tcPr>
          <w:p w14:paraId="4D68E4EB" w14:textId="77777777" w:rsidR="00664708" w:rsidRDefault="00664708">
            <w:pPr>
              <w:rPr>
                <w:rFonts w:ascii="Arial CYR" w:hAnsi="Arial CYR" w:cs="Arial CYR"/>
                <w:sz w:val="16"/>
                <w:szCs w:val="16"/>
              </w:rPr>
            </w:pPr>
            <w:r>
              <w:rPr>
                <w:rFonts w:ascii="Arial CYR" w:hAnsi="Arial CYR" w:cs="Arial CYR"/>
                <w:sz w:val="16"/>
                <w:szCs w:val="16"/>
              </w:rPr>
              <w:t xml:space="preserve">            55.0   </w:t>
            </w:r>
          </w:p>
        </w:tc>
        <w:tc>
          <w:tcPr>
            <w:tcW w:w="374" w:type="pct"/>
            <w:tcBorders>
              <w:top w:val="nil"/>
              <w:left w:val="nil"/>
              <w:bottom w:val="single" w:sz="4" w:space="0" w:color="auto"/>
              <w:right w:val="single" w:sz="4" w:space="0" w:color="auto"/>
            </w:tcBorders>
            <w:shd w:val="clear" w:color="000000" w:fill="FFFFFF"/>
            <w:vAlign w:val="center"/>
            <w:hideMark/>
          </w:tcPr>
          <w:p w14:paraId="4C22F2B2" w14:textId="77777777" w:rsidR="00664708" w:rsidRDefault="00664708">
            <w:pPr>
              <w:rPr>
                <w:rFonts w:ascii="Arial CYR" w:hAnsi="Arial CYR" w:cs="Arial CYR"/>
                <w:sz w:val="16"/>
                <w:szCs w:val="16"/>
              </w:rPr>
            </w:pPr>
            <w:r>
              <w:rPr>
                <w:rFonts w:ascii="Arial CYR" w:hAnsi="Arial CYR" w:cs="Arial CYR"/>
                <w:sz w:val="16"/>
                <w:szCs w:val="16"/>
              </w:rPr>
              <w:t xml:space="preserve">            60.0   </w:t>
            </w:r>
          </w:p>
        </w:tc>
        <w:tc>
          <w:tcPr>
            <w:tcW w:w="374" w:type="pct"/>
            <w:tcBorders>
              <w:top w:val="nil"/>
              <w:left w:val="nil"/>
              <w:bottom w:val="single" w:sz="4" w:space="0" w:color="auto"/>
              <w:right w:val="single" w:sz="4" w:space="0" w:color="auto"/>
            </w:tcBorders>
            <w:shd w:val="clear" w:color="000000" w:fill="FFFFFF"/>
            <w:vAlign w:val="center"/>
            <w:hideMark/>
          </w:tcPr>
          <w:p w14:paraId="73C58302" w14:textId="77777777" w:rsidR="00664708" w:rsidRDefault="00664708">
            <w:pPr>
              <w:rPr>
                <w:rFonts w:ascii="Arial CYR" w:hAnsi="Arial CYR" w:cs="Arial CYR"/>
                <w:sz w:val="16"/>
                <w:szCs w:val="16"/>
              </w:rPr>
            </w:pPr>
            <w:r>
              <w:rPr>
                <w:rFonts w:ascii="Arial CYR" w:hAnsi="Arial CYR" w:cs="Arial CYR"/>
                <w:sz w:val="16"/>
                <w:szCs w:val="16"/>
              </w:rPr>
              <w:t xml:space="preserve">            65.0   </w:t>
            </w:r>
          </w:p>
        </w:tc>
      </w:tr>
      <w:tr w:rsidR="00664708" w14:paraId="6A419FBE" w14:textId="77777777" w:rsidTr="00664708">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5B184A3A" w14:textId="77777777" w:rsidR="00664708" w:rsidRDefault="00664708">
            <w:pPr>
              <w:jc w:val="center"/>
              <w:rPr>
                <w:rFonts w:ascii="Arial CYR" w:hAnsi="Arial CYR" w:cs="Arial CYR"/>
                <w:sz w:val="16"/>
                <w:szCs w:val="16"/>
              </w:rPr>
            </w:pPr>
            <w:r>
              <w:rPr>
                <w:rFonts w:ascii="Arial CYR" w:hAnsi="Arial CYR" w:cs="Arial CYR"/>
                <w:sz w:val="16"/>
                <w:szCs w:val="16"/>
              </w:rPr>
              <w:t xml:space="preserve"> 06 02 02 </w:t>
            </w:r>
          </w:p>
        </w:tc>
        <w:tc>
          <w:tcPr>
            <w:tcW w:w="2394" w:type="pct"/>
            <w:tcBorders>
              <w:top w:val="nil"/>
              <w:left w:val="nil"/>
              <w:bottom w:val="single" w:sz="4" w:space="0" w:color="auto"/>
              <w:right w:val="single" w:sz="4" w:space="0" w:color="auto"/>
            </w:tcBorders>
            <w:shd w:val="clear" w:color="000000" w:fill="FFFFFF"/>
            <w:vAlign w:val="center"/>
            <w:hideMark/>
          </w:tcPr>
          <w:p w14:paraId="4DE47826"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ახალშობილთა</w:t>
            </w:r>
            <w:r>
              <w:rPr>
                <w:rFonts w:ascii="Arial CYR" w:hAnsi="Arial CYR" w:cs="Arial CYR"/>
                <w:sz w:val="16"/>
                <w:szCs w:val="16"/>
              </w:rPr>
              <w:t xml:space="preserve"> </w:t>
            </w:r>
            <w:r>
              <w:rPr>
                <w:rFonts w:ascii="Sylfaen" w:hAnsi="Sylfaen" w:cs="Sylfaen"/>
                <w:sz w:val="16"/>
                <w:szCs w:val="16"/>
              </w:rPr>
              <w:t>ოჯახების</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50E224EB" w14:textId="77777777" w:rsidR="00664708" w:rsidRDefault="00664708">
            <w:pPr>
              <w:rPr>
                <w:rFonts w:ascii="Arial CYR" w:hAnsi="Arial CYR" w:cs="Arial CYR"/>
                <w:sz w:val="16"/>
                <w:szCs w:val="16"/>
              </w:rPr>
            </w:pPr>
            <w:r>
              <w:rPr>
                <w:rFonts w:ascii="Arial CYR" w:hAnsi="Arial CYR" w:cs="Arial CYR"/>
                <w:sz w:val="16"/>
                <w:szCs w:val="16"/>
              </w:rPr>
              <w:t xml:space="preserve">          41.7   </w:t>
            </w:r>
          </w:p>
        </w:tc>
        <w:tc>
          <w:tcPr>
            <w:tcW w:w="374" w:type="pct"/>
            <w:tcBorders>
              <w:top w:val="nil"/>
              <w:left w:val="nil"/>
              <w:bottom w:val="single" w:sz="4" w:space="0" w:color="auto"/>
              <w:right w:val="single" w:sz="4" w:space="0" w:color="auto"/>
            </w:tcBorders>
            <w:shd w:val="clear" w:color="000000" w:fill="FFFFFF"/>
            <w:vAlign w:val="center"/>
            <w:hideMark/>
          </w:tcPr>
          <w:p w14:paraId="0EAF206B" w14:textId="77777777" w:rsidR="00664708" w:rsidRDefault="00664708">
            <w:pPr>
              <w:rPr>
                <w:rFonts w:ascii="Arial CYR" w:hAnsi="Arial CYR" w:cs="Arial CYR"/>
                <w:sz w:val="16"/>
                <w:szCs w:val="16"/>
              </w:rPr>
            </w:pPr>
            <w:r>
              <w:rPr>
                <w:rFonts w:ascii="Arial CYR" w:hAnsi="Arial CYR" w:cs="Arial CYR"/>
                <w:sz w:val="16"/>
                <w:szCs w:val="16"/>
              </w:rPr>
              <w:t xml:space="preserve">            38.0   </w:t>
            </w:r>
          </w:p>
        </w:tc>
        <w:tc>
          <w:tcPr>
            <w:tcW w:w="374" w:type="pct"/>
            <w:tcBorders>
              <w:top w:val="nil"/>
              <w:left w:val="nil"/>
              <w:bottom w:val="single" w:sz="4" w:space="0" w:color="auto"/>
              <w:right w:val="single" w:sz="4" w:space="0" w:color="auto"/>
            </w:tcBorders>
            <w:shd w:val="clear" w:color="000000" w:fill="FFFFFF"/>
            <w:vAlign w:val="center"/>
            <w:hideMark/>
          </w:tcPr>
          <w:p w14:paraId="6F7B6290" w14:textId="77777777" w:rsidR="00664708" w:rsidRDefault="00664708">
            <w:pPr>
              <w:rPr>
                <w:rFonts w:ascii="Arial CYR" w:hAnsi="Arial CYR" w:cs="Arial CYR"/>
                <w:sz w:val="16"/>
                <w:szCs w:val="16"/>
              </w:rPr>
            </w:pPr>
            <w:r>
              <w:rPr>
                <w:rFonts w:ascii="Arial CYR" w:hAnsi="Arial CYR" w:cs="Arial CYR"/>
                <w:sz w:val="16"/>
                <w:szCs w:val="16"/>
              </w:rPr>
              <w:t xml:space="preserve">            48.0   </w:t>
            </w:r>
          </w:p>
        </w:tc>
        <w:tc>
          <w:tcPr>
            <w:tcW w:w="374" w:type="pct"/>
            <w:tcBorders>
              <w:top w:val="nil"/>
              <w:left w:val="nil"/>
              <w:bottom w:val="single" w:sz="4" w:space="0" w:color="auto"/>
              <w:right w:val="single" w:sz="4" w:space="0" w:color="auto"/>
            </w:tcBorders>
            <w:shd w:val="clear" w:color="000000" w:fill="FFFFFF"/>
            <w:vAlign w:val="center"/>
            <w:hideMark/>
          </w:tcPr>
          <w:p w14:paraId="6B812944" w14:textId="77777777" w:rsidR="00664708" w:rsidRDefault="00664708">
            <w:pPr>
              <w:rPr>
                <w:rFonts w:ascii="Arial CYR" w:hAnsi="Arial CYR" w:cs="Arial CYR"/>
                <w:sz w:val="16"/>
                <w:szCs w:val="16"/>
              </w:rPr>
            </w:pPr>
            <w:r>
              <w:rPr>
                <w:rFonts w:ascii="Arial CYR" w:hAnsi="Arial CYR" w:cs="Arial CYR"/>
                <w:sz w:val="16"/>
                <w:szCs w:val="16"/>
              </w:rPr>
              <w:t xml:space="preserve">            51.0   </w:t>
            </w:r>
          </w:p>
        </w:tc>
        <w:tc>
          <w:tcPr>
            <w:tcW w:w="374" w:type="pct"/>
            <w:tcBorders>
              <w:top w:val="nil"/>
              <w:left w:val="nil"/>
              <w:bottom w:val="single" w:sz="4" w:space="0" w:color="auto"/>
              <w:right w:val="single" w:sz="4" w:space="0" w:color="auto"/>
            </w:tcBorders>
            <w:shd w:val="clear" w:color="000000" w:fill="FFFFFF"/>
            <w:vAlign w:val="center"/>
            <w:hideMark/>
          </w:tcPr>
          <w:p w14:paraId="551918C0" w14:textId="77777777" w:rsidR="00664708" w:rsidRDefault="00664708">
            <w:pPr>
              <w:rPr>
                <w:rFonts w:ascii="Arial CYR" w:hAnsi="Arial CYR" w:cs="Arial CYR"/>
                <w:sz w:val="16"/>
                <w:szCs w:val="16"/>
              </w:rPr>
            </w:pPr>
            <w:r>
              <w:rPr>
                <w:rFonts w:ascii="Arial CYR" w:hAnsi="Arial CYR" w:cs="Arial CYR"/>
                <w:sz w:val="16"/>
                <w:szCs w:val="16"/>
              </w:rPr>
              <w:t xml:space="preserve">            56.0   </w:t>
            </w:r>
          </w:p>
        </w:tc>
        <w:tc>
          <w:tcPr>
            <w:tcW w:w="374" w:type="pct"/>
            <w:tcBorders>
              <w:top w:val="nil"/>
              <w:left w:val="nil"/>
              <w:bottom w:val="single" w:sz="4" w:space="0" w:color="auto"/>
              <w:right w:val="single" w:sz="4" w:space="0" w:color="auto"/>
            </w:tcBorders>
            <w:shd w:val="clear" w:color="000000" w:fill="FFFFFF"/>
            <w:vAlign w:val="center"/>
            <w:hideMark/>
          </w:tcPr>
          <w:p w14:paraId="3ED7721D" w14:textId="77777777" w:rsidR="00664708" w:rsidRDefault="00664708">
            <w:pPr>
              <w:rPr>
                <w:rFonts w:ascii="Arial CYR" w:hAnsi="Arial CYR" w:cs="Arial CYR"/>
                <w:sz w:val="16"/>
                <w:szCs w:val="16"/>
              </w:rPr>
            </w:pPr>
            <w:r>
              <w:rPr>
                <w:rFonts w:ascii="Arial CYR" w:hAnsi="Arial CYR" w:cs="Arial CYR"/>
                <w:sz w:val="16"/>
                <w:szCs w:val="16"/>
              </w:rPr>
              <w:t xml:space="preserve">            61.0   </w:t>
            </w:r>
          </w:p>
        </w:tc>
      </w:tr>
      <w:tr w:rsidR="00664708" w14:paraId="28ED2141" w14:textId="77777777" w:rsidTr="00664708">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729A3AB9" w14:textId="77777777" w:rsidR="00664708" w:rsidRDefault="00664708">
            <w:pPr>
              <w:jc w:val="center"/>
              <w:rPr>
                <w:rFonts w:ascii="Arial CYR" w:hAnsi="Arial CYR" w:cs="Arial CYR"/>
                <w:sz w:val="16"/>
                <w:szCs w:val="16"/>
              </w:rPr>
            </w:pPr>
            <w:r>
              <w:rPr>
                <w:rFonts w:ascii="Arial CYR" w:hAnsi="Arial CYR" w:cs="Arial CYR"/>
                <w:sz w:val="16"/>
                <w:szCs w:val="16"/>
              </w:rPr>
              <w:lastRenderedPageBreak/>
              <w:t xml:space="preserve"> 06 02 03 </w:t>
            </w:r>
          </w:p>
        </w:tc>
        <w:tc>
          <w:tcPr>
            <w:tcW w:w="2394" w:type="pct"/>
            <w:tcBorders>
              <w:top w:val="nil"/>
              <w:left w:val="nil"/>
              <w:bottom w:val="single" w:sz="4" w:space="0" w:color="auto"/>
              <w:right w:val="single" w:sz="4" w:space="0" w:color="auto"/>
            </w:tcBorders>
            <w:shd w:val="clear" w:color="000000" w:fill="FFFFFF"/>
            <w:vAlign w:val="center"/>
            <w:hideMark/>
          </w:tcPr>
          <w:p w14:paraId="21CBD155"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მიცვალებულთა</w:t>
            </w:r>
            <w:r>
              <w:rPr>
                <w:rFonts w:ascii="Arial CYR" w:hAnsi="Arial CYR" w:cs="Arial CYR"/>
                <w:sz w:val="16"/>
                <w:szCs w:val="16"/>
              </w:rPr>
              <w:t xml:space="preserve"> </w:t>
            </w:r>
            <w:r>
              <w:rPr>
                <w:rFonts w:ascii="Sylfaen" w:hAnsi="Sylfaen" w:cs="Sylfaen"/>
                <w:sz w:val="16"/>
                <w:szCs w:val="16"/>
              </w:rPr>
              <w:t>სარიტუალო</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232A62C0" w14:textId="77777777" w:rsidR="00664708" w:rsidRDefault="00664708">
            <w:pPr>
              <w:rPr>
                <w:rFonts w:ascii="Arial CYR" w:hAnsi="Arial CYR" w:cs="Arial CYR"/>
                <w:sz w:val="16"/>
                <w:szCs w:val="16"/>
              </w:rPr>
            </w:pPr>
            <w:r>
              <w:rPr>
                <w:rFonts w:ascii="Arial CYR" w:hAnsi="Arial CYR" w:cs="Arial CYR"/>
                <w:sz w:val="16"/>
                <w:szCs w:val="16"/>
              </w:rPr>
              <w:t xml:space="preserve">            0.3   </w:t>
            </w:r>
          </w:p>
        </w:tc>
        <w:tc>
          <w:tcPr>
            <w:tcW w:w="374" w:type="pct"/>
            <w:tcBorders>
              <w:top w:val="nil"/>
              <w:left w:val="nil"/>
              <w:bottom w:val="single" w:sz="4" w:space="0" w:color="auto"/>
              <w:right w:val="single" w:sz="4" w:space="0" w:color="auto"/>
            </w:tcBorders>
            <w:shd w:val="clear" w:color="000000" w:fill="FFFFFF"/>
            <w:vAlign w:val="center"/>
            <w:hideMark/>
          </w:tcPr>
          <w:p w14:paraId="2C1B346C" w14:textId="77777777" w:rsidR="00664708" w:rsidRDefault="00664708">
            <w:pPr>
              <w:rPr>
                <w:rFonts w:ascii="Arial CYR" w:hAnsi="Arial CYR" w:cs="Arial CYR"/>
                <w:sz w:val="16"/>
                <w:szCs w:val="16"/>
              </w:rPr>
            </w:pPr>
            <w:r>
              <w:rPr>
                <w:rFonts w:ascii="Arial CYR" w:hAnsi="Arial CYR" w:cs="Arial CYR"/>
                <w:sz w:val="16"/>
                <w:szCs w:val="16"/>
              </w:rPr>
              <w:t xml:space="preserve">              1.5   </w:t>
            </w:r>
          </w:p>
        </w:tc>
        <w:tc>
          <w:tcPr>
            <w:tcW w:w="374" w:type="pct"/>
            <w:tcBorders>
              <w:top w:val="nil"/>
              <w:left w:val="nil"/>
              <w:bottom w:val="single" w:sz="4" w:space="0" w:color="auto"/>
              <w:right w:val="single" w:sz="4" w:space="0" w:color="auto"/>
            </w:tcBorders>
            <w:shd w:val="clear" w:color="000000" w:fill="FFFFFF"/>
            <w:vAlign w:val="center"/>
            <w:hideMark/>
          </w:tcPr>
          <w:p w14:paraId="2AB6D074" w14:textId="77777777" w:rsidR="00664708" w:rsidRDefault="00664708">
            <w:pPr>
              <w:rPr>
                <w:rFonts w:ascii="Arial CYR" w:hAnsi="Arial CYR" w:cs="Arial CYR"/>
                <w:sz w:val="16"/>
                <w:szCs w:val="16"/>
              </w:rPr>
            </w:pPr>
            <w:r>
              <w:rPr>
                <w:rFonts w:ascii="Arial CYR" w:hAnsi="Arial CYR" w:cs="Arial CYR"/>
                <w:sz w:val="16"/>
                <w:szCs w:val="16"/>
              </w:rPr>
              <w:t xml:space="preserve">              1.5   </w:t>
            </w:r>
          </w:p>
        </w:tc>
        <w:tc>
          <w:tcPr>
            <w:tcW w:w="374" w:type="pct"/>
            <w:tcBorders>
              <w:top w:val="nil"/>
              <w:left w:val="nil"/>
              <w:bottom w:val="single" w:sz="4" w:space="0" w:color="auto"/>
              <w:right w:val="single" w:sz="4" w:space="0" w:color="auto"/>
            </w:tcBorders>
            <w:shd w:val="clear" w:color="000000" w:fill="FFFFFF"/>
            <w:vAlign w:val="center"/>
            <w:hideMark/>
          </w:tcPr>
          <w:p w14:paraId="4267B4FA" w14:textId="77777777" w:rsidR="00664708" w:rsidRDefault="00664708">
            <w:pPr>
              <w:rPr>
                <w:rFonts w:ascii="Arial CYR" w:hAnsi="Arial CYR" w:cs="Arial CYR"/>
                <w:sz w:val="16"/>
                <w:szCs w:val="16"/>
              </w:rPr>
            </w:pPr>
            <w:r>
              <w:rPr>
                <w:rFonts w:ascii="Arial CYR" w:hAnsi="Arial CYR" w:cs="Arial CYR"/>
                <w:sz w:val="16"/>
                <w:szCs w:val="16"/>
              </w:rPr>
              <w:t xml:space="preserve">              1.5   </w:t>
            </w:r>
          </w:p>
        </w:tc>
        <w:tc>
          <w:tcPr>
            <w:tcW w:w="374" w:type="pct"/>
            <w:tcBorders>
              <w:top w:val="nil"/>
              <w:left w:val="nil"/>
              <w:bottom w:val="single" w:sz="4" w:space="0" w:color="auto"/>
              <w:right w:val="single" w:sz="4" w:space="0" w:color="auto"/>
            </w:tcBorders>
            <w:shd w:val="clear" w:color="000000" w:fill="FFFFFF"/>
            <w:vAlign w:val="center"/>
            <w:hideMark/>
          </w:tcPr>
          <w:p w14:paraId="1F96B590" w14:textId="77777777" w:rsidR="00664708" w:rsidRDefault="00664708">
            <w:pPr>
              <w:rPr>
                <w:rFonts w:ascii="Arial CYR" w:hAnsi="Arial CYR" w:cs="Arial CYR"/>
                <w:sz w:val="16"/>
                <w:szCs w:val="16"/>
              </w:rPr>
            </w:pPr>
            <w:r>
              <w:rPr>
                <w:rFonts w:ascii="Arial CYR" w:hAnsi="Arial CYR" w:cs="Arial CYR"/>
                <w:sz w:val="16"/>
                <w:szCs w:val="16"/>
              </w:rPr>
              <w:t xml:space="preserve">              1.5   </w:t>
            </w:r>
          </w:p>
        </w:tc>
        <w:tc>
          <w:tcPr>
            <w:tcW w:w="374" w:type="pct"/>
            <w:tcBorders>
              <w:top w:val="nil"/>
              <w:left w:val="nil"/>
              <w:bottom w:val="single" w:sz="4" w:space="0" w:color="auto"/>
              <w:right w:val="single" w:sz="4" w:space="0" w:color="auto"/>
            </w:tcBorders>
            <w:shd w:val="clear" w:color="000000" w:fill="FFFFFF"/>
            <w:vAlign w:val="center"/>
            <w:hideMark/>
          </w:tcPr>
          <w:p w14:paraId="73C00783" w14:textId="77777777" w:rsidR="00664708" w:rsidRDefault="00664708">
            <w:pPr>
              <w:rPr>
                <w:rFonts w:ascii="Arial CYR" w:hAnsi="Arial CYR" w:cs="Arial CYR"/>
                <w:sz w:val="16"/>
                <w:szCs w:val="16"/>
              </w:rPr>
            </w:pPr>
            <w:r>
              <w:rPr>
                <w:rFonts w:ascii="Arial CYR" w:hAnsi="Arial CYR" w:cs="Arial CYR"/>
                <w:sz w:val="16"/>
                <w:szCs w:val="16"/>
              </w:rPr>
              <w:t xml:space="preserve">              1.5   </w:t>
            </w:r>
          </w:p>
        </w:tc>
      </w:tr>
      <w:tr w:rsidR="00664708" w14:paraId="3AA2A062" w14:textId="77777777" w:rsidTr="00664708">
        <w:trPr>
          <w:trHeight w:val="79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2C218D69" w14:textId="77777777" w:rsidR="00664708" w:rsidRDefault="00664708">
            <w:pPr>
              <w:jc w:val="center"/>
              <w:rPr>
                <w:rFonts w:ascii="Arial CYR" w:hAnsi="Arial CYR" w:cs="Arial CYR"/>
                <w:sz w:val="16"/>
                <w:szCs w:val="16"/>
              </w:rPr>
            </w:pPr>
            <w:r>
              <w:rPr>
                <w:rFonts w:ascii="Arial CYR" w:hAnsi="Arial CYR" w:cs="Arial CYR"/>
                <w:sz w:val="16"/>
                <w:szCs w:val="16"/>
              </w:rPr>
              <w:t xml:space="preserve"> 06 02 04 </w:t>
            </w:r>
          </w:p>
        </w:tc>
        <w:tc>
          <w:tcPr>
            <w:tcW w:w="2394" w:type="pct"/>
            <w:tcBorders>
              <w:top w:val="nil"/>
              <w:left w:val="nil"/>
              <w:bottom w:val="single" w:sz="4" w:space="0" w:color="auto"/>
              <w:right w:val="single" w:sz="4" w:space="0" w:color="auto"/>
            </w:tcBorders>
            <w:shd w:val="clear" w:color="000000" w:fill="FFFFFF"/>
            <w:vAlign w:val="center"/>
            <w:hideMark/>
          </w:tcPr>
          <w:p w14:paraId="1E3AC3F9"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შეზღუდული</w:t>
            </w:r>
            <w:r>
              <w:rPr>
                <w:rFonts w:ascii="Arial CYR" w:hAnsi="Arial CYR" w:cs="Arial CYR"/>
                <w:sz w:val="16"/>
                <w:szCs w:val="16"/>
              </w:rPr>
              <w:t xml:space="preserve"> </w:t>
            </w:r>
            <w:r>
              <w:rPr>
                <w:rFonts w:ascii="Sylfaen" w:hAnsi="Sylfaen" w:cs="Sylfaen"/>
                <w:sz w:val="16"/>
                <w:szCs w:val="16"/>
              </w:rPr>
              <w:t>შესაძლებლობის</w:t>
            </w:r>
            <w:r>
              <w:rPr>
                <w:rFonts w:ascii="Arial CYR" w:hAnsi="Arial CYR" w:cs="Arial CYR"/>
                <w:sz w:val="16"/>
                <w:szCs w:val="16"/>
              </w:rPr>
              <w:t xml:space="preserve"> </w:t>
            </w:r>
            <w:r>
              <w:rPr>
                <w:rFonts w:ascii="Sylfaen" w:hAnsi="Sylfaen" w:cs="Sylfaen"/>
                <w:sz w:val="16"/>
                <w:szCs w:val="16"/>
              </w:rPr>
              <w:t>მქონე</w:t>
            </w:r>
            <w:r>
              <w:rPr>
                <w:rFonts w:ascii="Arial CYR" w:hAnsi="Arial CYR" w:cs="Arial CYR"/>
                <w:sz w:val="16"/>
                <w:szCs w:val="16"/>
              </w:rPr>
              <w:t xml:space="preserve"> 0 </w:t>
            </w:r>
            <w:r>
              <w:rPr>
                <w:rFonts w:ascii="Sylfaen" w:hAnsi="Sylfaen" w:cs="Sylfaen"/>
                <w:sz w:val="16"/>
                <w:szCs w:val="16"/>
              </w:rPr>
              <w:t>დან</w:t>
            </w:r>
            <w:r>
              <w:rPr>
                <w:rFonts w:ascii="Arial CYR" w:hAnsi="Arial CYR" w:cs="Arial CYR"/>
                <w:sz w:val="16"/>
                <w:szCs w:val="16"/>
              </w:rPr>
              <w:t xml:space="preserve"> 18 </w:t>
            </w:r>
            <w:r>
              <w:rPr>
                <w:rFonts w:ascii="Sylfaen" w:hAnsi="Sylfaen" w:cs="Sylfaen"/>
                <w:sz w:val="16"/>
                <w:szCs w:val="16"/>
              </w:rPr>
              <w:t>წლამდე</w:t>
            </w:r>
            <w:r>
              <w:rPr>
                <w:rFonts w:ascii="Arial CYR" w:hAnsi="Arial CYR" w:cs="Arial CYR"/>
                <w:sz w:val="16"/>
                <w:szCs w:val="16"/>
              </w:rPr>
              <w:t xml:space="preserve">  </w:t>
            </w:r>
            <w:r>
              <w:rPr>
                <w:rFonts w:ascii="Sylfaen" w:hAnsi="Sylfaen" w:cs="Sylfaen"/>
                <w:sz w:val="16"/>
                <w:szCs w:val="16"/>
              </w:rPr>
              <w:t>ასაკის</w:t>
            </w:r>
            <w:r>
              <w:rPr>
                <w:rFonts w:ascii="Arial CYR" w:hAnsi="Arial CYR" w:cs="Arial CYR"/>
                <w:sz w:val="16"/>
                <w:szCs w:val="16"/>
              </w:rPr>
              <w:t xml:space="preserve"> </w:t>
            </w:r>
            <w:r>
              <w:rPr>
                <w:rFonts w:ascii="Sylfaen" w:hAnsi="Sylfaen" w:cs="Sylfaen"/>
                <w:sz w:val="16"/>
                <w:szCs w:val="16"/>
              </w:rPr>
              <w:t>ბავშვების</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r>
              <w:rPr>
                <w:rFonts w:ascii="Sylfaen" w:hAnsi="Sylfaen" w:cs="Sylfaen"/>
                <w:sz w:val="16"/>
                <w:szCs w:val="16"/>
              </w:rPr>
              <w:t>შშმ</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ზრუნვის</w:t>
            </w:r>
            <w:r>
              <w:rPr>
                <w:rFonts w:ascii="Arial CYR" w:hAnsi="Arial CYR" w:cs="Arial CYR"/>
                <w:sz w:val="16"/>
                <w:szCs w:val="16"/>
              </w:rPr>
              <w:t xml:space="preserve"> </w:t>
            </w:r>
            <w:r>
              <w:rPr>
                <w:rFonts w:ascii="Sylfaen" w:hAnsi="Sylfaen" w:cs="Sylfaen"/>
                <w:sz w:val="16"/>
                <w:szCs w:val="16"/>
              </w:rPr>
              <w:t>ხელშეწყობა</w:t>
            </w:r>
            <w:r>
              <w:rPr>
                <w:rFonts w:ascii="Arial CYR" w:hAnsi="Arial CYR" w:cs="Arial CYR"/>
                <w:sz w:val="16"/>
                <w:szCs w:val="16"/>
              </w:rPr>
              <w:t xml:space="preserve">, </w:t>
            </w:r>
            <w:r>
              <w:rPr>
                <w:rFonts w:ascii="Sylfaen" w:hAnsi="Sylfaen" w:cs="Sylfaen"/>
                <w:sz w:val="16"/>
                <w:szCs w:val="16"/>
              </w:rPr>
              <w:t>დიალიზი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თირკმლის</w:t>
            </w:r>
            <w:r>
              <w:rPr>
                <w:rFonts w:ascii="Arial CYR" w:hAnsi="Arial CYR" w:cs="Arial CYR"/>
                <w:sz w:val="16"/>
                <w:szCs w:val="16"/>
              </w:rPr>
              <w:t xml:space="preserve"> </w:t>
            </w:r>
            <w:r>
              <w:rPr>
                <w:rFonts w:ascii="Sylfaen" w:hAnsi="Sylfaen" w:cs="Sylfaen"/>
                <w:sz w:val="16"/>
                <w:szCs w:val="16"/>
              </w:rPr>
              <w:t>ტრანსპლანტაციის</w:t>
            </w:r>
            <w:r>
              <w:rPr>
                <w:rFonts w:ascii="Arial CYR" w:hAnsi="Arial CYR" w:cs="Arial CYR"/>
                <w:sz w:val="16"/>
                <w:szCs w:val="16"/>
              </w:rPr>
              <w:t xml:space="preserve"> </w:t>
            </w:r>
            <w:r>
              <w:rPr>
                <w:rFonts w:ascii="Sylfaen" w:hAnsi="Sylfaen" w:cs="Sylfaen"/>
                <w:sz w:val="16"/>
                <w:szCs w:val="16"/>
              </w:rPr>
              <w:t>სახელმწიფო</w:t>
            </w:r>
            <w:r>
              <w:rPr>
                <w:rFonts w:ascii="Arial CYR" w:hAnsi="Arial CYR" w:cs="Arial CYR"/>
                <w:sz w:val="16"/>
                <w:szCs w:val="16"/>
              </w:rPr>
              <w:t xml:space="preserve"> </w:t>
            </w:r>
            <w:r>
              <w:rPr>
                <w:rFonts w:ascii="Sylfaen" w:hAnsi="Sylfaen" w:cs="Sylfaen"/>
                <w:sz w:val="16"/>
                <w:szCs w:val="16"/>
              </w:rPr>
              <w:t>პროგრამით</w:t>
            </w:r>
            <w:r>
              <w:rPr>
                <w:rFonts w:ascii="Arial CYR" w:hAnsi="Arial CYR" w:cs="Arial CYR"/>
                <w:sz w:val="16"/>
                <w:szCs w:val="16"/>
              </w:rPr>
              <w:t xml:space="preserve"> </w:t>
            </w:r>
            <w:r>
              <w:rPr>
                <w:rFonts w:ascii="Sylfaen" w:hAnsi="Sylfaen" w:cs="Sylfaen"/>
                <w:sz w:val="16"/>
                <w:szCs w:val="16"/>
              </w:rPr>
              <w:t>მოსარგებლეთა</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4F7CDE3B" w14:textId="77777777" w:rsidR="00664708" w:rsidRDefault="00664708">
            <w:pPr>
              <w:rPr>
                <w:rFonts w:ascii="Arial CYR" w:hAnsi="Arial CYR" w:cs="Arial CYR"/>
                <w:sz w:val="16"/>
                <w:szCs w:val="16"/>
              </w:rPr>
            </w:pPr>
            <w:r>
              <w:rPr>
                <w:rFonts w:ascii="Arial CYR" w:hAnsi="Arial CYR" w:cs="Arial CYR"/>
                <w:sz w:val="16"/>
                <w:szCs w:val="16"/>
              </w:rPr>
              <w:t xml:space="preserve">        172.0   </w:t>
            </w:r>
          </w:p>
        </w:tc>
        <w:tc>
          <w:tcPr>
            <w:tcW w:w="374" w:type="pct"/>
            <w:tcBorders>
              <w:top w:val="nil"/>
              <w:left w:val="nil"/>
              <w:bottom w:val="single" w:sz="4" w:space="0" w:color="auto"/>
              <w:right w:val="single" w:sz="4" w:space="0" w:color="auto"/>
            </w:tcBorders>
            <w:shd w:val="clear" w:color="000000" w:fill="FFFFFF"/>
            <w:vAlign w:val="center"/>
            <w:hideMark/>
          </w:tcPr>
          <w:p w14:paraId="04664ECF" w14:textId="77777777" w:rsidR="00664708" w:rsidRDefault="00664708">
            <w:pPr>
              <w:rPr>
                <w:rFonts w:ascii="Arial CYR" w:hAnsi="Arial CYR" w:cs="Arial CYR"/>
                <w:sz w:val="16"/>
                <w:szCs w:val="16"/>
              </w:rPr>
            </w:pPr>
            <w:r>
              <w:rPr>
                <w:rFonts w:ascii="Arial CYR" w:hAnsi="Arial CYR" w:cs="Arial CYR"/>
                <w:sz w:val="16"/>
                <w:szCs w:val="16"/>
              </w:rPr>
              <w:t xml:space="preserve">          245.5   </w:t>
            </w:r>
          </w:p>
        </w:tc>
        <w:tc>
          <w:tcPr>
            <w:tcW w:w="374" w:type="pct"/>
            <w:tcBorders>
              <w:top w:val="nil"/>
              <w:left w:val="nil"/>
              <w:bottom w:val="single" w:sz="4" w:space="0" w:color="auto"/>
              <w:right w:val="single" w:sz="4" w:space="0" w:color="auto"/>
            </w:tcBorders>
            <w:shd w:val="clear" w:color="000000" w:fill="FFFFFF"/>
            <w:vAlign w:val="center"/>
            <w:hideMark/>
          </w:tcPr>
          <w:p w14:paraId="63EA18B7" w14:textId="77777777" w:rsidR="00664708" w:rsidRDefault="00664708">
            <w:pPr>
              <w:rPr>
                <w:rFonts w:ascii="Arial CYR" w:hAnsi="Arial CYR" w:cs="Arial CYR"/>
                <w:sz w:val="16"/>
                <w:szCs w:val="16"/>
              </w:rPr>
            </w:pPr>
            <w:r>
              <w:rPr>
                <w:rFonts w:ascii="Arial CYR" w:hAnsi="Arial CYR" w:cs="Arial CYR"/>
                <w:sz w:val="16"/>
                <w:szCs w:val="16"/>
              </w:rPr>
              <w:t xml:space="preserve">          245.0   </w:t>
            </w:r>
          </w:p>
        </w:tc>
        <w:tc>
          <w:tcPr>
            <w:tcW w:w="374" w:type="pct"/>
            <w:tcBorders>
              <w:top w:val="nil"/>
              <w:left w:val="nil"/>
              <w:bottom w:val="single" w:sz="4" w:space="0" w:color="auto"/>
              <w:right w:val="single" w:sz="4" w:space="0" w:color="auto"/>
            </w:tcBorders>
            <w:shd w:val="clear" w:color="000000" w:fill="FFFFFF"/>
            <w:vAlign w:val="center"/>
            <w:hideMark/>
          </w:tcPr>
          <w:p w14:paraId="26C30331" w14:textId="77777777" w:rsidR="00664708" w:rsidRDefault="00664708">
            <w:pPr>
              <w:rPr>
                <w:rFonts w:ascii="Arial CYR" w:hAnsi="Arial CYR" w:cs="Arial CYR"/>
                <w:sz w:val="16"/>
                <w:szCs w:val="16"/>
              </w:rPr>
            </w:pPr>
            <w:r>
              <w:rPr>
                <w:rFonts w:ascii="Arial CYR" w:hAnsi="Arial CYR" w:cs="Arial CYR"/>
                <w:sz w:val="16"/>
                <w:szCs w:val="16"/>
              </w:rPr>
              <w:t xml:space="preserve">          256.0   </w:t>
            </w:r>
          </w:p>
        </w:tc>
        <w:tc>
          <w:tcPr>
            <w:tcW w:w="374" w:type="pct"/>
            <w:tcBorders>
              <w:top w:val="nil"/>
              <w:left w:val="nil"/>
              <w:bottom w:val="single" w:sz="4" w:space="0" w:color="auto"/>
              <w:right w:val="single" w:sz="4" w:space="0" w:color="auto"/>
            </w:tcBorders>
            <w:shd w:val="clear" w:color="000000" w:fill="FFFFFF"/>
            <w:vAlign w:val="center"/>
            <w:hideMark/>
          </w:tcPr>
          <w:p w14:paraId="225E390F" w14:textId="77777777" w:rsidR="00664708" w:rsidRDefault="00664708">
            <w:pPr>
              <w:rPr>
                <w:rFonts w:ascii="Arial CYR" w:hAnsi="Arial CYR" w:cs="Arial CYR"/>
                <w:sz w:val="16"/>
                <w:szCs w:val="16"/>
              </w:rPr>
            </w:pPr>
            <w:r>
              <w:rPr>
                <w:rFonts w:ascii="Arial CYR" w:hAnsi="Arial CYR" w:cs="Arial CYR"/>
                <w:sz w:val="16"/>
                <w:szCs w:val="16"/>
              </w:rPr>
              <w:t xml:space="preserve">          276.0   </w:t>
            </w:r>
          </w:p>
        </w:tc>
        <w:tc>
          <w:tcPr>
            <w:tcW w:w="374" w:type="pct"/>
            <w:tcBorders>
              <w:top w:val="nil"/>
              <w:left w:val="nil"/>
              <w:bottom w:val="single" w:sz="4" w:space="0" w:color="auto"/>
              <w:right w:val="single" w:sz="4" w:space="0" w:color="auto"/>
            </w:tcBorders>
            <w:shd w:val="clear" w:color="000000" w:fill="FFFFFF"/>
            <w:vAlign w:val="center"/>
            <w:hideMark/>
          </w:tcPr>
          <w:p w14:paraId="13BFA827" w14:textId="77777777" w:rsidR="00664708" w:rsidRDefault="00664708">
            <w:pPr>
              <w:rPr>
                <w:rFonts w:ascii="Arial CYR" w:hAnsi="Arial CYR" w:cs="Arial CYR"/>
                <w:sz w:val="16"/>
                <w:szCs w:val="16"/>
              </w:rPr>
            </w:pPr>
            <w:r>
              <w:rPr>
                <w:rFonts w:ascii="Arial CYR" w:hAnsi="Arial CYR" w:cs="Arial CYR"/>
                <w:sz w:val="16"/>
                <w:szCs w:val="16"/>
              </w:rPr>
              <w:t xml:space="preserve">          296.0   </w:t>
            </w:r>
          </w:p>
        </w:tc>
      </w:tr>
      <w:tr w:rsidR="00664708" w14:paraId="6ADC5336" w14:textId="77777777" w:rsidTr="00664708">
        <w:trPr>
          <w:trHeight w:val="450"/>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0BEF9CA2" w14:textId="77777777" w:rsidR="00664708" w:rsidRDefault="00664708">
            <w:pPr>
              <w:jc w:val="center"/>
              <w:rPr>
                <w:rFonts w:ascii="Arial CYR" w:hAnsi="Arial CYR" w:cs="Arial CYR"/>
                <w:sz w:val="16"/>
                <w:szCs w:val="16"/>
              </w:rPr>
            </w:pPr>
            <w:r>
              <w:rPr>
                <w:rFonts w:ascii="Arial CYR" w:hAnsi="Arial CYR" w:cs="Arial CYR"/>
                <w:sz w:val="16"/>
                <w:szCs w:val="16"/>
              </w:rPr>
              <w:t xml:space="preserve"> 06 02 05 </w:t>
            </w:r>
          </w:p>
        </w:tc>
        <w:tc>
          <w:tcPr>
            <w:tcW w:w="2394" w:type="pct"/>
            <w:tcBorders>
              <w:top w:val="nil"/>
              <w:left w:val="nil"/>
              <w:bottom w:val="single" w:sz="4" w:space="0" w:color="auto"/>
              <w:right w:val="single" w:sz="4" w:space="0" w:color="auto"/>
            </w:tcBorders>
            <w:shd w:val="clear" w:color="000000" w:fill="FFFFFF"/>
            <w:vAlign w:val="center"/>
            <w:hideMark/>
          </w:tcPr>
          <w:p w14:paraId="02589BD7"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ხანძრის</w:t>
            </w:r>
            <w:r>
              <w:rPr>
                <w:rFonts w:ascii="Arial CYR" w:hAnsi="Arial CYR" w:cs="Arial CYR"/>
                <w:sz w:val="16"/>
                <w:szCs w:val="16"/>
              </w:rPr>
              <w:t xml:space="preserve"> </w:t>
            </w:r>
            <w:r>
              <w:rPr>
                <w:rFonts w:ascii="Sylfaen" w:hAnsi="Sylfaen" w:cs="Sylfaen"/>
                <w:sz w:val="16"/>
                <w:szCs w:val="16"/>
              </w:rPr>
              <w:t>შედეგად</w:t>
            </w:r>
            <w:r>
              <w:rPr>
                <w:rFonts w:ascii="Arial CYR" w:hAnsi="Arial CYR" w:cs="Arial CYR"/>
                <w:sz w:val="16"/>
                <w:szCs w:val="16"/>
              </w:rPr>
              <w:t xml:space="preserve"> (</w:t>
            </w:r>
            <w:r>
              <w:rPr>
                <w:rFonts w:ascii="Sylfaen" w:hAnsi="Sylfaen" w:cs="Sylfaen"/>
                <w:sz w:val="16"/>
                <w:szCs w:val="16"/>
              </w:rPr>
              <w:t>საცხოვრებელ</w:t>
            </w:r>
            <w:r>
              <w:rPr>
                <w:rFonts w:ascii="Arial CYR" w:hAnsi="Arial CYR" w:cs="Arial CYR"/>
                <w:sz w:val="16"/>
                <w:szCs w:val="16"/>
              </w:rPr>
              <w:t xml:space="preserve"> </w:t>
            </w:r>
            <w:r>
              <w:rPr>
                <w:rFonts w:ascii="Sylfaen" w:hAnsi="Sylfaen" w:cs="Sylfaen"/>
                <w:sz w:val="16"/>
                <w:szCs w:val="16"/>
              </w:rPr>
              <w:t>სახლზე</w:t>
            </w:r>
            <w:r>
              <w:rPr>
                <w:rFonts w:ascii="Arial CYR" w:hAnsi="Arial CYR" w:cs="Arial CYR"/>
                <w:sz w:val="16"/>
                <w:szCs w:val="16"/>
              </w:rPr>
              <w:t xml:space="preserve">) </w:t>
            </w:r>
            <w:r>
              <w:rPr>
                <w:rFonts w:ascii="Sylfaen" w:hAnsi="Sylfaen" w:cs="Sylfaen"/>
                <w:sz w:val="16"/>
                <w:szCs w:val="16"/>
              </w:rPr>
              <w:t>დაზარალებული</w:t>
            </w:r>
            <w:r>
              <w:rPr>
                <w:rFonts w:ascii="Arial CYR" w:hAnsi="Arial CYR" w:cs="Arial CYR"/>
                <w:sz w:val="16"/>
                <w:szCs w:val="16"/>
              </w:rPr>
              <w:t xml:space="preserve"> </w:t>
            </w:r>
            <w:r>
              <w:rPr>
                <w:rFonts w:ascii="Sylfaen" w:hAnsi="Sylfaen" w:cs="Sylfaen"/>
                <w:sz w:val="16"/>
                <w:szCs w:val="16"/>
              </w:rPr>
              <w:t>ოჯახების</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1C5F484C" w14:textId="77777777" w:rsidR="00664708" w:rsidRDefault="00664708">
            <w:pPr>
              <w:rPr>
                <w:rFonts w:ascii="Arial CYR" w:hAnsi="Arial CYR" w:cs="Arial CYR"/>
                <w:sz w:val="16"/>
                <w:szCs w:val="16"/>
              </w:rPr>
            </w:pPr>
            <w:r>
              <w:rPr>
                <w:rFonts w:ascii="Arial CYR" w:hAnsi="Arial CYR" w:cs="Arial CYR"/>
                <w:sz w:val="16"/>
                <w:szCs w:val="16"/>
              </w:rPr>
              <w:t xml:space="preserve">          86.3   </w:t>
            </w:r>
          </w:p>
        </w:tc>
        <w:tc>
          <w:tcPr>
            <w:tcW w:w="374" w:type="pct"/>
            <w:tcBorders>
              <w:top w:val="nil"/>
              <w:left w:val="nil"/>
              <w:bottom w:val="single" w:sz="4" w:space="0" w:color="auto"/>
              <w:right w:val="single" w:sz="4" w:space="0" w:color="auto"/>
            </w:tcBorders>
            <w:shd w:val="clear" w:color="000000" w:fill="FFFFFF"/>
            <w:vAlign w:val="center"/>
            <w:hideMark/>
          </w:tcPr>
          <w:p w14:paraId="0E654024" w14:textId="77777777" w:rsidR="00664708" w:rsidRDefault="00664708">
            <w:pPr>
              <w:rPr>
                <w:rFonts w:ascii="Arial CYR" w:hAnsi="Arial CYR" w:cs="Arial CYR"/>
                <w:sz w:val="16"/>
                <w:szCs w:val="16"/>
              </w:rPr>
            </w:pPr>
            <w:r>
              <w:rPr>
                <w:rFonts w:ascii="Arial CYR" w:hAnsi="Arial CYR" w:cs="Arial CYR"/>
                <w:sz w:val="16"/>
                <w:szCs w:val="16"/>
              </w:rPr>
              <w:t xml:space="preserve">            60.0   </w:t>
            </w:r>
          </w:p>
        </w:tc>
        <w:tc>
          <w:tcPr>
            <w:tcW w:w="374" w:type="pct"/>
            <w:tcBorders>
              <w:top w:val="nil"/>
              <w:left w:val="nil"/>
              <w:bottom w:val="single" w:sz="4" w:space="0" w:color="auto"/>
              <w:right w:val="single" w:sz="4" w:space="0" w:color="auto"/>
            </w:tcBorders>
            <w:shd w:val="clear" w:color="000000" w:fill="FFFFFF"/>
            <w:vAlign w:val="center"/>
            <w:hideMark/>
          </w:tcPr>
          <w:p w14:paraId="5D5A55DB" w14:textId="77777777" w:rsidR="00664708" w:rsidRDefault="00664708">
            <w:pPr>
              <w:rPr>
                <w:rFonts w:ascii="Arial CYR" w:hAnsi="Arial CYR" w:cs="Arial CYR"/>
                <w:sz w:val="16"/>
                <w:szCs w:val="16"/>
              </w:rPr>
            </w:pPr>
            <w:r>
              <w:rPr>
                <w:rFonts w:ascii="Arial CYR" w:hAnsi="Arial CYR" w:cs="Arial CYR"/>
                <w:sz w:val="16"/>
                <w:szCs w:val="16"/>
              </w:rPr>
              <w:t xml:space="preserve">            50.0   </w:t>
            </w:r>
          </w:p>
        </w:tc>
        <w:tc>
          <w:tcPr>
            <w:tcW w:w="374" w:type="pct"/>
            <w:tcBorders>
              <w:top w:val="nil"/>
              <w:left w:val="nil"/>
              <w:bottom w:val="single" w:sz="4" w:space="0" w:color="auto"/>
              <w:right w:val="single" w:sz="4" w:space="0" w:color="auto"/>
            </w:tcBorders>
            <w:shd w:val="clear" w:color="000000" w:fill="FFFFFF"/>
            <w:vAlign w:val="center"/>
            <w:hideMark/>
          </w:tcPr>
          <w:p w14:paraId="6D9C95E9" w14:textId="77777777" w:rsidR="00664708" w:rsidRDefault="00664708">
            <w:pPr>
              <w:rPr>
                <w:rFonts w:ascii="Arial CYR" w:hAnsi="Arial CYR" w:cs="Arial CYR"/>
                <w:sz w:val="16"/>
                <w:szCs w:val="16"/>
              </w:rPr>
            </w:pPr>
            <w:r>
              <w:rPr>
                <w:rFonts w:ascii="Arial CYR" w:hAnsi="Arial CYR" w:cs="Arial CYR"/>
                <w:sz w:val="16"/>
                <w:szCs w:val="16"/>
              </w:rPr>
              <w:t xml:space="preserve">            50.0   </w:t>
            </w:r>
          </w:p>
        </w:tc>
        <w:tc>
          <w:tcPr>
            <w:tcW w:w="374" w:type="pct"/>
            <w:tcBorders>
              <w:top w:val="nil"/>
              <w:left w:val="nil"/>
              <w:bottom w:val="single" w:sz="4" w:space="0" w:color="auto"/>
              <w:right w:val="single" w:sz="4" w:space="0" w:color="auto"/>
            </w:tcBorders>
            <w:shd w:val="clear" w:color="000000" w:fill="FFFFFF"/>
            <w:vAlign w:val="center"/>
            <w:hideMark/>
          </w:tcPr>
          <w:p w14:paraId="2B30064E" w14:textId="77777777" w:rsidR="00664708" w:rsidRDefault="00664708">
            <w:pPr>
              <w:rPr>
                <w:rFonts w:ascii="Arial CYR" w:hAnsi="Arial CYR" w:cs="Arial CYR"/>
                <w:sz w:val="16"/>
                <w:szCs w:val="16"/>
              </w:rPr>
            </w:pPr>
            <w:r>
              <w:rPr>
                <w:rFonts w:ascii="Arial CYR" w:hAnsi="Arial CYR" w:cs="Arial CYR"/>
                <w:sz w:val="16"/>
                <w:szCs w:val="16"/>
              </w:rPr>
              <w:t xml:space="preserve">            80.0   </w:t>
            </w:r>
          </w:p>
        </w:tc>
        <w:tc>
          <w:tcPr>
            <w:tcW w:w="374" w:type="pct"/>
            <w:tcBorders>
              <w:top w:val="nil"/>
              <w:left w:val="nil"/>
              <w:bottom w:val="single" w:sz="4" w:space="0" w:color="auto"/>
              <w:right w:val="single" w:sz="4" w:space="0" w:color="auto"/>
            </w:tcBorders>
            <w:shd w:val="clear" w:color="000000" w:fill="FFFFFF"/>
            <w:vAlign w:val="center"/>
            <w:hideMark/>
          </w:tcPr>
          <w:p w14:paraId="6C6E9F26" w14:textId="77777777" w:rsidR="00664708" w:rsidRDefault="00664708">
            <w:pPr>
              <w:rPr>
                <w:rFonts w:ascii="Arial CYR" w:hAnsi="Arial CYR" w:cs="Arial CYR"/>
                <w:sz w:val="16"/>
                <w:szCs w:val="16"/>
              </w:rPr>
            </w:pPr>
            <w:r>
              <w:rPr>
                <w:rFonts w:ascii="Arial CYR" w:hAnsi="Arial CYR" w:cs="Arial CYR"/>
                <w:sz w:val="16"/>
                <w:szCs w:val="16"/>
              </w:rPr>
              <w:t xml:space="preserve">          100.0   </w:t>
            </w:r>
          </w:p>
        </w:tc>
      </w:tr>
      <w:tr w:rsidR="00664708" w14:paraId="1AA9192B" w14:textId="77777777" w:rsidTr="00664708">
        <w:trPr>
          <w:trHeight w:val="450"/>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217139BA" w14:textId="77777777" w:rsidR="00664708" w:rsidRDefault="00664708">
            <w:pPr>
              <w:jc w:val="center"/>
              <w:rPr>
                <w:rFonts w:ascii="Arial CYR" w:hAnsi="Arial CYR" w:cs="Arial CYR"/>
                <w:sz w:val="16"/>
                <w:szCs w:val="16"/>
              </w:rPr>
            </w:pPr>
            <w:r>
              <w:rPr>
                <w:rFonts w:ascii="Arial CYR" w:hAnsi="Arial CYR" w:cs="Arial CYR"/>
                <w:sz w:val="16"/>
                <w:szCs w:val="16"/>
              </w:rPr>
              <w:t xml:space="preserve"> 06 02 06 </w:t>
            </w:r>
          </w:p>
        </w:tc>
        <w:tc>
          <w:tcPr>
            <w:tcW w:w="2394" w:type="pct"/>
            <w:tcBorders>
              <w:top w:val="nil"/>
              <w:left w:val="nil"/>
              <w:bottom w:val="single" w:sz="4" w:space="0" w:color="auto"/>
              <w:right w:val="single" w:sz="4" w:space="0" w:color="auto"/>
            </w:tcBorders>
            <w:shd w:val="clear" w:color="000000" w:fill="FFFFFF"/>
            <w:vAlign w:val="center"/>
            <w:hideMark/>
          </w:tcPr>
          <w:p w14:paraId="0FC058D5"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მრავალშვილიან</w:t>
            </w:r>
            <w:r>
              <w:rPr>
                <w:rFonts w:ascii="Arial CYR" w:hAnsi="Arial CYR" w:cs="Arial CYR"/>
                <w:sz w:val="16"/>
                <w:szCs w:val="16"/>
              </w:rPr>
              <w:t xml:space="preserve"> (</w:t>
            </w:r>
            <w:r>
              <w:rPr>
                <w:rFonts w:ascii="Sylfaen" w:hAnsi="Sylfaen" w:cs="Sylfaen"/>
                <w:sz w:val="16"/>
                <w:szCs w:val="16"/>
              </w:rPr>
              <w:t>სამი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მეტი</w:t>
            </w:r>
            <w:r>
              <w:rPr>
                <w:rFonts w:ascii="Arial CYR" w:hAnsi="Arial CYR" w:cs="Arial CYR"/>
                <w:sz w:val="16"/>
                <w:szCs w:val="16"/>
              </w:rPr>
              <w:t xml:space="preserve">  18 </w:t>
            </w:r>
            <w:r>
              <w:rPr>
                <w:rFonts w:ascii="Sylfaen" w:hAnsi="Sylfaen" w:cs="Sylfaen"/>
                <w:sz w:val="16"/>
                <w:szCs w:val="16"/>
              </w:rPr>
              <w:t>წლამდე</w:t>
            </w:r>
            <w:r>
              <w:rPr>
                <w:rFonts w:ascii="Arial CYR" w:hAnsi="Arial CYR" w:cs="Arial CYR"/>
                <w:sz w:val="16"/>
                <w:szCs w:val="16"/>
              </w:rPr>
              <w:t xml:space="preserve"> </w:t>
            </w:r>
            <w:r>
              <w:rPr>
                <w:rFonts w:ascii="Sylfaen" w:hAnsi="Sylfaen" w:cs="Sylfaen"/>
                <w:sz w:val="16"/>
                <w:szCs w:val="16"/>
              </w:rPr>
              <w:t>ასაკის</w:t>
            </w:r>
            <w:r>
              <w:rPr>
                <w:rFonts w:ascii="Arial CYR" w:hAnsi="Arial CYR" w:cs="Arial CYR"/>
                <w:sz w:val="16"/>
                <w:szCs w:val="16"/>
              </w:rPr>
              <w:t xml:space="preserve"> </w:t>
            </w:r>
            <w:r>
              <w:rPr>
                <w:rFonts w:ascii="Sylfaen" w:hAnsi="Sylfaen" w:cs="Sylfaen"/>
                <w:sz w:val="16"/>
                <w:szCs w:val="16"/>
              </w:rPr>
              <w:t>შვილი</w:t>
            </w:r>
            <w:r>
              <w:rPr>
                <w:rFonts w:ascii="Arial CYR" w:hAnsi="Arial CYR" w:cs="Arial CYR"/>
                <w:sz w:val="16"/>
                <w:szCs w:val="16"/>
              </w:rPr>
              <w:t xml:space="preserve">)  </w:t>
            </w:r>
            <w:r>
              <w:rPr>
                <w:rFonts w:ascii="Sylfaen" w:hAnsi="Sylfaen" w:cs="Sylfaen"/>
                <w:sz w:val="16"/>
                <w:szCs w:val="16"/>
              </w:rPr>
              <w:t>ოჯახზე</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611CA90F" w14:textId="77777777" w:rsidR="00664708" w:rsidRDefault="00664708">
            <w:pPr>
              <w:rPr>
                <w:rFonts w:ascii="Arial CYR" w:hAnsi="Arial CYR" w:cs="Arial CYR"/>
                <w:sz w:val="16"/>
                <w:szCs w:val="16"/>
              </w:rPr>
            </w:pPr>
            <w:r>
              <w:rPr>
                <w:rFonts w:ascii="Arial CYR" w:hAnsi="Arial CYR" w:cs="Arial CYR"/>
                <w:sz w:val="16"/>
                <w:szCs w:val="16"/>
              </w:rPr>
              <w:t xml:space="preserve">          82.2   </w:t>
            </w:r>
          </w:p>
        </w:tc>
        <w:tc>
          <w:tcPr>
            <w:tcW w:w="374" w:type="pct"/>
            <w:tcBorders>
              <w:top w:val="nil"/>
              <w:left w:val="nil"/>
              <w:bottom w:val="single" w:sz="4" w:space="0" w:color="auto"/>
              <w:right w:val="single" w:sz="4" w:space="0" w:color="auto"/>
            </w:tcBorders>
            <w:shd w:val="clear" w:color="000000" w:fill="FFFFFF"/>
            <w:vAlign w:val="center"/>
            <w:hideMark/>
          </w:tcPr>
          <w:p w14:paraId="238EA1CE" w14:textId="77777777" w:rsidR="00664708" w:rsidRDefault="00664708">
            <w:pPr>
              <w:rPr>
                <w:rFonts w:ascii="Arial CYR" w:hAnsi="Arial CYR" w:cs="Arial CYR"/>
                <w:sz w:val="16"/>
                <w:szCs w:val="16"/>
              </w:rPr>
            </w:pPr>
            <w:r>
              <w:rPr>
                <w:rFonts w:ascii="Arial CYR" w:hAnsi="Arial CYR" w:cs="Arial CYR"/>
                <w:sz w:val="16"/>
                <w:szCs w:val="16"/>
              </w:rPr>
              <w:t xml:space="preserve">            82.6   </w:t>
            </w:r>
          </w:p>
        </w:tc>
        <w:tc>
          <w:tcPr>
            <w:tcW w:w="374" w:type="pct"/>
            <w:tcBorders>
              <w:top w:val="nil"/>
              <w:left w:val="nil"/>
              <w:bottom w:val="single" w:sz="4" w:space="0" w:color="auto"/>
              <w:right w:val="single" w:sz="4" w:space="0" w:color="auto"/>
            </w:tcBorders>
            <w:shd w:val="clear" w:color="000000" w:fill="FFFFFF"/>
            <w:vAlign w:val="center"/>
            <w:hideMark/>
          </w:tcPr>
          <w:p w14:paraId="31E23141" w14:textId="77777777" w:rsidR="00664708" w:rsidRDefault="00664708">
            <w:pPr>
              <w:rPr>
                <w:rFonts w:ascii="Arial CYR" w:hAnsi="Arial CYR" w:cs="Arial CYR"/>
                <w:sz w:val="16"/>
                <w:szCs w:val="16"/>
              </w:rPr>
            </w:pPr>
            <w:r>
              <w:rPr>
                <w:rFonts w:ascii="Arial CYR" w:hAnsi="Arial CYR" w:cs="Arial CYR"/>
                <w:sz w:val="16"/>
                <w:szCs w:val="16"/>
              </w:rPr>
              <w:t xml:space="preserve">            85.0   </w:t>
            </w:r>
          </w:p>
        </w:tc>
        <w:tc>
          <w:tcPr>
            <w:tcW w:w="374" w:type="pct"/>
            <w:tcBorders>
              <w:top w:val="nil"/>
              <w:left w:val="nil"/>
              <w:bottom w:val="single" w:sz="4" w:space="0" w:color="auto"/>
              <w:right w:val="single" w:sz="4" w:space="0" w:color="auto"/>
            </w:tcBorders>
            <w:shd w:val="clear" w:color="000000" w:fill="FFFFFF"/>
            <w:vAlign w:val="center"/>
            <w:hideMark/>
          </w:tcPr>
          <w:p w14:paraId="4D886726" w14:textId="77777777" w:rsidR="00664708" w:rsidRDefault="00664708">
            <w:pPr>
              <w:rPr>
                <w:rFonts w:ascii="Arial CYR" w:hAnsi="Arial CYR" w:cs="Arial CYR"/>
                <w:sz w:val="16"/>
                <w:szCs w:val="16"/>
              </w:rPr>
            </w:pPr>
            <w:r>
              <w:rPr>
                <w:rFonts w:ascii="Arial CYR" w:hAnsi="Arial CYR" w:cs="Arial CYR"/>
                <w:sz w:val="16"/>
                <w:szCs w:val="16"/>
              </w:rPr>
              <w:t xml:space="preserve">            90.0   </w:t>
            </w:r>
          </w:p>
        </w:tc>
        <w:tc>
          <w:tcPr>
            <w:tcW w:w="374" w:type="pct"/>
            <w:tcBorders>
              <w:top w:val="nil"/>
              <w:left w:val="nil"/>
              <w:bottom w:val="single" w:sz="4" w:space="0" w:color="auto"/>
              <w:right w:val="single" w:sz="4" w:space="0" w:color="auto"/>
            </w:tcBorders>
            <w:shd w:val="clear" w:color="000000" w:fill="FFFFFF"/>
            <w:vAlign w:val="center"/>
            <w:hideMark/>
          </w:tcPr>
          <w:p w14:paraId="04EA0329" w14:textId="77777777" w:rsidR="00664708" w:rsidRDefault="00664708">
            <w:pPr>
              <w:rPr>
                <w:rFonts w:ascii="Arial CYR" w:hAnsi="Arial CYR" w:cs="Arial CYR"/>
                <w:sz w:val="16"/>
                <w:szCs w:val="16"/>
              </w:rPr>
            </w:pPr>
            <w:r>
              <w:rPr>
                <w:rFonts w:ascii="Arial CYR" w:hAnsi="Arial CYR" w:cs="Arial CYR"/>
                <w:sz w:val="16"/>
                <w:szCs w:val="16"/>
              </w:rPr>
              <w:t xml:space="preserve">            95.0   </w:t>
            </w:r>
          </w:p>
        </w:tc>
        <w:tc>
          <w:tcPr>
            <w:tcW w:w="374" w:type="pct"/>
            <w:tcBorders>
              <w:top w:val="nil"/>
              <w:left w:val="nil"/>
              <w:bottom w:val="single" w:sz="4" w:space="0" w:color="auto"/>
              <w:right w:val="single" w:sz="4" w:space="0" w:color="auto"/>
            </w:tcBorders>
            <w:shd w:val="clear" w:color="000000" w:fill="FFFFFF"/>
            <w:vAlign w:val="center"/>
            <w:hideMark/>
          </w:tcPr>
          <w:p w14:paraId="2087F405" w14:textId="77777777" w:rsidR="00664708" w:rsidRDefault="00664708">
            <w:pPr>
              <w:rPr>
                <w:rFonts w:ascii="Arial CYR" w:hAnsi="Arial CYR" w:cs="Arial CYR"/>
                <w:sz w:val="16"/>
                <w:szCs w:val="16"/>
              </w:rPr>
            </w:pPr>
            <w:r>
              <w:rPr>
                <w:rFonts w:ascii="Arial CYR" w:hAnsi="Arial CYR" w:cs="Arial CYR"/>
                <w:sz w:val="16"/>
                <w:szCs w:val="16"/>
              </w:rPr>
              <w:t xml:space="preserve">          100.0   </w:t>
            </w:r>
          </w:p>
        </w:tc>
      </w:tr>
      <w:tr w:rsidR="00664708" w14:paraId="4473342F" w14:textId="77777777" w:rsidTr="00664708">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643746AF" w14:textId="77777777" w:rsidR="00664708" w:rsidRDefault="00664708">
            <w:pPr>
              <w:jc w:val="center"/>
              <w:rPr>
                <w:rFonts w:ascii="Arial CYR" w:hAnsi="Arial CYR" w:cs="Arial CYR"/>
                <w:sz w:val="16"/>
                <w:szCs w:val="16"/>
              </w:rPr>
            </w:pPr>
            <w:r>
              <w:rPr>
                <w:rFonts w:ascii="Arial CYR" w:hAnsi="Arial CYR" w:cs="Arial CYR"/>
                <w:sz w:val="16"/>
                <w:szCs w:val="16"/>
              </w:rPr>
              <w:t xml:space="preserve"> 06 02 07 </w:t>
            </w:r>
          </w:p>
        </w:tc>
        <w:tc>
          <w:tcPr>
            <w:tcW w:w="2394" w:type="pct"/>
            <w:tcBorders>
              <w:top w:val="nil"/>
              <w:left w:val="nil"/>
              <w:bottom w:val="single" w:sz="4" w:space="0" w:color="auto"/>
              <w:right w:val="single" w:sz="4" w:space="0" w:color="auto"/>
            </w:tcBorders>
            <w:shd w:val="clear" w:color="000000" w:fill="FFFFFF"/>
            <w:vAlign w:val="center"/>
            <w:hideMark/>
          </w:tcPr>
          <w:p w14:paraId="379F8D07"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მარჩენალდაკარგული</w:t>
            </w:r>
            <w:r>
              <w:rPr>
                <w:rFonts w:ascii="Arial CYR" w:hAnsi="Arial CYR" w:cs="Arial CYR"/>
                <w:sz w:val="16"/>
                <w:szCs w:val="16"/>
              </w:rPr>
              <w:t xml:space="preserve"> </w:t>
            </w:r>
            <w:r>
              <w:rPr>
                <w:rFonts w:ascii="Sylfaen" w:hAnsi="Sylfaen" w:cs="Sylfaen"/>
                <w:sz w:val="16"/>
                <w:szCs w:val="16"/>
              </w:rPr>
              <w:t>ოჯახების</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7EF21D21" w14:textId="77777777" w:rsidR="00664708" w:rsidRDefault="00664708">
            <w:pPr>
              <w:rPr>
                <w:rFonts w:ascii="Arial CYR" w:hAnsi="Arial CYR" w:cs="Arial CYR"/>
                <w:sz w:val="16"/>
                <w:szCs w:val="16"/>
              </w:rPr>
            </w:pPr>
            <w:r>
              <w:rPr>
                <w:rFonts w:ascii="Arial CYR" w:hAnsi="Arial CYR" w:cs="Arial CYR"/>
                <w:sz w:val="16"/>
                <w:szCs w:val="16"/>
              </w:rPr>
              <w:t xml:space="preserve">          21.8   </w:t>
            </w:r>
          </w:p>
        </w:tc>
        <w:tc>
          <w:tcPr>
            <w:tcW w:w="374" w:type="pct"/>
            <w:tcBorders>
              <w:top w:val="nil"/>
              <w:left w:val="nil"/>
              <w:bottom w:val="single" w:sz="4" w:space="0" w:color="auto"/>
              <w:right w:val="single" w:sz="4" w:space="0" w:color="auto"/>
            </w:tcBorders>
            <w:shd w:val="clear" w:color="000000" w:fill="FFFFFF"/>
            <w:vAlign w:val="center"/>
            <w:hideMark/>
          </w:tcPr>
          <w:p w14:paraId="29548828" w14:textId="77777777" w:rsidR="00664708" w:rsidRDefault="00664708">
            <w:pPr>
              <w:rPr>
                <w:rFonts w:ascii="Arial CYR" w:hAnsi="Arial CYR" w:cs="Arial CYR"/>
                <w:sz w:val="16"/>
                <w:szCs w:val="16"/>
              </w:rPr>
            </w:pPr>
            <w:r>
              <w:rPr>
                <w:rFonts w:ascii="Arial CYR" w:hAnsi="Arial CYR" w:cs="Arial CYR"/>
                <w:sz w:val="16"/>
                <w:szCs w:val="16"/>
              </w:rPr>
              <w:t xml:space="preserve">            33.0   </w:t>
            </w:r>
          </w:p>
        </w:tc>
        <w:tc>
          <w:tcPr>
            <w:tcW w:w="374" w:type="pct"/>
            <w:tcBorders>
              <w:top w:val="nil"/>
              <w:left w:val="nil"/>
              <w:bottom w:val="single" w:sz="4" w:space="0" w:color="auto"/>
              <w:right w:val="single" w:sz="4" w:space="0" w:color="auto"/>
            </w:tcBorders>
            <w:shd w:val="clear" w:color="000000" w:fill="FFFFFF"/>
            <w:vAlign w:val="center"/>
            <w:hideMark/>
          </w:tcPr>
          <w:p w14:paraId="2AF8221A" w14:textId="77777777" w:rsidR="00664708" w:rsidRDefault="00664708">
            <w:pPr>
              <w:rPr>
                <w:rFonts w:ascii="Arial CYR" w:hAnsi="Arial CYR" w:cs="Arial CYR"/>
                <w:sz w:val="16"/>
                <w:szCs w:val="16"/>
              </w:rPr>
            </w:pPr>
            <w:r>
              <w:rPr>
                <w:rFonts w:ascii="Arial CYR" w:hAnsi="Arial CYR" w:cs="Arial CYR"/>
                <w:sz w:val="16"/>
                <w:szCs w:val="16"/>
              </w:rPr>
              <w:t xml:space="preserve">            26.0   </w:t>
            </w:r>
          </w:p>
        </w:tc>
        <w:tc>
          <w:tcPr>
            <w:tcW w:w="374" w:type="pct"/>
            <w:tcBorders>
              <w:top w:val="nil"/>
              <w:left w:val="nil"/>
              <w:bottom w:val="single" w:sz="4" w:space="0" w:color="auto"/>
              <w:right w:val="single" w:sz="4" w:space="0" w:color="auto"/>
            </w:tcBorders>
            <w:shd w:val="clear" w:color="000000" w:fill="FFFFFF"/>
            <w:vAlign w:val="center"/>
            <w:hideMark/>
          </w:tcPr>
          <w:p w14:paraId="0C41026F" w14:textId="77777777" w:rsidR="00664708" w:rsidRDefault="00664708">
            <w:pPr>
              <w:rPr>
                <w:rFonts w:ascii="Arial CYR" w:hAnsi="Arial CYR" w:cs="Arial CYR"/>
                <w:sz w:val="16"/>
                <w:szCs w:val="16"/>
              </w:rPr>
            </w:pPr>
            <w:r>
              <w:rPr>
                <w:rFonts w:ascii="Arial CYR" w:hAnsi="Arial CYR" w:cs="Arial CYR"/>
                <w:sz w:val="16"/>
                <w:szCs w:val="16"/>
              </w:rPr>
              <w:t xml:space="preserve">            32.0   </w:t>
            </w:r>
          </w:p>
        </w:tc>
        <w:tc>
          <w:tcPr>
            <w:tcW w:w="374" w:type="pct"/>
            <w:tcBorders>
              <w:top w:val="nil"/>
              <w:left w:val="nil"/>
              <w:bottom w:val="single" w:sz="4" w:space="0" w:color="auto"/>
              <w:right w:val="single" w:sz="4" w:space="0" w:color="auto"/>
            </w:tcBorders>
            <w:shd w:val="clear" w:color="000000" w:fill="FFFFFF"/>
            <w:vAlign w:val="center"/>
            <w:hideMark/>
          </w:tcPr>
          <w:p w14:paraId="35071EA3" w14:textId="77777777" w:rsidR="00664708" w:rsidRDefault="00664708">
            <w:pPr>
              <w:rPr>
                <w:rFonts w:ascii="Arial CYR" w:hAnsi="Arial CYR" w:cs="Arial CYR"/>
                <w:sz w:val="16"/>
                <w:szCs w:val="16"/>
              </w:rPr>
            </w:pPr>
            <w:r>
              <w:rPr>
                <w:rFonts w:ascii="Arial CYR" w:hAnsi="Arial CYR" w:cs="Arial CYR"/>
                <w:sz w:val="16"/>
                <w:szCs w:val="16"/>
              </w:rPr>
              <w:t xml:space="preserve">            37.0   </w:t>
            </w:r>
          </w:p>
        </w:tc>
        <w:tc>
          <w:tcPr>
            <w:tcW w:w="374" w:type="pct"/>
            <w:tcBorders>
              <w:top w:val="nil"/>
              <w:left w:val="nil"/>
              <w:bottom w:val="single" w:sz="4" w:space="0" w:color="auto"/>
              <w:right w:val="single" w:sz="4" w:space="0" w:color="auto"/>
            </w:tcBorders>
            <w:shd w:val="clear" w:color="000000" w:fill="FFFFFF"/>
            <w:vAlign w:val="center"/>
            <w:hideMark/>
          </w:tcPr>
          <w:p w14:paraId="6D2F2389" w14:textId="77777777" w:rsidR="00664708" w:rsidRDefault="00664708">
            <w:pPr>
              <w:rPr>
                <w:rFonts w:ascii="Arial CYR" w:hAnsi="Arial CYR" w:cs="Arial CYR"/>
                <w:sz w:val="16"/>
                <w:szCs w:val="16"/>
              </w:rPr>
            </w:pPr>
            <w:r>
              <w:rPr>
                <w:rFonts w:ascii="Arial CYR" w:hAnsi="Arial CYR" w:cs="Arial CYR"/>
                <w:sz w:val="16"/>
                <w:szCs w:val="16"/>
              </w:rPr>
              <w:t xml:space="preserve">            37.0   </w:t>
            </w:r>
          </w:p>
        </w:tc>
      </w:tr>
      <w:tr w:rsidR="00664708" w14:paraId="1D5B1081" w14:textId="77777777" w:rsidTr="00664708">
        <w:trPr>
          <w:trHeight w:val="450"/>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12A5BAD4" w14:textId="77777777" w:rsidR="00664708" w:rsidRDefault="00664708">
            <w:pPr>
              <w:jc w:val="center"/>
              <w:rPr>
                <w:rFonts w:ascii="Arial CYR" w:hAnsi="Arial CYR" w:cs="Arial CYR"/>
                <w:sz w:val="16"/>
                <w:szCs w:val="16"/>
              </w:rPr>
            </w:pPr>
            <w:r>
              <w:rPr>
                <w:rFonts w:ascii="Arial CYR" w:hAnsi="Arial CYR" w:cs="Arial CYR"/>
                <w:sz w:val="16"/>
                <w:szCs w:val="16"/>
              </w:rPr>
              <w:t xml:space="preserve"> 06 02 08 </w:t>
            </w:r>
          </w:p>
        </w:tc>
        <w:tc>
          <w:tcPr>
            <w:tcW w:w="2394" w:type="pct"/>
            <w:tcBorders>
              <w:top w:val="nil"/>
              <w:left w:val="nil"/>
              <w:bottom w:val="single" w:sz="4" w:space="0" w:color="auto"/>
              <w:right w:val="single" w:sz="4" w:space="0" w:color="auto"/>
            </w:tcBorders>
            <w:shd w:val="clear" w:color="000000" w:fill="FFFFFF"/>
            <w:vAlign w:val="center"/>
            <w:hideMark/>
          </w:tcPr>
          <w:p w14:paraId="7AFD22FD"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უსახლკარო</w:t>
            </w:r>
            <w:r>
              <w:rPr>
                <w:rFonts w:ascii="Arial CYR" w:hAnsi="Arial CYR" w:cs="Arial CYR"/>
                <w:sz w:val="16"/>
                <w:szCs w:val="16"/>
              </w:rPr>
              <w:t xml:space="preserve"> </w:t>
            </w:r>
            <w:r>
              <w:rPr>
                <w:rFonts w:ascii="Sylfaen" w:hAnsi="Sylfaen" w:cs="Sylfaen"/>
                <w:sz w:val="16"/>
                <w:szCs w:val="16"/>
              </w:rPr>
              <w:t>ოჯახების</w:t>
            </w:r>
            <w:r>
              <w:rPr>
                <w:rFonts w:ascii="Arial CYR" w:hAnsi="Arial CYR" w:cs="Arial CYR"/>
                <w:sz w:val="16"/>
                <w:szCs w:val="16"/>
              </w:rPr>
              <w:t xml:space="preserve"> </w:t>
            </w:r>
            <w:r>
              <w:rPr>
                <w:rFonts w:ascii="Sylfaen" w:hAnsi="Sylfaen" w:cs="Sylfaen"/>
                <w:sz w:val="16"/>
                <w:szCs w:val="16"/>
              </w:rPr>
              <w:t>საცხოვრებელი</w:t>
            </w:r>
            <w:r>
              <w:rPr>
                <w:rFonts w:ascii="Arial CYR" w:hAnsi="Arial CYR" w:cs="Arial CYR"/>
                <w:sz w:val="16"/>
                <w:szCs w:val="16"/>
              </w:rPr>
              <w:t xml:space="preserve"> </w:t>
            </w:r>
            <w:r>
              <w:rPr>
                <w:rFonts w:ascii="Sylfaen" w:hAnsi="Sylfaen" w:cs="Sylfaen"/>
                <w:sz w:val="16"/>
                <w:szCs w:val="16"/>
              </w:rPr>
              <w:t>ბინის</w:t>
            </w:r>
            <w:r>
              <w:rPr>
                <w:rFonts w:ascii="Arial CYR" w:hAnsi="Arial CYR" w:cs="Arial CYR"/>
                <w:sz w:val="16"/>
                <w:szCs w:val="16"/>
              </w:rPr>
              <w:t xml:space="preserve"> </w:t>
            </w:r>
            <w:r>
              <w:rPr>
                <w:rFonts w:ascii="Sylfaen" w:hAnsi="Sylfaen" w:cs="Sylfaen"/>
                <w:sz w:val="16"/>
                <w:szCs w:val="16"/>
              </w:rPr>
              <w:t>ყოველთვიური</w:t>
            </w:r>
            <w:r>
              <w:rPr>
                <w:rFonts w:ascii="Arial CYR" w:hAnsi="Arial CYR" w:cs="Arial CYR"/>
                <w:sz w:val="16"/>
                <w:szCs w:val="16"/>
              </w:rPr>
              <w:t xml:space="preserve"> </w:t>
            </w:r>
            <w:r>
              <w:rPr>
                <w:rFonts w:ascii="Sylfaen" w:hAnsi="Sylfaen" w:cs="Sylfaen"/>
                <w:sz w:val="16"/>
                <w:szCs w:val="16"/>
              </w:rPr>
              <w:t>ქირით</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5C344B28" w14:textId="77777777" w:rsidR="00664708" w:rsidRDefault="00664708">
            <w:pPr>
              <w:rPr>
                <w:rFonts w:ascii="Arial CYR" w:hAnsi="Arial CYR" w:cs="Arial CYR"/>
                <w:sz w:val="16"/>
                <w:szCs w:val="16"/>
              </w:rPr>
            </w:pPr>
            <w:r>
              <w:rPr>
                <w:rFonts w:ascii="Arial CYR" w:hAnsi="Arial CYR" w:cs="Arial CYR"/>
                <w:sz w:val="16"/>
                <w:szCs w:val="16"/>
              </w:rPr>
              <w:t xml:space="preserve">          60.6   </w:t>
            </w:r>
          </w:p>
        </w:tc>
        <w:tc>
          <w:tcPr>
            <w:tcW w:w="374" w:type="pct"/>
            <w:tcBorders>
              <w:top w:val="nil"/>
              <w:left w:val="nil"/>
              <w:bottom w:val="single" w:sz="4" w:space="0" w:color="auto"/>
              <w:right w:val="single" w:sz="4" w:space="0" w:color="auto"/>
            </w:tcBorders>
            <w:shd w:val="clear" w:color="000000" w:fill="FFFFFF"/>
            <w:vAlign w:val="center"/>
            <w:hideMark/>
          </w:tcPr>
          <w:p w14:paraId="5D341220" w14:textId="77777777" w:rsidR="00664708" w:rsidRDefault="00664708">
            <w:pPr>
              <w:rPr>
                <w:rFonts w:ascii="Arial CYR" w:hAnsi="Arial CYR" w:cs="Arial CYR"/>
                <w:sz w:val="16"/>
                <w:szCs w:val="16"/>
              </w:rPr>
            </w:pPr>
            <w:r>
              <w:rPr>
                <w:rFonts w:ascii="Arial CYR" w:hAnsi="Arial CYR" w:cs="Arial CYR"/>
                <w:sz w:val="16"/>
                <w:szCs w:val="16"/>
              </w:rPr>
              <w:t xml:space="preserve">          221.2   </w:t>
            </w:r>
          </w:p>
        </w:tc>
        <w:tc>
          <w:tcPr>
            <w:tcW w:w="374" w:type="pct"/>
            <w:tcBorders>
              <w:top w:val="nil"/>
              <w:left w:val="nil"/>
              <w:bottom w:val="single" w:sz="4" w:space="0" w:color="auto"/>
              <w:right w:val="single" w:sz="4" w:space="0" w:color="auto"/>
            </w:tcBorders>
            <w:shd w:val="clear" w:color="000000" w:fill="FFFFFF"/>
            <w:vAlign w:val="center"/>
            <w:hideMark/>
          </w:tcPr>
          <w:p w14:paraId="31A8323D" w14:textId="77777777" w:rsidR="00664708" w:rsidRDefault="00664708">
            <w:pPr>
              <w:jc w:val="center"/>
              <w:rPr>
                <w:rFonts w:ascii="Arial CYR" w:hAnsi="Arial CYR" w:cs="Arial CYR"/>
                <w:sz w:val="16"/>
                <w:szCs w:val="16"/>
              </w:rPr>
            </w:pPr>
            <w:r>
              <w:rPr>
                <w:rFonts w:ascii="Arial CYR" w:hAnsi="Arial CYR" w:cs="Arial CYR"/>
                <w:sz w:val="16"/>
                <w:szCs w:val="16"/>
              </w:rPr>
              <w:t xml:space="preserve">          215.0   </w:t>
            </w:r>
          </w:p>
        </w:tc>
        <w:tc>
          <w:tcPr>
            <w:tcW w:w="374" w:type="pct"/>
            <w:tcBorders>
              <w:top w:val="nil"/>
              <w:left w:val="nil"/>
              <w:bottom w:val="single" w:sz="4" w:space="0" w:color="auto"/>
              <w:right w:val="single" w:sz="4" w:space="0" w:color="auto"/>
            </w:tcBorders>
            <w:shd w:val="clear" w:color="000000" w:fill="FFFFFF"/>
            <w:vAlign w:val="center"/>
            <w:hideMark/>
          </w:tcPr>
          <w:p w14:paraId="1C9C151F" w14:textId="77777777" w:rsidR="00664708" w:rsidRDefault="00664708">
            <w:pPr>
              <w:rPr>
                <w:rFonts w:ascii="Arial CYR" w:hAnsi="Arial CYR" w:cs="Arial CYR"/>
                <w:sz w:val="16"/>
                <w:szCs w:val="16"/>
              </w:rPr>
            </w:pPr>
            <w:r>
              <w:rPr>
                <w:rFonts w:ascii="Arial CYR" w:hAnsi="Arial CYR" w:cs="Arial CYR"/>
                <w:sz w:val="16"/>
                <w:szCs w:val="16"/>
              </w:rPr>
              <w:t xml:space="preserve">          220.0   </w:t>
            </w:r>
          </w:p>
        </w:tc>
        <w:tc>
          <w:tcPr>
            <w:tcW w:w="374" w:type="pct"/>
            <w:tcBorders>
              <w:top w:val="nil"/>
              <w:left w:val="nil"/>
              <w:bottom w:val="single" w:sz="4" w:space="0" w:color="auto"/>
              <w:right w:val="single" w:sz="4" w:space="0" w:color="auto"/>
            </w:tcBorders>
            <w:shd w:val="clear" w:color="000000" w:fill="FFFFFF"/>
            <w:vAlign w:val="center"/>
            <w:hideMark/>
          </w:tcPr>
          <w:p w14:paraId="2AE2FA43" w14:textId="77777777" w:rsidR="00664708" w:rsidRDefault="00664708">
            <w:pPr>
              <w:rPr>
                <w:rFonts w:ascii="Arial CYR" w:hAnsi="Arial CYR" w:cs="Arial CYR"/>
                <w:sz w:val="16"/>
                <w:szCs w:val="16"/>
              </w:rPr>
            </w:pPr>
            <w:r>
              <w:rPr>
                <w:rFonts w:ascii="Arial CYR" w:hAnsi="Arial CYR" w:cs="Arial CYR"/>
                <w:sz w:val="16"/>
                <w:szCs w:val="16"/>
              </w:rPr>
              <w:t xml:space="preserve">          240.0   </w:t>
            </w:r>
          </w:p>
        </w:tc>
        <w:tc>
          <w:tcPr>
            <w:tcW w:w="374" w:type="pct"/>
            <w:tcBorders>
              <w:top w:val="nil"/>
              <w:left w:val="nil"/>
              <w:bottom w:val="single" w:sz="4" w:space="0" w:color="auto"/>
              <w:right w:val="single" w:sz="4" w:space="0" w:color="auto"/>
            </w:tcBorders>
            <w:shd w:val="clear" w:color="000000" w:fill="FFFFFF"/>
            <w:vAlign w:val="center"/>
            <w:hideMark/>
          </w:tcPr>
          <w:p w14:paraId="60A7B86D" w14:textId="77777777" w:rsidR="00664708" w:rsidRDefault="00664708">
            <w:pPr>
              <w:rPr>
                <w:rFonts w:ascii="Arial CYR" w:hAnsi="Arial CYR" w:cs="Arial CYR"/>
                <w:sz w:val="16"/>
                <w:szCs w:val="16"/>
              </w:rPr>
            </w:pPr>
            <w:r>
              <w:rPr>
                <w:rFonts w:ascii="Arial CYR" w:hAnsi="Arial CYR" w:cs="Arial CYR"/>
                <w:sz w:val="16"/>
                <w:szCs w:val="16"/>
              </w:rPr>
              <w:t xml:space="preserve">          240.0   </w:t>
            </w:r>
          </w:p>
        </w:tc>
      </w:tr>
      <w:tr w:rsidR="00664708" w14:paraId="2B028671" w14:textId="77777777" w:rsidTr="00664708">
        <w:trPr>
          <w:trHeight w:val="22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4994F5B6" w14:textId="77777777" w:rsidR="00664708" w:rsidRDefault="00664708">
            <w:pPr>
              <w:jc w:val="center"/>
              <w:rPr>
                <w:rFonts w:ascii="Arial CYR" w:hAnsi="Arial CYR" w:cs="Arial CYR"/>
                <w:sz w:val="16"/>
                <w:szCs w:val="16"/>
              </w:rPr>
            </w:pPr>
            <w:r>
              <w:rPr>
                <w:rFonts w:ascii="Arial CYR" w:hAnsi="Arial CYR" w:cs="Arial CYR"/>
                <w:sz w:val="16"/>
                <w:szCs w:val="16"/>
              </w:rPr>
              <w:t xml:space="preserve"> 06 02 09 </w:t>
            </w:r>
          </w:p>
        </w:tc>
        <w:tc>
          <w:tcPr>
            <w:tcW w:w="2394" w:type="pct"/>
            <w:tcBorders>
              <w:top w:val="nil"/>
              <w:left w:val="nil"/>
              <w:bottom w:val="single" w:sz="4" w:space="0" w:color="auto"/>
              <w:right w:val="single" w:sz="4" w:space="0" w:color="auto"/>
            </w:tcBorders>
            <w:shd w:val="clear" w:color="000000" w:fill="FFFFFF"/>
            <w:vAlign w:val="center"/>
            <w:hideMark/>
          </w:tcPr>
          <w:p w14:paraId="72A32094"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მარტოხელა</w:t>
            </w:r>
            <w:r>
              <w:rPr>
                <w:rFonts w:ascii="Arial CYR" w:hAnsi="Arial CYR" w:cs="Arial CYR"/>
                <w:sz w:val="16"/>
                <w:szCs w:val="16"/>
              </w:rPr>
              <w:t xml:space="preserve"> </w:t>
            </w:r>
            <w:r>
              <w:rPr>
                <w:rFonts w:ascii="Sylfaen" w:hAnsi="Sylfaen" w:cs="Sylfaen"/>
                <w:sz w:val="16"/>
                <w:szCs w:val="16"/>
              </w:rPr>
              <w:t>მშობლის</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7725C952" w14:textId="77777777" w:rsidR="00664708" w:rsidRDefault="00664708">
            <w:pPr>
              <w:rPr>
                <w:rFonts w:ascii="Arial CYR" w:hAnsi="Arial CYR" w:cs="Arial CYR"/>
                <w:sz w:val="16"/>
                <w:szCs w:val="16"/>
              </w:rPr>
            </w:pPr>
            <w:r>
              <w:rPr>
                <w:rFonts w:ascii="Arial CYR" w:hAnsi="Arial CYR" w:cs="Arial CYR"/>
                <w:sz w:val="16"/>
                <w:szCs w:val="16"/>
              </w:rPr>
              <w:t xml:space="preserve">            6.6   </w:t>
            </w:r>
          </w:p>
        </w:tc>
        <w:tc>
          <w:tcPr>
            <w:tcW w:w="374" w:type="pct"/>
            <w:tcBorders>
              <w:top w:val="nil"/>
              <w:left w:val="nil"/>
              <w:bottom w:val="single" w:sz="4" w:space="0" w:color="auto"/>
              <w:right w:val="single" w:sz="4" w:space="0" w:color="auto"/>
            </w:tcBorders>
            <w:shd w:val="clear" w:color="000000" w:fill="FFFFFF"/>
            <w:vAlign w:val="center"/>
            <w:hideMark/>
          </w:tcPr>
          <w:p w14:paraId="7FA93CDB" w14:textId="77777777" w:rsidR="00664708" w:rsidRDefault="00664708">
            <w:pPr>
              <w:rPr>
                <w:rFonts w:ascii="Arial CYR" w:hAnsi="Arial CYR" w:cs="Arial CYR"/>
                <w:sz w:val="16"/>
                <w:szCs w:val="16"/>
              </w:rPr>
            </w:pPr>
            <w:r>
              <w:rPr>
                <w:rFonts w:ascii="Arial CYR" w:hAnsi="Arial CYR" w:cs="Arial CYR"/>
                <w:sz w:val="16"/>
                <w:szCs w:val="16"/>
              </w:rPr>
              <w:t xml:space="preserve">              8.6   </w:t>
            </w:r>
          </w:p>
        </w:tc>
        <w:tc>
          <w:tcPr>
            <w:tcW w:w="374" w:type="pct"/>
            <w:tcBorders>
              <w:top w:val="nil"/>
              <w:left w:val="nil"/>
              <w:bottom w:val="single" w:sz="4" w:space="0" w:color="auto"/>
              <w:right w:val="single" w:sz="4" w:space="0" w:color="auto"/>
            </w:tcBorders>
            <w:shd w:val="clear" w:color="000000" w:fill="FFFFFF"/>
            <w:vAlign w:val="center"/>
            <w:hideMark/>
          </w:tcPr>
          <w:p w14:paraId="1A909752" w14:textId="77777777" w:rsidR="00664708" w:rsidRDefault="00664708">
            <w:pPr>
              <w:rPr>
                <w:rFonts w:ascii="Arial CYR" w:hAnsi="Arial CYR" w:cs="Arial CYR"/>
                <w:sz w:val="16"/>
                <w:szCs w:val="16"/>
              </w:rPr>
            </w:pPr>
            <w:r>
              <w:rPr>
                <w:rFonts w:ascii="Arial CYR" w:hAnsi="Arial CYR" w:cs="Arial CYR"/>
                <w:sz w:val="16"/>
                <w:szCs w:val="16"/>
              </w:rPr>
              <w:t xml:space="preserve">              8.6   </w:t>
            </w:r>
          </w:p>
        </w:tc>
        <w:tc>
          <w:tcPr>
            <w:tcW w:w="374" w:type="pct"/>
            <w:tcBorders>
              <w:top w:val="nil"/>
              <w:left w:val="nil"/>
              <w:bottom w:val="single" w:sz="4" w:space="0" w:color="auto"/>
              <w:right w:val="single" w:sz="4" w:space="0" w:color="auto"/>
            </w:tcBorders>
            <w:shd w:val="clear" w:color="000000" w:fill="FFFFFF"/>
            <w:vAlign w:val="center"/>
            <w:hideMark/>
          </w:tcPr>
          <w:p w14:paraId="3809DEB6" w14:textId="77777777" w:rsidR="00664708" w:rsidRDefault="00664708">
            <w:pPr>
              <w:rPr>
                <w:rFonts w:ascii="Arial CYR" w:hAnsi="Arial CYR" w:cs="Arial CYR"/>
                <w:sz w:val="16"/>
                <w:szCs w:val="16"/>
              </w:rPr>
            </w:pPr>
            <w:r>
              <w:rPr>
                <w:rFonts w:ascii="Arial CYR" w:hAnsi="Arial CYR" w:cs="Arial CYR"/>
                <w:sz w:val="16"/>
                <w:szCs w:val="16"/>
              </w:rPr>
              <w:t xml:space="preserve">              9.0   </w:t>
            </w:r>
          </w:p>
        </w:tc>
        <w:tc>
          <w:tcPr>
            <w:tcW w:w="374" w:type="pct"/>
            <w:tcBorders>
              <w:top w:val="nil"/>
              <w:left w:val="nil"/>
              <w:bottom w:val="single" w:sz="4" w:space="0" w:color="auto"/>
              <w:right w:val="single" w:sz="4" w:space="0" w:color="auto"/>
            </w:tcBorders>
            <w:shd w:val="clear" w:color="000000" w:fill="FFFFFF"/>
            <w:vAlign w:val="center"/>
            <w:hideMark/>
          </w:tcPr>
          <w:p w14:paraId="6DB1AF40" w14:textId="77777777" w:rsidR="00664708" w:rsidRDefault="00664708">
            <w:pPr>
              <w:rPr>
                <w:rFonts w:ascii="Arial CYR" w:hAnsi="Arial CYR" w:cs="Arial CYR"/>
                <w:sz w:val="16"/>
                <w:szCs w:val="16"/>
              </w:rPr>
            </w:pPr>
            <w:r>
              <w:rPr>
                <w:rFonts w:ascii="Arial CYR" w:hAnsi="Arial CYR" w:cs="Arial CYR"/>
                <w:sz w:val="16"/>
                <w:szCs w:val="16"/>
              </w:rPr>
              <w:t xml:space="preserve">            10.0   </w:t>
            </w:r>
          </w:p>
        </w:tc>
        <w:tc>
          <w:tcPr>
            <w:tcW w:w="374" w:type="pct"/>
            <w:tcBorders>
              <w:top w:val="nil"/>
              <w:left w:val="nil"/>
              <w:bottom w:val="single" w:sz="4" w:space="0" w:color="auto"/>
              <w:right w:val="single" w:sz="4" w:space="0" w:color="auto"/>
            </w:tcBorders>
            <w:shd w:val="clear" w:color="000000" w:fill="FFFFFF"/>
            <w:vAlign w:val="center"/>
            <w:hideMark/>
          </w:tcPr>
          <w:p w14:paraId="549D20DC" w14:textId="77777777" w:rsidR="00664708" w:rsidRDefault="00664708">
            <w:pPr>
              <w:rPr>
                <w:rFonts w:ascii="Arial CYR" w:hAnsi="Arial CYR" w:cs="Arial CYR"/>
                <w:sz w:val="16"/>
                <w:szCs w:val="16"/>
              </w:rPr>
            </w:pPr>
            <w:r>
              <w:rPr>
                <w:rFonts w:ascii="Arial CYR" w:hAnsi="Arial CYR" w:cs="Arial CYR"/>
                <w:sz w:val="16"/>
                <w:szCs w:val="16"/>
              </w:rPr>
              <w:t xml:space="preserve">            10.0   </w:t>
            </w:r>
          </w:p>
        </w:tc>
      </w:tr>
      <w:tr w:rsidR="00664708" w14:paraId="6B751C1A" w14:textId="77777777" w:rsidTr="00664708">
        <w:trPr>
          <w:trHeight w:val="450"/>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1AEC73D2" w14:textId="77777777" w:rsidR="00664708" w:rsidRDefault="00664708">
            <w:pPr>
              <w:jc w:val="center"/>
              <w:rPr>
                <w:rFonts w:ascii="Arial CYR" w:hAnsi="Arial CYR" w:cs="Arial CYR"/>
                <w:sz w:val="16"/>
                <w:szCs w:val="16"/>
              </w:rPr>
            </w:pPr>
            <w:r>
              <w:rPr>
                <w:rFonts w:ascii="Arial CYR" w:hAnsi="Arial CYR" w:cs="Arial CYR"/>
                <w:sz w:val="16"/>
                <w:szCs w:val="16"/>
              </w:rPr>
              <w:t xml:space="preserve"> 06 02 10 </w:t>
            </w:r>
          </w:p>
        </w:tc>
        <w:tc>
          <w:tcPr>
            <w:tcW w:w="2394" w:type="pct"/>
            <w:tcBorders>
              <w:top w:val="nil"/>
              <w:left w:val="nil"/>
              <w:bottom w:val="single" w:sz="4" w:space="0" w:color="auto"/>
              <w:right w:val="single" w:sz="4" w:space="0" w:color="auto"/>
            </w:tcBorders>
            <w:shd w:val="clear" w:color="000000" w:fill="FFFFFF"/>
            <w:vAlign w:val="center"/>
            <w:hideMark/>
          </w:tcPr>
          <w:p w14:paraId="7C23FFCD"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ომისა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სამხედრო</w:t>
            </w:r>
            <w:r>
              <w:rPr>
                <w:rFonts w:ascii="Arial CYR" w:hAnsi="Arial CYR" w:cs="Arial CYR"/>
                <w:sz w:val="16"/>
                <w:szCs w:val="16"/>
              </w:rPr>
              <w:t xml:space="preserve"> </w:t>
            </w:r>
            <w:r>
              <w:rPr>
                <w:rFonts w:ascii="Sylfaen" w:hAnsi="Sylfaen" w:cs="Sylfaen"/>
                <w:sz w:val="16"/>
                <w:szCs w:val="16"/>
              </w:rPr>
              <w:t>ძალების</w:t>
            </w:r>
            <w:r>
              <w:rPr>
                <w:rFonts w:ascii="Arial CYR" w:hAnsi="Arial CYR" w:cs="Arial CYR"/>
                <w:sz w:val="16"/>
                <w:szCs w:val="16"/>
              </w:rPr>
              <w:t xml:space="preserve"> </w:t>
            </w:r>
            <w:r>
              <w:rPr>
                <w:rFonts w:ascii="Sylfaen" w:hAnsi="Sylfaen" w:cs="Sylfaen"/>
                <w:sz w:val="16"/>
                <w:szCs w:val="16"/>
              </w:rPr>
              <w:t>ვეტერანთა</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0C194460" w14:textId="77777777" w:rsidR="00664708" w:rsidRDefault="00664708">
            <w:pPr>
              <w:rPr>
                <w:rFonts w:ascii="Arial CYR" w:hAnsi="Arial CYR" w:cs="Arial CYR"/>
                <w:sz w:val="16"/>
                <w:szCs w:val="16"/>
              </w:rPr>
            </w:pPr>
            <w:r>
              <w:rPr>
                <w:rFonts w:ascii="Arial CYR" w:hAnsi="Arial CYR" w:cs="Arial CYR"/>
                <w:sz w:val="16"/>
                <w:szCs w:val="16"/>
              </w:rPr>
              <w:t xml:space="preserve">          23.4   </w:t>
            </w:r>
          </w:p>
        </w:tc>
        <w:tc>
          <w:tcPr>
            <w:tcW w:w="374" w:type="pct"/>
            <w:tcBorders>
              <w:top w:val="nil"/>
              <w:left w:val="nil"/>
              <w:bottom w:val="single" w:sz="4" w:space="0" w:color="auto"/>
              <w:right w:val="single" w:sz="4" w:space="0" w:color="auto"/>
            </w:tcBorders>
            <w:shd w:val="clear" w:color="000000" w:fill="FFFFFF"/>
            <w:vAlign w:val="center"/>
            <w:hideMark/>
          </w:tcPr>
          <w:p w14:paraId="4060D5BD" w14:textId="77777777" w:rsidR="00664708" w:rsidRDefault="00664708">
            <w:pPr>
              <w:rPr>
                <w:rFonts w:ascii="Arial CYR" w:hAnsi="Arial CYR" w:cs="Arial CYR"/>
                <w:sz w:val="16"/>
                <w:szCs w:val="16"/>
              </w:rPr>
            </w:pPr>
            <w:r>
              <w:rPr>
                <w:rFonts w:ascii="Arial CYR" w:hAnsi="Arial CYR" w:cs="Arial CYR"/>
                <w:sz w:val="16"/>
                <w:szCs w:val="16"/>
              </w:rPr>
              <w:t xml:space="preserve">            20.0   </w:t>
            </w:r>
          </w:p>
        </w:tc>
        <w:tc>
          <w:tcPr>
            <w:tcW w:w="374" w:type="pct"/>
            <w:tcBorders>
              <w:top w:val="nil"/>
              <w:left w:val="nil"/>
              <w:bottom w:val="single" w:sz="4" w:space="0" w:color="auto"/>
              <w:right w:val="single" w:sz="4" w:space="0" w:color="auto"/>
            </w:tcBorders>
            <w:shd w:val="clear" w:color="000000" w:fill="FFFFFF"/>
            <w:vAlign w:val="center"/>
            <w:hideMark/>
          </w:tcPr>
          <w:p w14:paraId="5DF49CB5" w14:textId="77777777" w:rsidR="00664708" w:rsidRDefault="00664708">
            <w:pPr>
              <w:rPr>
                <w:rFonts w:ascii="Arial CYR" w:hAnsi="Arial CYR" w:cs="Arial CYR"/>
                <w:sz w:val="16"/>
                <w:szCs w:val="16"/>
              </w:rPr>
            </w:pPr>
            <w:r>
              <w:rPr>
                <w:rFonts w:ascii="Arial CYR" w:hAnsi="Arial CYR" w:cs="Arial CYR"/>
                <w:sz w:val="16"/>
                <w:szCs w:val="16"/>
              </w:rPr>
              <w:t xml:space="preserve">            24.0   </w:t>
            </w:r>
          </w:p>
        </w:tc>
        <w:tc>
          <w:tcPr>
            <w:tcW w:w="374" w:type="pct"/>
            <w:tcBorders>
              <w:top w:val="nil"/>
              <w:left w:val="nil"/>
              <w:bottom w:val="single" w:sz="4" w:space="0" w:color="auto"/>
              <w:right w:val="single" w:sz="4" w:space="0" w:color="auto"/>
            </w:tcBorders>
            <w:shd w:val="clear" w:color="000000" w:fill="FFFFFF"/>
            <w:vAlign w:val="center"/>
            <w:hideMark/>
          </w:tcPr>
          <w:p w14:paraId="0C2CBEEC" w14:textId="77777777" w:rsidR="00664708" w:rsidRDefault="00664708">
            <w:pPr>
              <w:rPr>
                <w:rFonts w:ascii="Arial CYR" w:hAnsi="Arial CYR" w:cs="Arial CYR"/>
                <w:sz w:val="16"/>
                <w:szCs w:val="16"/>
              </w:rPr>
            </w:pPr>
            <w:r>
              <w:rPr>
                <w:rFonts w:ascii="Arial CYR" w:hAnsi="Arial CYR" w:cs="Arial CYR"/>
                <w:sz w:val="16"/>
                <w:szCs w:val="16"/>
              </w:rPr>
              <w:t xml:space="preserve">            29.0   </w:t>
            </w:r>
          </w:p>
        </w:tc>
        <w:tc>
          <w:tcPr>
            <w:tcW w:w="374" w:type="pct"/>
            <w:tcBorders>
              <w:top w:val="nil"/>
              <w:left w:val="nil"/>
              <w:bottom w:val="single" w:sz="4" w:space="0" w:color="auto"/>
              <w:right w:val="single" w:sz="4" w:space="0" w:color="auto"/>
            </w:tcBorders>
            <w:shd w:val="clear" w:color="000000" w:fill="FFFFFF"/>
            <w:vAlign w:val="center"/>
            <w:hideMark/>
          </w:tcPr>
          <w:p w14:paraId="2BA51E2E" w14:textId="77777777" w:rsidR="00664708" w:rsidRDefault="00664708">
            <w:pPr>
              <w:rPr>
                <w:rFonts w:ascii="Arial CYR" w:hAnsi="Arial CYR" w:cs="Arial CYR"/>
                <w:sz w:val="16"/>
                <w:szCs w:val="16"/>
              </w:rPr>
            </w:pPr>
            <w:r>
              <w:rPr>
                <w:rFonts w:ascii="Arial CYR" w:hAnsi="Arial CYR" w:cs="Arial CYR"/>
                <w:sz w:val="16"/>
                <w:szCs w:val="16"/>
              </w:rPr>
              <w:t xml:space="preserve">            32.0   </w:t>
            </w:r>
          </w:p>
        </w:tc>
        <w:tc>
          <w:tcPr>
            <w:tcW w:w="374" w:type="pct"/>
            <w:tcBorders>
              <w:top w:val="nil"/>
              <w:left w:val="nil"/>
              <w:bottom w:val="single" w:sz="4" w:space="0" w:color="auto"/>
              <w:right w:val="single" w:sz="4" w:space="0" w:color="auto"/>
            </w:tcBorders>
            <w:shd w:val="clear" w:color="000000" w:fill="FFFFFF"/>
            <w:vAlign w:val="center"/>
            <w:hideMark/>
          </w:tcPr>
          <w:p w14:paraId="78839842" w14:textId="77777777" w:rsidR="00664708" w:rsidRDefault="00664708">
            <w:pPr>
              <w:rPr>
                <w:rFonts w:ascii="Arial CYR" w:hAnsi="Arial CYR" w:cs="Arial CYR"/>
                <w:sz w:val="16"/>
                <w:szCs w:val="16"/>
              </w:rPr>
            </w:pPr>
            <w:r>
              <w:rPr>
                <w:rFonts w:ascii="Arial CYR" w:hAnsi="Arial CYR" w:cs="Arial CYR"/>
                <w:sz w:val="16"/>
                <w:szCs w:val="16"/>
              </w:rPr>
              <w:t xml:space="preserve">            35.0   </w:t>
            </w:r>
          </w:p>
        </w:tc>
      </w:tr>
      <w:tr w:rsidR="00664708" w14:paraId="0BB67D13" w14:textId="77777777" w:rsidTr="00664708">
        <w:trPr>
          <w:trHeight w:val="450"/>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06C402AA" w14:textId="77777777" w:rsidR="00664708" w:rsidRDefault="00664708">
            <w:pPr>
              <w:jc w:val="center"/>
              <w:rPr>
                <w:rFonts w:ascii="Arial CYR" w:hAnsi="Arial CYR" w:cs="Arial CYR"/>
                <w:sz w:val="16"/>
                <w:szCs w:val="16"/>
              </w:rPr>
            </w:pPr>
            <w:r>
              <w:rPr>
                <w:rFonts w:ascii="Arial CYR" w:hAnsi="Arial CYR" w:cs="Arial CYR"/>
                <w:sz w:val="16"/>
                <w:szCs w:val="16"/>
              </w:rPr>
              <w:t xml:space="preserve"> 06 02 11 </w:t>
            </w:r>
          </w:p>
        </w:tc>
        <w:tc>
          <w:tcPr>
            <w:tcW w:w="2394" w:type="pct"/>
            <w:tcBorders>
              <w:top w:val="nil"/>
              <w:left w:val="nil"/>
              <w:bottom w:val="single" w:sz="4" w:space="0" w:color="auto"/>
              <w:right w:val="single" w:sz="4" w:space="0" w:color="auto"/>
            </w:tcBorders>
            <w:shd w:val="clear" w:color="000000" w:fill="FFFFFF"/>
            <w:vAlign w:val="center"/>
            <w:hideMark/>
          </w:tcPr>
          <w:p w14:paraId="28A6F8EB"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სოციალურად</w:t>
            </w:r>
            <w:r>
              <w:rPr>
                <w:rFonts w:ascii="Arial CYR" w:hAnsi="Arial CYR" w:cs="Arial CYR"/>
                <w:sz w:val="16"/>
                <w:szCs w:val="16"/>
              </w:rPr>
              <w:t xml:space="preserve"> </w:t>
            </w:r>
            <w:r>
              <w:rPr>
                <w:rFonts w:ascii="Sylfaen" w:hAnsi="Sylfaen" w:cs="Sylfaen"/>
                <w:sz w:val="16"/>
                <w:szCs w:val="16"/>
              </w:rPr>
              <w:t>დაუცველი</w:t>
            </w:r>
            <w:r>
              <w:rPr>
                <w:rFonts w:ascii="Arial CYR" w:hAnsi="Arial CYR" w:cs="Arial CYR"/>
                <w:sz w:val="16"/>
                <w:szCs w:val="16"/>
              </w:rPr>
              <w:t xml:space="preserve"> </w:t>
            </w:r>
            <w:r>
              <w:rPr>
                <w:rFonts w:ascii="Sylfaen" w:hAnsi="Sylfaen" w:cs="Sylfaen"/>
                <w:sz w:val="16"/>
                <w:szCs w:val="16"/>
              </w:rPr>
              <w:t>მოსახლეობის</w:t>
            </w:r>
            <w:r>
              <w:rPr>
                <w:rFonts w:ascii="Arial CYR" w:hAnsi="Arial CYR" w:cs="Arial CYR"/>
                <w:sz w:val="16"/>
                <w:szCs w:val="16"/>
              </w:rPr>
              <w:t xml:space="preserve"> </w:t>
            </w:r>
            <w:r>
              <w:rPr>
                <w:rFonts w:ascii="Sylfaen" w:hAnsi="Sylfaen" w:cs="Sylfaen"/>
                <w:sz w:val="16"/>
                <w:szCs w:val="16"/>
              </w:rPr>
              <w:t>ზამთრის</w:t>
            </w:r>
            <w:r>
              <w:rPr>
                <w:rFonts w:ascii="Arial CYR" w:hAnsi="Arial CYR" w:cs="Arial CYR"/>
                <w:sz w:val="16"/>
                <w:szCs w:val="16"/>
              </w:rPr>
              <w:t xml:space="preserve"> </w:t>
            </w:r>
            <w:r>
              <w:rPr>
                <w:rFonts w:ascii="Sylfaen" w:hAnsi="Sylfaen" w:cs="Sylfaen"/>
                <w:sz w:val="16"/>
                <w:szCs w:val="16"/>
              </w:rPr>
              <w:t>თბობისთვის</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ფულადი</w:t>
            </w:r>
            <w:r>
              <w:rPr>
                <w:rFonts w:ascii="Arial CYR" w:hAnsi="Arial CYR" w:cs="Arial CYR"/>
                <w:sz w:val="16"/>
                <w:szCs w:val="16"/>
              </w:rPr>
              <w:t xml:space="preserve"> </w:t>
            </w:r>
            <w:r>
              <w:rPr>
                <w:rFonts w:ascii="Sylfaen" w:hAnsi="Sylfaen" w:cs="Sylfaen"/>
                <w:sz w:val="16"/>
                <w:szCs w:val="16"/>
              </w:rPr>
              <w:t>დახმარება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28A81BF3" w14:textId="77777777" w:rsidR="00664708" w:rsidRDefault="00664708">
            <w:pPr>
              <w:rPr>
                <w:rFonts w:ascii="Arial CYR" w:hAnsi="Arial CYR" w:cs="Arial CYR"/>
                <w:sz w:val="16"/>
                <w:szCs w:val="16"/>
              </w:rPr>
            </w:pPr>
            <w:r>
              <w:rPr>
                <w:rFonts w:ascii="Arial CYR" w:hAnsi="Arial CYR" w:cs="Arial CYR"/>
                <w:sz w:val="16"/>
                <w:szCs w:val="16"/>
              </w:rPr>
              <w:t xml:space="preserve">          82.8   </w:t>
            </w:r>
          </w:p>
        </w:tc>
        <w:tc>
          <w:tcPr>
            <w:tcW w:w="374" w:type="pct"/>
            <w:tcBorders>
              <w:top w:val="nil"/>
              <w:left w:val="nil"/>
              <w:bottom w:val="single" w:sz="4" w:space="0" w:color="auto"/>
              <w:right w:val="single" w:sz="4" w:space="0" w:color="auto"/>
            </w:tcBorders>
            <w:shd w:val="clear" w:color="000000" w:fill="FFFFFF"/>
            <w:vAlign w:val="center"/>
            <w:hideMark/>
          </w:tcPr>
          <w:p w14:paraId="5445052E" w14:textId="77777777" w:rsidR="00664708" w:rsidRDefault="00664708">
            <w:pPr>
              <w:rPr>
                <w:rFonts w:ascii="Arial CYR" w:hAnsi="Arial CYR" w:cs="Arial CYR"/>
                <w:sz w:val="16"/>
                <w:szCs w:val="16"/>
              </w:rPr>
            </w:pPr>
            <w:r>
              <w:rPr>
                <w:rFonts w:ascii="Arial CYR" w:hAnsi="Arial CYR" w:cs="Arial CYR"/>
                <w:sz w:val="16"/>
                <w:szCs w:val="16"/>
              </w:rPr>
              <w:t xml:space="preserve">            80.0   </w:t>
            </w:r>
          </w:p>
        </w:tc>
        <w:tc>
          <w:tcPr>
            <w:tcW w:w="374" w:type="pct"/>
            <w:tcBorders>
              <w:top w:val="nil"/>
              <w:left w:val="nil"/>
              <w:bottom w:val="single" w:sz="4" w:space="0" w:color="auto"/>
              <w:right w:val="single" w:sz="4" w:space="0" w:color="auto"/>
            </w:tcBorders>
            <w:shd w:val="clear" w:color="000000" w:fill="FFFFFF"/>
            <w:vAlign w:val="center"/>
            <w:hideMark/>
          </w:tcPr>
          <w:p w14:paraId="76E48F9F" w14:textId="77777777" w:rsidR="00664708" w:rsidRDefault="00664708">
            <w:pPr>
              <w:rPr>
                <w:rFonts w:ascii="Arial CYR" w:hAnsi="Arial CYR" w:cs="Arial CYR"/>
                <w:sz w:val="16"/>
                <w:szCs w:val="16"/>
              </w:rPr>
            </w:pPr>
            <w:r>
              <w:rPr>
                <w:rFonts w:ascii="Arial CYR" w:hAnsi="Arial CYR" w:cs="Arial CYR"/>
                <w:sz w:val="16"/>
                <w:szCs w:val="16"/>
              </w:rPr>
              <w:t xml:space="preserve">            85.0   </w:t>
            </w:r>
          </w:p>
        </w:tc>
        <w:tc>
          <w:tcPr>
            <w:tcW w:w="374" w:type="pct"/>
            <w:tcBorders>
              <w:top w:val="nil"/>
              <w:left w:val="nil"/>
              <w:bottom w:val="single" w:sz="4" w:space="0" w:color="auto"/>
              <w:right w:val="single" w:sz="4" w:space="0" w:color="auto"/>
            </w:tcBorders>
            <w:shd w:val="clear" w:color="000000" w:fill="FFFFFF"/>
            <w:vAlign w:val="center"/>
            <w:hideMark/>
          </w:tcPr>
          <w:p w14:paraId="3966C5C4" w14:textId="77777777" w:rsidR="00664708" w:rsidRDefault="00664708">
            <w:pPr>
              <w:rPr>
                <w:rFonts w:ascii="Arial CYR" w:hAnsi="Arial CYR" w:cs="Arial CYR"/>
                <w:sz w:val="16"/>
                <w:szCs w:val="16"/>
              </w:rPr>
            </w:pPr>
            <w:r>
              <w:rPr>
                <w:rFonts w:ascii="Arial CYR" w:hAnsi="Arial CYR" w:cs="Arial CYR"/>
                <w:sz w:val="16"/>
                <w:szCs w:val="16"/>
              </w:rPr>
              <w:t xml:space="preserve">            90.0   </w:t>
            </w:r>
          </w:p>
        </w:tc>
        <w:tc>
          <w:tcPr>
            <w:tcW w:w="374" w:type="pct"/>
            <w:tcBorders>
              <w:top w:val="nil"/>
              <w:left w:val="nil"/>
              <w:bottom w:val="single" w:sz="4" w:space="0" w:color="auto"/>
              <w:right w:val="single" w:sz="4" w:space="0" w:color="auto"/>
            </w:tcBorders>
            <w:shd w:val="clear" w:color="000000" w:fill="FFFFFF"/>
            <w:vAlign w:val="center"/>
            <w:hideMark/>
          </w:tcPr>
          <w:p w14:paraId="36BDC58C" w14:textId="77777777" w:rsidR="00664708" w:rsidRDefault="00664708">
            <w:pPr>
              <w:rPr>
                <w:rFonts w:ascii="Arial CYR" w:hAnsi="Arial CYR" w:cs="Arial CYR"/>
                <w:sz w:val="16"/>
                <w:szCs w:val="16"/>
              </w:rPr>
            </w:pPr>
            <w:r>
              <w:rPr>
                <w:rFonts w:ascii="Arial CYR" w:hAnsi="Arial CYR" w:cs="Arial CYR"/>
                <w:sz w:val="16"/>
                <w:szCs w:val="16"/>
              </w:rPr>
              <w:t xml:space="preserve">            95.0   </w:t>
            </w:r>
          </w:p>
        </w:tc>
        <w:tc>
          <w:tcPr>
            <w:tcW w:w="374" w:type="pct"/>
            <w:tcBorders>
              <w:top w:val="nil"/>
              <w:left w:val="nil"/>
              <w:bottom w:val="single" w:sz="4" w:space="0" w:color="auto"/>
              <w:right w:val="single" w:sz="4" w:space="0" w:color="auto"/>
            </w:tcBorders>
            <w:shd w:val="clear" w:color="000000" w:fill="FFFFFF"/>
            <w:vAlign w:val="center"/>
            <w:hideMark/>
          </w:tcPr>
          <w:p w14:paraId="2950616E" w14:textId="77777777" w:rsidR="00664708" w:rsidRDefault="00664708">
            <w:pPr>
              <w:rPr>
                <w:rFonts w:ascii="Arial CYR" w:hAnsi="Arial CYR" w:cs="Arial CYR"/>
                <w:sz w:val="16"/>
                <w:szCs w:val="16"/>
              </w:rPr>
            </w:pPr>
            <w:r>
              <w:rPr>
                <w:rFonts w:ascii="Arial CYR" w:hAnsi="Arial CYR" w:cs="Arial CYR"/>
                <w:sz w:val="16"/>
                <w:szCs w:val="16"/>
              </w:rPr>
              <w:t xml:space="preserve">          105.0   </w:t>
            </w:r>
          </w:p>
        </w:tc>
      </w:tr>
      <w:tr w:rsidR="00664708" w14:paraId="7F7A1BF6" w14:textId="77777777" w:rsidTr="00664708">
        <w:trPr>
          <w:trHeight w:val="675"/>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72E8F9A5" w14:textId="77777777" w:rsidR="00664708" w:rsidRDefault="00664708">
            <w:pPr>
              <w:jc w:val="center"/>
              <w:rPr>
                <w:rFonts w:ascii="Arial CYR" w:hAnsi="Arial CYR" w:cs="Arial CYR"/>
                <w:sz w:val="16"/>
                <w:szCs w:val="16"/>
              </w:rPr>
            </w:pPr>
            <w:r>
              <w:rPr>
                <w:rFonts w:ascii="Arial CYR" w:hAnsi="Arial CYR" w:cs="Arial CYR"/>
                <w:sz w:val="16"/>
                <w:szCs w:val="16"/>
              </w:rPr>
              <w:t xml:space="preserve"> 06 02 12 </w:t>
            </w:r>
          </w:p>
        </w:tc>
        <w:tc>
          <w:tcPr>
            <w:tcW w:w="2394" w:type="pct"/>
            <w:tcBorders>
              <w:top w:val="nil"/>
              <w:left w:val="nil"/>
              <w:bottom w:val="single" w:sz="4" w:space="0" w:color="auto"/>
              <w:right w:val="single" w:sz="4" w:space="0" w:color="auto"/>
            </w:tcBorders>
            <w:shd w:val="clear" w:color="000000" w:fill="FFFFFF"/>
            <w:vAlign w:val="center"/>
            <w:hideMark/>
          </w:tcPr>
          <w:p w14:paraId="6EBE3489"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ამბროლაურის</w:t>
            </w:r>
            <w:r>
              <w:rPr>
                <w:rFonts w:ascii="Arial CYR" w:hAnsi="Arial CYR" w:cs="Arial CYR"/>
                <w:sz w:val="16"/>
                <w:szCs w:val="16"/>
              </w:rPr>
              <w:t xml:space="preserve"> </w:t>
            </w:r>
            <w:r>
              <w:rPr>
                <w:rFonts w:ascii="Sylfaen" w:hAnsi="Sylfaen" w:cs="Sylfaen"/>
                <w:sz w:val="16"/>
                <w:szCs w:val="16"/>
              </w:rPr>
              <w:t>მუნიციპალიტეტში</w:t>
            </w:r>
            <w:r>
              <w:rPr>
                <w:rFonts w:ascii="Arial CYR" w:hAnsi="Arial CYR" w:cs="Arial CYR"/>
                <w:sz w:val="16"/>
                <w:szCs w:val="16"/>
              </w:rPr>
              <w:t xml:space="preserve"> </w:t>
            </w:r>
            <w:r>
              <w:rPr>
                <w:rFonts w:ascii="Sylfaen" w:hAnsi="Sylfaen" w:cs="Sylfaen"/>
                <w:sz w:val="16"/>
                <w:szCs w:val="16"/>
              </w:rPr>
              <w:t>საოჯახო</w:t>
            </w:r>
            <w:r>
              <w:rPr>
                <w:rFonts w:ascii="Arial CYR" w:hAnsi="Arial CYR" w:cs="Arial CYR"/>
                <w:sz w:val="16"/>
                <w:szCs w:val="16"/>
              </w:rPr>
              <w:t xml:space="preserve"> </w:t>
            </w:r>
            <w:r>
              <w:rPr>
                <w:rFonts w:ascii="Sylfaen" w:hAnsi="Sylfaen" w:cs="Sylfaen"/>
                <w:sz w:val="16"/>
                <w:szCs w:val="16"/>
              </w:rPr>
              <w:t>მევენახეობა</w:t>
            </w:r>
            <w:r>
              <w:rPr>
                <w:rFonts w:ascii="Arial CYR" w:hAnsi="Arial CYR" w:cs="Arial CYR"/>
                <w:sz w:val="16"/>
                <w:szCs w:val="16"/>
              </w:rPr>
              <w:t>-</w:t>
            </w:r>
            <w:r>
              <w:rPr>
                <w:rFonts w:ascii="Sylfaen" w:hAnsi="Sylfaen" w:cs="Sylfaen"/>
                <w:sz w:val="16"/>
                <w:szCs w:val="16"/>
              </w:rPr>
              <w:t>მეღვინეობის</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ძველი</w:t>
            </w:r>
            <w:r>
              <w:rPr>
                <w:rFonts w:ascii="Arial CYR" w:hAnsi="Arial CYR" w:cs="Arial CYR"/>
                <w:sz w:val="16"/>
                <w:szCs w:val="16"/>
              </w:rPr>
              <w:t xml:space="preserve"> </w:t>
            </w:r>
            <w:r>
              <w:rPr>
                <w:rFonts w:ascii="Sylfaen" w:hAnsi="Sylfaen" w:cs="Sylfaen"/>
                <w:sz w:val="16"/>
                <w:szCs w:val="16"/>
              </w:rPr>
              <w:t>რაჭული</w:t>
            </w:r>
            <w:r>
              <w:rPr>
                <w:rFonts w:ascii="Arial CYR" w:hAnsi="Arial CYR" w:cs="Arial CYR"/>
                <w:sz w:val="16"/>
                <w:szCs w:val="16"/>
              </w:rPr>
              <w:t xml:space="preserve"> </w:t>
            </w:r>
            <w:r>
              <w:rPr>
                <w:rFonts w:ascii="Sylfaen" w:hAnsi="Sylfaen" w:cs="Sylfaen"/>
                <w:sz w:val="16"/>
                <w:szCs w:val="16"/>
              </w:rPr>
              <w:t>ვაზის</w:t>
            </w:r>
            <w:r>
              <w:rPr>
                <w:rFonts w:ascii="Arial CYR" w:hAnsi="Arial CYR" w:cs="Arial CYR"/>
                <w:sz w:val="16"/>
                <w:szCs w:val="16"/>
              </w:rPr>
              <w:t xml:space="preserve"> </w:t>
            </w:r>
            <w:r>
              <w:rPr>
                <w:rFonts w:ascii="Sylfaen" w:hAnsi="Sylfaen" w:cs="Sylfaen"/>
                <w:sz w:val="16"/>
                <w:szCs w:val="16"/>
              </w:rPr>
              <w:t>ჯიშების</w:t>
            </w:r>
            <w:r>
              <w:rPr>
                <w:rFonts w:ascii="Arial CYR" w:hAnsi="Arial CYR" w:cs="Arial CYR"/>
                <w:sz w:val="16"/>
                <w:szCs w:val="16"/>
              </w:rPr>
              <w:t xml:space="preserve"> </w:t>
            </w:r>
            <w:r>
              <w:rPr>
                <w:rFonts w:ascii="Sylfaen" w:hAnsi="Sylfaen" w:cs="Sylfaen"/>
                <w:sz w:val="16"/>
                <w:szCs w:val="16"/>
              </w:rPr>
              <w:t>აღდგენა</w:t>
            </w:r>
            <w:r>
              <w:rPr>
                <w:rFonts w:ascii="Arial CYR" w:hAnsi="Arial CYR" w:cs="Arial CYR"/>
                <w:sz w:val="16"/>
                <w:szCs w:val="16"/>
              </w:rPr>
              <w:t>/</w:t>
            </w:r>
            <w:r>
              <w:rPr>
                <w:rFonts w:ascii="Sylfaen" w:hAnsi="Sylfaen" w:cs="Sylfaen"/>
                <w:sz w:val="16"/>
                <w:szCs w:val="16"/>
              </w:rPr>
              <w:t>განვითარების</w:t>
            </w:r>
            <w:r>
              <w:rPr>
                <w:rFonts w:ascii="Arial CYR" w:hAnsi="Arial CYR" w:cs="Arial CYR"/>
                <w:sz w:val="16"/>
                <w:szCs w:val="16"/>
              </w:rPr>
              <w:t xml:space="preserve"> </w:t>
            </w:r>
            <w:r>
              <w:rPr>
                <w:rFonts w:ascii="Sylfaen" w:hAnsi="Sylfaen" w:cs="Sylfaen"/>
                <w:sz w:val="16"/>
                <w:szCs w:val="16"/>
              </w:rPr>
              <w:t>ხელშეწყობის</w:t>
            </w:r>
            <w:r>
              <w:rPr>
                <w:rFonts w:ascii="Arial CYR" w:hAnsi="Arial CYR" w:cs="Arial CYR"/>
                <w:sz w:val="16"/>
                <w:szCs w:val="16"/>
              </w:rPr>
              <w:t xml:space="preserve"> </w:t>
            </w:r>
            <w:r>
              <w:rPr>
                <w:rFonts w:ascii="Sylfaen" w:hAnsi="Sylfaen" w:cs="Sylfaen"/>
                <w:sz w:val="16"/>
                <w:szCs w:val="16"/>
              </w:rPr>
              <w:t>პროგრამა</w:t>
            </w:r>
            <w:r>
              <w:rPr>
                <w:rFonts w:ascii="Arial" w:hAnsi="Arial" w:cs="Arial"/>
                <w:sz w:val="16"/>
                <w:szCs w:val="16"/>
              </w:rPr>
              <w:t>“</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11F266E1" w14:textId="77777777" w:rsidR="00664708" w:rsidRDefault="00664708">
            <w:pPr>
              <w:rPr>
                <w:rFonts w:ascii="Arial CYR" w:hAnsi="Arial CYR" w:cs="Arial CYR"/>
                <w:sz w:val="16"/>
                <w:szCs w:val="16"/>
              </w:rPr>
            </w:pPr>
            <w:r>
              <w:rPr>
                <w:rFonts w:ascii="Arial CYR" w:hAnsi="Arial CYR" w:cs="Arial CYR"/>
                <w:sz w:val="16"/>
                <w:szCs w:val="16"/>
              </w:rPr>
              <w:t xml:space="preserve">              -     </w:t>
            </w:r>
          </w:p>
        </w:tc>
        <w:tc>
          <w:tcPr>
            <w:tcW w:w="374" w:type="pct"/>
            <w:tcBorders>
              <w:top w:val="nil"/>
              <w:left w:val="nil"/>
              <w:bottom w:val="single" w:sz="4" w:space="0" w:color="auto"/>
              <w:right w:val="single" w:sz="4" w:space="0" w:color="auto"/>
            </w:tcBorders>
            <w:shd w:val="clear" w:color="000000" w:fill="FFFFFF"/>
            <w:vAlign w:val="center"/>
            <w:hideMark/>
          </w:tcPr>
          <w:p w14:paraId="1B618A00" w14:textId="77777777" w:rsidR="00664708" w:rsidRDefault="00664708">
            <w:pPr>
              <w:rPr>
                <w:rFonts w:ascii="Arial CYR" w:hAnsi="Arial CYR" w:cs="Arial CYR"/>
                <w:sz w:val="16"/>
                <w:szCs w:val="16"/>
              </w:rPr>
            </w:pPr>
            <w:r>
              <w:rPr>
                <w:rFonts w:ascii="Arial CYR" w:hAnsi="Arial CYR" w:cs="Arial CYR"/>
                <w:sz w:val="16"/>
                <w:szCs w:val="16"/>
              </w:rPr>
              <w:t xml:space="preserve">          112.9   </w:t>
            </w:r>
          </w:p>
        </w:tc>
        <w:tc>
          <w:tcPr>
            <w:tcW w:w="374" w:type="pct"/>
            <w:tcBorders>
              <w:top w:val="nil"/>
              <w:left w:val="nil"/>
              <w:bottom w:val="single" w:sz="4" w:space="0" w:color="auto"/>
              <w:right w:val="single" w:sz="4" w:space="0" w:color="auto"/>
            </w:tcBorders>
            <w:shd w:val="clear" w:color="000000" w:fill="FFFFFF"/>
            <w:vAlign w:val="center"/>
            <w:hideMark/>
          </w:tcPr>
          <w:p w14:paraId="07F7E7B0" w14:textId="77777777" w:rsidR="00664708" w:rsidRDefault="00664708">
            <w:pPr>
              <w:rPr>
                <w:rFonts w:ascii="Arial CYR" w:hAnsi="Arial CYR" w:cs="Arial CYR"/>
                <w:sz w:val="16"/>
                <w:szCs w:val="16"/>
              </w:rPr>
            </w:pPr>
            <w:r>
              <w:rPr>
                <w:rFonts w:ascii="Arial CYR" w:hAnsi="Arial CYR" w:cs="Arial CYR"/>
                <w:sz w:val="16"/>
                <w:szCs w:val="16"/>
              </w:rPr>
              <w:t xml:space="preserve">               -     </w:t>
            </w:r>
          </w:p>
        </w:tc>
        <w:tc>
          <w:tcPr>
            <w:tcW w:w="374" w:type="pct"/>
            <w:tcBorders>
              <w:top w:val="nil"/>
              <w:left w:val="nil"/>
              <w:bottom w:val="single" w:sz="4" w:space="0" w:color="auto"/>
              <w:right w:val="single" w:sz="4" w:space="0" w:color="auto"/>
            </w:tcBorders>
            <w:shd w:val="clear" w:color="000000" w:fill="FFFFFF"/>
            <w:vAlign w:val="center"/>
            <w:hideMark/>
          </w:tcPr>
          <w:p w14:paraId="4C7FFB91" w14:textId="77777777" w:rsidR="00664708" w:rsidRDefault="00664708">
            <w:pPr>
              <w:rPr>
                <w:rFonts w:ascii="Arial CYR" w:hAnsi="Arial CYR" w:cs="Arial CYR"/>
                <w:sz w:val="16"/>
                <w:szCs w:val="16"/>
              </w:rPr>
            </w:pPr>
            <w:r>
              <w:rPr>
                <w:rFonts w:ascii="Arial CYR" w:hAnsi="Arial CYR" w:cs="Arial CYR"/>
                <w:sz w:val="16"/>
                <w:szCs w:val="16"/>
              </w:rPr>
              <w:t xml:space="preserve">               -     </w:t>
            </w:r>
          </w:p>
        </w:tc>
        <w:tc>
          <w:tcPr>
            <w:tcW w:w="374" w:type="pct"/>
            <w:tcBorders>
              <w:top w:val="nil"/>
              <w:left w:val="nil"/>
              <w:bottom w:val="single" w:sz="4" w:space="0" w:color="auto"/>
              <w:right w:val="single" w:sz="4" w:space="0" w:color="auto"/>
            </w:tcBorders>
            <w:shd w:val="clear" w:color="000000" w:fill="FFFFFF"/>
            <w:vAlign w:val="center"/>
            <w:hideMark/>
          </w:tcPr>
          <w:p w14:paraId="64E2BF18" w14:textId="77777777" w:rsidR="00664708" w:rsidRDefault="00664708">
            <w:pPr>
              <w:rPr>
                <w:rFonts w:ascii="Arial CYR" w:hAnsi="Arial CYR" w:cs="Arial CYR"/>
                <w:sz w:val="16"/>
                <w:szCs w:val="16"/>
              </w:rPr>
            </w:pPr>
            <w:r>
              <w:rPr>
                <w:rFonts w:ascii="Arial CYR" w:hAnsi="Arial CYR" w:cs="Arial CYR"/>
                <w:sz w:val="16"/>
                <w:szCs w:val="16"/>
              </w:rPr>
              <w:t xml:space="preserve">               -     </w:t>
            </w:r>
          </w:p>
        </w:tc>
        <w:tc>
          <w:tcPr>
            <w:tcW w:w="374" w:type="pct"/>
            <w:tcBorders>
              <w:top w:val="nil"/>
              <w:left w:val="nil"/>
              <w:bottom w:val="single" w:sz="4" w:space="0" w:color="auto"/>
              <w:right w:val="single" w:sz="4" w:space="0" w:color="auto"/>
            </w:tcBorders>
            <w:shd w:val="clear" w:color="000000" w:fill="FFFFFF"/>
            <w:vAlign w:val="center"/>
            <w:hideMark/>
          </w:tcPr>
          <w:p w14:paraId="69C9D841" w14:textId="77777777" w:rsidR="00664708" w:rsidRDefault="00664708">
            <w:pPr>
              <w:rPr>
                <w:rFonts w:ascii="Arial CYR" w:hAnsi="Arial CYR" w:cs="Arial CYR"/>
                <w:sz w:val="16"/>
                <w:szCs w:val="16"/>
              </w:rPr>
            </w:pPr>
            <w:r>
              <w:rPr>
                <w:rFonts w:ascii="Arial CYR" w:hAnsi="Arial CYR" w:cs="Arial CYR"/>
                <w:sz w:val="16"/>
                <w:szCs w:val="16"/>
              </w:rPr>
              <w:t xml:space="preserve">               -     </w:t>
            </w:r>
          </w:p>
        </w:tc>
      </w:tr>
      <w:tr w:rsidR="00664708" w14:paraId="1ED6FEE2" w14:textId="77777777" w:rsidTr="00664708">
        <w:trPr>
          <w:trHeight w:val="450"/>
        </w:trPr>
        <w:tc>
          <w:tcPr>
            <w:tcW w:w="381" w:type="pct"/>
            <w:tcBorders>
              <w:top w:val="nil"/>
              <w:left w:val="single" w:sz="4" w:space="0" w:color="auto"/>
              <w:bottom w:val="single" w:sz="4" w:space="0" w:color="auto"/>
              <w:right w:val="single" w:sz="4" w:space="0" w:color="auto"/>
            </w:tcBorders>
            <w:shd w:val="clear" w:color="000000" w:fill="FFFFFF"/>
            <w:vAlign w:val="center"/>
            <w:hideMark/>
          </w:tcPr>
          <w:p w14:paraId="0A8FB138" w14:textId="77777777" w:rsidR="00664708" w:rsidRDefault="00664708">
            <w:pPr>
              <w:jc w:val="center"/>
              <w:rPr>
                <w:rFonts w:ascii="Arial CYR" w:hAnsi="Arial CYR" w:cs="Arial CYR"/>
                <w:sz w:val="16"/>
                <w:szCs w:val="16"/>
              </w:rPr>
            </w:pPr>
            <w:r>
              <w:rPr>
                <w:rFonts w:ascii="Arial CYR" w:hAnsi="Arial CYR" w:cs="Arial CYR"/>
                <w:sz w:val="16"/>
                <w:szCs w:val="16"/>
              </w:rPr>
              <w:t xml:space="preserve"> 06 02 13 </w:t>
            </w:r>
          </w:p>
        </w:tc>
        <w:tc>
          <w:tcPr>
            <w:tcW w:w="2394" w:type="pct"/>
            <w:tcBorders>
              <w:top w:val="nil"/>
              <w:left w:val="nil"/>
              <w:bottom w:val="single" w:sz="4" w:space="0" w:color="auto"/>
              <w:right w:val="single" w:sz="4" w:space="0" w:color="auto"/>
            </w:tcBorders>
            <w:shd w:val="clear" w:color="000000" w:fill="FFFFFF"/>
            <w:vAlign w:val="center"/>
            <w:hideMark/>
          </w:tcPr>
          <w:p w14:paraId="458E66C5" w14:textId="77777777" w:rsidR="00664708" w:rsidRDefault="00664708">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ამბროლაურის</w:t>
            </w:r>
            <w:r>
              <w:rPr>
                <w:rFonts w:ascii="Arial CYR" w:hAnsi="Arial CYR" w:cs="Arial CYR"/>
                <w:sz w:val="16"/>
                <w:szCs w:val="16"/>
              </w:rPr>
              <w:t xml:space="preserve">  </w:t>
            </w:r>
            <w:r>
              <w:rPr>
                <w:rFonts w:ascii="Sylfaen" w:hAnsi="Sylfaen" w:cs="Sylfaen"/>
                <w:sz w:val="16"/>
                <w:szCs w:val="16"/>
              </w:rPr>
              <w:t>მუნიციპალიტეტში</w:t>
            </w:r>
            <w:r>
              <w:rPr>
                <w:rFonts w:ascii="Arial CYR" w:hAnsi="Arial CYR" w:cs="Arial CYR"/>
                <w:sz w:val="16"/>
                <w:szCs w:val="16"/>
              </w:rPr>
              <w:t xml:space="preserve"> </w:t>
            </w:r>
            <w:r>
              <w:rPr>
                <w:rFonts w:ascii="Sylfaen" w:hAnsi="Sylfaen" w:cs="Sylfaen"/>
                <w:sz w:val="16"/>
                <w:szCs w:val="16"/>
              </w:rPr>
              <w:t>მცხოვრები</w:t>
            </w:r>
            <w:r>
              <w:rPr>
                <w:rFonts w:ascii="Arial CYR" w:hAnsi="Arial CYR" w:cs="Arial CYR"/>
                <w:sz w:val="16"/>
                <w:szCs w:val="16"/>
              </w:rPr>
              <w:t xml:space="preserve"> </w:t>
            </w:r>
            <w:r>
              <w:rPr>
                <w:rFonts w:ascii="Sylfaen" w:hAnsi="Sylfaen" w:cs="Sylfaen"/>
                <w:sz w:val="16"/>
                <w:szCs w:val="16"/>
              </w:rPr>
              <w:t>სოციალურად</w:t>
            </w:r>
            <w:r>
              <w:rPr>
                <w:rFonts w:ascii="Arial CYR" w:hAnsi="Arial CYR" w:cs="Arial CYR"/>
                <w:sz w:val="16"/>
                <w:szCs w:val="16"/>
              </w:rPr>
              <w:t xml:space="preserve"> </w:t>
            </w:r>
            <w:r>
              <w:rPr>
                <w:rFonts w:ascii="Sylfaen" w:hAnsi="Sylfaen" w:cs="Sylfaen"/>
                <w:sz w:val="16"/>
                <w:szCs w:val="16"/>
              </w:rPr>
              <w:t>დაუცველი</w:t>
            </w:r>
            <w:r>
              <w:rPr>
                <w:rFonts w:ascii="Arial CYR" w:hAnsi="Arial CYR" w:cs="Arial CYR"/>
                <w:sz w:val="16"/>
                <w:szCs w:val="16"/>
              </w:rPr>
              <w:t xml:space="preserve"> </w:t>
            </w:r>
            <w:r>
              <w:rPr>
                <w:rFonts w:ascii="Sylfaen" w:hAnsi="Sylfaen" w:cs="Sylfaen"/>
                <w:sz w:val="16"/>
                <w:szCs w:val="16"/>
              </w:rPr>
              <w:t>მოსწავლეების</w:t>
            </w:r>
            <w:r>
              <w:rPr>
                <w:rFonts w:ascii="Arial CYR" w:hAnsi="Arial CYR" w:cs="Arial CYR"/>
                <w:sz w:val="16"/>
                <w:szCs w:val="16"/>
              </w:rPr>
              <w:t xml:space="preserve"> </w:t>
            </w:r>
            <w:r>
              <w:rPr>
                <w:rFonts w:ascii="Sylfaen" w:hAnsi="Sylfaen" w:cs="Sylfaen"/>
                <w:sz w:val="16"/>
                <w:szCs w:val="16"/>
              </w:rPr>
              <w:t>ბანაკში</w:t>
            </w:r>
            <w:r>
              <w:rPr>
                <w:rFonts w:ascii="Arial CYR" w:hAnsi="Arial CYR" w:cs="Arial CYR"/>
                <w:sz w:val="16"/>
                <w:szCs w:val="16"/>
              </w:rPr>
              <w:t xml:space="preserve"> </w:t>
            </w:r>
            <w:r>
              <w:rPr>
                <w:rFonts w:ascii="Sylfaen" w:hAnsi="Sylfaen" w:cs="Sylfaen"/>
                <w:sz w:val="16"/>
                <w:szCs w:val="16"/>
              </w:rPr>
              <w:t>დასვენების</w:t>
            </w:r>
            <w:r>
              <w:rPr>
                <w:rFonts w:ascii="Arial CYR" w:hAnsi="Arial CYR" w:cs="Arial CYR"/>
                <w:sz w:val="16"/>
                <w:szCs w:val="16"/>
              </w:rPr>
              <w:t xml:space="preserve"> </w:t>
            </w:r>
            <w:r>
              <w:rPr>
                <w:rFonts w:ascii="Sylfaen" w:hAnsi="Sylfaen" w:cs="Sylfaen"/>
                <w:sz w:val="16"/>
                <w:szCs w:val="16"/>
              </w:rPr>
              <w:t>მუნიციპალური</w:t>
            </w:r>
            <w:r>
              <w:rPr>
                <w:rFonts w:ascii="Arial CYR" w:hAnsi="Arial CYR" w:cs="Arial CYR"/>
                <w:sz w:val="16"/>
                <w:szCs w:val="16"/>
              </w:rPr>
              <w:t xml:space="preserve"> </w:t>
            </w:r>
            <w:r>
              <w:rPr>
                <w:rFonts w:ascii="Sylfaen" w:hAnsi="Sylfaen" w:cs="Sylfaen"/>
                <w:sz w:val="16"/>
                <w:szCs w:val="16"/>
              </w:rPr>
              <w:t>ქვეპროგრამა</w:t>
            </w:r>
            <w:r>
              <w:rPr>
                <w:rFonts w:ascii="Arial CYR" w:hAnsi="Arial CYR" w:cs="Arial CYR"/>
                <w:sz w:val="16"/>
                <w:szCs w:val="16"/>
              </w:rPr>
              <w:t xml:space="preserve"> </w:t>
            </w:r>
          </w:p>
        </w:tc>
        <w:tc>
          <w:tcPr>
            <w:tcW w:w="353" w:type="pct"/>
            <w:tcBorders>
              <w:top w:val="nil"/>
              <w:left w:val="nil"/>
              <w:bottom w:val="single" w:sz="4" w:space="0" w:color="auto"/>
              <w:right w:val="single" w:sz="4" w:space="0" w:color="auto"/>
            </w:tcBorders>
            <w:shd w:val="clear" w:color="000000" w:fill="FFFFFF"/>
            <w:vAlign w:val="center"/>
            <w:hideMark/>
          </w:tcPr>
          <w:p w14:paraId="03095A9A" w14:textId="77777777" w:rsidR="00664708" w:rsidRDefault="00664708">
            <w:pPr>
              <w:rPr>
                <w:rFonts w:ascii="Arial CYR" w:hAnsi="Arial CYR" w:cs="Arial CYR"/>
                <w:sz w:val="16"/>
                <w:szCs w:val="16"/>
              </w:rPr>
            </w:pPr>
            <w:r>
              <w:rPr>
                <w:rFonts w:ascii="Arial CYR" w:hAnsi="Arial CYR" w:cs="Arial CYR"/>
                <w:sz w:val="16"/>
                <w:szCs w:val="16"/>
              </w:rPr>
              <w:t xml:space="preserve">          58.5   </w:t>
            </w:r>
          </w:p>
        </w:tc>
        <w:tc>
          <w:tcPr>
            <w:tcW w:w="374" w:type="pct"/>
            <w:tcBorders>
              <w:top w:val="nil"/>
              <w:left w:val="nil"/>
              <w:bottom w:val="single" w:sz="4" w:space="0" w:color="auto"/>
              <w:right w:val="single" w:sz="4" w:space="0" w:color="auto"/>
            </w:tcBorders>
            <w:shd w:val="clear" w:color="000000" w:fill="FFFFFF"/>
            <w:vAlign w:val="center"/>
            <w:hideMark/>
          </w:tcPr>
          <w:p w14:paraId="18E580EB" w14:textId="77777777" w:rsidR="00664708" w:rsidRDefault="00664708">
            <w:pPr>
              <w:rPr>
                <w:rFonts w:ascii="Arial CYR" w:hAnsi="Arial CYR" w:cs="Arial CYR"/>
                <w:sz w:val="16"/>
                <w:szCs w:val="16"/>
              </w:rPr>
            </w:pPr>
            <w:r>
              <w:rPr>
                <w:rFonts w:ascii="Arial CYR" w:hAnsi="Arial CYR" w:cs="Arial CYR"/>
                <w:sz w:val="16"/>
                <w:szCs w:val="16"/>
              </w:rPr>
              <w:t xml:space="preserve">            55.0   </w:t>
            </w:r>
          </w:p>
        </w:tc>
        <w:tc>
          <w:tcPr>
            <w:tcW w:w="374" w:type="pct"/>
            <w:tcBorders>
              <w:top w:val="nil"/>
              <w:left w:val="nil"/>
              <w:bottom w:val="single" w:sz="4" w:space="0" w:color="auto"/>
              <w:right w:val="single" w:sz="4" w:space="0" w:color="auto"/>
            </w:tcBorders>
            <w:shd w:val="clear" w:color="000000" w:fill="FFFFFF"/>
            <w:vAlign w:val="center"/>
            <w:hideMark/>
          </w:tcPr>
          <w:p w14:paraId="378F68FA" w14:textId="77777777" w:rsidR="00664708" w:rsidRDefault="00664708">
            <w:pPr>
              <w:rPr>
                <w:rFonts w:ascii="Arial CYR" w:hAnsi="Arial CYR" w:cs="Arial CYR"/>
                <w:sz w:val="16"/>
                <w:szCs w:val="16"/>
              </w:rPr>
            </w:pPr>
            <w:r>
              <w:rPr>
                <w:rFonts w:ascii="Arial CYR" w:hAnsi="Arial CYR" w:cs="Arial CYR"/>
                <w:sz w:val="16"/>
                <w:szCs w:val="16"/>
              </w:rPr>
              <w:t xml:space="preserve">            55.0   </w:t>
            </w:r>
          </w:p>
        </w:tc>
        <w:tc>
          <w:tcPr>
            <w:tcW w:w="374" w:type="pct"/>
            <w:tcBorders>
              <w:top w:val="nil"/>
              <w:left w:val="nil"/>
              <w:bottom w:val="single" w:sz="4" w:space="0" w:color="auto"/>
              <w:right w:val="single" w:sz="4" w:space="0" w:color="auto"/>
            </w:tcBorders>
            <w:shd w:val="clear" w:color="000000" w:fill="FFFFFF"/>
            <w:vAlign w:val="center"/>
            <w:hideMark/>
          </w:tcPr>
          <w:p w14:paraId="13BB12BE" w14:textId="77777777" w:rsidR="00664708" w:rsidRDefault="00664708">
            <w:pPr>
              <w:rPr>
                <w:rFonts w:ascii="Arial CYR" w:hAnsi="Arial CYR" w:cs="Arial CYR"/>
                <w:sz w:val="16"/>
                <w:szCs w:val="16"/>
              </w:rPr>
            </w:pPr>
            <w:r>
              <w:rPr>
                <w:rFonts w:ascii="Arial CYR" w:hAnsi="Arial CYR" w:cs="Arial CYR"/>
                <w:sz w:val="16"/>
                <w:szCs w:val="16"/>
              </w:rPr>
              <w:t xml:space="preserve">            55.0   </w:t>
            </w:r>
          </w:p>
        </w:tc>
        <w:tc>
          <w:tcPr>
            <w:tcW w:w="374" w:type="pct"/>
            <w:tcBorders>
              <w:top w:val="nil"/>
              <w:left w:val="nil"/>
              <w:bottom w:val="single" w:sz="4" w:space="0" w:color="auto"/>
              <w:right w:val="single" w:sz="4" w:space="0" w:color="auto"/>
            </w:tcBorders>
            <w:shd w:val="clear" w:color="000000" w:fill="FFFFFF"/>
            <w:vAlign w:val="center"/>
            <w:hideMark/>
          </w:tcPr>
          <w:p w14:paraId="0ACAC749" w14:textId="77777777" w:rsidR="00664708" w:rsidRDefault="00664708">
            <w:pPr>
              <w:rPr>
                <w:rFonts w:ascii="Arial CYR" w:hAnsi="Arial CYR" w:cs="Arial CYR"/>
                <w:sz w:val="16"/>
                <w:szCs w:val="16"/>
              </w:rPr>
            </w:pPr>
            <w:r>
              <w:rPr>
                <w:rFonts w:ascii="Arial CYR" w:hAnsi="Arial CYR" w:cs="Arial CYR"/>
                <w:sz w:val="16"/>
                <w:szCs w:val="16"/>
              </w:rPr>
              <w:t xml:space="preserve">            55.0   </w:t>
            </w:r>
          </w:p>
        </w:tc>
        <w:tc>
          <w:tcPr>
            <w:tcW w:w="374" w:type="pct"/>
            <w:tcBorders>
              <w:top w:val="nil"/>
              <w:left w:val="nil"/>
              <w:bottom w:val="single" w:sz="4" w:space="0" w:color="auto"/>
              <w:right w:val="single" w:sz="4" w:space="0" w:color="auto"/>
            </w:tcBorders>
            <w:shd w:val="clear" w:color="000000" w:fill="FFFFFF"/>
            <w:vAlign w:val="center"/>
            <w:hideMark/>
          </w:tcPr>
          <w:p w14:paraId="204C0135" w14:textId="77777777" w:rsidR="00664708" w:rsidRDefault="00664708">
            <w:pPr>
              <w:rPr>
                <w:rFonts w:ascii="Arial CYR" w:hAnsi="Arial CYR" w:cs="Arial CYR"/>
                <w:sz w:val="16"/>
                <w:szCs w:val="16"/>
              </w:rPr>
            </w:pPr>
            <w:r>
              <w:rPr>
                <w:rFonts w:ascii="Arial CYR" w:hAnsi="Arial CYR" w:cs="Arial CYR"/>
                <w:sz w:val="16"/>
                <w:szCs w:val="16"/>
              </w:rPr>
              <w:t xml:space="preserve">            55.0   </w:t>
            </w:r>
          </w:p>
        </w:tc>
      </w:tr>
    </w:tbl>
    <w:p w14:paraId="6FC49F49" w14:textId="77777777" w:rsidR="002B6061" w:rsidRPr="008454E9" w:rsidRDefault="002B6061" w:rsidP="002B6061">
      <w:pPr>
        <w:rPr>
          <w:rFonts w:ascii="Sylfaen" w:hAnsi="Sylfaen"/>
          <w:b/>
          <w:noProof/>
          <w:color w:val="000000"/>
          <w:sz w:val="16"/>
          <w:szCs w:val="16"/>
          <w:lang w:val="ka-GE"/>
        </w:rPr>
      </w:pPr>
      <w:bookmarkStart w:id="15" w:name="_Toc531478066"/>
    </w:p>
    <w:tbl>
      <w:tblPr>
        <w:tblW w:w="5006" w:type="pct"/>
        <w:tblLook w:val="04A0" w:firstRow="1" w:lastRow="0" w:firstColumn="1" w:lastColumn="0" w:noHBand="0" w:noVBand="1"/>
      </w:tblPr>
      <w:tblGrid>
        <w:gridCol w:w="708"/>
        <w:gridCol w:w="1321"/>
        <w:gridCol w:w="1154"/>
        <w:gridCol w:w="1939"/>
        <w:gridCol w:w="1034"/>
        <w:gridCol w:w="2933"/>
        <w:gridCol w:w="336"/>
        <w:gridCol w:w="1297"/>
        <w:gridCol w:w="1420"/>
        <w:gridCol w:w="1420"/>
        <w:gridCol w:w="1402"/>
        <w:gridCol w:w="18"/>
      </w:tblGrid>
      <w:tr w:rsidR="002B6061" w:rsidRPr="008454E9" w14:paraId="5AAE35F6" w14:textId="77777777" w:rsidTr="002B6061">
        <w:trPr>
          <w:trHeight w:val="780"/>
        </w:trPr>
        <w:tc>
          <w:tcPr>
            <w:tcW w:w="236"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651FA02A"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44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95053C9"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დასახელება </w:t>
            </w:r>
          </w:p>
        </w:tc>
        <w:tc>
          <w:tcPr>
            <w:tcW w:w="2468" w:type="pct"/>
            <w:gridSpan w:val="5"/>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9AB0867" w14:textId="77777777" w:rsidR="002B6061" w:rsidRPr="008454E9" w:rsidRDefault="002B6061" w:rsidP="002B6061">
            <w:pPr>
              <w:jc w:val="center"/>
              <w:rPr>
                <w:rFonts w:ascii="Sylfaen" w:hAnsi="Sylfaen" w:cs="Calibri"/>
                <w:b/>
                <w:bCs/>
                <w:color w:val="000000"/>
                <w:sz w:val="16"/>
                <w:szCs w:val="16"/>
              </w:rPr>
            </w:pPr>
            <w:r w:rsidRPr="00C5681A">
              <w:rPr>
                <w:rFonts w:ascii="Sylfaen" w:hAnsi="Sylfaen" w:cs="Calibri"/>
                <w:b/>
                <w:bCs/>
                <w:color w:val="000000"/>
                <w:sz w:val="16"/>
                <w:szCs w:val="16"/>
              </w:rPr>
              <w:t>საზოგადოებრივი ჯანმრთელობისა და უსაფრთხო გარემოს უზრუნველყოფა</w:t>
            </w:r>
          </w:p>
        </w:tc>
        <w:tc>
          <w:tcPr>
            <w:tcW w:w="433" w:type="pct"/>
            <w:tcBorders>
              <w:top w:val="single" w:sz="8" w:space="0" w:color="auto"/>
              <w:left w:val="nil"/>
              <w:bottom w:val="single" w:sz="4" w:space="0" w:color="auto"/>
              <w:right w:val="single" w:sz="4" w:space="0" w:color="auto"/>
            </w:tcBorders>
            <w:shd w:val="clear" w:color="000000" w:fill="FFFFFF"/>
            <w:vAlign w:val="center"/>
            <w:hideMark/>
          </w:tcPr>
          <w:p w14:paraId="616E5512"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474" w:type="pct"/>
            <w:tcBorders>
              <w:top w:val="single" w:sz="8" w:space="0" w:color="auto"/>
              <w:left w:val="nil"/>
              <w:bottom w:val="single" w:sz="4" w:space="0" w:color="auto"/>
              <w:right w:val="single" w:sz="4" w:space="0" w:color="auto"/>
            </w:tcBorders>
            <w:shd w:val="clear" w:color="000000" w:fill="FFFFFF"/>
            <w:vAlign w:val="center"/>
            <w:hideMark/>
          </w:tcPr>
          <w:p w14:paraId="60C284D4"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474" w:type="pct"/>
            <w:tcBorders>
              <w:top w:val="single" w:sz="8" w:space="0" w:color="auto"/>
              <w:left w:val="nil"/>
              <w:bottom w:val="single" w:sz="4" w:space="0" w:color="auto"/>
              <w:right w:val="single" w:sz="4" w:space="0" w:color="auto"/>
            </w:tcBorders>
            <w:shd w:val="clear" w:color="000000" w:fill="FFFFFF"/>
            <w:vAlign w:val="center"/>
            <w:hideMark/>
          </w:tcPr>
          <w:p w14:paraId="216EAB6F"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474" w:type="pct"/>
            <w:gridSpan w:val="2"/>
            <w:tcBorders>
              <w:top w:val="single" w:sz="8" w:space="0" w:color="auto"/>
              <w:left w:val="nil"/>
              <w:bottom w:val="single" w:sz="4" w:space="0" w:color="auto"/>
              <w:right w:val="single" w:sz="8" w:space="0" w:color="auto"/>
            </w:tcBorders>
            <w:shd w:val="clear" w:color="000000" w:fill="FFFFFF"/>
            <w:vAlign w:val="center"/>
            <w:hideMark/>
          </w:tcPr>
          <w:p w14:paraId="2DB382D0"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013571AE" w14:textId="77777777" w:rsidTr="002B6061">
        <w:trPr>
          <w:trHeight w:val="144"/>
        </w:trPr>
        <w:tc>
          <w:tcPr>
            <w:tcW w:w="236" w:type="pct"/>
            <w:tcBorders>
              <w:top w:val="nil"/>
              <w:left w:val="single" w:sz="8" w:space="0" w:color="auto"/>
              <w:bottom w:val="single" w:sz="4" w:space="0" w:color="auto"/>
              <w:right w:val="single" w:sz="4" w:space="0" w:color="auto"/>
            </w:tcBorders>
            <w:shd w:val="clear" w:color="000000" w:fill="FFFFFF"/>
            <w:vAlign w:val="center"/>
            <w:hideMark/>
          </w:tcPr>
          <w:p w14:paraId="6858F462"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06 01</w:t>
            </w:r>
            <w:r>
              <w:rPr>
                <w:rFonts w:ascii="Sylfaen" w:hAnsi="Sylfaen" w:cs="Calibri"/>
                <w:b/>
                <w:bCs/>
                <w:color w:val="000000"/>
                <w:sz w:val="16"/>
                <w:szCs w:val="16"/>
                <w:lang w:val="ka-GE"/>
              </w:rPr>
              <w:t xml:space="preserve"> 01</w:t>
            </w:r>
            <w:r w:rsidRPr="008454E9">
              <w:rPr>
                <w:rFonts w:ascii="Sylfaen" w:hAnsi="Sylfaen" w:cs="Calibri"/>
                <w:b/>
                <w:bCs/>
                <w:color w:val="000000"/>
                <w:sz w:val="16"/>
                <w:szCs w:val="16"/>
              </w:rPr>
              <w:t xml:space="preserve"> </w:t>
            </w:r>
          </w:p>
        </w:tc>
        <w:tc>
          <w:tcPr>
            <w:tcW w:w="441" w:type="pct"/>
            <w:vMerge/>
            <w:tcBorders>
              <w:top w:val="single" w:sz="8" w:space="0" w:color="auto"/>
              <w:left w:val="single" w:sz="4" w:space="0" w:color="auto"/>
              <w:bottom w:val="single" w:sz="4" w:space="0" w:color="auto"/>
              <w:right w:val="single" w:sz="4" w:space="0" w:color="auto"/>
            </w:tcBorders>
            <w:vAlign w:val="center"/>
            <w:hideMark/>
          </w:tcPr>
          <w:p w14:paraId="37A44186" w14:textId="77777777" w:rsidR="002B6061" w:rsidRPr="008454E9" w:rsidRDefault="002B6061" w:rsidP="002B6061">
            <w:pPr>
              <w:rPr>
                <w:rFonts w:ascii="Sylfaen" w:hAnsi="Sylfaen" w:cs="Calibri"/>
                <w:b/>
                <w:bCs/>
                <w:color w:val="000000"/>
                <w:sz w:val="16"/>
                <w:szCs w:val="16"/>
              </w:rPr>
            </w:pPr>
          </w:p>
        </w:tc>
        <w:tc>
          <w:tcPr>
            <w:tcW w:w="2468" w:type="pct"/>
            <w:gridSpan w:val="5"/>
            <w:vMerge/>
            <w:tcBorders>
              <w:top w:val="single" w:sz="8" w:space="0" w:color="auto"/>
              <w:left w:val="single" w:sz="4" w:space="0" w:color="auto"/>
              <w:bottom w:val="single" w:sz="4" w:space="0" w:color="auto"/>
              <w:right w:val="single" w:sz="4" w:space="0" w:color="auto"/>
            </w:tcBorders>
            <w:vAlign w:val="center"/>
            <w:hideMark/>
          </w:tcPr>
          <w:p w14:paraId="33727710" w14:textId="77777777" w:rsidR="002B6061" w:rsidRPr="008454E9" w:rsidRDefault="002B6061" w:rsidP="002B6061">
            <w:pPr>
              <w:rPr>
                <w:rFonts w:ascii="Sylfaen" w:hAnsi="Sylfaen" w:cs="Calibri"/>
                <w:b/>
                <w:bCs/>
                <w:color w:val="000000"/>
                <w:sz w:val="16"/>
                <w:szCs w:val="16"/>
              </w:rPr>
            </w:pPr>
          </w:p>
        </w:tc>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4E824B" w14:textId="77777777" w:rsidR="002B6061" w:rsidRPr="00DB66A7" w:rsidRDefault="002B6061" w:rsidP="002B6061">
            <w:pPr>
              <w:rPr>
                <w:rFonts w:ascii="Sylfaen" w:hAnsi="Sylfaen" w:cs="Calibri"/>
                <w:sz w:val="16"/>
                <w:szCs w:val="16"/>
                <w:highlight w:val="green"/>
              </w:rPr>
            </w:pPr>
            <w:r>
              <w:rPr>
                <w:rFonts w:ascii="Arial CYR" w:hAnsi="Arial CYR" w:cs="Arial CYR"/>
                <w:sz w:val="16"/>
                <w:szCs w:val="16"/>
              </w:rPr>
              <w:t xml:space="preserve">          191.5   </w:t>
            </w:r>
          </w:p>
        </w:tc>
        <w:tc>
          <w:tcPr>
            <w:tcW w:w="474" w:type="pct"/>
            <w:tcBorders>
              <w:top w:val="single" w:sz="4" w:space="0" w:color="auto"/>
              <w:left w:val="nil"/>
              <w:bottom w:val="single" w:sz="4" w:space="0" w:color="auto"/>
              <w:right w:val="single" w:sz="4" w:space="0" w:color="auto"/>
            </w:tcBorders>
            <w:shd w:val="clear" w:color="000000" w:fill="FFFFFF"/>
            <w:vAlign w:val="center"/>
            <w:hideMark/>
          </w:tcPr>
          <w:p w14:paraId="63E95D26" w14:textId="77777777" w:rsidR="002B6061" w:rsidRPr="00DB66A7" w:rsidRDefault="002B6061" w:rsidP="002B6061">
            <w:pPr>
              <w:rPr>
                <w:rFonts w:ascii="Sylfaen" w:hAnsi="Sylfaen" w:cs="Calibri"/>
                <w:sz w:val="16"/>
                <w:szCs w:val="16"/>
                <w:highlight w:val="green"/>
              </w:rPr>
            </w:pPr>
            <w:r>
              <w:rPr>
                <w:rFonts w:ascii="Arial CYR" w:hAnsi="Arial CYR" w:cs="Arial CYR"/>
                <w:sz w:val="16"/>
                <w:szCs w:val="16"/>
              </w:rPr>
              <w:t xml:space="preserve">          191.5   </w:t>
            </w:r>
          </w:p>
        </w:tc>
        <w:tc>
          <w:tcPr>
            <w:tcW w:w="474" w:type="pct"/>
            <w:tcBorders>
              <w:top w:val="single" w:sz="4" w:space="0" w:color="auto"/>
              <w:left w:val="nil"/>
              <w:bottom w:val="single" w:sz="4" w:space="0" w:color="auto"/>
              <w:right w:val="single" w:sz="4" w:space="0" w:color="auto"/>
            </w:tcBorders>
            <w:shd w:val="clear" w:color="000000" w:fill="FFFFFF"/>
            <w:vAlign w:val="center"/>
            <w:hideMark/>
          </w:tcPr>
          <w:p w14:paraId="0AA755D9" w14:textId="77777777" w:rsidR="002B6061" w:rsidRPr="00DB66A7" w:rsidRDefault="002B6061" w:rsidP="002B6061">
            <w:pPr>
              <w:rPr>
                <w:rFonts w:ascii="Sylfaen" w:hAnsi="Sylfaen" w:cs="Calibri"/>
                <w:sz w:val="16"/>
                <w:szCs w:val="16"/>
                <w:highlight w:val="green"/>
              </w:rPr>
            </w:pPr>
            <w:r>
              <w:rPr>
                <w:rFonts w:ascii="Arial CYR" w:hAnsi="Arial CYR" w:cs="Arial CYR"/>
                <w:sz w:val="16"/>
                <w:szCs w:val="16"/>
              </w:rPr>
              <w:t xml:space="preserve">          191.5   </w:t>
            </w:r>
          </w:p>
        </w:tc>
        <w:tc>
          <w:tcPr>
            <w:tcW w:w="474" w:type="pct"/>
            <w:gridSpan w:val="2"/>
            <w:tcBorders>
              <w:top w:val="single" w:sz="4" w:space="0" w:color="auto"/>
              <w:left w:val="nil"/>
              <w:bottom w:val="single" w:sz="4" w:space="0" w:color="auto"/>
              <w:right w:val="single" w:sz="4" w:space="0" w:color="auto"/>
            </w:tcBorders>
            <w:shd w:val="clear" w:color="000000" w:fill="FFFFFF"/>
            <w:vAlign w:val="center"/>
            <w:hideMark/>
          </w:tcPr>
          <w:p w14:paraId="50950D8B" w14:textId="77777777" w:rsidR="002B6061" w:rsidRPr="00DB66A7" w:rsidRDefault="002B6061" w:rsidP="002B6061">
            <w:pPr>
              <w:rPr>
                <w:rFonts w:ascii="Sylfaen" w:hAnsi="Sylfaen" w:cs="Calibri"/>
                <w:sz w:val="16"/>
                <w:szCs w:val="16"/>
                <w:highlight w:val="green"/>
              </w:rPr>
            </w:pPr>
            <w:r>
              <w:rPr>
                <w:rFonts w:ascii="Arial CYR" w:hAnsi="Arial CYR" w:cs="Arial CYR"/>
                <w:sz w:val="16"/>
                <w:szCs w:val="16"/>
              </w:rPr>
              <w:t xml:space="preserve">          191.5   </w:t>
            </w:r>
          </w:p>
        </w:tc>
      </w:tr>
      <w:tr w:rsidR="002B6061" w:rsidRPr="008454E9" w14:paraId="0FF8B7E1" w14:textId="77777777" w:rsidTr="002B6061">
        <w:trPr>
          <w:trHeight w:val="780"/>
        </w:trPr>
        <w:tc>
          <w:tcPr>
            <w:tcW w:w="67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A56CE10"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პროგრამის განმახორციელებელი სამსახური</w:t>
            </w:r>
          </w:p>
        </w:tc>
        <w:tc>
          <w:tcPr>
            <w:tcW w:w="4323" w:type="pct"/>
            <w:gridSpan w:val="10"/>
            <w:tcBorders>
              <w:top w:val="single" w:sz="4" w:space="0" w:color="auto"/>
              <w:left w:val="nil"/>
              <w:bottom w:val="single" w:sz="4" w:space="0" w:color="auto"/>
              <w:right w:val="single" w:sz="4" w:space="0" w:color="auto"/>
            </w:tcBorders>
            <w:shd w:val="clear" w:color="000000" w:fill="FFFFFF"/>
            <w:vAlign w:val="center"/>
            <w:hideMark/>
          </w:tcPr>
          <w:p w14:paraId="6F2C424F" w14:textId="77777777" w:rsidR="002B6061" w:rsidRPr="008454E9" w:rsidRDefault="002B6061" w:rsidP="002B6061">
            <w:pPr>
              <w:rPr>
                <w:rFonts w:ascii="Sylfaen" w:hAnsi="Sylfaen" w:cs="Calibri"/>
                <w:b/>
                <w:bCs/>
                <w:color w:val="000000"/>
                <w:sz w:val="16"/>
                <w:szCs w:val="16"/>
              </w:rPr>
            </w:pPr>
            <w:r w:rsidRPr="00AB6AF5">
              <w:rPr>
                <w:rFonts w:ascii="Sylfaen" w:hAnsi="Sylfaen" w:cs="Calibri"/>
                <w:b/>
                <w:bCs/>
                <w:color w:val="000000"/>
                <w:sz w:val="18"/>
                <w:szCs w:val="18"/>
              </w:rPr>
              <w:t xml:space="preserve">ა(ა)იპ </w:t>
            </w:r>
            <w:r>
              <w:rPr>
                <w:rFonts w:ascii="Sylfaen" w:hAnsi="Sylfaen" w:cs="Calibri"/>
                <w:b/>
                <w:bCs/>
                <w:color w:val="000000"/>
                <w:sz w:val="18"/>
                <w:szCs w:val="18"/>
                <w:lang w:val="ka-GE"/>
              </w:rPr>
              <w:t>„</w:t>
            </w:r>
            <w:r w:rsidRPr="00AB6AF5">
              <w:rPr>
                <w:rFonts w:ascii="Sylfaen" w:hAnsi="Sylfaen" w:cs="Calibri"/>
                <w:b/>
                <w:bCs/>
                <w:color w:val="000000"/>
                <w:sz w:val="18"/>
                <w:szCs w:val="18"/>
              </w:rPr>
              <w:t>ამბროლაურის ერთიანი ადგილობრივი საზოგადოებრივი ჯანდაცვის ცენტრი</w:t>
            </w:r>
            <w:r>
              <w:rPr>
                <w:rFonts w:ascii="Sylfaen" w:hAnsi="Sylfaen" w:cs="Calibri"/>
                <w:b/>
                <w:bCs/>
                <w:color w:val="000000"/>
                <w:sz w:val="18"/>
                <w:szCs w:val="18"/>
                <w:lang w:val="ka-GE"/>
              </w:rPr>
              <w:t>“</w:t>
            </w:r>
          </w:p>
        </w:tc>
      </w:tr>
      <w:tr w:rsidR="002B6061" w:rsidRPr="008454E9" w14:paraId="15568B7B" w14:textId="77777777" w:rsidTr="002B6061">
        <w:trPr>
          <w:trHeight w:val="640"/>
        </w:trPr>
        <w:tc>
          <w:tcPr>
            <w:tcW w:w="67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3B2EADC"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პროგრამის აღწერა </w:t>
            </w:r>
          </w:p>
        </w:tc>
        <w:tc>
          <w:tcPr>
            <w:tcW w:w="4323" w:type="pct"/>
            <w:gridSpan w:val="10"/>
            <w:tcBorders>
              <w:top w:val="single" w:sz="4" w:space="0" w:color="auto"/>
              <w:left w:val="nil"/>
              <w:bottom w:val="single" w:sz="4" w:space="0" w:color="auto"/>
              <w:right w:val="single" w:sz="4" w:space="0" w:color="auto"/>
            </w:tcBorders>
            <w:shd w:val="clear" w:color="000000" w:fill="FFFFFF"/>
            <w:vAlign w:val="center"/>
            <w:hideMark/>
          </w:tcPr>
          <w:p w14:paraId="11E8D5A3" w14:textId="77777777" w:rsidR="002B6061" w:rsidRDefault="002B6061" w:rsidP="002B6061">
            <w:pPr>
              <w:rPr>
                <w:rFonts w:ascii="Sylfaen" w:hAnsi="Sylfaen" w:cs="Calibri"/>
                <w:color w:val="000000"/>
                <w:sz w:val="18"/>
                <w:szCs w:val="18"/>
                <w:lang w:val="ka-GE"/>
              </w:rPr>
            </w:pPr>
            <w:r w:rsidRPr="00AB6AF5">
              <w:rPr>
                <w:rFonts w:ascii="Sylfaen" w:hAnsi="Sylfaen" w:cs="Calibri"/>
                <w:color w:val="000000"/>
                <w:sz w:val="18"/>
                <w:szCs w:val="18"/>
              </w:rPr>
              <w:t>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w:t>
            </w:r>
            <w:r>
              <w:rPr>
                <w:rFonts w:ascii="Sylfaen" w:hAnsi="Sylfaen" w:cs="Calibri"/>
                <w:color w:val="000000"/>
                <w:sz w:val="18"/>
                <w:szCs w:val="18"/>
                <w:lang w:val="ka-GE"/>
              </w:rPr>
              <w:t>ფ</w:t>
            </w:r>
            <w:r w:rsidRPr="00AB6AF5">
              <w:rPr>
                <w:rFonts w:ascii="Sylfaen" w:hAnsi="Sylfaen" w:cs="Calibri"/>
                <w:color w:val="000000"/>
                <w:sz w:val="18"/>
                <w:szCs w:val="18"/>
              </w:rPr>
              <w:t xml:space="preserve">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w:t>
            </w:r>
            <w:r w:rsidRPr="00AB6AF5">
              <w:rPr>
                <w:rFonts w:ascii="Sylfaen" w:hAnsi="Sylfaen" w:cs="Calibri"/>
                <w:color w:val="000000"/>
                <w:sz w:val="18"/>
                <w:szCs w:val="18"/>
              </w:rPr>
              <w:lastRenderedPageBreak/>
              <w:t>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w:t>
            </w:r>
            <w:r>
              <w:rPr>
                <w:rFonts w:ascii="Sylfaen" w:hAnsi="Sylfaen" w:cs="Calibri"/>
                <w:color w:val="000000"/>
                <w:sz w:val="18"/>
                <w:szCs w:val="18"/>
                <w:lang w:val="ka-GE"/>
              </w:rPr>
              <w:t>ც</w:t>
            </w:r>
            <w:r w:rsidRPr="00AB6AF5">
              <w:rPr>
                <w:rFonts w:ascii="Sylfaen" w:hAnsi="Sylfaen" w:cs="Calibri"/>
                <w:color w:val="000000"/>
                <w:sz w:val="18"/>
                <w:szCs w:val="18"/>
              </w:rPr>
              <w:t>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w:t>
            </w:r>
            <w:r>
              <w:rPr>
                <w:rFonts w:ascii="Sylfaen" w:hAnsi="Sylfaen" w:cs="Calibri"/>
                <w:color w:val="000000"/>
                <w:sz w:val="18"/>
                <w:szCs w:val="18"/>
              </w:rPr>
              <w:t xml:space="preserve"> </w:t>
            </w:r>
            <w:r w:rsidRPr="00AB6AF5">
              <w:rPr>
                <w:rFonts w:ascii="Sylfaen" w:hAnsi="Sylfaen" w:cs="Calibri"/>
                <w:color w:val="000000"/>
                <w:sz w:val="18"/>
                <w:szCs w:val="18"/>
              </w:rPr>
              <w:t xml:space="preserve">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w:t>
            </w:r>
            <w:r w:rsidRPr="00AB6AF5">
              <w:rPr>
                <w:rFonts w:ascii="Sylfaen" w:hAnsi="Sylfaen" w:cs="Calibri"/>
                <w:color w:val="000000"/>
                <w:sz w:val="18"/>
                <w:szCs w:val="18"/>
              </w:rPr>
              <w:br/>
              <w:t>პროგრამის ფარგლებში ამბროლაურის ერთიანი ადგილობრივი ჯანდაცვის ცენტრი ძირითადად ახორციელებს შემდეგ ღონისძიებებს:</w:t>
            </w:r>
            <w:r w:rsidRPr="00AB6AF5">
              <w:rPr>
                <w:rFonts w:ascii="Sylfaen" w:hAnsi="Sylfaen" w:cs="Calibri"/>
                <w:color w:val="000000"/>
                <w:sz w:val="18"/>
                <w:szCs w:val="18"/>
              </w:rPr>
              <w:br/>
              <w:t>1</w:t>
            </w:r>
            <w:r>
              <w:rPr>
                <w:rFonts w:ascii="Sylfaen" w:hAnsi="Sylfaen" w:cs="Calibri"/>
                <w:color w:val="000000"/>
                <w:sz w:val="18"/>
                <w:szCs w:val="18"/>
                <w:lang w:val="ka-GE"/>
              </w:rPr>
              <w:t>.</w:t>
            </w:r>
            <w:r w:rsidRPr="00AB6AF5">
              <w:rPr>
                <w:rFonts w:ascii="Sylfaen" w:hAnsi="Sylfaen" w:cs="Calibri"/>
                <w:color w:val="000000"/>
                <w:sz w:val="18"/>
                <w:szCs w:val="18"/>
              </w:rPr>
              <w:t xml:space="preserve"> ეპიდზედამხედველობა (მათ შორის ტუბერკულოზის კონტროლი)</w:t>
            </w:r>
            <w:r>
              <w:rPr>
                <w:rFonts w:ascii="Sylfaen" w:hAnsi="Sylfaen" w:cs="Calibri"/>
                <w:color w:val="000000"/>
                <w:sz w:val="18"/>
                <w:szCs w:val="18"/>
                <w:lang w:val="ka-GE"/>
              </w:rPr>
              <w:t>;</w:t>
            </w:r>
            <w:r w:rsidRPr="00AB6AF5">
              <w:rPr>
                <w:rFonts w:ascii="Sylfaen" w:hAnsi="Sylfaen" w:cs="Calibri"/>
                <w:color w:val="000000"/>
                <w:sz w:val="18"/>
                <w:szCs w:val="18"/>
              </w:rPr>
              <w:t xml:space="preserve"> </w:t>
            </w:r>
            <w:r w:rsidRPr="00AB6AF5">
              <w:rPr>
                <w:rFonts w:ascii="Sylfaen" w:hAnsi="Sylfaen" w:cs="Calibri"/>
                <w:color w:val="000000"/>
                <w:sz w:val="18"/>
                <w:szCs w:val="18"/>
              </w:rPr>
              <w:br/>
              <w:t>2</w:t>
            </w:r>
            <w:r>
              <w:rPr>
                <w:rFonts w:ascii="Sylfaen" w:hAnsi="Sylfaen" w:cs="Calibri"/>
                <w:color w:val="000000"/>
                <w:sz w:val="18"/>
                <w:szCs w:val="18"/>
                <w:lang w:val="ka-GE"/>
              </w:rPr>
              <w:t>.</w:t>
            </w:r>
            <w:r>
              <w:rPr>
                <w:rFonts w:ascii="Sylfaen" w:hAnsi="Sylfaen" w:cs="Calibri"/>
                <w:color w:val="000000"/>
                <w:sz w:val="18"/>
                <w:szCs w:val="18"/>
              </w:rPr>
              <w:t xml:space="preserve"> იმუნიზაცია;</w:t>
            </w:r>
            <w:r w:rsidRPr="00AB6AF5">
              <w:rPr>
                <w:rFonts w:ascii="Sylfaen" w:hAnsi="Sylfaen" w:cs="Calibri"/>
                <w:color w:val="000000"/>
                <w:sz w:val="18"/>
                <w:szCs w:val="18"/>
              </w:rPr>
              <w:br/>
              <w:t>3</w:t>
            </w:r>
            <w:r>
              <w:rPr>
                <w:rFonts w:ascii="Sylfaen" w:hAnsi="Sylfaen" w:cs="Calibri"/>
                <w:color w:val="000000"/>
                <w:sz w:val="18"/>
                <w:szCs w:val="18"/>
                <w:lang w:val="ka-GE"/>
              </w:rPr>
              <w:t>.</w:t>
            </w:r>
            <w:r w:rsidRPr="00AB6AF5">
              <w:rPr>
                <w:rFonts w:ascii="Sylfaen" w:hAnsi="Sylfaen" w:cs="Calibri"/>
                <w:color w:val="000000"/>
                <w:sz w:val="18"/>
                <w:szCs w:val="18"/>
              </w:rPr>
              <w:t xml:space="preserve"> ცხოვრების ჯანსაღი წესის განვითარების ხელშეწყობა</w:t>
            </w:r>
            <w:r>
              <w:rPr>
                <w:rFonts w:ascii="Sylfaen" w:hAnsi="Sylfaen" w:cs="Calibri"/>
                <w:color w:val="000000"/>
                <w:sz w:val="18"/>
                <w:szCs w:val="18"/>
                <w:lang w:val="ka-GE"/>
              </w:rPr>
              <w:t>;</w:t>
            </w:r>
            <w:r w:rsidRPr="00AB6AF5">
              <w:rPr>
                <w:rFonts w:ascii="Sylfaen" w:hAnsi="Sylfaen" w:cs="Calibri"/>
                <w:color w:val="000000"/>
                <w:sz w:val="18"/>
                <w:szCs w:val="18"/>
              </w:rPr>
              <w:br/>
              <w:t xml:space="preserve">4 </w:t>
            </w:r>
            <w:r>
              <w:rPr>
                <w:rFonts w:ascii="Sylfaen" w:hAnsi="Sylfaen" w:cs="Calibri"/>
                <w:color w:val="000000"/>
                <w:sz w:val="18"/>
                <w:szCs w:val="18"/>
                <w:lang w:val="ka-GE"/>
              </w:rPr>
              <w:t xml:space="preserve">. </w:t>
            </w:r>
            <w:r w:rsidRPr="00AB6AF5">
              <w:rPr>
                <w:rFonts w:ascii="Sylfaen" w:hAnsi="Sylfaen" w:cs="Calibri"/>
                <w:color w:val="000000"/>
                <w:sz w:val="18"/>
                <w:szCs w:val="18"/>
              </w:rPr>
              <w:t>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w:t>
            </w:r>
          </w:p>
          <w:p w14:paraId="2C588E48" w14:textId="77777777" w:rsidR="002B6061" w:rsidRDefault="002B6061" w:rsidP="002B6061">
            <w:pPr>
              <w:rPr>
                <w:rFonts w:ascii="Sylfaen" w:hAnsi="Sylfaen" w:cs="Calibri"/>
                <w:color w:val="000000"/>
                <w:sz w:val="18"/>
                <w:szCs w:val="18"/>
                <w:lang w:val="ka-GE"/>
              </w:rPr>
            </w:pPr>
            <w:r>
              <w:rPr>
                <w:rFonts w:ascii="Sylfaen" w:hAnsi="Sylfaen" w:cs="Calibri"/>
                <w:color w:val="000000"/>
                <w:sz w:val="18"/>
                <w:szCs w:val="18"/>
                <w:lang w:val="ka-GE"/>
              </w:rPr>
              <w:t xml:space="preserve">5. </w:t>
            </w:r>
            <w:r w:rsidRPr="003972DB">
              <w:rPr>
                <w:rFonts w:ascii="Sylfaen" w:hAnsi="Sylfaen" w:cs="Calibri"/>
                <w:color w:val="000000"/>
                <w:sz w:val="18"/>
                <w:szCs w:val="18"/>
                <w:lang w:val="ka-GE"/>
              </w:rPr>
              <w:t>თამბაქოს მოწევის აკრძალვის მონიტორინგი;</w:t>
            </w:r>
          </w:p>
          <w:p w14:paraId="5C571F3F" w14:textId="77777777" w:rsidR="002B6061" w:rsidRPr="008454E9" w:rsidRDefault="002B6061" w:rsidP="002B6061">
            <w:pPr>
              <w:rPr>
                <w:rFonts w:ascii="Sylfaen" w:hAnsi="Sylfaen" w:cs="Calibri"/>
                <w:color w:val="000000"/>
                <w:sz w:val="16"/>
                <w:szCs w:val="16"/>
              </w:rPr>
            </w:pPr>
            <w:r>
              <w:rPr>
                <w:rFonts w:ascii="Sylfaen" w:hAnsi="Sylfaen" w:cs="Calibri"/>
                <w:color w:val="000000"/>
                <w:sz w:val="18"/>
                <w:szCs w:val="18"/>
                <w:lang w:val="ka-GE"/>
              </w:rPr>
              <w:t xml:space="preserve">7. მუნიციპალიტეტში მცხოვრები  </w:t>
            </w:r>
            <w:r>
              <w:rPr>
                <w:rFonts w:ascii="Sylfaen" w:hAnsi="Sylfaen" w:cs="Calibri"/>
                <w:color w:val="000000"/>
                <w:sz w:val="18"/>
                <w:szCs w:val="18"/>
              </w:rPr>
              <w:t xml:space="preserve">C </w:t>
            </w:r>
            <w:r>
              <w:rPr>
                <w:rFonts w:ascii="Sylfaen" w:hAnsi="Sylfaen" w:cs="Calibri"/>
                <w:color w:val="000000"/>
                <w:sz w:val="18"/>
                <w:szCs w:val="18"/>
                <w:lang w:val="ka-GE"/>
              </w:rPr>
              <w:t>ჰეპატიტზე სკრინინგით დადებითი ბენეფიციარების მოძიებისა და შემდგომ კონფირმაციულ კვლევებში ჩართვის პროგრამა.</w:t>
            </w:r>
          </w:p>
        </w:tc>
      </w:tr>
      <w:tr w:rsidR="002B6061" w:rsidRPr="008454E9" w14:paraId="04F3EA27" w14:textId="77777777" w:rsidTr="002B6061">
        <w:trPr>
          <w:trHeight w:val="1035"/>
        </w:trPr>
        <w:tc>
          <w:tcPr>
            <w:tcW w:w="677"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431AE1F"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პროგრამის მიზანი და მოსალოდნელი შედეგი</w:t>
            </w:r>
          </w:p>
        </w:tc>
        <w:tc>
          <w:tcPr>
            <w:tcW w:w="4323" w:type="pct"/>
            <w:gridSpan w:val="10"/>
            <w:tcBorders>
              <w:top w:val="single" w:sz="4" w:space="0" w:color="auto"/>
              <w:left w:val="nil"/>
              <w:bottom w:val="single" w:sz="4" w:space="0" w:color="auto"/>
              <w:right w:val="single" w:sz="4" w:space="0" w:color="000000"/>
            </w:tcBorders>
            <w:shd w:val="clear" w:color="000000" w:fill="FFFFFF"/>
            <w:vAlign w:val="center"/>
            <w:hideMark/>
          </w:tcPr>
          <w:p w14:paraId="70F1BD31" w14:textId="77777777" w:rsidR="002B6061" w:rsidRPr="008454E9" w:rsidRDefault="002B6061" w:rsidP="002B6061">
            <w:pPr>
              <w:rPr>
                <w:rFonts w:ascii="Sylfaen" w:hAnsi="Sylfaen" w:cs="Calibri"/>
                <w:color w:val="000000"/>
                <w:sz w:val="16"/>
                <w:szCs w:val="16"/>
              </w:rPr>
            </w:pPr>
            <w:r w:rsidRPr="00AB6AF5">
              <w:rPr>
                <w:rFonts w:ascii="Sylfaen" w:hAnsi="Sylfaen" w:cs="Calibri"/>
                <w:color w:val="000000"/>
                <w:sz w:val="18"/>
                <w:szCs w:val="18"/>
              </w:rPr>
              <w:t xml:space="preserve">პროგრამის მიზანია: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w:t>
            </w:r>
            <w:r w:rsidRPr="00AB6AF5">
              <w:rPr>
                <w:rFonts w:ascii="Sylfaen" w:hAnsi="Sylfaen" w:cs="Calibri"/>
                <w:color w:val="000000"/>
                <w:sz w:val="18"/>
                <w:szCs w:val="18"/>
              </w:rPr>
              <w:br/>
              <w:t xml:space="preserve">მოსალოდნელი შეგედი: მოსახლეობის ჯანმრთელობის შენარჩუნება და საგანგებო სიტუაციების ლოკალიზება </w:t>
            </w:r>
            <w:r>
              <w:rPr>
                <w:rFonts w:ascii="Sylfaen" w:hAnsi="Sylfaen" w:cs="Calibri"/>
                <w:color w:val="000000"/>
                <w:sz w:val="18"/>
                <w:szCs w:val="18"/>
              </w:rPr>
              <w:t>.</w:t>
            </w:r>
          </w:p>
        </w:tc>
      </w:tr>
      <w:tr w:rsidR="002B6061" w:rsidRPr="008454E9" w14:paraId="31889061" w14:textId="77777777" w:rsidTr="002B6061">
        <w:trPr>
          <w:gridAfter w:val="1"/>
          <w:wAfter w:w="6" w:type="pct"/>
          <w:trHeight w:val="945"/>
        </w:trPr>
        <w:tc>
          <w:tcPr>
            <w:tcW w:w="1709" w:type="pct"/>
            <w:gridSpan w:val="4"/>
            <w:tcBorders>
              <w:top w:val="single" w:sz="4" w:space="0" w:color="auto"/>
              <w:left w:val="single" w:sz="8" w:space="0" w:color="auto"/>
              <w:bottom w:val="single" w:sz="8" w:space="0" w:color="auto"/>
              <w:right w:val="single" w:sz="4" w:space="0" w:color="auto"/>
            </w:tcBorders>
            <w:shd w:val="clear" w:color="000000" w:fill="FFFFFF"/>
            <w:vAlign w:val="center"/>
          </w:tcPr>
          <w:p w14:paraId="4107AAC0"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85" w:type="pct"/>
            <w:gridSpan w:val="7"/>
            <w:tcBorders>
              <w:top w:val="single" w:sz="4" w:space="0" w:color="auto"/>
              <w:left w:val="nil"/>
              <w:bottom w:val="single" w:sz="8" w:space="0" w:color="auto"/>
              <w:right w:val="single" w:sz="4" w:space="0" w:color="000000"/>
            </w:tcBorders>
            <w:shd w:val="clear" w:color="000000" w:fill="FFFFFF"/>
            <w:vAlign w:val="center"/>
          </w:tcPr>
          <w:p w14:paraId="5E2E4E8E" w14:textId="77777777" w:rsidR="002B6061" w:rsidRPr="006F3070" w:rsidRDefault="002B6061" w:rsidP="002B6061">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3 - ხელმისაწვდომი ჯანდაცვა</w:t>
            </w:r>
            <w:r w:rsidRPr="00377228">
              <w:rPr>
                <w:rFonts w:ascii="Sylfaen" w:eastAsia="Times New Roman" w:hAnsi="Sylfaen"/>
                <w:color w:val="000000"/>
                <w:sz w:val="18"/>
                <w:szCs w:val="18"/>
              </w:rPr>
              <w:br/>
              <w:t>მიზანი 5 - გენდერული თანასწორობა</w:t>
            </w:r>
            <w:r w:rsidRPr="00377228">
              <w:rPr>
                <w:rFonts w:ascii="Sylfaen" w:eastAsia="Times New Roman" w:hAnsi="Sylfaen"/>
                <w:color w:val="000000"/>
                <w:sz w:val="18"/>
                <w:szCs w:val="18"/>
              </w:rPr>
              <w:br/>
              <w:t>მიზანი 6: წყლის მდგრადი მართვისა და სანიტარული ნორმების დაცვის საყოველთაო უზრუნველყოფა</w:t>
            </w:r>
          </w:p>
        </w:tc>
      </w:tr>
      <w:tr w:rsidR="002B6061" w:rsidRPr="008454E9" w14:paraId="7394114D" w14:textId="77777777" w:rsidTr="002B6061">
        <w:trPr>
          <w:trHeight w:val="1035"/>
        </w:trPr>
        <w:tc>
          <w:tcPr>
            <w:tcW w:w="236" w:type="pct"/>
            <w:tcBorders>
              <w:top w:val="nil"/>
              <w:left w:val="single" w:sz="8" w:space="0" w:color="auto"/>
              <w:bottom w:val="single" w:sz="4" w:space="0" w:color="auto"/>
              <w:right w:val="single" w:sz="4" w:space="0" w:color="auto"/>
            </w:tcBorders>
            <w:shd w:val="clear" w:color="000000" w:fill="FFFFFF"/>
            <w:vAlign w:val="center"/>
            <w:hideMark/>
          </w:tcPr>
          <w:p w14:paraId="5F17973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826" w:type="pct"/>
            <w:gridSpan w:val="2"/>
            <w:tcBorders>
              <w:top w:val="single" w:sz="4" w:space="0" w:color="auto"/>
              <w:left w:val="nil"/>
              <w:bottom w:val="single" w:sz="4" w:space="0" w:color="auto"/>
              <w:right w:val="single" w:sz="4" w:space="0" w:color="auto"/>
            </w:tcBorders>
            <w:shd w:val="clear" w:color="000000" w:fill="FFFFFF"/>
            <w:vAlign w:val="center"/>
            <w:hideMark/>
          </w:tcPr>
          <w:p w14:paraId="2710880C"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992" w:type="pct"/>
            <w:gridSpan w:val="2"/>
            <w:tcBorders>
              <w:top w:val="nil"/>
              <w:left w:val="nil"/>
              <w:bottom w:val="single" w:sz="4" w:space="0" w:color="auto"/>
              <w:right w:val="single" w:sz="4" w:space="0" w:color="auto"/>
            </w:tcBorders>
            <w:shd w:val="clear" w:color="000000" w:fill="FFFFFF"/>
            <w:vAlign w:val="center"/>
            <w:hideMark/>
          </w:tcPr>
          <w:p w14:paraId="40400C40"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979" w:type="pct"/>
            <w:tcBorders>
              <w:top w:val="nil"/>
              <w:left w:val="nil"/>
              <w:bottom w:val="single" w:sz="4" w:space="0" w:color="auto"/>
              <w:right w:val="single" w:sz="4" w:space="0" w:color="auto"/>
            </w:tcBorders>
            <w:shd w:val="clear" w:color="000000" w:fill="FFFFFF"/>
            <w:vAlign w:val="center"/>
            <w:hideMark/>
          </w:tcPr>
          <w:p w14:paraId="7422CF8F"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2026 წელს</w:t>
            </w:r>
          </w:p>
        </w:tc>
        <w:tc>
          <w:tcPr>
            <w:tcW w:w="545" w:type="pct"/>
            <w:gridSpan w:val="2"/>
            <w:tcBorders>
              <w:top w:val="single" w:sz="4" w:space="0" w:color="auto"/>
              <w:left w:val="nil"/>
              <w:bottom w:val="single" w:sz="4" w:space="0" w:color="auto"/>
              <w:right w:val="single" w:sz="4" w:space="0" w:color="000000"/>
            </w:tcBorders>
            <w:shd w:val="clear" w:color="000000" w:fill="FFFFFF"/>
            <w:vAlign w:val="center"/>
            <w:hideMark/>
          </w:tcPr>
          <w:p w14:paraId="768198C2"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ცდომილების ალბათობა (%/აღწერა)</w:t>
            </w:r>
          </w:p>
        </w:tc>
        <w:tc>
          <w:tcPr>
            <w:tcW w:w="474" w:type="pct"/>
            <w:tcBorders>
              <w:top w:val="nil"/>
              <w:left w:val="nil"/>
              <w:bottom w:val="single" w:sz="4" w:space="0" w:color="auto"/>
              <w:right w:val="single" w:sz="4" w:space="0" w:color="auto"/>
            </w:tcBorders>
            <w:shd w:val="clear" w:color="000000" w:fill="FFFFFF"/>
            <w:vAlign w:val="center"/>
            <w:hideMark/>
          </w:tcPr>
          <w:p w14:paraId="64CE3566"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2027 წელს</w:t>
            </w:r>
          </w:p>
        </w:tc>
        <w:tc>
          <w:tcPr>
            <w:tcW w:w="474" w:type="pct"/>
            <w:tcBorders>
              <w:top w:val="nil"/>
              <w:left w:val="nil"/>
              <w:bottom w:val="single" w:sz="4" w:space="0" w:color="auto"/>
              <w:right w:val="single" w:sz="4" w:space="0" w:color="auto"/>
            </w:tcBorders>
            <w:shd w:val="clear" w:color="000000" w:fill="FFFFFF"/>
            <w:vAlign w:val="center"/>
            <w:hideMark/>
          </w:tcPr>
          <w:p w14:paraId="55E36BAF"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474" w:type="pct"/>
            <w:gridSpan w:val="2"/>
            <w:tcBorders>
              <w:top w:val="nil"/>
              <w:left w:val="nil"/>
              <w:bottom w:val="single" w:sz="4" w:space="0" w:color="auto"/>
              <w:right w:val="single" w:sz="8" w:space="0" w:color="auto"/>
            </w:tcBorders>
            <w:shd w:val="clear" w:color="000000" w:fill="FFFFFF"/>
            <w:vAlign w:val="center"/>
            <w:hideMark/>
          </w:tcPr>
          <w:p w14:paraId="10A70C6B"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2029 წელს</w:t>
            </w:r>
          </w:p>
        </w:tc>
      </w:tr>
      <w:tr w:rsidR="002B6061" w:rsidRPr="008454E9" w14:paraId="00C0FB73" w14:textId="77777777" w:rsidTr="002B6061">
        <w:trPr>
          <w:trHeight w:val="840"/>
        </w:trPr>
        <w:tc>
          <w:tcPr>
            <w:tcW w:w="236" w:type="pct"/>
            <w:tcBorders>
              <w:top w:val="single" w:sz="4" w:space="0" w:color="auto"/>
              <w:left w:val="single" w:sz="4" w:space="0" w:color="auto"/>
              <w:bottom w:val="nil"/>
              <w:right w:val="single" w:sz="4" w:space="0" w:color="auto"/>
            </w:tcBorders>
            <w:shd w:val="clear" w:color="000000" w:fill="FFFFFF"/>
            <w:vAlign w:val="center"/>
            <w:hideMark/>
          </w:tcPr>
          <w:p w14:paraId="1268AC2A" w14:textId="77777777" w:rsidR="002B6061" w:rsidRPr="00C5681A" w:rsidRDefault="002B6061" w:rsidP="002B6061">
            <w:pPr>
              <w:jc w:val="center"/>
              <w:rPr>
                <w:rFonts w:ascii="Sylfaen" w:hAnsi="Sylfaen" w:cs="Calibri"/>
                <w:color w:val="000000"/>
                <w:sz w:val="16"/>
                <w:szCs w:val="16"/>
                <w:highlight w:val="yellow"/>
              </w:rPr>
            </w:pPr>
            <w:r>
              <w:rPr>
                <w:rFonts w:ascii="Calibri" w:hAnsi="Calibri" w:cs="Calibri"/>
                <w:color w:val="000000"/>
                <w:sz w:val="18"/>
                <w:szCs w:val="18"/>
              </w:rPr>
              <w:t>1</w:t>
            </w:r>
          </w:p>
        </w:tc>
        <w:tc>
          <w:tcPr>
            <w:tcW w:w="826" w:type="pct"/>
            <w:gridSpan w:val="2"/>
            <w:tcBorders>
              <w:top w:val="single" w:sz="4" w:space="0" w:color="auto"/>
              <w:left w:val="nil"/>
              <w:bottom w:val="single" w:sz="4" w:space="0" w:color="auto"/>
              <w:right w:val="single" w:sz="4" w:space="0" w:color="auto"/>
            </w:tcBorders>
            <w:shd w:val="clear" w:color="000000" w:fill="FFFFFF"/>
            <w:vAlign w:val="center"/>
            <w:hideMark/>
          </w:tcPr>
          <w:p w14:paraId="54A17E08" w14:textId="77777777" w:rsidR="002B6061" w:rsidRPr="00BC3D99" w:rsidRDefault="002B6061" w:rsidP="002B6061">
            <w:pPr>
              <w:rPr>
                <w:rFonts w:ascii="Sylfaen" w:hAnsi="Sylfaen" w:cs="Calibri"/>
                <w:sz w:val="16"/>
                <w:szCs w:val="16"/>
                <w:highlight w:val="yellow"/>
              </w:rPr>
            </w:pPr>
            <w:r w:rsidRPr="00BC3D99">
              <w:rPr>
                <w:rFonts w:ascii="Sylfaen" w:hAnsi="Sylfaen" w:cs="Calibri"/>
                <w:color w:val="000000"/>
                <w:sz w:val="18"/>
                <w:szCs w:val="18"/>
              </w:rPr>
              <w:t>იმუნიზაციის ღინისძიებები (აცრები)</w:t>
            </w:r>
          </w:p>
        </w:tc>
        <w:tc>
          <w:tcPr>
            <w:tcW w:w="992" w:type="pct"/>
            <w:gridSpan w:val="2"/>
            <w:tcBorders>
              <w:top w:val="single" w:sz="4" w:space="0" w:color="auto"/>
              <w:left w:val="nil"/>
              <w:bottom w:val="single" w:sz="4" w:space="0" w:color="auto"/>
              <w:right w:val="single" w:sz="4" w:space="0" w:color="auto"/>
            </w:tcBorders>
            <w:shd w:val="clear" w:color="000000" w:fill="FFFFFF"/>
            <w:vAlign w:val="center"/>
            <w:hideMark/>
          </w:tcPr>
          <w:p w14:paraId="526CCA47" w14:textId="77777777" w:rsidR="002B6061" w:rsidRPr="003972DB" w:rsidRDefault="002B6061" w:rsidP="002B6061">
            <w:pPr>
              <w:jc w:val="center"/>
              <w:rPr>
                <w:rFonts w:ascii="Sylfaen" w:hAnsi="Sylfaen" w:cs="Calibri"/>
                <w:sz w:val="16"/>
                <w:szCs w:val="16"/>
              </w:rPr>
            </w:pPr>
            <w:r w:rsidRPr="003972DB">
              <w:rPr>
                <w:rFonts w:ascii="Sylfaen" w:hAnsi="Sylfaen" w:cs="Calibri"/>
                <w:color w:val="000000"/>
                <w:sz w:val="16"/>
                <w:szCs w:val="16"/>
              </w:rPr>
              <w:t>202</w:t>
            </w:r>
            <w:r>
              <w:rPr>
                <w:rFonts w:ascii="Sylfaen" w:hAnsi="Sylfaen" w:cs="Calibri"/>
                <w:color w:val="000000"/>
                <w:sz w:val="16"/>
                <w:szCs w:val="16"/>
                <w:lang w:val="ka-GE"/>
              </w:rPr>
              <w:t>5</w:t>
            </w:r>
            <w:r w:rsidRPr="003972DB">
              <w:rPr>
                <w:rFonts w:ascii="Sylfaen" w:hAnsi="Sylfaen" w:cs="Calibri"/>
                <w:color w:val="000000"/>
                <w:sz w:val="16"/>
                <w:szCs w:val="16"/>
              </w:rPr>
              <w:t xml:space="preserve"> წელს ჯამში დაგეგმილია </w:t>
            </w:r>
            <w:r w:rsidRPr="00326852">
              <w:rPr>
                <w:rFonts w:ascii="Sylfaen" w:hAnsi="Sylfaen" w:cs="Calibri"/>
                <w:color w:val="000000"/>
                <w:sz w:val="16"/>
                <w:szCs w:val="16"/>
                <w:highlight w:val="yellow"/>
              </w:rPr>
              <w:t>1</w:t>
            </w:r>
            <w:r w:rsidRPr="00326852">
              <w:rPr>
                <w:rFonts w:ascii="Sylfaen" w:hAnsi="Sylfaen" w:cs="Calibri"/>
                <w:color w:val="000000"/>
                <w:sz w:val="16"/>
                <w:szCs w:val="16"/>
                <w:highlight w:val="yellow"/>
                <w:lang w:val="ka-GE"/>
              </w:rPr>
              <w:t>500</w:t>
            </w:r>
            <w:r w:rsidRPr="003972DB">
              <w:rPr>
                <w:rFonts w:ascii="Sylfaen" w:hAnsi="Sylfaen" w:cs="Calibri"/>
                <w:color w:val="000000"/>
                <w:sz w:val="16"/>
                <w:szCs w:val="16"/>
              </w:rPr>
              <w:t xml:space="preserve"> გეგმიური პროფილაქტიკური აცრის ჩატარება</w:t>
            </w:r>
          </w:p>
        </w:tc>
        <w:tc>
          <w:tcPr>
            <w:tcW w:w="979" w:type="pct"/>
            <w:tcBorders>
              <w:top w:val="single" w:sz="4" w:space="0" w:color="auto"/>
              <w:left w:val="nil"/>
              <w:bottom w:val="single" w:sz="4" w:space="0" w:color="auto"/>
              <w:right w:val="single" w:sz="4" w:space="0" w:color="auto"/>
            </w:tcBorders>
            <w:shd w:val="clear" w:color="000000" w:fill="FFFFFF"/>
            <w:vAlign w:val="center"/>
            <w:hideMark/>
          </w:tcPr>
          <w:p w14:paraId="3298E9AC" w14:textId="77777777" w:rsidR="002B6061" w:rsidRPr="003972DB" w:rsidRDefault="002B6061" w:rsidP="002B6061">
            <w:pPr>
              <w:jc w:val="center"/>
              <w:rPr>
                <w:rFonts w:ascii="Sylfaen" w:hAnsi="Sylfaen" w:cs="Calibri"/>
                <w:sz w:val="16"/>
                <w:szCs w:val="16"/>
              </w:rPr>
            </w:pPr>
            <w:r w:rsidRPr="003972DB">
              <w:rPr>
                <w:rFonts w:ascii="Sylfaen" w:hAnsi="Sylfaen" w:cs="Calibri"/>
                <w:color w:val="000000"/>
                <w:sz w:val="16"/>
                <w:szCs w:val="16"/>
              </w:rPr>
              <w:t>202</w:t>
            </w:r>
            <w:r>
              <w:rPr>
                <w:rFonts w:ascii="Sylfaen" w:hAnsi="Sylfaen" w:cs="Calibri"/>
                <w:color w:val="000000"/>
                <w:sz w:val="16"/>
                <w:szCs w:val="16"/>
                <w:lang w:val="ka-GE"/>
              </w:rPr>
              <w:t>6</w:t>
            </w:r>
            <w:r w:rsidRPr="003972DB">
              <w:rPr>
                <w:rFonts w:ascii="Sylfaen" w:hAnsi="Sylfaen" w:cs="Calibri"/>
                <w:color w:val="000000"/>
                <w:sz w:val="16"/>
                <w:szCs w:val="16"/>
              </w:rPr>
              <w:t xml:space="preserve"> წელს დაგეგმილია ჩატარდეს არანაკლებ 20</w:t>
            </w:r>
            <w:r w:rsidRPr="003972DB">
              <w:rPr>
                <w:rFonts w:ascii="Sylfaen" w:hAnsi="Sylfaen" w:cs="Calibri"/>
                <w:color w:val="000000"/>
                <w:sz w:val="16"/>
                <w:szCs w:val="16"/>
                <w:lang w:val="ka-GE"/>
              </w:rPr>
              <w:t>2</w:t>
            </w:r>
            <w:r>
              <w:rPr>
                <w:rFonts w:ascii="Sylfaen" w:hAnsi="Sylfaen" w:cs="Calibri"/>
                <w:color w:val="000000"/>
                <w:sz w:val="16"/>
                <w:szCs w:val="16"/>
                <w:lang w:val="ka-GE"/>
              </w:rPr>
              <w:t>5</w:t>
            </w:r>
            <w:r w:rsidRPr="003972DB">
              <w:rPr>
                <w:rFonts w:ascii="Sylfaen" w:hAnsi="Sylfaen" w:cs="Calibri"/>
                <w:color w:val="000000"/>
                <w:sz w:val="16"/>
                <w:szCs w:val="16"/>
              </w:rPr>
              <w:t xml:space="preserve"> წელს გაბხორციელებული აცრისა</w:t>
            </w:r>
          </w:p>
        </w:tc>
        <w:tc>
          <w:tcPr>
            <w:tcW w:w="545" w:type="pct"/>
            <w:gridSpan w:val="2"/>
            <w:tcBorders>
              <w:top w:val="single" w:sz="4" w:space="0" w:color="auto"/>
              <w:left w:val="nil"/>
              <w:bottom w:val="single" w:sz="4" w:space="0" w:color="auto"/>
              <w:right w:val="single" w:sz="4" w:space="0" w:color="auto"/>
            </w:tcBorders>
            <w:shd w:val="clear" w:color="000000" w:fill="FFFFFF"/>
            <w:vAlign w:val="center"/>
            <w:hideMark/>
          </w:tcPr>
          <w:p w14:paraId="2F494A32" w14:textId="77777777" w:rsidR="002B6061" w:rsidRPr="00C5681A" w:rsidRDefault="002B6061" w:rsidP="002B6061">
            <w:pPr>
              <w:jc w:val="center"/>
              <w:rPr>
                <w:rFonts w:ascii="Sylfaen" w:hAnsi="Sylfaen" w:cs="Calibri"/>
                <w:sz w:val="16"/>
                <w:szCs w:val="16"/>
                <w:highlight w:val="yellow"/>
              </w:rPr>
            </w:pPr>
            <w:r>
              <w:rPr>
                <w:rFonts w:ascii="Calibri" w:hAnsi="Calibri" w:cs="Calibri"/>
                <w:color w:val="000000"/>
                <w:sz w:val="16"/>
                <w:szCs w:val="16"/>
              </w:rPr>
              <w:t>5%</w:t>
            </w:r>
          </w:p>
        </w:tc>
        <w:tc>
          <w:tcPr>
            <w:tcW w:w="474" w:type="pct"/>
            <w:tcBorders>
              <w:top w:val="nil"/>
              <w:left w:val="nil"/>
              <w:bottom w:val="single" w:sz="4" w:space="0" w:color="auto"/>
              <w:right w:val="single" w:sz="4" w:space="0" w:color="auto"/>
            </w:tcBorders>
            <w:shd w:val="clear" w:color="000000" w:fill="FFFFFF"/>
            <w:vAlign w:val="center"/>
            <w:hideMark/>
          </w:tcPr>
          <w:p w14:paraId="29B02A6B" w14:textId="77777777" w:rsidR="002B6061" w:rsidRPr="00EF355A" w:rsidRDefault="002B6061" w:rsidP="002B6061">
            <w:pPr>
              <w:jc w:val="center"/>
              <w:rPr>
                <w:rFonts w:ascii="Sylfaen" w:hAnsi="Sylfaen" w:cs="Calibri"/>
                <w:sz w:val="16"/>
                <w:szCs w:val="16"/>
              </w:rPr>
            </w:pPr>
            <w:r w:rsidRPr="00EF355A">
              <w:rPr>
                <w:rFonts w:ascii="Sylfaen" w:hAnsi="Sylfaen" w:cs="Calibri"/>
                <w:sz w:val="16"/>
                <w:szCs w:val="16"/>
              </w:rPr>
              <w:t>არანაკლებ საბაზისო მაჩვენებლისა</w:t>
            </w:r>
          </w:p>
        </w:tc>
        <w:tc>
          <w:tcPr>
            <w:tcW w:w="474" w:type="pct"/>
            <w:tcBorders>
              <w:top w:val="nil"/>
              <w:left w:val="nil"/>
              <w:bottom w:val="single" w:sz="4" w:space="0" w:color="auto"/>
              <w:right w:val="single" w:sz="4" w:space="0" w:color="auto"/>
            </w:tcBorders>
            <w:shd w:val="clear" w:color="000000" w:fill="FFFFFF"/>
            <w:vAlign w:val="center"/>
            <w:hideMark/>
          </w:tcPr>
          <w:p w14:paraId="665824EF" w14:textId="77777777" w:rsidR="002B6061" w:rsidRPr="00EF355A" w:rsidRDefault="002B6061" w:rsidP="002B6061">
            <w:pPr>
              <w:jc w:val="center"/>
              <w:rPr>
                <w:rFonts w:ascii="Sylfaen" w:hAnsi="Sylfaen" w:cs="Calibri"/>
                <w:sz w:val="16"/>
                <w:szCs w:val="16"/>
              </w:rPr>
            </w:pPr>
            <w:r w:rsidRPr="00EF355A">
              <w:rPr>
                <w:rFonts w:ascii="Sylfaen" w:hAnsi="Sylfaen" w:cs="Calibri"/>
                <w:sz w:val="16"/>
                <w:szCs w:val="16"/>
              </w:rPr>
              <w:t>არანაკლებ საბაზისო მაჩვენებლისა</w:t>
            </w:r>
          </w:p>
        </w:tc>
        <w:tc>
          <w:tcPr>
            <w:tcW w:w="474" w:type="pct"/>
            <w:gridSpan w:val="2"/>
            <w:tcBorders>
              <w:top w:val="nil"/>
              <w:left w:val="nil"/>
              <w:bottom w:val="single" w:sz="4" w:space="0" w:color="auto"/>
              <w:right w:val="single" w:sz="4" w:space="0" w:color="auto"/>
            </w:tcBorders>
            <w:shd w:val="clear" w:color="000000" w:fill="FFFFFF"/>
            <w:vAlign w:val="center"/>
            <w:hideMark/>
          </w:tcPr>
          <w:p w14:paraId="5E8DCB66" w14:textId="77777777" w:rsidR="002B6061" w:rsidRPr="00EF355A" w:rsidRDefault="002B6061" w:rsidP="002B6061">
            <w:pPr>
              <w:jc w:val="center"/>
              <w:rPr>
                <w:rFonts w:ascii="Sylfaen" w:hAnsi="Sylfaen" w:cs="Calibri"/>
                <w:sz w:val="16"/>
                <w:szCs w:val="16"/>
              </w:rPr>
            </w:pPr>
            <w:r w:rsidRPr="00EF355A">
              <w:rPr>
                <w:rFonts w:ascii="Sylfaen" w:hAnsi="Sylfaen" w:cs="Calibri"/>
                <w:sz w:val="16"/>
                <w:szCs w:val="16"/>
              </w:rPr>
              <w:t>არანაკლებ საბაზისო მაჩვენებლისა</w:t>
            </w:r>
          </w:p>
        </w:tc>
      </w:tr>
      <w:tr w:rsidR="002B6061" w:rsidRPr="008454E9" w14:paraId="3FAAD837" w14:textId="77777777" w:rsidTr="002B6061">
        <w:trPr>
          <w:trHeight w:val="1170"/>
        </w:trPr>
        <w:tc>
          <w:tcPr>
            <w:tcW w:w="236" w:type="pct"/>
            <w:tcBorders>
              <w:top w:val="single" w:sz="4" w:space="0" w:color="auto"/>
              <w:left w:val="single" w:sz="4" w:space="0" w:color="auto"/>
              <w:bottom w:val="single" w:sz="4" w:space="0" w:color="auto"/>
              <w:right w:val="nil"/>
            </w:tcBorders>
            <w:shd w:val="clear" w:color="000000" w:fill="FFFFFF"/>
            <w:vAlign w:val="center"/>
            <w:hideMark/>
          </w:tcPr>
          <w:p w14:paraId="067B13C4" w14:textId="77777777" w:rsidR="002B6061" w:rsidRPr="00C5681A" w:rsidRDefault="002B6061" w:rsidP="002B6061">
            <w:pPr>
              <w:jc w:val="center"/>
              <w:rPr>
                <w:rFonts w:ascii="Sylfaen" w:hAnsi="Sylfaen" w:cs="Calibri"/>
                <w:color w:val="000000"/>
                <w:sz w:val="16"/>
                <w:szCs w:val="16"/>
                <w:highlight w:val="yellow"/>
              </w:rPr>
            </w:pPr>
            <w:r>
              <w:rPr>
                <w:rFonts w:ascii="Calibri" w:hAnsi="Calibri" w:cs="Calibri"/>
                <w:color w:val="000000"/>
                <w:sz w:val="18"/>
                <w:szCs w:val="18"/>
              </w:rPr>
              <w:t>2</w:t>
            </w:r>
          </w:p>
        </w:tc>
        <w:tc>
          <w:tcPr>
            <w:tcW w:w="826" w:type="pct"/>
            <w:gridSpan w:val="2"/>
            <w:tcBorders>
              <w:top w:val="nil"/>
              <w:left w:val="single" w:sz="4" w:space="0" w:color="auto"/>
              <w:bottom w:val="single" w:sz="4" w:space="0" w:color="auto"/>
              <w:right w:val="single" w:sz="4" w:space="0" w:color="auto"/>
            </w:tcBorders>
            <w:shd w:val="clear" w:color="000000" w:fill="FFFFFF"/>
            <w:vAlign w:val="center"/>
            <w:hideMark/>
          </w:tcPr>
          <w:p w14:paraId="3AB20764" w14:textId="77777777" w:rsidR="002B6061" w:rsidRPr="00BC3D99" w:rsidRDefault="002B6061" w:rsidP="002B6061">
            <w:pPr>
              <w:rPr>
                <w:rFonts w:ascii="Sylfaen" w:hAnsi="Sylfaen" w:cs="Calibri"/>
                <w:sz w:val="16"/>
                <w:szCs w:val="16"/>
                <w:highlight w:val="yellow"/>
              </w:rPr>
            </w:pPr>
            <w:r w:rsidRPr="00BC3D99">
              <w:rPr>
                <w:rFonts w:ascii="Sylfaen" w:hAnsi="Sylfaen" w:cs="Calibri"/>
                <w:color w:val="000000"/>
                <w:sz w:val="18"/>
                <w:szCs w:val="18"/>
              </w:rPr>
              <w:t xml:space="preserve">მუნიციპალიტეტის ტერიტორიაზე არსებულ ობიექტებში სანიტარული </w:t>
            </w:r>
            <w:r w:rsidRPr="00BC3D99">
              <w:rPr>
                <w:rFonts w:ascii="Sylfaen" w:hAnsi="Sylfaen" w:cs="Calibri"/>
                <w:color w:val="000000"/>
                <w:sz w:val="18"/>
                <w:szCs w:val="18"/>
              </w:rPr>
              <w:lastRenderedPageBreak/>
              <w:t>ნორმების  ზედამხედველობა</w:t>
            </w:r>
          </w:p>
        </w:tc>
        <w:tc>
          <w:tcPr>
            <w:tcW w:w="992" w:type="pct"/>
            <w:gridSpan w:val="2"/>
            <w:tcBorders>
              <w:top w:val="nil"/>
              <w:left w:val="nil"/>
              <w:bottom w:val="single" w:sz="4" w:space="0" w:color="auto"/>
              <w:right w:val="single" w:sz="4" w:space="0" w:color="auto"/>
            </w:tcBorders>
            <w:shd w:val="clear" w:color="000000" w:fill="FFFFFF"/>
            <w:vAlign w:val="center"/>
            <w:hideMark/>
          </w:tcPr>
          <w:p w14:paraId="5AD26DB6" w14:textId="77777777" w:rsidR="002B6061" w:rsidRPr="003972DB" w:rsidRDefault="002B6061" w:rsidP="002B6061">
            <w:pPr>
              <w:jc w:val="center"/>
              <w:rPr>
                <w:rFonts w:ascii="Sylfaen" w:hAnsi="Sylfaen" w:cs="Calibri"/>
                <w:sz w:val="16"/>
                <w:szCs w:val="16"/>
              </w:rPr>
            </w:pPr>
            <w:r w:rsidRPr="003972DB">
              <w:rPr>
                <w:rFonts w:ascii="Sylfaen" w:hAnsi="Sylfaen" w:cs="Calibri"/>
                <w:color w:val="000000"/>
                <w:sz w:val="16"/>
                <w:szCs w:val="16"/>
              </w:rPr>
              <w:lastRenderedPageBreak/>
              <w:t>202</w:t>
            </w:r>
            <w:r>
              <w:rPr>
                <w:rFonts w:ascii="Sylfaen" w:hAnsi="Sylfaen" w:cs="Calibri"/>
                <w:color w:val="000000"/>
                <w:sz w:val="16"/>
                <w:szCs w:val="16"/>
                <w:lang w:val="ka-GE"/>
              </w:rPr>
              <w:t>5</w:t>
            </w:r>
            <w:r w:rsidRPr="003972DB">
              <w:rPr>
                <w:rFonts w:ascii="Sylfaen" w:hAnsi="Sylfaen" w:cs="Calibri"/>
                <w:color w:val="000000"/>
                <w:sz w:val="16"/>
                <w:szCs w:val="16"/>
              </w:rPr>
              <w:t xml:space="preserve"> წელს მუნიციპალიტეტის ტერიტორიაზე არსებულ სხვადასხვა დაწესებულებებში ჯამში ჩატარდა სანიტარული ნორმების </w:t>
            </w:r>
            <w:r w:rsidRPr="00326852">
              <w:rPr>
                <w:rFonts w:ascii="Sylfaen" w:hAnsi="Sylfaen" w:cs="Calibri"/>
                <w:color w:val="000000"/>
                <w:sz w:val="16"/>
                <w:szCs w:val="16"/>
                <w:highlight w:val="yellow"/>
              </w:rPr>
              <w:t>1</w:t>
            </w:r>
            <w:r w:rsidRPr="00326852">
              <w:rPr>
                <w:rFonts w:ascii="Sylfaen" w:hAnsi="Sylfaen" w:cs="Calibri"/>
                <w:color w:val="000000"/>
                <w:sz w:val="16"/>
                <w:szCs w:val="16"/>
                <w:highlight w:val="yellow"/>
                <w:lang w:val="ka-GE"/>
              </w:rPr>
              <w:t>00</w:t>
            </w:r>
            <w:r w:rsidRPr="003972DB">
              <w:rPr>
                <w:rFonts w:ascii="Sylfaen" w:hAnsi="Sylfaen" w:cs="Calibri"/>
                <w:color w:val="000000"/>
                <w:sz w:val="16"/>
                <w:szCs w:val="16"/>
              </w:rPr>
              <w:t xml:space="preserve"> მონიტორინგი </w:t>
            </w:r>
          </w:p>
        </w:tc>
        <w:tc>
          <w:tcPr>
            <w:tcW w:w="979" w:type="pct"/>
            <w:tcBorders>
              <w:top w:val="nil"/>
              <w:left w:val="nil"/>
              <w:bottom w:val="single" w:sz="4" w:space="0" w:color="auto"/>
              <w:right w:val="single" w:sz="4" w:space="0" w:color="auto"/>
            </w:tcBorders>
            <w:shd w:val="clear" w:color="000000" w:fill="FFFFFF"/>
            <w:vAlign w:val="center"/>
            <w:hideMark/>
          </w:tcPr>
          <w:p w14:paraId="55C7CCA9" w14:textId="77777777" w:rsidR="002B6061" w:rsidRPr="003972DB" w:rsidRDefault="002B6061" w:rsidP="002B6061">
            <w:pPr>
              <w:jc w:val="center"/>
              <w:rPr>
                <w:rFonts w:ascii="Sylfaen" w:hAnsi="Sylfaen" w:cs="Calibri"/>
                <w:sz w:val="16"/>
                <w:szCs w:val="16"/>
              </w:rPr>
            </w:pPr>
            <w:r w:rsidRPr="003972DB">
              <w:rPr>
                <w:rFonts w:ascii="Sylfaen" w:hAnsi="Sylfaen" w:cs="Calibri"/>
                <w:color w:val="000000"/>
                <w:sz w:val="16"/>
                <w:szCs w:val="16"/>
              </w:rPr>
              <w:t>202</w:t>
            </w:r>
            <w:r>
              <w:rPr>
                <w:rFonts w:ascii="Sylfaen" w:hAnsi="Sylfaen" w:cs="Calibri"/>
                <w:color w:val="000000"/>
                <w:sz w:val="16"/>
                <w:szCs w:val="16"/>
                <w:lang w:val="ka-GE"/>
              </w:rPr>
              <w:t>6</w:t>
            </w:r>
            <w:r w:rsidRPr="003972DB">
              <w:rPr>
                <w:rFonts w:ascii="Sylfaen" w:hAnsi="Sylfaen" w:cs="Calibri"/>
                <w:color w:val="000000"/>
                <w:sz w:val="16"/>
                <w:szCs w:val="16"/>
              </w:rPr>
              <w:t xml:space="preserve"> წელს დაგეგმილია ჩატარდეს არანაკლებ 20</w:t>
            </w:r>
            <w:r w:rsidRPr="003972DB">
              <w:rPr>
                <w:rFonts w:ascii="Sylfaen" w:hAnsi="Sylfaen" w:cs="Calibri"/>
                <w:color w:val="000000"/>
                <w:sz w:val="16"/>
                <w:szCs w:val="16"/>
                <w:lang w:val="ka-GE"/>
              </w:rPr>
              <w:t>2</w:t>
            </w:r>
            <w:r>
              <w:rPr>
                <w:rFonts w:ascii="Sylfaen" w:hAnsi="Sylfaen" w:cs="Calibri"/>
                <w:color w:val="000000"/>
                <w:sz w:val="16"/>
                <w:szCs w:val="16"/>
                <w:lang w:val="ka-GE"/>
              </w:rPr>
              <w:t>5</w:t>
            </w:r>
            <w:r w:rsidRPr="003972DB">
              <w:rPr>
                <w:rFonts w:ascii="Sylfaen" w:hAnsi="Sylfaen" w:cs="Calibri"/>
                <w:color w:val="000000"/>
                <w:sz w:val="16"/>
                <w:szCs w:val="16"/>
              </w:rPr>
              <w:t xml:space="preserve"> წელს გაბხორციელებული მონიტორინგისა</w:t>
            </w:r>
          </w:p>
        </w:tc>
        <w:tc>
          <w:tcPr>
            <w:tcW w:w="545" w:type="pct"/>
            <w:gridSpan w:val="2"/>
            <w:tcBorders>
              <w:top w:val="nil"/>
              <w:left w:val="nil"/>
              <w:bottom w:val="single" w:sz="4" w:space="0" w:color="auto"/>
              <w:right w:val="single" w:sz="4" w:space="0" w:color="auto"/>
            </w:tcBorders>
            <w:shd w:val="clear" w:color="000000" w:fill="FFFFFF"/>
            <w:vAlign w:val="center"/>
            <w:hideMark/>
          </w:tcPr>
          <w:p w14:paraId="6D035EA9" w14:textId="77777777" w:rsidR="002B6061" w:rsidRPr="00C5681A" w:rsidRDefault="002B6061" w:rsidP="002B6061">
            <w:pPr>
              <w:jc w:val="center"/>
              <w:rPr>
                <w:rFonts w:ascii="Sylfaen" w:hAnsi="Sylfaen" w:cs="Calibri"/>
                <w:sz w:val="16"/>
                <w:szCs w:val="16"/>
                <w:highlight w:val="yellow"/>
              </w:rPr>
            </w:pPr>
            <w:r>
              <w:rPr>
                <w:rFonts w:ascii="Calibri" w:hAnsi="Calibri" w:cs="Calibri"/>
                <w:color w:val="000000"/>
                <w:sz w:val="16"/>
                <w:szCs w:val="16"/>
              </w:rPr>
              <w:t>5%</w:t>
            </w:r>
          </w:p>
        </w:tc>
        <w:tc>
          <w:tcPr>
            <w:tcW w:w="474" w:type="pct"/>
            <w:tcBorders>
              <w:top w:val="nil"/>
              <w:left w:val="nil"/>
              <w:bottom w:val="single" w:sz="4" w:space="0" w:color="auto"/>
              <w:right w:val="single" w:sz="4" w:space="0" w:color="auto"/>
            </w:tcBorders>
            <w:shd w:val="clear" w:color="000000" w:fill="FFFFFF"/>
            <w:vAlign w:val="center"/>
            <w:hideMark/>
          </w:tcPr>
          <w:p w14:paraId="35536F7C" w14:textId="77777777" w:rsidR="002B6061" w:rsidRPr="00EF355A" w:rsidRDefault="002B6061" w:rsidP="002B6061">
            <w:pPr>
              <w:jc w:val="center"/>
              <w:rPr>
                <w:rFonts w:ascii="Sylfaen" w:hAnsi="Sylfaen" w:cs="Calibri"/>
                <w:sz w:val="16"/>
                <w:szCs w:val="16"/>
              </w:rPr>
            </w:pPr>
            <w:r w:rsidRPr="00EF355A">
              <w:rPr>
                <w:rFonts w:ascii="Sylfaen" w:hAnsi="Sylfaen" w:cs="Calibri"/>
                <w:sz w:val="16"/>
                <w:szCs w:val="16"/>
              </w:rPr>
              <w:t>არანაკლებ საბაზისო მაჩვენებლისა</w:t>
            </w:r>
          </w:p>
        </w:tc>
        <w:tc>
          <w:tcPr>
            <w:tcW w:w="474" w:type="pct"/>
            <w:tcBorders>
              <w:top w:val="nil"/>
              <w:left w:val="nil"/>
              <w:bottom w:val="single" w:sz="4" w:space="0" w:color="auto"/>
              <w:right w:val="single" w:sz="4" w:space="0" w:color="auto"/>
            </w:tcBorders>
            <w:shd w:val="clear" w:color="000000" w:fill="FFFFFF"/>
            <w:vAlign w:val="center"/>
            <w:hideMark/>
          </w:tcPr>
          <w:p w14:paraId="5CE8A5B6" w14:textId="77777777" w:rsidR="002B6061" w:rsidRPr="00EF355A" w:rsidRDefault="002B6061" w:rsidP="002B6061">
            <w:pPr>
              <w:jc w:val="center"/>
              <w:rPr>
                <w:rFonts w:ascii="Sylfaen" w:hAnsi="Sylfaen" w:cs="Calibri"/>
                <w:sz w:val="16"/>
                <w:szCs w:val="16"/>
              </w:rPr>
            </w:pPr>
            <w:r w:rsidRPr="00EF355A">
              <w:rPr>
                <w:rFonts w:ascii="Sylfaen" w:hAnsi="Sylfaen" w:cs="Calibri"/>
                <w:sz w:val="16"/>
                <w:szCs w:val="16"/>
              </w:rPr>
              <w:t>არანაკლებ საბაზისო მაჩვენებლისა</w:t>
            </w:r>
          </w:p>
        </w:tc>
        <w:tc>
          <w:tcPr>
            <w:tcW w:w="474" w:type="pct"/>
            <w:gridSpan w:val="2"/>
            <w:tcBorders>
              <w:top w:val="nil"/>
              <w:left w:val="nil"/>
              <w:bottom w:val="single" w:sz="4" w:space="0" w:color="auto"/>
              <w:right w:val="single" w:sz="4" w:space="0" w:color="auto"/>
            </w:tcBorders>
            <w:shd w:val="clear" w:color="000000" w:fill="FFFFFF"/>
            <w:vAlign w:val="center"/>
            <w:hideMark/>
          </w:tcPr>
          <w:p w14:paraId="642A23C3" w14:textId="77777777" w:rsidR="002B6061" w:rsidRPr="00EF355A" w:rsidRDefault="002B6061" w:rsidP="002B6061">
            <w:pPr>
              <w:jc w:val="center"/>
              <w:rPr>
                <w:rFonts w:ascii="Sylfaen" w:hAnsi="Sylfaen" w:cs="Calibri"/>
                <w:sz w:val="16"/>
                <w:szCs w:val="16"/>
              </w:rPr>
            </w:pPr>
            <w:r w:rsidRPr="00EF355A">
              <w:rPr>
                <w:rFonts w:ascii="Sylfaen" w:hAnsi="Sylfaen" w:cs="Calibri"/>
                <w:sz w:val="16"/>
                <w:szCs w:val="16"/>
              </w:rPr>
              <w:t>არანაკლებ საბაზისო მაჩვენებლისა</w:t>
            </w:r>
          </w:p>
        </w:tc>
      </w:tr>
    </w:tbl>
    <w:p w14:paraId="183590CC" w14:textId="77777777" w:rsidR="002B6061" w:rsidRDefault="002B6061" w:rsidP="002B6061">
      <w:pPr>
        <w:rPr>
          <w:rFonts w:ascii="Sylfaen" w:hAnsi="Sylfaen"/>
          <w:b/>
          <w:noProof/>
          <w:color w:val="000000"/>
          <w:sz w:val="16"/>
          <w:szCs w:val="16"/>
          <w:lang w:val="ka-GE"/>
        </w:rPr>
      </w:pPr>
    </w:p>
    <w:tbl>
      <w:tblPr>
        <w:tblW w:w="5000" w:type="pct"/>
        <w:tblLook w:val="04A0" w:firstRow="1" w:lastRow="0" w:firstColumn="1" w:lastColumn="0" w:noHBand="0" w:noVBand="1"/>
      </w:tblPr>
      <w:tblGrid>
        <w:gridCol w:w="890"/>
        <w:gridCol w:w="2430"/>
        <w:gridCol w:w="1685"/>
        <w:gridCol w:w="117"/>
        <w:gridCol w:w="1685"/>
        <w:gridCol w:w="1897"/>
        <w:gridCol w:w="485"/>
        <w:gridCol w:w="1326"/>
        <w:gridCol w:w="1484"/>
        <w:gridCol w:w="1484"/>
        <w:gridCol w:w="1481"/>
      </w:tblGrid>
      <w:tr w:rsidR="002B6061" w:rsidRPr="008454E9" w14:paraId="1715954A" w14:textId="77777777" w:rsidTr="002B6061">
        <w:trPr>
          <w:trHeight w:val="750"/>
        </w:trPr>
        <w:tc>
          <w:tcPr>
            <w:tcW w:w="297"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6567C4F7"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81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8FC175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961" w:type="pct"/>
            <w:gridSpan w:val="5"/>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A1835C0" w14:textId="77777777" w:rsidR="002B6061" w:rsidRPr="008454E9" w:rsidRDefault="002B6061" w:rsidP="002B6061">
            <w:pPr>
              <w:jc w:val="center"/>
              <w:rPr>
                <w:rFonts w:ascii="Sylfaen" w:hAnsi="Sylfaen" w:cs="Calibri"/>
                <w:b/>
                <w:bCs/>
                <w:color w:val="000000"/>
                <w:sz w:val="16"/>
                <w:szCs w:val="16"/>
              </w:rPr>
            </w:pPr>
            <w:r w:rsidRPr="00C5681A">
              <w:rPr>
                <w:rFonts w:ascii="Sylfaen" w:hAnsi="Sylfaen" w:cs="Calibri"/>
                <w:b/>
                <w:bCs/>
                <w:color w:val="000000"/>
                <w:sz w:val="16"/>
                <w:szCs w:val="16"/>
              </w:rPr>
              <w:t>ხანგრძლივად მოავადე პაციენტთა სამედიცინო მომსახურების ქვეპროგრამა (მედიკამენტური მკურნალობა) და ფენილკეტონურიით დაავადებულ ბავშვთა დიეტური კვებით მკურნალობის ქვეპროგრამა</w:t>
            </w:r>
          </w:p>
        </w:tc>
        <w:tc>
          <w:tcPr>
            <w:tcW w:w="443" w:type="pct"/>
            <w:tcBorders>
              <w:top w:val="single" w:sz="8" w:space="0" w:color="auto"/>
              <w:left w:val="nil"/>
              <w:bottom w:val="single" w:sz="4" w:space="0" w:color="auto"/>
              <w:right w:val="single" w:sz="4" w:space="0" w:color="auto"/>
            </w:tcBorders>
            <w:shd w:val="clear" w:color="000000" w:fill="FFFFFF"/>
            <w:vAlign w:val="center"/>
            <w:hideMark/>
          </w:tcPr>
          <w:p w14:paraId="6DD2FC16"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496" w:type="pct"/>
            <w:tcBorders>
              <w:top w:val="single" w:sz="8" w:space="0" w:color="auto"/>
              <w:left w:val="nil"/>
              <w:bottom w:val="single" w:sz="4" w:space="0" w:color="auto"/>
              <w:right w:val="single" w:sz="4" w:space="0" w:color="auto"/>
            </w:tcBorders>
            <w:shd w:val="clear" w:color="000000" w:fill="FFFFFF"/>
            <w:vAlign w:val="center"/>
            <w:hideMark/>
          </w:tcPr>
          <w:p w14:paraId="521DC310"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496" w:type="pct"/>
            <w:tcBorders>
              <w:top w:val="single" w:sz="8" w:space="0" w:color="auto"/>
              <w:left w:val="nil"/>
              <w:bottom w:val="single" w:sz="4" w:space="0" w:color="auto"/>
              <w:right w:val="single" w:sz="4" w:space="0" w:color="auto"/>
            </w:tcBorders>
            <w:shd w:val="clear" w:color="000000" w:fill="FFFFFF"/>
            <w:vAlign w:val="center"/>
            <w:hideMark/>
          </w:tcPr>
          <w:p w14:paraId="5AD12C61"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495" w:type="pct"/>
            <w:tcBorders>
              <w:top w:val="single" w:sz="8" w:space="0" w:color="auto"/>
              <w:left w:val="nil"/>
              <w:bottom w:val="single" w:sz="4" w:space="0" w:color="auto"/>
              <w:right w:val="single" w:sz="8" w:space="0" w:color="auto"/>
            </w:tcBorders>
            <w:shd w:val="clear" w:color="000000" w:fill="FFFFFF"/>
            <w:vAlign w:val="center"/>
            <w:hideMark/>
          </w:tcPr>
          <w:p w14:paraId="25A070D6"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513BCDFC" w14:textId="77777777" w:rsidTr="002B6061">
        <w:trPr>
          <w:trHeight w:val="288"/>
        </w:trPr>
        <w:tc>
          <w:tcPr>
            <w:tcW w:w="297" w:type="pct"/>
            <w:tcBorders>
              <w:top w:val="nil"/>
              <w:left w:val="single" w:sz="8" w:space="0" w:color="auto"/>
              <w:bottom w:val="single" w:sz="4" w:space="0" w:color="auto"/>
              <w:right w:val="single" w:sz="4" w:space="0" w:color="auto"/>
            </w:tcBorders>
            <w:shd w:val="clear" w:color="000000" w:fill="FFFFFF"/>
            <w:vAlign w:val="center"/>
            <w:hideMark/>
          </w:tcPr>
          <w:p w14:paraId="320CFFAA" w14:textId="77777777" w:rsidR="002B6061" w:rsidRPr="008454E9" w:rsidRDefault="002B6061" w:rsidP="002B6061">
            <w:pPr>
              <w:jc w:val="center"/>
              <w:rPr>
                <w:rFonts w:ascii="Sylfaen" w:hAnsi="Sylfaen" w:cs="Calibri"/>
                <w:color w:val="000000"/>
                <w:sz w:val="16"/>
                <w:szCs w:val="16"/>
              </w:rPr>
            </w:pPr>
            <w:r w:rsidRPr="00C5681A">
              <w:rPr>
                <w:rFonts w:ascii="Sylfaen" w:hAnsi="Sylfaen" w:cs="Calibri"/>
                <w:color w:val="000000"/>
                <w:sz w:val="16"/>
                <w:szCs w:val="16"/>
              </w:rPr>
              <w:t>06 01 03</w:t>
            </w:r>
          </w:p>
        </w:tc>
        <w:tc>
          <w:tcPr>
            <w:tcW w:w="812" w:type="pct"/>
            <w:vMerge/>
            <w:tcBorders>
              <w:top w:val="single" w:sz="8" w:space="0" w:color="auto"/>
              <w:left w:val="single" w:sz="4" w:space="0" w:color="auto"/>
              <w:bottom w:val="single" w:sz="4" w:space="0" w:color="auto"/>
              <w:right w:val="single" w:sz="4" w:space="0" w:color="auto"/>
            </w:tcBorders>
            <w:vAlign w:val="center"/>
            <w:hideMark/>
          </w:tcPr>
          <w:p w14:paraId="37B8F70C" w14:textId="77777777" w:rsidR="002B6061" w:rsidRPr="008454E9" w:rsidRDefault="002B6061" w:rsidP="002B6061">
            <w:pPr>
              <w:rPr>
                <w:rFonts w:ascii="Sylfaen" w:hAnsi="Sylfaen" w:cs="Calibri"/>
                <w:b/>
                <w:bCs/>
                <w:color w:val="000000"/>
                <w:sz w:val="16"/>
                <w:szCs w:val="16"/>
              </w:rPr>
            </w:pPr>
          </w:p>
        </w:tc>
        <w:tc>
          <w:tcPr>
            <w:tcW w:w="1961" w:type="pct"/>
            <w:gridSpan w:val="5"/>
            <w:vMerge/>
            <w:tcBorders>
              <w:top w:val="single" w:sz="8" w:space="0" w:color="auto"/>
              <w:left w:val="single" w:sz="4" w:space="0" w:color="auto"/>
              <w:bottom w:val="single" w:sz="4" w:space="0" w:color="auto"/>
              <w:right w:val="single" w:sz="4" w:space="0" w:color="auto"/>
            </w:tcBorders>
            <w:vAlign w:val="center"/>
            <w:hideMark/>
          </w:tcPr>
          <w:p w14:paraId="4DEA5C7A" w14:textId="77777777" w:rsidR="002B6061" w:rsidRPr="008454E9" w:rsidRDefault="002B6061" w:rsidP="002B6061">
            <w:pPr>
              <w:rPr>
                <w:rFonts w:ascii="Sylfaen" w:hAnsi="Sylfaen" w:cs="Calibri"/>
                <w:b/>
                <w:bCs/>
                <w:color w:val="000000"/>
                <w:sz w:val="16"/>
                <w:szCs w:val="16"/>
              </w:rPr>
            </w:pPr>
          </w:p>
        </w:tc>
        <w:tc>
          <w:tcPr>
            <w:tcW w:w="443" w:type="pct"/>
            <w:tcBorders>
              <w:top w:val="nil"/>
              <w:left w:val="nil"/>
              <w:bottom w:val="single" w:sz="4" w:space="0" w:color="auto"/>
              <w:right w:val="single" w:sz="4" w:space="0" w:color="auto"/>
            </w:tcBorders>
            <w:shd w:val="clear" w:color="000000" w:fill="FFFFFF"/>
            <w:noWrap/>
            <w:vAlign w:val="center"/>
            <w:hideMark/>
          </w:tcPr>
          <w:p w14:paraId="32EA9B59" w14:textId="77777777" w:rsidR="002B6061" w:rsidRPr="008454E9" w:rsidRDefault="002B6061" w:rsidP="002B6061">
            <w:pPr>
              <w:rPr>
                <w:rFonts w:ascii="Sylfaen" w:hAnsi="Sylfaen" w:cs="Calibri"/>
                <w:color w:val="000000"/>
                <w:sz w:val="16"/>
                <w:szCs w:val="16"/>
              </w:rPr>
            </w:pPr>
            <w:r>
              <w:rPr>
                <w:rFonts w:ascii="Arial CYR" w:hAnsi="Arial CYR" w:cs="Arial CYR"/>
                <w:sz w:val="16"/>
                <w:szCs w:val="16"/>
              </w:rPr>
              <w:t xml:space="preserve">            50.0   </w:t>
            </w:r>
          </w:p>
        </w:tc>
        <w:tc>
          <w:tcPr>
            <w:tcW w:w="496" w:type="pct"/>
            <w:tcBorders>
              <w:top w:val="nil"/>
              <w:left w:val="nil"/>
              <w:bottom w:val="single" w:sz="4" w:space="0" w:color="auto"/>
              <w:right w:val="single" w:sz="4" w:space="0" w:color="auto"/>
            </w:tcBorders>
            <w:shd w:val="clear" w:color="000000" w:fill="FFFFFF"/>
            <w:noWrap/>
            <w:vAlign w:val="center"/>
            <w:hideMark/>
          </w:tcPr>
          <w:p w14:paraId="6D5675CD" w14:textId="77777777" w:rsidR="002B6061" w:rsidRPr="008454E9" w:rsidRDefault="002B6061" w:rsidP="002B6061">
            <w:pPr>
              <w:rPr>
                <w:rFonts w:ascii="Sylfaen" w:hAnsi="Sylfaen" w:cs="Calibri"/>
                <w:color w:val="000000"/>
                <w:sz w:val="16"/>
                <w:szCs w:val="16"/>
              </w:rPr>
            </w:pPr>
            <w:r>
              <w:rPr>
                <w:rFonts w:ascii="Arial CYR" w:hAnsi="Arial CYR" w:cs="Arial CYR"/>
                <w:sz w:val="16"/>
                <w:szCs w:val="16"/>
              </w:rPr>
              <w:t xml:space="preserve">            55.0   </w:t>
            </w:r>
          </w:p>
        </w:tc>
        <w:tc>
          <w:tcPr>
            <w:tcW w:w="496" w:type="pct"/>
            <w:tcBorders>
              <w:top w:val="nil"/>
              <w:left w:val="nil"/>
              <w:bottom w:val="single" w:sz="4" w:space="0" w:color="auto"/>
              <w:right w:val="single" w:sz="4" w:space="0" w:color="auto"/>
            </w:tcBorders>
            <w:shd w:val="clear" w:color="000000" w:fill="FFFFFF"/>
            <w:noWrap/>
            <w:vAlign w:val="center"/>
            <w:hideMark/>
          </w:tcPr>
          <w:p w14:paraId="28F23CD3" w14:textId="77777777" w:rsidR="002B6061" w:rsidRPr="008454E9" w:rsidRDefault="002B6061" w:rsidP="002B6061">
            <w:pPr>
              <w:rPr>
                <w:rFonts w:ascii="Sylfaen" w:hAnsi="Sylfaen" w:cs="Calibri"/>
                <w:color w:val="000000"/>
                <w:sz w:val="16"/>
                <w:szCs w:val="16"/>
              </w:rPr>
            </w:pPr>
            <w:r>
              <w:rPr>
                <w:rFonts w:ascii="Arial CYR" w:hAnsi="Arial CYR" w:cs="Arial CYR"/>
                <w:sz w:val="16"/>
                <w:szCs w:val="16"/>
              </w:rPr>
              <w:t xml:space="preserve">            60.0   </w:t>
            </w:r>
          </w:p>
        </w:tc>
        <w:tc>
          <w:tcPr>
            <w:tcW w:w="495" w:type="pct"/>
            <w:tcBorders>
              <w:top w:val="nil"/>
              <w:left w:val="nil"/>
              <w:bottom w:val="single" w:sz="4" w:space="0" w:color="auto"/>
              <w:right w:val="single" w:sz="4" w:space="0" w:color="auto"/>
            </w:tcBorders>
            <w:shd w:val="clear" w:color="000000" w:fill="FFFFFF"/>
            <w:noWrap/>
            <w:vAlign w:val="center"/>
            <w:hideMark/>
          </w:tcPr>
          <w:p w14:paraId="70142E29" w14:textId="77777777" w:rsidR="002B6061" w:rsidRPr="008454E9" w:rsidRDefault="002B6061" w:rsidP="002B6061">
            <w:pPr>
              <w:rPr>
                <w:rFonts w:ascii="Sylfaen" w:hAnsi="Sylfaen" w:cs="Calibri"/>
                <w:color w:val="000000"/>
                <w:sz w:val="16"/>
                <w:szCs w:val="16"/>
              </w:rPr>
            </w:pPr>
            <w:r>
              <w:rPr>
                <w:rFonts w:ascii="Arial CYR" w:hAnsi="Arial CYR" w:cs="Arial CYR"/>
                <w:sz w:val="16"/>
                <w:szCs w:val="16"/>
              </w:rPr>
              <w:t xml:space="preserve">            65.0   </w:t>
            </w:r>
          </w:p>
        </w:tc>
      </w:tr>
      <w:tr w:rsidR="002B6061" w:rsidRPr="008454E9" w14:paraId="2FF437C1" w14:textId="77777777" w:rsidTr="002B6061">
        <w:trPr>
          <w:trHeight w:val="630"/>
        </w:trPr>
        <w:tc>
          <w:tcPr>
            <w:tcW w:w="110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E5A1662"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3891" w:type="pct"/>
            <w:gridSpan w:val="9"/>
            <w:tcBorders>
              <w:top w:val="single" w:sz="4" w:space="0" w:color="auto"/>
              <w:left w:val="nil"/>
              <w:bottom w:val="single" w:sz="4" w:space="0" w:color="auto"/>
              <w:right w:val="single" w:sz="4" w:space="0" w:color="auto"/>
            </w:tcBorders>
            <w:shd w:val="clear" w:color="000000" w:fill="FFFFFF"/>
            <w:vAlign w:val="center"/>
            <w:hideMark/>
          </w:tcPr>
          <w:p w14:paraId="6119A5A3" w14:textId="77777777" w:rsidR="002B6061" w:rsidRPr="00C5681A" w:rsidRDefault="002B6061" w:rsidP="002B6061">
            <w:pPr>
              <w:rPr>
                <w:rFonts w:ascii="Sylfaen" w:hAnsi="Sylfaen" w:cs="Calibri"/>
                <w:color w:val="000000"/>
                <w:sz w:val="18"/>
                <w:szCs w:val="16"/>
              </w:rPr>
            </w:pPr>
            <w:r w:rsidRPr="00C5681A">
              <w:rPr>
                <w:rFonts w:ascii="Sylfaen" w:hAnsi="Sylfaen" w:cs="Calibri"/>
                <w:b/>
                <w:bCs/>
                <w:color w:val="000000"/>
                <w:sz w:val="18"/>
                <w:szCs w:val="16"/>
                <w:lang w:val="ka-GE"/>
              </w:rPr>
              <w:t>სოციალური და ჯანდაცვის სამსახური</w:t>
            </w:r>
          </w:p>
        </w:tc>
      </w:tr>
      <w:tr w:rsidR="002B6061" w:rsidRPr="008454E9" w14:paraId="73583E09" w14:textId="77777777" w:rsidTr="002B6061">
        <w:trPr>
          <w:trHeight w:val="1018"/>
        </w:trPr>
        <w:tc>
          <w:tcPr>
            <w:tcW w:w="110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70BC34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3891"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AFB1741" w14:textId="77777777" w:rsidR="009D6632" w:rsidRPr="003061A4" w:rsidRDefault="009D6632" w:rsidP="009D6632">
            <w:pPr>
              <w:rPr>
                <w:rFonts w:ascii="Sylfaen" w:hAnsi="Sylfaen" w:cs="Calibri"/>
                <w:color w:val="000000" w:themeColor="text1"/>
                <w:sz w:val="18"/>
                <w:szCs w:val="18"/>
                <w:lang w:val="ka-GE"/>
              </w:rPr>
            </w:pPr>
            <w:r w:rsidRPr="00C5681A">
              <w:rPr>
                <w:rFonts w:ascii="Sylfaen" w:hAnsi="Sylfaen" w:cs="Calibri"/>
                <w:sz w:val="18"/>
              </w:rPr>
              <w:t>მუნიციპალიტეტში ბევრია მედიკამენტების მომხმარებელი ხანგრძლივად მოავადე ადამიანები, რომელთაც მედიკამენტების ღირებულებიდან გამომდინარე, არ აქვთ მათი შეძენის</w:t>
            </w:r>
            <w:r w:rsidRPr="00C5681A">
              <w:rPr>
                <w:rFonts w:ascii="Sylfaen" w:hAnsi="Sylfaen" w:cs="Calibri"/>
                <w:sz w:val="18"/>
                <w:lang w:val="ka-GE"/>
              </w:rPr>
              <w:t xml:space="preserve"> </w:t>
            </w:r>
            <w:r w:rsidRPr="00C5681A">
              <w:rPr>
                <w:rFonts w:ascii="Sylfaen" w:hAnsi="Sylfaen" w:cs="Calibri"/>
                <w:sz w:val="18"/>
              </w:rPr>
              <w:t>ფინანსური</w:t>
            </w:r>
            <w:r w:rsidRPr="00C5681A">
              <w:rPr>
                <w:rFonts w:ascii="Sylfaen" w:hAnsi="Sylfaen" w:cs="Calibri"/>
                <w:sz w:val="18"/>
                <w:lang w:val="ka-GE"/>
              </w:rPr>
              <w:t xml:space="preserve"> </w:t>
            </w:r>
            <w:r w:rsidRPr="00C5681A">
              <w:rPr>
                <w:rFonts w:ascii="Sylfaen" w:hAnsi="Sylfaen" w:cs="Calibri"/>
                <w:sz w:val="18"/>
              </w:rPr>
              <w:t xml:space="preserve">საშუალება. </w:t>
            </w:r>
            <w:r w:rsidRPr="00C5681A">
              <w:rPr>
                <w:rFonts w:ascii="Sylfaen" w:hAnsi="Sylfaen" w:cs="Calibri"/>
                <w:sz w:val="18"/>
              </w:rPr>
              <w:br/>
            </w:r>
            <w:r w:rsidRPr="00C5681A">
              <w:rPr>
                <w:rFonts w:ascii="Sylfaen" w:hAnsi="Sylfaen" w:cs="Calibri"/>
                <w:b/>
                <w:bCs/>
                <w:sz w:val="18"/>
              </w:rPr>
              <w:t xml:space="preserve"> </w:t>
            </w:r>
            <w:r w:rsidRPr="00C5681A">
              <w:rPr>
                <w:rFonts w:ascii="Sylfaen" w:hAnsi="Sylfaen" w:cs="Calibri"/>
                <w:b/>
                <w:bCs/>
                <w:sz w:val="18"/>
              </w:rPr>
              <w:br/>
            </w:r>
            <w:r w:rsidRPr="003061A4">
              <w:rPr>
                <w:rFonts w:ascii="Sylfaen" w:hAnsi="Sylfaen" w:cs="Calibri"/>
                <w:color w:val="000000" w:themeColor="text1"/>
                <w:sz w:val="18"/>
                <w:szCs w:val="18"/>
                <w:lang w:val="ka-GE"/>
              </w:rPr>
              <w:t xml:space="preserve">     ქვეპროგრამით მოსარგებლეა ეპილეფსიით, პარკინსონით, გლაუკომით, ფსორიაზით, პოლიათროზით, პოლიართრიტით, კუნთოვანი დისტროფიით, სისხლის ქრონიკული დაავადებებით (თრომბოციტოპენიური პურპურა), მიასთენიით, ციროზით, ინსულტით (მოძრაობის მკვეთრი მოშლა), შაქრიანი დიაბეტით, ფარისებრი ჯირკვლით გამოწვეული დაავადებებით (დიფუზიური ტოქსიკური ჩიყვი, კვანძოვანი ჩიყვი, აუტოიმუნური თირეოიდიტი, ჰიპოთირეოზი), ბრონქული ასთმით, ფილტვის ქრონიკული ობეტრუქციული დაავადებით (ფქოდ) ხანგრძლივად მოავადე პირი, რომელსაც ავადობის დიაგნოზით სჭირდება უწყვეტი თერაპიული  მკურნალობის კურსი. ასევე ფინანსდება გულის უკმარისობის  III  და IVკლასის დაავადების მქონე პირი, რომელიც საჭიროებს მედიკამენტებით მკურნალობას;</w:t>
            </w:r>
          </w:p>
          <w:p w14:paraId="3DB818F7" w14:textId="77777777" w:rsidR="009D6632" w:rsidRPr="003061A4" w:rsidRDefault="009D6632" w:rsidP="009D6632">
            <w:pPr>
              <w:rPr>
                <w:rFonts w:ascii="Sylfaen" w:hAnsi="Sylfaen" w:cs="Calibri"/>
                <w:color w:val="000000" w:themeColor="text1"/>
                <w:sz w:val="18"/>
                <w:szCs w:val="18"/>
                <w:lang w:val="ka-GE"/>
              </w:rPr>
            </w:pPr>
            <w:r w:rsidRPr="003061A4">
              <w:rPr>
                <w:rFonts w:ascii="Sylfaen" w:hAnsi="Sylfaen" w:cs="Calibri"/>
                <w:color w:val="000000" w:themeColor="text1"/>
                <w:sz w:val="18"/>
                <w:szCs w:val="18"/>
                <w:lang w:val="ka-GE"/>
              </w:rPr>
              <w:t>თვალის დაავადების მქონე პირი, რომელიც საჭიროებს თვალის  ინექციას.</w:t>
            </w:r>
          </w:p>
          <w:p w14:paraId="5AA29B6A" w14:textId="77777777" w:rsidR="009D6632" w:rsidRPr="003061A4" w:rsidRDefault="009D6632" w:rsidP="009D6632">
            <w:pPr>
              <w:rPr>
                <w:rFonts w:ascii="Sylfaen" w:hAnsi="Sylfaen" w:cs="Calibri"/>
                <w:color w:val="000000" w:themeColor="text1"/>
                <w:sz w:val="18"/>
                <w:szCs w:val="18"/>
                <w:lang w:val="ka-GE"/>
              </w:rPr>
            </w:pPr>
            <w:r w:rsidRPr="003061A4">
              <w:rPr>
                <w:rFonts w:ascii="Sylfaen" w:hAnsi="Sylfaen" w:cs="Calibri"/>
                <w:color w:val="000000" w:themeColor="text1"/>
                <w:sz w:val="18"/>
                <w:szCs w:val="18"/>
                <w:lang w:val="ka-GE"/>
              </w:rPr>
              <w:t>დახმარება გაეწევა  მუნიციპალიტეტში რეგისტრირებულ და სოციალურად დაუცველი ოჯახების მონაცემთა ერთიან ბაზაში სარეიტინგო ქულის მქონე ბენეფიციარებს, რომელთა სარეიტინგო ქულა არ აღემატება 150 001-ს.</w:t>
            </w:r>
          </w:p>
          <w:p w14:paraId="2B3109A0" w14:textId="77777777" w:rsidR="009D6632" w:rsidRPr="003061A4" w:rsidRDefault="009D6632" w:rsidP="009D6632">
            <w:pPr>
              <w:rPr>
                <w:rFonts w:ascii="Sylfaen" w:hAnsi="Sylfaen" w:cs="Calibri"/>
                <w:color w:val="000000" w:themeColor="text1"/>
                <w:sz w:val="18"/>
                <w:szCs w:val="18"/>
                <w:lang w:val="ka-GE"/>
              </w:rPr>
            </w:pPr>
            <w:r w:rsidRPr="003061A4">
              <w:rPr>
                <w:rFonts w:ascii="Sylfaen" w:hAnsi="Sylfaen" w:cs="Calibri"/>
                <w:color w:val="000000" w:themeColor="text1"/>
                <w:sz w:val="18"/>
                <w:szCs w:val="18"/>
                <w:lang w:val="ka-GE"/>
              </w:rPr>
              <w:t xml:space="preserve">               პაციენტების მედიკამენტური მკურნალობა დაფინანსდება წლიური 200 ლარიანი ლიმიტის ამოწურვამდე;  (დიაბეტის შემთხვევაში სახელმწიფო პროგრამით განსაზღვრული ლიმიტის ამოწურვის შემთხვევაში არაუმეტეს 100 (ასი) ლარისა).  გულის უკმარისობის  III  და IVკლასის დაავადების მქონე პირების მკურნალობა დაფინანსდება წლიური 400 ლარიანი ლიმიტის ამოწურვამდე; თვალის დაავადების შემთხვევაში თვალის  ინექცია დაფინანსდება წლიური 1000 ლარიანი ლიმიტის ამოწურვამდე.</w:t>
            </w:r>
          </w:p>
          <w:p w14:paraId="3F0664DD" w14:textId="134B09FB" w:rsidR="002B6061" w:rsidRPr="00C5681A" w:rsidRDefault="009D6632" w:rsidP="009D6632">
            <w:pPr>
              <w:rPr>
                <w:rFonts w:ascii="Sylfaen" w:hAnsi="Sylfaen" w:cs="Calibri"/>
                <w:color w:val="000000"/>
                <w:sz w:val="18"/>
                <w:szCs w:val="16"/>
              </w:rPr>
            </w:pPr>
            <w:r w:rsidRPr="0064448D">
              <w:rPr>
                <w:rFonts w:ascii="Sylfaen" w:hAnsi="Sylfaen" w:cs="Calibri"/>
                <w:sz w:val="18"/>
                <w:lang w:val="ka-GE"/>
              </w:rPr>
              <w:t>პროგრამა გათვლილია დაახლოებით</w:t>
            </w:r>
            <w:r>
              <w:rPr>
                <w:rFonts w:ascii="Sylfaen" w:hAnsi="Sylfaen" w:cs="Calibri"/>
                <w:sz w:val="18"/>
                <w:lang w:val="ka-GE"/>
              </w:rPr>
              <w:t xml:space="preserve"> 1</w:t>
            </w:r>
            <w:r w:rsidRPr="0064448D">
              <w:rPr>
                <w:rFonts w:ascii="Sylfaen" w:hAnsi="Sylfaen" w:cs="Calibri"/>
                <w:sz w:val="18"/>
                <w:lang w:val="ka-GE"/>
              </w:rPr>
              <w:t>0</w:t>
            </w:r>
            <w:r>
              <w:rPr>
                <w:rFonts w:ascii="Sylfaen" w:hAnsi="Sylfaen" w:cs="Calibri"/>
                <w:sz w:val="18"/>
                <w:lang w:val="ka-GE"/>
              </w:rPr>
              <w:t>5</w:t>
            </w:r>
            <w:r w:rsidRPr="0064448D">
              <w:rPr>
                <w:rFonts w:ascii="Sylfaen" w:hAnsi="Sylfaen" w:cs="Calibri"/>
                <w:sz w:val="18"/>
                <w:lang w:val="ka-GE"/>
              </w:rPr>
              <w:t xml:space="preserve"> ბენეფიციარზე.</w:t>
            </w:r>
            <w:r w:rsidR="002B6061" w:rsidRPr="00C5681A">
              <w:rPr>
                <w:rFonts w:ascii="Sylfaen" w:hAnsi="Sylfaen" w:cs="Calibri"/>
                <w:color w:val="000000"/>
                <w:sz w:val="18"/>
              </w:rPr>
              <w:br/>
            </w:r>
          </w:p>
        </w:tc>
      </w:tr>
      <w:tr w:rsidR="002B6061" w:rsidRPr="008454E9" w14:paraId="6479FF3B" w14:textId="77777777" w:rsidTr="002B6061">
        <w:trPr>
          <w:trHeight w:val="910"/>
        </w:trPr>
        <w:tc>
          <w:tcPr>
            <w:tcW w:w="1109"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B50D19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3891" w:type="pct"/>
            <w:gridSpan w:val="9"/>
            <w:tcBorders>
              <w:top w:val="single" w:sz="4" w:space="0" w:color="auto"/>
              <w:left w:val="nil"/>
              <w:bottom w:val="single" w:sz="4" w:space="0" w:color="auto"/>
              <w:right w:val="single" w:sz="4" w:space="0" w:color="auto"/>
            </w:tcBorders>
            <w:shd w:val="clear" w:color="auto" w:fill="auto"/>
            <w:vAlign w:val="center"/>
            <w:hideMark/>
          </w:tcPr>
          <w:p w14:paraId="06862EB5" w14:textId="77777777" w:rsidR="002B6061" w:rsidRPr="00C5681A" w:rsidRDefault="002B6061" w:rsidP="002B6061">
            <w:pPr>
              <w:rPr>
                <w:rFonts w:ascii="Sylfaen" w:hAnsi="Sylfaen" w:cs="Sylfaen"/>
                <w:color w:val="000000"/>
                <w:sz w:val="18"/>
                <w:szCs w:val="18"/>
                <w:lang w:val="ka-GE"/>
              </w:rPr>
            </w:pPr>
            <w:r w:rsidRPr="00C5681A">
              <w:rPr>
                <w:rFonts w:ascii="Sylfaen" w:hAnsi="Sylfaen" w:cs="Sylfaen"/>
                <w:color w:val="000000"/>
                <w:sz w:val="18"/>
                <w:szCs w:val="18"/>
                <w:lang w:val="ka-GE"/>
              </w:rPr>
              <w:t xml:space="preserve">პროგრამით მოსარგებლე ბენეფიციარების ხელმისაწვდომობის გაზრდა მედიკამენტებზე; </w:t>
            </w:r>
          </w:p>
          <w:p w14:paraId="64BA91D8" w14:textId="77777777" w:rsidR="002B6061" w:rsidRPr="00C5681A" w:rsidRDefault="002B6061" w:rsidP="002B6061">
            <w:pPr>
              <w:rPr>
                <w:rFonts w:ascii="Sylfaen" w:hAnsi="Sylfaen" w:cs="Calibri"/>
                <w:color w:val="000000"/>
                <w:sz w:val="18"/>
                <w:szCs w:val="16"/>
              </w:rPr>
            </w:pPr>
            <w:r w:rsidRPr="00C5681A">
              <w:rPr>
                <w:rFonts w:ascii="Sylfaen" w:hAnsi="Sylfaen" w:cs="Sylfaen"/>
                <w:color w:val="000000"/>
                <w:sz w:val="18"/>
                <w:szCs w:val="18"/>
                <w:lang w:val="ka-GE"/>
              </w:rPr>
              <w:t>ბავშვის ჯანმრთელობისათვის აუცილებელი დიეტური კვებითი მკურნალობის ხელშეწყობა.</w:t>
            </w:r>
          </w:p>
        </w:tc>
      </w:tr>
      <w:tr w:rsidR="002B6061" w:rsidRPr="008454E9" w14:paraId="2B83B0C5" w14:textId="77777777" w:rsidTr="002B6061">
        <w:trPr>
          <w:trHeight w:val="945"/>
        </w:trPr>
        <w:tc>
          <w:tcPr>
            <w:tcW w:w="1711" w:type="pct"/>
            <w:gridSpan w:val="4"/>
            <w:tcBorders>
              <w:top w:val="single" w:sz="4" w:space="0" w:color="auto"/>
              <w:left w:val="single" w:sz="8" w:space="0" w:color="auto"/>
              <w:bottom w:val="single" w:sz="8" w:space="0" w:color="auto"/>
              <w:right w:val="single" w:sz="4" w:space="0" w:color="auto"/>
            </w:tcBorders>
            <w:shd w:val="clear" w:color="000000" w:fill="FFFFFF"/>
            <w:vAlign w:val="center"/>
          </w:tcPr>
          <w:p w14:paraId="63F10912"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lastRenderedPageBreak/>
              <w:t>გაეროს მდგრადი განვითარების მიზანი (SDG), რომლის მიღწევასაც ემსახურება პროგრამა</w:t>
            </w:r>
          </w:p>
        </w:tc>
        <w:tc>
          <w:tcPr>
            <w:tcW w:w="3289" w:type="pct"/>
            <w:gridSpan w:val="7"/>
            <w:tcBorders>
              <w:top w:val="single" w:sz="4" w:space="0" w:color="auto"/>
              <w:left w:val="nil"/>
              <w:bottom w:val="single" w:sz="8" w:space="0" w:color="auto"/>
              <w:right w:val="single" w:sz="4" w:space="0" w:color="000000"/>
            </w:tcBorders>
            <w:shd w:val="clear" w:color="000000" w:fill="FFFFFF"/>
            <w:vAlign w:val="center"/>
          </w:tcPr>
          <w:p w14:paraId="30F5D44D" w14:textId="77777777" w:rsidR="002B6061" w:rsidRDefault="002B6061" w:rsidP="002B6061">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14:paraId="61DE62DD" w14:textId="77777777" w:rsidR="002B6061" w:rsidRPr="006F3070" w:rsidRDefault="002B6061" w:rsidP="002B6061">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w:t>
            </w:r>
            <w:r>
              <w:rPr>
                <w:rFonts w:ascii="Sylfaen" w:eastAsia="Times New Roman" w:hAnsi="Sylfaen"/>
                <w:color w:val="000000"/>
                <w:sz w:val="18"/>
                <w:szCs w:val="18"/>
              </w:rPr>
              <w:t>ზანი 3 - ხელმისაწვდომი ჯანდაცვა</w:t>
            </w:r>
          </w:p>
        </w:tc>
      </w:tr>
      <w:tr w:rsidR="002B6061" w:rsidRPr="008454E9" w14:paraId="7C4E693A" w14:textId="77777777" w:rsidTr="002B6061">
        <w:trPr>
          <w:trHeight w:val="1035"/>
        </w:trPr>
        <w:tc>
          <w:tcPr>
            <w:tcW w:w="297" w:type="pct"/>
            <w:tcBorders>
              <w:top w:val="nil"/>
              <w:left w:val="single" w:sz="8" w:space="0" w:color="auto"/>
              <w:bottom w:val="single" w:sz="4" w:space="0" w:color="auto"/>
              <w:right w:val="single" w:sz="4" w:space="0" w:color="auto"/>
            </w:tcBorders>
            <w:shd w:val="clear" w:color="000000" w:fill="FFFFFF"/>
            <w:vAlign w:val="center"/>
            <w:hideMark/>
          </w:tcPr>
          <w:p w14:paraId="7621526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1375" w:type="pct"/>
            <w:gridSpan w:val="2"/>
            <w:tcBorders>
              <w:top w:val="single" w:sz="4" w:space="0" w:color="auto"/>
              <w:left w:val="nil"/>
              <w:bottom w:val="single" w:sz="4" w:space="0" w:color="auto"/>
              <w:right w:val="single" w:sz="4" w:space="0" w:color="auto"/>
            </w:tcBorders>
            <w:shd w:val="clear" w:color="000000" w:fill="FFFFFF"/>
            <w:vAlign w:val="center"/>
            <w:hideMark/>
          </w:tcPr>
          <w:p w14:paraId="77631547"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602" w:type="pct"/>
            <w:gridSpan w:val="2"/>
            <w:tcBorders>
              <w:top w:val="nil"/>
              <w:left w:val="nil"/>
              <w:bottom w:val="single" w:sz="4" w:space="0" w:color="auto"/>
              <w:right w:val="single" w:sz="4" w:space="0" w:color="auto"/>
            </w:tcBorders>
            <w:shd w:val="clear" w:color="000000" w:fill="FFFFFF"/>
            <w:vAlign w:val="center"/>
            <w:hideMark/>
          </w:tcPr>
          <w:p w14:paraId="2F34394F"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634" w:type="pct"/>
            <w:tcBorders>
              <w:top w:val="nil"/>
              <w:left w:val="nil"/>
              <w:bottom w:val="single" w:sz="4" w:space="0" w:color="auto"/>
              <w:right w:val="single" w:sz="4" w:space="0" w:color="auto"/>
            </w:tcBorders>
            <w:shd w:val="clear" w:color="000000" w:fill="FFFFFF"/>
            <w:vAlign w:val="center"/>
            <w:hideMark/>
          </w:tcPr>
          <w:p w14:paraId="01875090"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2026 წელს</w:t>
            </w:r>
          </w:p>
        </w:tc>
        <w:tc>
          <w:tcPr>
            <w:tcW w:w="605" w:type="pct"/>
            <w:gridSpan w:val="2"/>
            <w:tcBorders>
              <w:top w:val="single" w:sz="4" w:space="0" w:color="auto"/>
              <w:left w:val="nil"/>
              <w:bottom w:val="single" w:sz="4" w:space="0" w:color="auto"/>
              <w:right w:val="single" w:sz="4" w:space="0" w:color="auto"/>
            </w:tcBorders>
            <w:shd w:val="clear" w:color="000000" w:fill="FFFFFF"/>
            <w:vAlign w:val="center"/>
            <w:hideMark/>
          </w:tcPr>
          <w:p w14:paraId="3F2A550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ცდომილების ალბათობა (%/აღწერა)</w:t>
            </w:r>
          </w:p>
        </w:tc>
        <w:tc>
          <w:tcPr>
            <w:tcW w:w="496" w:type="pct"/>
            <w:tcBorders>
              <w:top w:val="nil"/>
              <w:left w:val="nil"/>
              <w:bottom w:val="single" w:sz="4" w:space="0" w:color="auto"/>
              <w:right w:val="single" w:sz="4" w:space="0" w:color="auto"/>
            </w:tcBorders>
            <w:shd w:val="clear" w:color="000000" w:fill="FFFFFF"/>
            <w:vAlign w:val="center"/>
            <w:hideMark/>
          </w:tcPr>
          <w:p w14:paraId="560C56D7"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2027 წელს</w:t>
            </w:r>
          </w:p>
        </w:tc>
        <w:tc>
          <w:tcPr>
            <w:tcW w:w="496" w:type="pct"/>
            <w:tcBorders>
              <w:top w:val="nil"/>
              <w:left w:val="nil"/>
              <w:bottom w:val="single" w:sz="4" w:space="0" w:color="auto"/>
              <w:right w:val="single" w:sz="4" w:space="0" w:color="auto"/>
            </w:tcBorders>
            <w:shd w:val="clear" w:color="000000" w:fill="FFFFFF"/>
            <w:vAlign w:val="center"/>
            <w:hideMark/>
          </w:tcPr>
          <w:p w14:paraId="326C59FC"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495" w:type="pct"/>
            <w:tcBorders>
              <w:top w:val="nil"/>
              <w:left w:val="nil"/>
              <w:bottom w:val="single" w:sz="4" w:space="0" w:color="auto"/>
              <w:right w:val="single" w:sz="8" w:space="0" w:color="auto"/>
            </w:tcBorders>
            <w:shd w:val="clear" w:color="000000" w:fill="FFFFFF"/>
            <w:vAlign w:val="center"/>
            <w:hideMark/>
          </w:tcPr>
          <w:p w14:paraId="01C4F743"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2029 წელს</w:t>
            </w:r>
          </w:p>
        </w:tc>
      </w:tr>
      <w:tr w:rsidR="002B6061" w:rsidRPr="008454E9" w14:paraId="7B2C5427" w14:textId="77777777" w:rsidTr="002B6061">
        <w:trPr>
          <w:trHeight w:val="870"/>
        </w:trPr>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27D67F" w14:textId="77777777" w:rsidR="002B6061" w:rsidRPr="00EF355A" w:rsidRDefault="002B6061" w:rsidP="002B6061">
            <w:pPr>
              <w:jc w:val="center"/>
              <w:rPr>
                <w:rFonts w:ascii="Sylfaen" w:hAnsi="Sylfaen" w:cs="Calibri"/>
                <w:color w:val="000000"/>
                <w:sz w:val="16"/>
                <w:szCs w:val="16"/>
              </w:rPr>
            </w:pPr>
            <w:r w:rsidRPr="00EF355A">
              <w:rPr>
                <w:rFonts w:ascii="Calibri" w:hAnsi="Calibri" w:cs="Calibri"/>
                <w:color w:val="000000"/>
                <w:sz w:val="16"/>
                <w:szCs w:val="16"/>
              </w:rPr>
              <w:t>1</w:t>
            </w:r>
          </w:p>
        </w:tc>
        <w:tc>
          <w:tcPr>
            <w:tcW w:w="1375" w:type="pct"/>
            <w:gridSpan w:val="2"/>
            <w:tcBorders>
              <w:top w:val="single" w:sz="4" w:space="0" w:color="auto"/>
              <w:left w:val="nil"/>
              <w:bottom w:val="single" w:sz="4" w:space="0" w:color="auto"/>
              <w:right w:val="single" w:sz="4" w:space="0" w:color="auto"/>
            </w:tcBorders>
            <w:shd w:val="clear" w:color="auto" w:fill="auto"/>
            <w:vAlign w:val="center"/>
            <w:hideMark/>
          </w:tcPr>
          <w:p w14:paraId="7E5CC3CA" w14:textId="77777777" w:rsidR="002B6061" w:rsidRPr="00EF355A" w:rsidRDefault="002B6061" w:rsidP="002B6061">
            <w:pPr>
              <w:jc w:val="center"/>
              <w:rPr>
                <w:rFonts w:ascii="Sylfaen" w:hAnsi="Sylfaen" w:cs="Calibri"/>
                <w:color w:val="000000"/>
                <w:sz w:val="16"/>
                <w:szCs w:val="16"/>
              </w:rPr>
            </w:pPr>
            <w:r w:rsidRPr="00EF355A">
              <w:rPr>
                <w:rFonts w:ascii="Sylfaen" w:hAnsi="Sylfaen" w:cs="Calibri"/>
                <w:color w:val="000000"/>
                <w:sz w:val="16"/>
                <w:szCs w:val="16"/>
              </w:rPr>
              <w:t>ქვეპროგრამით მოსარგებლე ბენეფიციარების რაოდენობა</w:t>
            </w:r>
          </w:p>
        </w:tc>
        <w:tc>
          <w:tcPr>
            <w:tcW w:w="602" w:type="pct"/>
            <w:gridSpan w:val="2"/>
            <w:tcBorders>
              <w:top w:val="single" w:sz="4" w:space="0" w:color="auto"/>
              <w:left w:val="nil"/>
              <w:bottom w:val="single" w:sz="4" w:space="0" w:color="auto"/>
              <w:right w:val="single" w:sz="4" w:space="0" w:color="auto"/>
            </w:tcBorders>
            <w:shd w:val="clear" w:color="000000" w:fill="FFFFFF"/>
            <w:vAlign w:val="center"/>
            <w:hideMark/>
          </w:tcPr>
          <w:p w14:paraId="47D00DAD" w14:textId="77777777" w:rsidR="002B6061" w:rsidRPr="00BC3D99" w:rsidRDefault="002B6061" w:rsidP="002B6061">
            <w:pPr>
              <w:jc w:val="center"/>
              <w:rPr>
                <w:rFonts w:ascii="Sylfaen" w:hAnsi="Sylfaen" w:cs="Calibri"/>
                <w:color w:val="000000"/>
                <w:sz w:val="16"/>
                <w:szCs w:val="16"/>
              </w:rPr>
            </w:pPr>
            <w:r w:rsidRPr="00BC3D99">
              <w:rPr>
                <w:rFonts w:ascii="Sylfaen" w:hAnsi="Sylfaen" w:cs="Calibri"/>
                <w:color w:val="000000"/>
                <w:sz w:val="16"/>
                <w:szCs w:val="16"/>
              </w:rPr>
              <w:t>202</w:t>
            </w:r>
            <w:r>
              <w:rPr>
                <w:rFonts w:ascii="Sylfaen" w:hAnsi="Sylfaen" w:cs="Calibri"/>
                <w:color w:val="000000"/>
                <w:sz w:val="16"/>
                <w:szCs w:val="16"/>
                <w:lang w:val="ka-GE"/>
              </w:rPr>
              <w:t>5</w:t>
            </w:r>
            <w:r w:rsidRPr="00BC3D99">
              <w:rPr>
                <w:rFonts w:ascii="Sylfaen" w:hAnsi="Sylfaen" w:cs="Calibri"/>
                <w:color w:val="000000"/>
                <w:sz w:val="16"/>
                <w:szCs w:val="16"/>
              </w:rPr>
              <w:t xml:space="preserve"> წელს მომსახურებით ისარგებლა</w:t>
            </w:r>
            <w:r>
              <w:rPr>
                <w:rFonts w:ascii="Sylfaen" w:hAnsi="Sylfaen" w:cs="Calibri"/>
                <w:color w:val="000000"/>
                <w:sz w:val="16"/>
                <w:szCs w:val="16"/>
              </w:rPr>
              <w:t xml:space="preserve"> </w:t>
            </w:r>
            <w:r w:rsidRPr="00326852">
              <w:rPr>
                <w:rFonts w:ascii="Sylfaen" w:hAnsi="Sylfaen" w:cs="Calibri"/>
                <w:color w:val="000000"/>
                <w:sz w:val="16"/>
                <w:szCs w:val="16"/>
                <w:highlight w:val="yellow"/>
                <w:lang w:val="ka-GE"/>
              </w:rPr>
              <w:t>95</w:t>
            </w:r>
            <w:r w:rsidRPr="00BC3D99">
              <w:rPr>
                <w:rFonts w:ascii="Sylfaen" w:hAnsi="Sylfaen" w:cs="Calibri"/>
                <w:color w:val="000000"/>
                <w:sz w:val="16"/>
                <w:szCs w:val="16"/>
              </w:rPr>
              <w:t xml:space="preserve"> ბენეფიციარი</w:t>
            </w:r>
          </w:p>
        </w:tc>
        <w:tc>
          <w:tcPr>
            <w:tcW w:w="634" w:type="pct"/>
            <w:tcBorders>
              <w:top w:val="single" w:sz="4" w:space="0" w:color="auto"/>
              <w:left w:val="nil"/>
              <w:bottom w:val="single" w:sz="4" w:space="0" w:color="auto"/>
              <w:right w:val="single" w:sz="4" w:space="0" w:color="auto"/>
            </w:tcBorders>
            <w:shd w:val="clear" w:color="000000" w:fill="FFFFFF"/>
            <w:vAlign w:val="center"/>
            <w:hideMark/>
          </w:tcPr>
          <w:p w14:paraId="13A971E7" w14:textId="77777777" w:rsidR="002B6061" w:rsidRPr="00BC3D99" w:rsidRDefault="002B6061" w:rsidP="002B6061">
            <w:pPr>
              <w:rPr>
                <w:rFonts w:ascii="Sylfaen" w:hAnsi="Sylfaen" w:cs="Calibri"/>
                <w:sz w:val="16"/>
                <w:szCs w:val="16"/>
              </w:rPr>
            </w:pPr>
            <w:r w:rsidRPr="00BC3D99">
              <w:rPr>
                <w:rFonts w:ascii="Sylfaen" w:hAnsi="Sylfaen" w:cs="Calibri"/>
                <w:color w:val="000000"/>
                <w:sz w:val="16"/>
                <w:szCs w:val="16"/>
              </w:rPr>
              <w:t>202</w:t>
            </w:r>
            <w:r>
              <w:rPr>
                <w:rFonts w:ascii="Sylfaen" w:hAnsi="Sylfaen" w:cs="Calibri"/>
                <w:color w:val="000000"/>
                <w:sz w:val="16"/>
                <w:szCs w:val="16"/>
                <w:lang w:val="ka-GE"/>
              </w:rPr>
              <w:t>6</w:t>
            </w:r>
            <w:r w:rsidRPr="00BC3D99">
              <w:rPr>
                <w:rFonts w:ascii="Sylfaen" w:hAnsi="Sylfaen" w:cs="Calibri"/>
                <w:color w:val="000000"/>
                <w:sz w:val="16"/>
                <w:szCs w:val="16"/>
              </w:rPr>
              <w:t xml:space="preserve"> წელს მომსახურებით ისარგებლებს </w:t>
            </w:r>
            <w:r w:rsidRPr="00326852">
              <w:rPr>
                <w:rFonts w:ascii="Sylfaen" w:hAnsi="Sylfaen" w:cs="Calibri"/>
                <w:color w:val="000000"/>
                <w:sz w:val="16"/>
                <w:szCs w:val="16"/>
                <w:highlight w:val="yellow"/>
              </w:rPr>
              <w:t>10</w:t>
            </w:r>
            <w:r w:rsidRPr="00326852">
              <w:rPr>
                <w:rFonts w:ascii="Sylfaen" w:hAnsi="Sylfaen" w:cs="Calibri"/>
                <w:color w:val="000000"/>
                <w:sz w:val="16"/>
                <w:szCs w:val="16"/>
                <w:highlight w:val="yellow"/>
                <w:lang w:val="ka-GE"/>
              </w:rPr>
              <w:t>5</w:t>
            </w:r>
            <w:r w:rsidRPr="00BC3D99">
              <w:rPr>
                <w:rFonts w:ascii="Sylfaen" w:hAnsi="Sylfaen" w:cs="Calibri"/>
                <w:color w:val="000000"/>
                <w:sz w:val="16"/>
                <w:szCs w:val="16"/>
              </w:rPr>
              <w:t xml:space="preserve"> ბენეფიციარი</w:t>
            </w:r>
          </w:p>
        </w:tc>
        <w:tc>
          <w:tcPr>
            <w:tcW w:w="605" w:type="pct"/>
            <w:gridSpan w:val="2"/>
            <w:tcBorders>
              <w:top w:val="single" w:sz="4" w:space="0" w:color="auto"/>
              <w:left w:val="nil"/>
              <w:bottom w:val="single" w:sz="4" w:space="0" w:color="auto"/>
              <w:right w:val="single" w:sz="4" w:space="0" w:color="auto"/>
            </w:tcBorders>
            <w:shd w:val="clear" w:color="000000" w:fill="FFFFFF"/>
            <w:vAlign w:val="center"/>
            <w:hideMark/>
          </w:tcPr>
          <w:p w14:paraId="66836C67" w14:textId="77777777" w:rsidR="002B6061" w:rsidRPr="00EF355A" w:rsidRDefault="002B6061" w:rsidP="002B6061">
            <w:pPr>
              <w:jc w:val="center"/>
              <w:rPr>
                <w:rFonts w:ascii="Sylfaen" w:hAnsi="Sylfaen" w:cs="Calibri"/>
                <w:color w:val="000000"/>
                <w:sz w:val="16"/>
                <w:szCs w:val="16"/>
              </w:rPr>
            </w:pPr>
            <w:r w:rsidRPr="00EF355A">
              <w:rPr>
                <w:rFonts w:ascii="Calibri" w:hAnsi="Calibri" w:cs="Calibri"/>
                <w:color w:val="000000"/>
                <w:sz w:val="16"/>
                <w:szCs w:val="16"/>
              </w:rPr>
              <w:t>10%</w:t>
            </w:r>
          </w:p>
        </w:tc>
        <w:tc>
          <w:tcPr>
            <w:tcW w:w="496" w:type="pct"/>
            <w:tcBorders>
              <w:top w:val="nil"/>
              <w:left w:val="nil"/>
              <w:bottom w:val="single" w:sz="4" w:space="0" w:color="auto"/>
              <w:right w:val="single" w:sz="4" w:space="0" w:color="auto"/>
            </w:tcBorders>
            <w:shd w:val="clear" w:color="000000" w:fill="FFFFFF"/>
            <w:vAlign w:val="center"/>
            <w:hideMark/>
          </w:tcPr>
          <w:p w14:paraId="5AE2A22E" w14:textId="77777777" w:rsidR="002B6061" w:rsidRPr="00EF355A" w:rsidRDefault="002B6061" w:rsidP="002B6061">
            <w:pPr>
              <w:jc w:val="center"/>
              <w:rPr>
                <w:rFonts w:ascii="Sylfaen" w:hAnsi="Sylfaen" w:cs="Calibri"/>
                <w:color w:val="000000"/>
                <w:sz w:val="16"/>
                <w:szCs w:val="16"/>
                <w:lang w:val="ka-GE"/>
              </w:rPr>
            </w:pPr>
            <w:r w:rsidRPr="00EF355A">
              <w:rPr>
                <w:rFonts w:ascii="Sylfaen" w:hAnsi="Sylfaen" w:cs="Calibri"/>
                <w:color w:val="000000"/>
                <w:sz w:val="16"/>
                <w:szCs w:val="16"/>
                <w:lang w:val="ka-GE"/>
              </w:rPr>
              <w:t>არანაკლებ საბაზისო მაჩვენებლის მომსახურება</w:t>
            </w:r>
          </w:p>
        </w:tc>
        <w:tc>
          <w:tcPr>
            <w:tcW w:w="496" w:type="pct"/>
            <w:tcBorders>
              <w:top w:val="nil"/>
              <w:left w:val="nil"/>
              <w:bottom w:val="single" w:sz="4" w:space="0" w:color="auto"/>
              <w:right w:val="single" w:sz="4" w:space="0" w:color="auto"/>
            </w:tcBorders>
            <w:shd w:val="clear" w:color="000000" w:fill="FFFFFF"/>
            <w:vAlign w:val="center"/>
            <w:hideMark/>
          </w:tcPr>
          <w:p w14:paraId="437494BB" w14:textId="77777777" w:rsidR="002B6061" w:rsidRPr="00EF355A" w:rsidRDefault="002B6061" w:rsidP="002B6061">
            <w:pPr>
              <w:jc w:val="center"/>
              <w:rPr>
                <w:rFonts w:ascii="Sylfaen" w:hAnsi="Sylfaen" w:cs="Calibri"/>
                <w:color w:val="000000"/>
                <w:sz w:val="16"/>
                <w:szCs w:val="16"/>
              </w:rPr>
            </w:pPr>
            <w:r w:rsidRPr="00EF355A">
              <w:rPr>
                <w:rFonts w:ascii="Sylfaen" w:hAnsi="Sylfaen" w:cs="Calibri"/>
                <w:color w:val="000000"/>
                <w:sz w:val="16"/>
                <w:szCs w:val="16"/>
                <w:lang w:val="ka-GE"/>
              </w:rPr>
              <w:t>არანაკლებ საბაზისო მაჩვენებლის მომსახურება</w:t>
            </w:r>
          </w:p>
        </w:tc>
        <w:tc>
          <w:tcPr>
            <w:tcW w:w="495" w:type="pct"/>
            <w:tcBorders>
              <w:top w:val="nil"/>
              <w:left w:val="nil"/>
              <w:bottom w:val="single" w:sz="4" w:space="0" w:color="auto"/>
              <w:right w:val="single" w:sz="8" w:space="0" w:color="auto"/>
            </w:tcBorders>
            <w:shd w:val="clear" w:color="000000" w:fill="FFFFFF"/>
            <w:vAlign w:val="center"/>
            <w:hideMark/>
          </w:tcPr>
          <w:p w14:paraId="6A7A917D" w14:textId="77777777" w:rsidR="002B6061" w:rsidRPr="00EF355A" w:rsidRDefault="002B6061" w:rsidP="002B6061">
            <w:pPr>
              <w:jc w:val="center"/>
              <w:rPr>
                <w:rFonts w:ascii="Sylfaen" w:hAnsi="Sylfaen" w:cs="Calibri"/>
                <w:color w:val="000000"/>
                <w:sz w:val="16"/>
                <w:szCs w:val="16"/>
              </w:rPr>
            </w:pPr>
            <w:r w:rsidRPr="00EF355A">
              <w:rPr>
                <w:rFonts w:ascii="Sylfaen" w:hAnsi="Sylfaen" w:cs="Calibri"/>
                <w:color w:val="000000"/>
                <w:sz w:val="16"/>
                <w:szCs w:val="16"/>
                <w:lang w:val="ka-GE"/>
              </w:rPr>
              <w:t>არანაკლებ საბაზისო მაჩვენებლის მომსახურება</w:t>
            </w:r>
          </w:p>
        </w:tc>
      </w:tr>
    </w:tbl>
    <w:p w14:paraId="59FAAD11" w14:textId="77777777" w:rsidR="002B6061" w:rsidRPr="008454E9" w:rsidRDefault="002B6061" w:rsidP="002B6061">
      <w:pPr>
        <w:rPr>
          <w:rFonts w:ascii="Sylfaen" w:hAnsi="Sylfaen"/>
          <w:b/>
          <w:noProof/>
          <w:color w:val="000000"/>
          <w:sz w:val="16"/>
          <w:szCs w:val="16"/>
          <w:lang w:val="ka-GE"/>
        </w:rPr>
      </w:pPr>
    </w:p>
    <w:tbl>
      <w:tblPr>
        <w:tblW w:w="5000" w:type="pct"/>
        <w:tblLook w:val="04A0" w:firstRow="1" w:lastRow="0" w:firstColumn="1" w:lastColumn="0" w:noHBand="0" w:noVBand="1"/>
      </w:tblPr>
      <w:tblGrid>
        <w:gridCol w:w="722"/>
        <w:gridCol w:w="1443"/>
        <w:gridCol w:w="551"/>
        <w:gridCol w:w="2011"/>
        <w:gridCol w:w="395"/>
        <w:gridCol w:w="1718"/>
        <w:gridCol w:w="1134"/>
        <w:gridCol w:w="1341"/>
        <w:gridCol w:w="1882"/>
        <w:gridCol w:w="1882"/>
        <w:gridCol w:w="1885"/>
      </w:tblGrid>
      <w:tr w:rsidR="002B6061" w:rsidRPr="008454E9" w14:paraId="4918D105" w14:textId="77777777" w:rsidTr="002B6061">
        <w:trPr>
          <w:trHeight w:val="750"/>
        </w:trPr>
        <w:tc>
          <w:tcPr>
            <w:tcW w:w="24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00CE474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48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4907FE7"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941" w:type="pct"/>
            <w:gridSpan w:val="5"/>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6877AFD" w14:textId="77777777" w:rsidR="002B6061" w:rsidRPr="008454E9" w:rsidRDefault="002B6061" w:rsidP="002B6061">
            <w:pPr>
              <w:jc w:val="center"/>
              <w:rPr>
                <w:rFonts w:ascii="Sylfaen" w:hAnsi="Sylfaen" w:cs="Calibri"/>
                <w:b/>
                <w:bCs/>
                <w:color w:val="000000"/>
                <w:sz w:val="16"/>
                <w:szCs w:val="16"/>
              </w:rPr>
            </w:pPr>
            <w:r w:rsidRPr="00C5681A">
              <w:rPr>
                <w:rFonts w:ascii="Sylfaen" w:hAnsi="Sylfaen" w:cs="Calibri"/>
                <w:b/>
                <w:bCs/>
                <w:color w:val="000000"/>
                <w:sz w:val="16"/>
                <w:szCs w:val="16"/>
              </w:rPr>
              <w:t>ონკოლოგიური/სიმსივნური დაავადების მქონე პაციენტთა დაფინანსების/თანადაფინანსების ქვეპროგრამა</w:t>
            </w:r>
          </w:p>
        </w:tc>
        <w:tc>
          <w:tcPr>
            <w:tcW w:w="448" w:type="pct"/>
            <w:tcBorders>
              <w:top w:val="single" w:sz="8" w:space="0" w:color="auto"/>
              <w:left w:val="nil"/>
              <w:bottom w:val="single" w:sz="4" w:space="0" w:color="auto"/>
              <w:right w:val="single" w:sz="4" w:space="0" w:color="auto"/>
            </w:tcBorders>
            <w:shd w:val="clear" w:color="000000" w:fill="FFFFFF"/>
            <w:vAlign w:val="center"/>
            <w:hideMark/>
          </w:tcPr>
          <w:p w14:paraId="0686187C"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629" w:type="pct"/>
            <w:tcBorders>
              <w:top w:val="single" w:sz="8" w:space="0" w:color="auto"/>
              <w:left w:val="nil"/>
              <w:bottom w:val="single" w:sz="4" w:space="0" w:color="auto"/>
              <w:right w:val="single" w:sz="4" w:space="0" w:color="auto"/>
            </w:tcBorders>
            <w:shd w:val="clear" w:color="000000" w:fill="FFFFFF"/>
            <w:vAlign w:val="center"/>
            <w:hideMark/>
          </w:tcPr>
          <w:p w14:paraId="6165F5BB"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629" w:type="pct"/>
            <w:tcBorders>
              <w:top w:val="single" w:sz="8" w:space="0" w:color="auto"/>
              <w:left w:val="nil"/>
              <w:bottom w:val="single" w:sz="4" w:space="0" w:color="auto"/>
              <w:right w:val="single" w:sz="4" w:space="0" w:color="auto"/>
            </w:tcBorders>
            <w:shd w:val="clear" w:color="000000" w:fill="FFFFFF"/>
            <w:vAlign w:val="center"/>
            <w:hideMark/>
          </w:tcPr>
          <w:p w14:paraId="1F90F8FA"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630" w:type="pct"/>
            <w:tcBorders>
              <w:top w:val="single" w:sz="8" w:space="0" w:color="auto"/>
              <w:left w:val="nil"/>
              <w:bottom w:val="single" w:sz="4" w:space="0" w:color="auto"/>
              <w:right w:val="single" w:sz="8" w:space="0" w:color="auto"/>
            </w:tcBorders>
            <w:shd w:val="clear" w:color="000000" w:fill="FFFFFF"/>
            <w:vAlign w:val="center"/>
            <w:hideMark/>
          </w:tcPr>
          <w:p w14:paraId="17AC53D5"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49CA7AC6" w14:textId="77777777" w:rsidTr="002B6061">
        <w:trPr>
          <w:trHeight w:val="555"/>
        </w:trPr>
        <w:tc>
          <w:tcPr>
            <w:tcW w:w="241" w:type="pct"/>
            <w:tcBorders>
              <w:top w:val="nil"/>
              <w:left w:val="single" w:sz="8" w:space="0" w:color="auto"/>
              <w:bottom w:val="single" w:sz="4" w:space="0" w:color="auto"/>
              <w:right w:val="single" w:sz="4" w:space="0" w:color="auto"/>
            </w:tcBorders>
            <w:shd w:val="clear" w:color="000000" w:fill="FFFFFF"/>
            <w:vAlign w:val="center"/>
            <w:hideMark/>
          </w:tcPr>
          <w:p w14:paraId="581780F6" w14:textId="77777777" w:rsidR="002B6061" w:rsidRPr="008454E9" w:rsidRDefault="002B6061" w:rsidP="002B6061">
            <w:pPr>
              <w:jc w:val="center"/>
              <w:rPr>
                <w:rFonts w:ascii="Sylfaen" w:hAnsi="Sylfaen" w:cs="Calibri"/>
                <w:color w:val="000000"/>
                <w:sz w:val="16"/>
                <w:szCs w:val="16"/>
              </w:rPr>
            </w:pPr>
            <w:r w:rsidRPr="00AB6AF5">
              <w:rPr>
                <w:rFonts w:ascii="Sylfaen" w:hAnsi="Sylfaen" w:cs="Calibri"/>
                <w:b/>
                <w:bCs/>
                <w:color w:val="000000"/>
                <w:sz w:val="16"/>
                <w:szCs w:val="16"/>
              </w:rPr>
              <w:t>06 01 04</w:t>
            </w:r>
          </w:p>
        </w:tc>
        <w:tc>
          <w:tcPr>
            <w:tcW w:w="482" w:type="pct"/>
            <w:vMerge/>
            <w:tcBorders>
              <w:top w:val="single" w:sz="8" w:space="0" w:color="auto"/>
              <w:left w:val="single" w:sz="4" w:space="0" w:color="auto"/>
              <w:bottom w:val="single" w:sz="4" w:space="0" w:color="auto"/>
              <w:right w:val="single" w:sz="4" w:space="0" w:color="auto"/>
            </w:tcBorders>
            <w:vAlign w:val="center"/>
            <w:hideMark/>
          </w:tcPr>
          <w:p w14:paraId="18BB3689" w14:textId="77777777" w:rsidR="002B6061" w:rsidRPr="008454E9" w:rsidRDefault="002B6061" w:rsidP="002B6061">
            <w:pPr>
              <w:rPr>
                <w:rFonts w:ascii="Sylfaen" w:hAnsi="Sylfaen" w:cs="Calibri"/>
                <w:b/>
                <w:bCs/>
                <w:color w:val="000000"/>
                <w:sz w:val="16"/>
                <w:szCs w:val="16"/>
              </w:rPr>
            </w:pPr>
          </w:p>
        </w:tc>
        <w:tc>
          <w:tcPr>
            <w:tcW w:w="1941" w:type="pct"/>
            <w:gridSpan w:val="5"/>
            <w:vMerge/>
            <w:tcBorders>
              <w:top w:val="single" w:sz="8" w:space="0" w:color="auto"/>
              <w:left w:val="single" w:sz="4" w:space="0" w:color="auto"/>
              <w:bottom w:val="single" w:sz="4" w:space="0" w:color="auto"/>
              <w:right w:val="single" w:sz="4" w:space="0" w:color="auto"/>
            </w:tcBorders>
            <w:vAlign w:val="center"/>
            <w:hideMark/>
          </w:tcPr>
          <w:p w14:paraId="6127DF17" w14:textId="77777777" w:rsidR="002B6061" w:rsidRPr="008454E9" w:rsidRDefault="002B6061" w:rsidP="002B6061">
            <w:pPr>
              <w:rPr>
                <w:rFonts w:ascii="Sylfaen" w:hAnsi="Sylfaen" w:cs="Calibri"/>
                <w:b/>
                <w:bCs/>
                <w:color w:val="000000"/>
                <w:sz w:val="16"/>
                <w:szCs w:val="16"/>
              </w:rPr>
            </w:pPr>
          </w:p>
        </w:tc>
        <w:tc>
          <w:tcPr>
            <w:tcW w:w="44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A64D78" w14:textId="77777777" w:rsidR="002B6061" w:rsidRPr="008454E9" w:rsidRDefault="002B6061" w:rsidP="002B6061">
            <w:pPr>
              <w:rPr>
                <w:rFonts w:ascii="Sylfaen" w:hAnsi="Sylfaen" w:cs="Calibri"/>
                <w:color w:val="000000"/>
                <w:sz w:val="16"/>
                <w:szCs w:val="16"/>
              </w:rPr>
            </w:pPr>
            <w:r>
              <w:rPr>
                <w:rFonts w:ascii="Arial CYR" w:hAnsi="Arial CYR" w:cs="Arial CYR"/>
                <w:sz w:val="16"/>
                <w:szCs w:val="16"/>
              </w:rPr>
              <w:t xml:space="preserve">          150.0   </w:t>
            </w:r>
          </w:p>
        </w:tc>
        <w:tc>
          <w:tcPr>
            <w:tcW w:w="629" w:type="pct"/>
            <w:tcBorders>
              <w:top w:val="single" w:sz="4" w:space="0" w:color="auto"/>
              <w:left w:val="nil"/>
              <w:bottom w:val="single" w:sz="4" w:space="0" w:color="auto"/>
              <w:right w:val="single" w:sz="4" w:space="0" w:color="auto"/>
            </w:tcBorders>
            <w:shd w:val="clear" w:color="000000" w:fill="FFFFFF"/>
            <w:noWrap/>
            <w:vAlign w:val="center"/>
            <w:hideMark/>
          </w:tcPr>
          <w:p w14:paraId="73F6E5CF" w14:textId="77777777" w:rsidR="002B6061" w:rsidRPr="008454E9" w:rsidRDefault="002B6061" w:rsidP="002B6061">
            <w:pPr>
              <w:rPr>
                <w:rFonts w:ascii="Sylfaen" w:hAnsi="Sylfaen" w:cs="Calibri"/>
                <w:color w:val="000000"/>
                <w:sz w:val="16"/>
                <w:szCs w:val="16"/>
              </w:rPr>
            </w:pPr>
            <w:r>
              <w:rPr>
                <w:rFonts w:ascii="Arial CYR" w:hAnsi="Arial CYR" w:cs="Arial CYR"/>
                <w:sz w:val="16"/>
                <w:szCs w:val="16"/>
              </w:rPr>
              <w:t xml:space="preserve">          155.0   </w:t>
            </w:r>
          </w:p>
        </w:tc>
        <w:tc>
          <w:tcPr>
            <w:tcW w:w="629" w:type="pct"/>
            <w:tcBorders>
              <w:top w:val="single" w:sz="4" w:space="0" w:color="auto"/>
              <w:left w:val="nil"/>
              <w:bottom w:val="single" w:sz="4" w:space="0" w:color="auto"/>
              <w:right w:val="single" w:sz="4" w:space="0" w:color="auto"/>
            </w:tcBorders>
            <w:shd w:val="clear" w:color="000000" w:fill="FFFFFF"/>
            <w:noWrap/>
            <w:vAlign w:val="center"/>
            <w:hideMark/>
          </w:tcPr>
          <w:p w14:paraId="61DB21A5" w14:textId="77777777" w:rsidR="002B6061" w:rsidRPr="008454E9" w:rsidRDefault="002B6061" w:rsidP="002B6061">
            <w:pPr>
              <w:rPr>
                <w:rFonts w:ascii="Sylfaen" w:hAnsi="Sylfaen" w:cs="Calibri"/>
                <w:color w:val="000000"/>
                <w:sz w:val="16"/>
                <w:szCs w:val="16"/>
              </w:rPr>
            </w:pPr>
            <w:r>
              <w:rPr>
                <w:rFonts w:ascii="Arial CYR" w:hAnsi="Arial CYR" w:cs="Arial CYR"/>
                <w:sz w:val="16"/>
                <w:szCs w:val="16"/>
              </w:rPr>
              <w:t xml:space="preserve">          170.0   </w:t>
            </w:r>
          </w:p>
        </w:tc>
        <w:tc>
          <w:tcPr>
            <w:tcW w:w="630" w:type="pct"/>
            <w:tcBorders>
              <w:top w:val="single" w:sz="4" w:space="0" w:color="auto"/>
              <w:left w:val="nil"/>
              <w:bottom w:val="single" w:sz="4" w:space="0" w:color="auto"/>
              <w:right w:val="single" w:sz="4" w:space="0" w:color="auto"/>
            </w:tcBorders>
            <w:shd w:val="clear" w:color="000000" w:fill="FFFFFF"/>
            <w:noWrap/>
            <w:vAlign w:val="center"/>
            <w:hideMark/>
          </w:tcPr>
          <w:p w14:paraId="2EA6A310" w14:textId="77777777" w:rsidR="002B6061" w:rsidRPr="008454E9" w:rsidRDefault="002B6061" w:rsidP="002B6061">
            <w:pPr>
              <w:rPr>
                <w:rFonts w:ascii="Sylfaen" w:hAnsi="Sylfaen" w:cs="Calibri"/>
                <w:color w:val="000000"/>
                <w:sz w:val="16"/>
                <w:szCs w:val="16"/>
              </w:rPr>
            </w:pPr>
            <w:r>
              <w:rPr>
                <w:rFonts w:ascii="Arial CYR" w:hAnsi="Arial CYR" w:cs="Arial CYR"/>
                <w:sz w:val="16"/>
                <w:szCs w:val="16"/>
              </w:rPr>
              <w:t xml:space="preserve">          180.0   </w:t>
            </w:r>
          </w:p>
        </w:tc>
      </w:tr>
      <w:tr w:rsidR="002B6061" w:rsidRPr="008454E9" w14:paraId="48DE4004" w14:textId="77777777" w:rsidTr="002B6061">
        <w:trPr>
          <w:trHeight w:val="780"/>
        </w:trPr>
        <w:tc>
          <w:tcPr>
            <w:tcW w:w="72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7D4CF39"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277"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A1EC0FB" w14:textId="77777777" w:rsidR="002B6061" w:rsidRPr="005A6B15" w:rsidRDefault="002B6061" w:rsidP="002B6061">
            <w:pPr>
              <w:rPr>
                <w:rFonts w:ascii="Sylfaen" w:hAnsi="Sylfaen" w:cs="Calibri"/>
                <w:color w:val="000000"/>
                <w:sz w:val="16"/>
                <w:szCs w:val="16"/>
              </w:rPr>
            </w:pPr>
            <w:r w:rsidRPr="00AB6AF5">
              <w:rPr>
                <w:rFonts w:ascii="Sylfaen" w:hAnsi="Sylfaen" w:cs="Calibri"/>
                <w:b/>
                <w:bCs/>
                <w:color w:val="000000"/>
                <w:sz w:val="16"/>
                <w:szCs w:val="16"/>
              </w:rPr>
              <w:t>სოცი</w:t>
            </w:r>
            <w:r>
              <w:rPr>
                <w:rFonts w:ascii="Sylfaen" w:hAnsi="Sylfaen" w:cs="Calibri"/>
                <w:b/>
                <w:bCs/>
                <w:color w:val="000000"/>
                <w:sz w:val="16"/>
                <w:szCs w:val="16"/>
                <w:lang w:val="ka-GE"/>
              </w:rPr>
              <w:t>ა</w:t>
            </w:r>
            <w:r>
              <w:rPr>
                <w:rFonts w:ascii="Sylfaen" w:hAnsi="Sylfaen" w:cs="Calibri"/>
                <w:b/>
                <w:bCs/>
                <w:color w:val="000000"/>
                <w:sz w:val="16"/>
                <w:szCs w:val="16"/>
              </w:rPr>
              <w:t>ლ</w:t>
            </w:r>
            <w:r w:rsidRPr="00AB6AF5">
              <w:rPr>
                <w:rFonts w:ascii="Sylfaen" w:hAnsi="Sylfaen" w:cs="Calibri"/>
                <w:b/>
                <w:bCs/>
                <w:color w:val="000000"/>
                <w:sz w:val="16"/>
                <w:szCs w:val="16"/>
              </w:rPr>
              <w:t>ური და ჯანდაცვის სამსახური</w:t>
            </w:r>
          </w:p>
        </w:tc>
      </w:tr>
      <w:tr w:rsidR="002B6061" w:rsidRPr="008454E9" w14:paraId="150798E1" w14:textId="77777777" w:rsidTr="002B6061">
        <w:trPr>
          <w:trHeight w:val="919"/>
        </w:trPr>
        <w:tc>
          <w:tcPr>
            <w:tcW w:w="72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14AA35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277" w:type="pct"/>
            <w:gridSpan w:val="9"/>
            <w:tcBorders>
              <w:top w:val="single" w:sz="4" w:space="0" w:color="auto"/>
              <w:left w:val="single" w:sz="4" w:space="0" w:color="auto"/>
              <w:bottom w:val="single" w:sz="4" w:space="0" w:color="auto"/>
              <w:right w:val="single" w:sz="4" w:space="0" w:color="auto"/>
            </w:tcBorders>
            <w:shd w:val="clear" w:color="auto" w:fill="auto"/>
            <w:hideMark/>
          </w:tcPr>
          <w:p w14:paraId="7768D176" w14:textId="77777777" w:rsidR="002B6061" w:rsidRPr="00741AB2" w:rsidRDefault="002B6061" w:rsidP="002B6061">
            <w:pPr>
              <w:rPr>
                <w:rFonts w:ascii="Sylfaen" w:hAnsi="Sylfaen" w:cs="Calibri"/>
                <w:color w:val="000000"/>
                <w:sz w:val="18"/>
                <w:szCs w:val="18"/>
                <w:lang w:val="ka-GE"/>
              </w:rPr>
            </w:pPr>
          </w:p>
          <w:p w14:paraId="03349CF0" w14:textId="77777777" w:rsidR="000C6B76" w:rsidRPr="003061A4" w:rsidRDefault="000C6B76" w:rsidP="000C6B76">
            <w:pPr>
              <w:rPr>
                <w:rFonts w:ascii="Sylfaen" w:hAnsi="Sylfaen" w:cs="Calibri"/>
                <w:color w:val="000000" w:themeColor="text1"/>
                <w:sz w:val="18"/>
                <w:szCs w:val="18"/>
              </w:rPr>
            </w:pPr>
            <w:r w:rsidRPr="003061A4">
              <w:rPr>
                <w:rFonts w:ascii="Sylfaen" w:hAnsi="Sylfaen" w:cs="Calibri"/>
                <w:color w:val="000000" w:themeColor="text1"/>
                <w:sz w:val="18"/>
                <w:szCs w:val="18"/>
              </w:rPr>
              <w:t>მუნიციპალიტეტში ფიქსირდება ონკოლოგიური ავადმყოფების დიდი რაოდენობა, რომელთაც ესაჭიროებათ სხვადასხვა სახის მკურნალობა, რაც საკმაოდ ძვირადღირებულია.</w:t>
            </w:r>
          </w:p>
          <w:p w14:paraId="14754B6D" w14:textId="77777777" w:rsidR="000C6B76" w:rsidRPr="003061A4" w:rsidRDefault="000C6B76" w:rsidP="000C6B76">
            <w:pPr>
              <w:rPr>
                <w:rFonts w:ascii="Sylfaen" w:hAnsi="Sylfaen" w:cs="Calibri"/>
                <w:color w:val="000000" w:themeColor="text1"/>
                <w:sz w:val="18"/>
                <w:szCs w:val="18"/>
              </w:rPr>
            </w:pPr>
            <w:r w:rsidRPr="003061A4">
              <w:rPr>
                <w:rFonts w:ascii="Sylfaen" w:hAnsi="Sylfaen" w:cs="Calibri"/>
                <w:color w:val="000000" w:themeColor="text1"/>
                <w:sz w:val="18"/>
                <w:szCs w:val="18"/>
              </w:rPr>
              <w:t>ქვეპროგრამით მოსარგებლეა ონკოლოგიური/სიმსივნური დაავადების მქონე პაციენტი, რომელსაც ავადობის დიაგნოზით ესაჭიროება ქირურგიული ოპერაცია, ქიმიოთერაპია, სხივური თერაპია, ჰორმონოთერაპია, მედიკამენტური მკურნალობა, სამედიცინო კვლევები და სხვა.</w:t>
            </w:r>
          </w:p>
          <w:p w14:paraId="72DB5CD4" w14:textId="77777777" w:rsidR="000C6B76" w:rsidRPr="003061A4" w:rsidRDefault="000C6B76" w:rsidP="000C6B76">
            <w:pPr>
              <w:rPr>
                <w:rFonts w:ascii="Sylfaen" w:hAnsi="Sylfaen" w:cs="Calibri"/>
                <w:color w:val="000000" w:themeColor="text1"/>
                <w:sz w:val="18"/>
                <w:szCs w:val="18"/>
              </w:rPr>
            </w:pPr>
            <w:r w:rsidRPr="003061A4">
              <w:rPr>
                <w:rFonts w:ascii="Sylfaen" w:hAnsi="Sylfaen" w:cs="Calibri"/>
                <w:color w:val="000000" w:themeColor="text1"/>
                <w:sz w:val="18"/>
                <w:szCs w:val="18"/>
              </w:rPr>
              <w:t xml:space="preserve">ბენეფიციარი ფინანსდება ფაქტობრივი ხარჯის მიხედვით წლიური 3000 ლარიანი ლიმიტის ამოწურვამდე.  </w:t>
            </w:r>
          </w:p>
          <w:p w14:paraId="648525C1" w14:textId="77777777" w:rsidR="000C6B76" w:rsidRPr="003061A4" w:rsidRDefault="000C6B76" w:rsidP="000C6B76">
            <w:pPr>
              <w:rPr>
                <w:rFonts w:ascii="Sylfaen" w:hAnsi="Sylfaen" w:cs="Calibri"/>
                <w:color w:val="000000" w:themeColor="text1"/>
                <w:sz w:val="18"/>
                <w:szCs w:val="18"/>
              </w:rPr>
            </w:pPr>
            <w:r w:rsidRPr="003061A4">
              <w:rPr>
                <w:rFonts w:ascii="Sylfaen" w:hAnsi="Sylfaen" w:cs="Calibri"/>
                <w:color w:val="000000" w:themeColor="text1"/>
                <w:sz w:val="18"/>
                <w:szCs w:val="18"/>
              </w:rPr>
              <w:t xml:space="preserve">წლიური ლიმიტი ონკოლოგიურ პაციენტებზე შეადგენს არაუმეტეს </w:t>
            </w:r>
            <w:proofErr w:type="gramStart"/>
            <w:r w:rsidRPr="003061A4">
              <w:rPr>
                <w:rFonts w:ascii="Sylfaen" w:hAnsi="Sylfaen" w:cs="Calibri"/>
                <w:color w:val="000000" w:themeColor="text1"/>
                <w:sz w:val="18"/>
                <w:szCs w:val="18"/>
              </w:rPr>
              <w:t>3500  (</w:t>
            </w:r>
            <w:proofErr w:type="gramEnd"/>
            <w:r w:rsidRPr="003061A4">
              <w:rPr>
                <w:rFonts w:ascii="Sylfaen" w:hAnsi="Sylfaen" w:cs="Calibri"/>
                <w:color w:val="000000" w:themeColor="text1"/>
                <w:sz w:val="18"/>
                <w:szCs w:val="18"/>
              </w:rPr>
              <w:t>სამი ათას ხუთასი) ლარს (პაციენტს შესაძლებლობა აქვს ისარგებლოს პროგრამის სხვა მუხლით).</w:t>
            </w:r>
          </w:p>
          <w:p w14:paraId="0B38970E" w14:textId="630636F3" w:rsidR="002B6061" w:rsidRPr="008454E9" w:rsidRDefault="000C6B76" w:rsidP="000C6B76">
            <w:pPr>
              <w:rPr>
                <w:rFonts w:ascii="Sylfaen" w:hAnsi="Sylfaen" w:cs="Calibri"/>
                <w:sz w:val="16"/>
                <w:szCs w:val="16"/>
              </w:rPr>
            </w:pPr>
            <w:r w:rsidRPr="00741AB2">
              <w:rPr>
                <w:rFonts w:ascii="Sylfaen" w:hAnsi="Sylfaen" w:cs="Calibri"/>
                <w:color w:val="000000"/>
                <w:sz w:val="18"/>
                <w:szCs w:val="18"/>
              </w:rPr>
              <w:t>ამოწურვამდე.</w:t>
            </w:r>
            <w:r>
              <w:rPr>
                <w:rFonts w:ascii="Sylfaen" w:hAnsi="Sylfaen" w:cs="Calibri"/>
                <w:color w:val="000000"/>
                <w:sz w:val="18"/>
                <w:szCs w:val="18"/>
                <w:lang w:val="ka-GE"/>
              </w:rPr>
              <w:t xml:space="preserve"> პროგრამა გათვლილია დაახლოებით 13</w:t>
            </w:r>
            <w:r w:rsidRPr="003B2A64">
              <w:rPr>
                <w:rFonts w:ascii="Sylfaen" w:hAnsi="Sylfaen" w:cs="Calibri"/>
                <w:color w:val="000000"/>
                <w:sz w:val="18"/>
                <w:szCs w:val="18"/>
                <w:lang w:val="ka-GE"/>
              </w:rPr>
              <w:t>0 ბენეფიციარზე.</w:t>
            </w:r>
            <w:r w:rsidRPr="00741AB2">
              <w:rPr>
                <w:rFonts w:ascii="Sylfaen" w:hAnsi="Sylfaen" w:cs="Calibri"/>
                <w:color w:val="000000"/>
                <w:sz w:val="18"/>
                <w:szCs w:val="18"/>
              </w:rPr>
              <w:br/>
            </w:r>
          </w:p>
        </w:tc>
      </w:tr>
      <w:tr w:rsidR="002B6061" w:rsidRPr="008454E9" w14:paraId="0F7E99AC" w14:textId="77777777" w:rsidTr="002B6061">
        <w:trPr>
          <w:trHeight w:val="1185"/>
        </w:trPr>
        <w:tc>
          <w:tcPr>
            <w:tcW w:w="72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F80AA55"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მიზანი და მოსალოდნელი შედეგი</w:t>
            </w:r>
          </w:p>
        </w:tc>
        <w:tc>
          <w:tcPr>
            <w:tcW w:w="4277"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6135A5D" w14:textId="77777777" w:rsidR="002B6061" w:rsidRPr="008454E9" w:rsidRDefault="002B6061" w:rsidP="002B6061">
            <w:pPr>
              <w:rPr>
                <w:rFonts w:ascii="Sylfaen" w:hAnsi="Sylfaen" w:cs="Calibri"/>
                <w:color w:val="000000"/>
                <w:sz w:val="16"/>
                <w:szCs w:val="16"/>
              </w:rPr>
            </w:pPr>
            <w:r w:rsidRPr="00BB2D8F">
              <w:rPr>
                <w:rFonts w:ascii="Sylfaen" w:hAnsi="Sylfaen" w:cs="Sylfaen"/>
                <w:color w:val="000000"/>
                <w:sz w:val="18"/>
                <w:szCs w:val="18"/>
                <w:lang w:val="ka-GE"/>
              </w:rPr>
              <w:t>პროგრამით მოსარგებლე ბენეფიციარების ჯანმრთელობის მდგომარეობის გაუმჯობესებისათვის ფინანსური ხელშეწყობა; ჯანმთელობის დაცვის სერვისებზე ხელმისაწვდომობის გაზრდა.</w:t>
            </w:r>
          </w:p>
        </w:tc>
      </w:tr>
      <w:tr w:rsidR="002B6061" w:rsidRPr="008454E9" w14:paraId="272F957C" w14:textId="77777777" w:rsidTr="002B6061">
        <w:trPr>
          <w:trHeight w:val="945"/>
        </w:trPr>
        <w:tc>
          <w:tcPr>
            <w:tcW w:w="1711" w:type="pct"/>
            <w:gridSpan w:val="5"/>
            <w:tcBorders>
              <w:top w:val="single" w:sz="4" w:space="0" w:color="auto"/>
              <w:left w:val="single" w:sz="8" w:space="0" w:color="auto"/>
              <w:bottom w:val="single" w:sz="8" w:space="0" w:color="auto"/>
              <w:right w:val="single" w:sz="4" w:space="0" w:color="auto"/>
            </w:tcBorders>
            <w:shd w:val="clear" w:color="000000" w:fill="FFFFFF"/>
            <w:vAlign w:val="center"/>
          </w:tcPr>
          <w:p w14:paraId="7A149BA7"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89" w:type="pct"/>
            <w:gridSpan w:val="6"/>
            <w:tcBorders>
              <w:top w:val="single" w:sz="4" w:space="0" w:color="auto"/>
              <w:left w:val="nil"/>
              <w:bottom w:val="single" w:sz="8" w:space="0" w:color="auto"/>
              <w:right w:val="single" w:sz="4" w:space="0" w:color="000000"/>
            </w:tcBorders>
            <w:shd w:val="clear" w:color="000000" w:fill="FFFFFF"/>
            <w:vAlign w:val="center"/>
          </w:tcPr>
          <w:p w14:paraId="03A4470A" w14:textId="77777777" w:rsidR="002B6061" w:rsidRDefault="002B6061" w:rsidP="002B6061">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14:paraId="5045F75D" w14:textId="77777777" w:rsidR="002B6061" w:rsidRPr="006F3070" w:rsidRDefault="002B6061" w:rsidP="002B6061">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w:t>
            </w:r>
            <w:r>
              <w:rPr>
                <w:rFonts w:ascii="Sylfaen" w:eastAsia="Times New Roman" w:hAnsi="Sylfaen"/>
                <w:color w:val="000000"/>
                <w:sz w:val="18"/>
                <w:szCs w:val="18"/>
              </w:rPr>
              <w:t>ზანი 3 - ხელმისაწვდომი ჯანდაცვა</w:t>
            </w:r>
          </w:p>
        </w:tc>
      </w:tr>
      <w:tr w:rsidR="002B6061" w:rsidRPr="008454E9" w14:paraId="47B287DD" w14:textId="77777777" w:rsidTr="002B6061">
        <w:trPr>
          <w:trHeight w:val="1035"/>
        </w:trPr>
        <w:tc>
          <w:tcPr>
            <w:tcW w:w="241"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78682B2"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666" w:type="pct"/>
            <w:gridSpan w:val="2"/>
            <w:tcBorders>
              <w:top w:val="single" w:sz="4" w:space="0" w:color="auto"/>
              <w:left w:val="nil"/>
              <w:bottom w:val="single" w:sz="4" w:space="0" w:color="auto"/>
              <w:right w:val="single" w:sz="4" w:space="0" w:color="auto"/>
            </w:tcBorders>
            <w:shd w:val="clear" w:color="000000" w:fill="FFFFFF"/>
            <w:vAlign w:val="center"/>
            <w:hideMark/>
          </w:tcPr>
          <w:p w14:paraId="2E50DFE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672" w:type="pct"/>
            <w:tcBorders>
              <w:top w:val="single" w:sz="4" w:space="0" w:color="auto"/>
              <w:left w:val="nil"/>
              <w:bottom w:val="single" w:sz="4" w:space="0" w:color="auto"/>
              <w:right w:val="single" w:sz="4" w:space="0" w:color="auto"/>
            </w:tcBorders>
            <w:shd w:val="clear" w:color="000000" w:fill="FFFFFF"/>
            <w:vAlign w:val="center"/>
            <w:hideMark/>
          </w:tcPr>
          <w:p w14:paraId="6FAA5058" w14:textId="77777777" w:rsidR="002B6061" w:rsidRPr="00A27111" w:rsidRDefault="002B6061" w:rsidP="002B6061">
            <w:pPr>
              <w:jc w:val="center"/>
              <w:rPr>
                <w:rFonts w:ascii="Sylfaen" w:hAnsi="Sylfaen" w:cs="Calibri"/>
                <w:b/>
                <w:bCs/>
                <w:color w:val="000000"/>
                <w:sz w:val="16"/>
                <w:szCs w:val="16"/>
                <w:lang w:val="ka-GE"/>
              </w:rPr>
            </w:pPr>
            <w:r w:rsidRPr="008454E9">
              <w:rPr>
                <w:rFonts w:ascii="Sylfaen" w:hAnsi="Sylfaen" w:cs="Calibri"/>
                <w:b/>
                <w:bCs/>
                <w:color w:val="000000"/>
                <w:sz w:val="16"/>
                <w:szCs w:val="16"/>
              </w:rPr>
              <w:t>ინდიკ</w:t>
            </w:r>
            <w:r>
              <w:rPr>
                <w:rFonts w:ascii="Sylfaen" w:hAnsi="Sylfaen" w:cs="Calibri"/>
                <w:b/>
                <w:bCs/>
                <w:color w:val="000000"/>
                <w:sz w:val="16"/>
                <w:szCs w:val="16"/>
              </w:rPr>
              <w:t>ატორის საბაზისო მაჩვენებელი 2022</w:t>
            </w:r>
            <w:r>
              <w:rPr>
                <w:rFonts w:ascii="Sylfaen" w:hAnsi="Sylfaen" w:cs="Calibri"/>
                <w:b/>
                <w:bCs/>
                <w:color w:val="000000"/>
                <w:sz w:val="16"/>
                <w:szCs w:val="16"/>
                <w:lang w:val="ka-GE"/>
              </w:rPr>
              <w:t xml:space="preserve"> წელს</w:t>
            </w:r>
          </w:p>
        </w:tc>
        <w:tc>
          <w:tcPr>
            <w:tcW w:w="706" w:type="pct"/>
            <w:gridSpan w:val="2"/>
            <w:tcBorders>
              <w:top w:val="single" w:sz="4" w:space="0" w:color="auto"/>
              <w:left w:val="nil"/>
              <w:bottom w:val="single" w:sz="4" w:space="0" w:color="auto"/>
              <w:right w:val="single" w:sz="4" w:space="0" w:color="auto"/>
            </w:tcBorders>
            <w:shd w:val="clear" w:color="000000" w:fill="FFFFFF"/>
            <w:vAlign w:val="center"/>
            <w:hideMark/>
          </w:tcPr>
          <w:p w14:paraId="73D93F58"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2026 წელს</w:t>
            </w:r>
          </w:p>
        </w:tc>
        <w:tc>
          <w:tcPr>
            <w:tcW w:w="827" w:type="pct"/>
            <w:gridSpan w:val="2"/>
            <w:tcBorders>
              <w:top w:val="single" w:sz="4" w:space="0" w:color="auto"/>
              <w:left w:val="nil"/>
              <w:bottom w:val="single" w:sz="4" w:space="0" w:color="auto"/>
              <w:right w:val="single" w:sz="4" w:space="0" w:color="000000"/>
            </w:tcBorders>
            <w:shd w:val="clear" w:color="000000" w:fill="FFFFFF"/>
            <w:vAlign w:val="center"/>
            <w:hideMark/>
          </w:tcPr>
          <w:p w14:paraId="70600B1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ცდომილების ალბათობა (%/აღწერა)</w:t>
            </w:r>
          </w:p>
        </w:tc>
        <w:tc>
          <w:tcPr>
            <w:tcW w:w="629" w:type="pct"/>
            <w:tcBorders>
              <w:top w:val="single" w:sz="4" w:space="0" w:color="auto"/>
              <w:left w:val="nil"/>
              <w:bottom w:val="single" w:sz="4" w:space="0" w:color="auto"/>
              <w:right w:val="single" w:sz="4" w:space="0" w:color="auto"/>
            </w:tcBorders>
            <w:shd w:val="clear" w:color="000000" w:fill="FFFFFF"/>
            <w:vAlign w:val="center"/>
            <w:hideMark/>
          </w:tcPr>
          <w:p w14:paraId="2F95DEB3"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2027 წელს</w:t>
            </w:r>
          </w:p>
        </w:tc>
        <w:tc>
          <w:tcPr>
            <w:tcW w:w="629" w:type="pct"/>
            <w:tcBorders>
              <w:top w:val="single" w:sz="4" w:space="0" w:color="auto"/>
              <w:left w:val="nil"/>
              <w:bottom w:val="single" w:sz="4" w:space="0" w:color="auto"/>
              <w:right w:val="single" w:sz="4" w:space="0" w:color="auto"/>
            </w:tcBorders>
            <w:shd w:val="clear" w:color="000000" w:fill="FFFFFF"/>
            <w:vAlign w:val="center"/>
            <w:hideMark/>
          </w:tcPr>
          <w:p w14:paraId="238D4A2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630" w:type="pct"/>
            <w:tcBorders>
              <w:top w:val="single" w:sz="4" w:space="0" w:color="auto"/>
              <w:left w:val="nil"/>
              <w:bottom w:val="single" w:sz="4" w:space="0" w:color="auto"/>
              <w:right w:val="single" w:sz="8" w:space="0" w:color="auto"/>
            </w:tcBorders>
            <w:shd w:val="clear" w:color="000000" w:fill="FFFFFF"/>
            <w:vAlign w:val="center"/>
            <w:hideMark/>
          </w:tcPr>
          <w:p w14:paraId="7E636F52"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2029 წელს</w:t>
            </w:r>
          </w:p>
        </w:tc>
      </w:tr>
      <w:tr w:rsidR="002B6061" w:rsidRPr="008454E9" w14:paraId="6136544D" w14:textId="77777777" w:rsidTr="002B6061">
        <w:trPr>
          <w:trHeight w:val="1288"/>
        </w:trPr>
        <w:tc>
          <w:tcPr>
            <w:tcW w:w="241" w:type="pct"/>
            <w:tcBorders>
              <w:top w:val="nil"/>
              <w:left w:val="single" w:sz="8" w:space="0" w:color="auto"/>
              <w:bottom w:val="single" w:sz="8" w:space="0" w:color="auto"/>
              <w:right w:val="single" w:sz="4" w:space="0" w:color="auto"/>
            </w:tcBorders>
            <w:shd w:val="clear" w:color="000000" w:fill="FFFFFF"/>
            <w:vAlign w:val="center"/>
            <w:hideMark/>
          </w:tcPr>
          <w:p w14:paraId="2712F27E" w14:textId="77777777" w:rsidR="002B6061" w:rsidRPr="00EF355A" w:rsidRDefault="002B6061" w:rsidP="002B6061">
            <w:pPr>
              <w:jc w:val="center"/>
              <w:rPr>
                <w:rFonts w:ascii="Sylfaen" w:hAnsi="Sylfaen" w:cs="Calibri"/>
                <w:color w:val="000000"/>
                <w:sz w:val="16"/>
                <w:szCs w:val="16"/>
              </w:rPr>
            </w:pPr>
            <w:r w:rsidRPr="00EF355A">
              <w:rPr>
                <w:rFonts w:ascii="Sylfaen" w:hAnsi="Sylfaen" w:cs="Calibri"/>
                <w:color w:val="000000"/>
                <w:sz w:val="16"/>
                <w:szCs w:val="16"/>
              </w:rPr>
              <w:t>1</w:t>
            </w:r>
          </w:p>
        </w:tc>
        <w:tc>
          <w:tcPr>
            <w:tcW w:w="666" w:type="pct"/>
            <w:gridSpan w:val="2"/>
            <w:tcBorders>
              <w:top w:val="single" w:sz="4" w:space="0" w:color="auto"/>
              <w:left w:val="nil"/>
              <w:bottom w:val="single" w:sz="8" w:space="0" w:color="auto"/>
              <w:right w:val="single" w:sz="4" w:space="0" w:color="auto"/>
            </w:tcBorders>
            <w:shd w:val="clear" w:color="000000" w:fill="FFFFFF"/>
            <w:vAlign w:val="center"/>
            <w:hideMark/>
          </w:tcPr>
          <w:p w14:paraId="1CED9102" w14:textId="77777777" w:rsidR="002B6061" w:rsidRPr="00EF355A" w:rsidRDefault="002B6061" w:rsidP="002B6061">
            <w:pPr>
              <w:rPr>
                <w:rFonts w:ascii="Sylfaen" w:hAnsi="Sylfaen" w:cs="Calibri"/>
                <w:color w:val="000000"/>
                <w:sz w:val="16"/>
                <w:szCs w:val="16"/>
              </w:rPr>
            </w:pPr>
            <w:r w:rsidRPr="00EF355A">
              <w:rPr>
                <w:rFonts w:ascii="Sylfaen" w:hAnsi="Sylfaen" w:cs="Calibri"/>
                <w:color w:val="000000"/>
                <w:sz w:val="16"/>
                <w:szCs w:val="16"/>
              </w:rPr>
              <w:t>ქვეპროგრამით მოსარგებლე ბენეფიციარების რაოდენობა</w:t>
            </w:r>
          </w:p>
        </w:tc>
        <w:tc>
          <w:tcPr>
            <w:tcW w:w="672" w:type="pct"/>
            <w:tcBorders>
              <w:top w:val="nil"/>
              <w:left w:val="nil"/>
              <w:bottom w:val="single" w:sz="8" w:space="0" w:color="auto"/>
              <w:right w:val="single" w:sz="4" w:space="0" w:color="auto"/>
            </w:tcBorders>
            <w:shd w:val="clear" w:color="000000" w:fill="FFFFFF"/>
            <w:vAlign w:val="center"/>
            <w:hideMark/>
          </w:tcPr>
          <w:p w14:paraId="60E0CD45" w14:textId="77777777" w:rsidR="002B6061" w:rsidRPr="00BC3D99" w:rsidRDefault="002B6061" w:rsidP="002B6061">
            <w:pPr>
              <w:rPr>
                <w:rFonts w:ascii="Sylfaen" w:hAnsi="Sylfaen" w:cs="Calibri"/>
                <w:sz w:val="16"/>
                <w:szCs w:val="16"/>
              </w:rPr>
            </w:pPr>
            <w:r w:rsidRPr="00BC3D99">
              <w:rPr>
                <w:rFonts w:ascii="Sylfaen" w:hAnsi="Sylfaen" w:cs="Calibri"/>
                <w:color w:val="000000"/>
                <w:sz w:val="16"/>
                <w:szCs w:val="16"/>
              </w:rPr>
              <w:t>202</w:t>
            </w:r>
            <w:r>
              <w:rPr>
                <w:rFonts w:ascii="Sylfaen" w:hAnsi="Sylfaen" w:cs="Calibri"/>
                <w:color w:val="000000"/>
                <w:sz w:val="16"/>
                <w:szCs w:val="16"/>
                <w:lang w:val="ka-GE"/>
              </w:rPr>
              <w:t xml:space="preserve">5 </w:t>
            </w:r>
            <w:r w:rsidRPr="00BC3D99">
              <w:rPr>
                <w:rFonts w:ascii="Sylfaen" w:hAnsi="Sylfaen" w:cs="Calibri"/>
                <w:color w:val="000000"/>
                <w:sz w:val="16"/>
                <w:szCs w:val="16"/>
              </w:rPr>
              <w:t xml:space="preserve">წელს მომსახურებით ისარგებლა </w:t>
            </w:r>
            <w:r w:rsidRPr="00326852">
              <w:rPr>
                <w:rFonts w:ascii="Sylfaen" w:hAnsi="Sylfaen" w:cs="Calibri"/>
                <w:color w:val="000000"/>
                <w:sz w:val="16"/>
                <w:szCs w:val="16"/>
                <w:highlight w:val="yellow"/>
              </w:rPr>
              <w:t>1</w:t>
            </w:r>
            <w:r w:rsidRPr="00326852">
              <w:rPr>
                <w:rFonts w:ascii="Sylfaen" w:hAnsi="Sylfaen" w:cs="Calibri"/>
                <w:color w:val="000000"/>
                <w:sz w:val="16"/>
                <w:szCs w:val="16"/>
                <w:highlight w:val="yellow"/>
                <w:lang w:val="ka-GE"/>
              </w:rPr>
              <w:t>3</w:t>
            </w:r>
            <w:r w:rsidRPr="00326852">
              <w:rPr>
                <w:rFonts w:ascii="Sylfaen" w:hAnsi="Sylfaen" w:cs="Calibri"/>
                <w:color w:val="000000"/>
                <w:sz w:val="16"/>
                <w:szCs w:val="16"/>
                <w:highlight w:val="yellow"/>
              </w:rPr>
              <w:t>0</w:t>
            </w:r>
            <w:r w:rsidRPr="00BC3D99">
              <w:rPr>
                <w:rFonts w:ascii="Sylfaen" w:hAnsi="Sylfaen" w:cs="Calibri"/>
                <w:color w:val="000000"/>
                <w:sz w:val="16"/>
                <w:szCs w:val="16"/>
              </w:rPr>
              <w:t xml:space="preserve"> ბენეფიციარი</w:t>
            </w:r>
          </w:p>
        </w:tc>
        <w:tc>
          <w:tcPr>
            <w:tcW w:w="706" w:type="pct"/>
            <w:gridSpan w:val="2"/>
            <w:tcBorders>
              <w:top w:val="nil"/>
              <w:left w:val="nil"/>
              <w:bottom w:val="single" w:sz="8" w:space="0" w:color="auto"/>
              <w:right w:val="single" w:sz="4" w:space="0" w:color="auto"/>
            </w:tcBorders>
            <w:shd w:val="clear" w:color="000000" w:fill="FFFFFF"/>
            <w:vAlign w:val="center"/>
            <w:hideMark/>
          </w:tcPr>
          <w:p w14:paraId="2B2FBE36" w14:textId="77777777" w:rsidR="002B6061" w:rsidRPr="00BC3D99" w:rsidRDefault="002B6061" w:rsidP="002B6061">
            <w:pPr>
              <w:rPr>
                <w:rFonts w:ascii="Sylfaen" w:hAnsi="Sylfaen" w:cs="Calibri"/>
                <w:sz w:val="16"/>
                <w:szCs w:val="16"/>
              </w:rPr>
            </w:pPr>
            <w:r w:rsidRPr="00BC3D99">
              <w:rPr>
                <w:rFonts w:ascii="Sylfaen" w:hAnsi="Sylfaen" w:cs="Calibri"/>
                <w:color w:val="000000"/>
                <w:sz w:val="16"/>
                <w:szCs w:val="16"/>
              </w:rPr>
              <w:t>202</w:t>
            </w:r>
            <w:r>
              <w:rPr>
                <w:rFonts w:ascii="Sylfaen" w:hAnsi="Sylfaen" w:cs="Calibri"/>
                <w:color w:val="000000"/>
                <w:sz w:val="16"/>
                <w:szCs w:val="16"/>
                <w:lang w:val="ka-GE"/>
              </w:rPr>
              <w:t>6</w:t>
            </w:r>
            <w:r w:rsidRPr="00BC3D99">
              <w:rPr>
                <w:rFonts w:ascii="Sylfaen" w:hAnsi="Sylfaen" w:cs="Calibri"/>
                <w:color w:val="000000"/>
                <w:sz w:val="16"/>
                <w:szCs w:val="16"/>
              </w:rPr>
              <w:t xml:space="preserve"> წელს მომსახურებით ისარგებლებს </w:t>
            </w:r>
            <w:r w:rsidRPr="00326852">
              <w:rPr>
                <w:rFonts w:ascii="Sylfaen" w:hAnsi="Sylfaen" w:cs="Calibri"/>
                <w:color w:val="000000"/>
                <w:sz w:val="16"/>
                <w:szCs w:val="16"/>
                <w:highlight w:val="yellow"/>
              </w:rPr>
              <w:t>1</w:t>
            </w:r>
            <w:r w:rsidRPr="00326852">
              <w:rPr>
                <w:rFonts w:ascii="Sylfaen" w:hAnsi="Sylfaen" w:cs="Calibri"/>
                <w:color w:val="000000"/>
                <w:sz w:val="16"/>
                <w:szCs w:val="16"/>
                <w:highlight w:val="yellow"/>
                <w:lang w:val="ka-GE"/>
              </w:rPr>
              <w:t>7</w:t>
            </w:r>
            <w:r w:rsidRPr="00326852">
              <w:rPr>
                <w:rFonts w:ascii="Sylfaen" w:hAnsi="Sylfaen" w:cs="Calibri"/>
                <w:color w:val="000000"/>
                <w:sz w:val="16"/>
                <w:szCs w:val="16"/>
                <w:highlight w:val="yellow"/>
              </w:rPr>
              <w:t>0</w:t>
            </w:r>
            <w:r w:rsidRPr="00BC3D99">
              <w:rPr>
                <w:rFonts w:ascii="Sylfaen" w:hAnsi="Sylfaen" w:cs="Calibri"/>
                <w:color w:val="000000"/>
                <w:sz w:val="16"/>
                <w:szCs w:val="16"/>
              </w:rPr>
              <w:t xml:space="preserve"> ბენეფიციარი</w:t>
            </w:r>
          </w:p>
        </w:tc>
        <w:tc>
          <w:tcPr>
            <w:tcW w:w="827" w:type="pct"/>
            <w:gridSpan w:val="2"/>
            <w:tcBorders>
              <w:top w:val="single" w:sz="4" w:space="0" w:color="auto"/>
              <w:left w:val="nil"/>
              <w:bottom w:val="single" w:sz="8" w:space="0" w:color="auto"/>
              <w:right w:val="single" w:sz="4" w:space="0" w:color="000000"/>
            </w:tcBorders>
            <w:shd w:val="clear" w:color="000000" w:fill="FFFFFF"/>
            <w:vAlign w:val="center"/>
            <w:hideMark/>
          </w:tcPr>
          <w:p w14:paraId="61A0F7E7" w14:textId="77777777" w:rsidR="002B6061" w:rsidRPr="00EF355A" w:rsidRDefault="002B6061" w:rsidP="002B6061">
            <w:pPr>
              <w:jc w:val="center"/>
              <w:rPr>
                <w:rFonts w:ascii="Sylfaen" w:hAnsi="Sylfaen" w:cs="Calibri"/>
                <w:color w:val="000000"/>
                <w:sz w:val="16"/>
                <w:szCs w:val="16"/>
              </w:rPr>
            </w:pPr>
            <w:r w:rsidRPr="00EF355A">
              <w:rPr>
                <w:rFonts w:ascii="Calibri" w:hAnsi="Calibri" w:cs="Calibri"/>
                <w:color w:val="000000"/>
                <w:sz w:val="16"/>
                <w:szCs w:val="16"/>
              </w:rPr>
              <w:t>10%</w:t>
            </w:r>
          </w:p>
        </w:tc>
        <w:tc>
          <w:tcPr>
            <w:tcW w:w="629" w:type="pct"/>
            <w:tcBorders>
              <w:top w:val="nil"/>
              <w:left w:val="nil"/>
              <w:bottom w:val="single" w:sz="8" w:space="0" w:color="auto"/>
              <w:right w:val="single" w:sz="4" w:space="0" w:color="auto"/>
            </w:tcBorders>
            <w:shd w:val="clear" w:color="000000" w:fill="FFFFFF"/>
            <w:vAlign w:val="center"/>
            <w:hideMark/>
          </w:tcPr>
          <w:p w14:paraId="77535466" w14:textId="77777777" w:rsidR="002B6061" w:rsidRPr="00EF355A" w:rsidRDefault="002B6061" w:rsidP="002B6061">
            <w:pPr>
              <w:jc w:val="center"/>
              <w:rPr>
                <w:rFonts w:ascii="Sylfaen" w:hAnsi="Sylfaen" w:cs="Calibri"/>
                <w:color w:val="000000"/>
                <w:sz w:val="16"/>
                <w:szCs w:val="16"/>
              </w:rPr>
            </w:pPr>
            <w:r w:rsidRPr="00EF355A">
              <w:rPr>
                <w:rFonts w:ascii="Sylfaen" w:hAnsi="Sylfaen" w:cs="Calibri"/>
                <w:color w:val="000000"/>
                <w:sz w:val="16"/>
                <w:szCs w:val="16"/>
                <w:lang w:val="ka-GE"/>
              </w:rPr>
              <w:t>არანაკლებ საბაზისო მაჩვენებლის მომსახურება</w:t>
            </w:r>
          </w:p>
        </w:tc>
        <w:tc>
          <w:tcPr>
            <w:tcW w:w="629" w:type="pct"/>
            <w:tcBorders>
              <w:top w:val="nil"/>
              <w:left w:val="nil"/>
              <w:bottom w:val="single" w:sz="8" w:space="0" w:color="auto"/>
              <w:right w:val="single" w:sz="4" w:space="0" w:color="auto"/>
            </w:tcBorders>
            <w:shd w:val="clear" w:color="000000" w:fill="FFFFFF"/>
            <w:vAlign w:val="center"/>
            <w:hideMark/>
          </w:tcPr>
          <w:p w14:paraId="52D9B415" w14:textId="77777777" w:rsidR="002B6061" w:rsidRPr="00EF355A" w:rsidRDefault="002B6061" w:rsidP="002B6061">
            <w:pPr>
              <w:jc w:val="center"/>
              <w:rPr>
                <w:rFonts w:ascii="Sylfaen" w:hAnsi="Sylfaen" w:cs="Calibri"/>
                <w:color w:val="000000"/>
                <w:sz w:val="16"/>
                <w:szCs w:val="16"/>
              </w:rPr>
            </w:pPr>
            <w:r w:rsidRPr="00EF355A">
              <w:rPr>
                <w:rFonts w:ascii="Sylfaen" w:hAnsi="Sylfaen" w:cs="Calibri"/>
                <w:color w:val="000000"/>
                <w:sz w:val="16"/>
                <w:szCs w:val="16"/>
                <w:lang w:val="ka-GE"/>
              </w:rPr>
              <w:t>არანაკლებ საბაზისო მაჩვენებლის მომსახურება</w:t>
            </w:r>
          </w:p>
        </w:tc>
        <w:tc>
          <w:tcPr>
            <w:tcW w:w="630" w:type="pct"/>
            <w:tcBorders>
              <w:top w:val="nil"/>
              <w:left w:val="nil"/>
              <w:bottom w:val="single" w:sz="8" w:space="0" w:color="auto"/>
              <w:right w:val="single" w:sz="4" w:space="0" w:color="auto"/>
            </w:tcBorders>
            <w:shd w:val="clear" w:color="000000" w:fill="FFFFFF"/>
            <w:vAlign w:val="center"/>
            <w:hideMark/>
          </w:tcPr>
          <w:p w14:paraId="04DE5A2E" w14:textId="77777777" w:rsidR="002B6061" w:rsidRPr="00EF355A" w:rsidRDefault="002B6061" w:rsidP="002B6061">
            <w:pPr>
              <w:jc w:val="center"/>
              <w:rPr>
                <w:rFonts w:ascii="Sylfaen" w:hAnsi="Sylfaen" w:cs="Calibri"/>
                <w:color w:val="000000"/>
                <w:sz w:val="16"/>
                <w:szCs w:val="16"/>
              </w:rPr>
            </w:pPr>
            <w:r w:rsidRPr="00EF355A">
              <w:rPr>
                <w:rFonts w:ascii="Sylfaen" w:hAnsi="Sylfaen" w:cs="Calibri"/>
                <w:color w:val="000000"/>
                <w:sz w:val="16"/>
                <w:szCs w:val="16"/>
                <w:lang w:val="ka-GE"/>
              </w:rPr>
              <w:t>არანაკლებ საბაზისო მაჩვენებლის მომსახურება</w:t>
            </w:r>
          </w:p>
        </w:tc>
      </w:tr>
    </w:tbl>
    <w:p w14:paraId="2F2C13CD" w14:textId="77777777" w:rsidR="002B6061" w:rsidRPr="008454E9" w:rsidRDefault="002B6061" w:rsidP="002B6061">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841"/>
        <w:gridCol w:w="1676"/>
        <w:gridCol w:w="952"/>
        <w:gridCol w:w="1652"/>
        <w:gridCol w:w="506"/>
        <w:gridCol w:w="2505"/>
        <w:gridCol w:w="733"/>
        <w:gridCol w:w="1254"/>
        <w:gridCol w:w="1481"/>
        <w:gridCol w:w="1682"/>
        <w:gridCol w:w="1682"/>
      </w:tblGrid>
      <w:tr w:rsidR="002B6061" w:rsidRPr="008454E9" w14:paraId="3B30821D" w14:textId="77777777" w:rsidTr="002B6061">
        <w:trPr>
          <w:trHeight w:val="750"/>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490079E9"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251C2B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876"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5A72BD1" w14:textId="77777777" w:rsidR="002B6061" w:rsidRPr="008454E9" w:rsidRDefault="002B6061" w:rsidP="002B6061">
            <w:pPr>
              <w:jc w:val="center"/>
              <w:rPr>
                <w:rFonts w:ascii="Sylfaen" w:hAnsi="Sylfaen" w:cs="Calibri"/>
                <w:b/>
                <w:bCs/>
                <w:color w:val="000000"/>
                <w:sz w:val="16"/>
                <w:szCs w:val="16"/>
              </w:rPr>
            </w:pPr>
            <w:r w:rsidRPr="00865F79">
              <w:rPr>
                <w:rFonts w:ascii="Sylfaen" w:hAnsi="Sylfaen" w:cs="Calibri"/>
                <w:b/>
                <w:bCs/>
                <w:color w:val="000000"/>
                <w:sz w:val="16"/>
                <w:szCs w:val="16"/>
              </w:rPr>
              <w:t>ამბულატორიულ მაღალტექნოლოგიურ სამედიცინო მომსახურებაზე ფინანსური ხელმისაწვდომობის უზრუნველყოფის ქვეპროგრამა</w:t>
            </w:r>
          </w:p>
        </w:tc>
        <w:tc>
          <w:tcPr>
            <w:tcW w:w="664" w:type="pct"/>
            <w:gridSpan w:val="2"/>
            <w:tcBorders>
              <w:top w:val="single" w:sz="8" w:space="0" w:color="auto"/>
              <w:left w:val="nil"/>
              <w:bottom w:val="single" w:sz="4" w:space="0" w:color="auto"/>
              <w:right w:val="single" w:sz="4" w:space="0" w:color="auto"/>
            </w:tcBorders>
            <w:shd w:val="clear" w:color="000000" w:fill="FFFFFF"/>
            <w:vAlign w:val="center"/>
            <w:hideMark/>
          </w:tcPr>
          <w:p w14:paraId="79489BC8"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14:paraId="718D43F6"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14:paraId="53751B65"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8" w:space="0" w:color="auto"/>
            </w:tcBorders>
            <w:shd w:val="clear" w:color="000000" w:fill="FFFFFF"/>
            <w:vAlign w:val="center"/>
            <w:hideMark/>
          </w:tcPr>
          <w:p w14:paraId="4EA8C23D"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6268680E" w14:textId="77777777" w:rsidTr="002B6061">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4EFC7836" w14:textId="77777777" w:rsidR="002B6061" w:rsidRPr="00865F79" w:rsidRDefault="002B6061" w:rsidP="002B6061">
            <w:pPr>
              <w:jc w:val="center"/>
              <w:rPr>
                <w:rFonts w:ascii="Sylfaen" w:hAnsi="Sylfaen" w:cs="Calibri"/>
                <w:color w:val="000000"/>
                <w:sz w:val="16"/>
                <w:szCs w:val="16"/>
                <w:lang w:val="ka-GE"/>
              </w:rPr>
            </w:pPr>
            <w:r>
              <w:rPr>
                <w:rFonts w:ascii="Sylfaen" w:hAnsi="Sylfaen" w:cs="Calibri"/>
                <w:color w:val="000000"/>
                <w:sz w:val="16"/>
                <w:szCs w:val="16"/>
              </w:rPr>
              <w:t>06 01</w:t>
            </w:r>
            <w:r w:rsidRPr="008454E9">
              <w:rPr>
                <w:rFonts w:ascii="Sylfaen" w:hAnsi="Sylfaen" w:cs="Calibri"/>
                <w:color w:val="000000"/>
                <w:sz w:val="16"/>
                <w:szCs w:val="16"/>
              </w:rPr>
              <w:t xml:space="preserve"> 0</w:t>
            </w:r>
            <w:r>
              <w:rPr>
                <w:rFonts w:ascii="Sylfaen" w:hAnsi="Sylfaen" w:cs="Calibri"/>
                <w:color w:val="000000"/>
                <w:sz w:val="16"/>
                <w:szCs w:val="16"/>
                <w:lang w:val="ka-GE"/>
              </w:rPr>
              <w:t>6</w:t>
            </w:r>
          </w:p>
        </w:tc>
        <w:tc>
          <w:tcPr>
            <w:tcW w:w="560" w:type="pct"/>
            <w:vMerge/>
            <w:tcBorders>
              <w:top w:val="single" w:sz="8" w:space="0" w:color="auto"/>
              <w:left w:val="single" w:sz="4" w:space="0" w:color="auto"/>
              <w:bottom w:val="single" w:sz="4" w:space="0" w:color="auto"/>
              <w:right w:val="single" w:sz="4" w:space="0" w:color="auto"/>
            </w:tcBorders>
            <w:vAlign w:val="center"/>
            <w:hideMark/>
          </w:tcPr>
          <w:p w14:paraId="469C9C1D" w14:textId="77777777" w:rsidR="002B6061" w:rsidRPr="008454E9" w:rsidRDefault="002B6061" w:rsidP="002B6061">
            <w:pPr>
              <w:rPr>
                <w:rFonts w:ascii="Sylfaen" w:hAnsi="Sylfaen" w:cs="Calibri"/>
                <w:b/>
                <w:bCs/>
                <w:color w:val="000000"/>
                <w:sz w:val="16"/>
                <w:szCs w:val="16"/>
              </w:rPr>
            </w:pPr>
          </w:p>
        </w:tc>
        <w:tc>
          <w:tcPr>
            <w:tcW w:w="1876" w:type="pct"/>
            <w:gridSpan w:val="4"/>
            <w:vMerge/>
            <w:tcBorders>
              <w:top w:val="single" w:sz="8" w:space="0" w:color="auto"/>
              <w:left w:val="single" w:sz="4" w:space="0" w:color="auto"/>
              <w:bottom w:val="single" w:sz="4" w:space="0" w:color="auto"/>
              <w:right w:val="single" w:sz="4" w:space="0" w:color="auto"/>
            </w:tcBorders>
            <w:vAlign w:val="center"/>
            <w:hideMark/>
          </w:tcPr>
          <w:p w14:paraId="011DDEFA" w14:textId="77777777" w:rsidR="002B6061" w:rsidRPr="008454E9" w:rsidRDefault="002B6061" w:rsidP="002B6061">
            <w:pPr>
              <w:rPr>
                <w:rFonts w:ascii="Sylfaen" w:hAnsi="Sylfaen" w:cs="Calibri"/>
                <w:b/>
                <w:bCs/>
                <w:color w:val="000000"/>
                <w:sz w:val="16"/>
                <w:szCs w:val="16"/>
              </w:rPr>
            </w:pPr>
          </w:p>
        </w:tc>
        <w:tc>
          <w:tcPr>
            <w:tcW w:w="66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1FFD982"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70.0   </w:t>
            </w:r>
          </w:p>
        </w:tc>
        <w:tc>
          <w:tcPr>
            <w:tcW w:w="495" w:type="pct"/>
            <w:tcBorders>
              <w:top w:val="single" w:sz="4" w:space="0" w:color="auto"/>
              <w:left w:val="nil"/>
              <w:bottom w:val="single" w:sz="4" w:space="0" w:color="auto"/>
              <w:right w:val="single" w:sz="4" w:space="0" w:color="auto"/>
            </w:tcBorders>
            <w:shd w:val="clear" w:color="000000" w:fill="FFFFFF"/>
            <w:vAlign w:val="center"/>
            <w:hideMark/>
          </w:tcPr>
          <w:p w14:paraId="7F48555F"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75.0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150020B7"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80.0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40F3C20E"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85.0   </w:t>
            </w:r>
          </w:p>
        </w:tc>
      </w:tr>
      <w:tr w:rsidR="002B6061" w:rsidRPr="008454E9" w14:paraId="6447270C" w14:textId="77777777" w:rsidTr="002B6061">
        <w:trPr>
          <w:trHeight w:val="577"/>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A6CBA2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159" w:type="pct"/>
            <w:gridSpan w:val="9"/>
            <w:tcBorders>
              <w:top w:val="single" w:sz="4" w:space="0" w:color="auto"/>
              <w:left w:val="nil"/>
              <w:bottom w:val="single" w:sz="4" w:space="0" w:color="auto"/>
              <w:right w:val="single" w:sz="4" w:space="0" w:color="auto"/>
            </w:tcBorders>
            <w:shd w:val="clear" w:color="000000" w:fill="FFFFFF"/>
            <w:vAlign w:val="center"/>
            <w:hideMark/>
          </w:tcPr>
          <w:p w14:paraId="182F2911" w14:textId="77777777" w:rsidR="002B6061" w:rsidRPr="005A6B15" w:rsidRDefault="002B6061" w:rsidP="002B6061">
            <w:pPr>
              <w:rPr>
                <w:rFonts w:ascii="Sylfaen" w:hAnsi="Sylfaen" w:cs="Calibri"/>
                <w:color w:val="000000"/>
                <w:sz w:val="16"/>
                <w:szCs w:val="16"/>
              </w:rPr>
            </w:pPr>
            <w:r w:rsidRPr="008D2984">
              <w:rPr>
                <w:rFonts w:ascii="Sylfaen" w:hAnsi="Sylfaen" w:cs="Calibri"/>
                <w:b/>
                <w:color w:val="000000"/>
                <w:sz w:val="16"/>
                <w:szCs w:val="16"/>
              </w:rPr>
              <w:t>სოციალური და ჯანდაცვის სამსახური</w:t>
            </w:r>
          </w:p>
        </w:tc>
      </w:tr>
      <w:tr w:rsidR="002B6061" w:rsidRPr="008454E9" w14:paraId="0D65FADC" w14:textId="77777777" w:rsidTr="002B6061">
        <w:trPr>
          <w:trHeight w:val="748"/>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8B1E83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59" w:type="pct"/>
            <w:gridSpan w:val="9"/>
            <w:tcBorders>
              <w:top w:val="single" w:sz="4" w:space="0" w:color="auto"/>
              <w:left w:val="nil"/>
              <w:bottom w:val="single" w:sz="4" w:space="0" w:color="auto"/>
              <w:right w:val="single" w:sz="4" w:space="0" w:color="auto"/>
            </w:tcBorders>
            <w:shd w:val="clear" w:color="auto" w:fill="auto"/>
            <w:vAlign w:val="center"/>
            <w:hideMark/>
          </w:tcPr>
          <w:p w14:paraId="7C25DB7E" w14:textId="77777777" w:rsidR="002B6061" w:rsidRPr="003972DB" w:rsidRDefault="002B6061" w:rsidP="002B6061">
            <w:pPr>
              <w:rPr>
                <w:rFonts w:ascii="Sylfaen" w:hAnsi="Sylfaen" w:cs="Calibri"/>
                <w:color w:val="000000"/>
                <w:sz w:val="18"/>
                <w:szCs w:val="18"/>
                <w:lang w:val="ka-GE"/>
              </w:rPr>
            </w:pPr>
            <w:r w:rsidRPr="003972DB">
              <w:rPr>
                <w:rFonts w:ascii="Sylfaen" w:hAnsi="Sylfaen" w:cs="Calibri"/>
                <w:color w:val="000000"/>
                <w:sz w:val="18"/>
                <w:szCs w:val="18"/>
                <w:lang w:val="ka-GE"/>
              </w:rPr>
              <w:t>1.</w:t>
            </w:r>
            <w:r w:rsidRPr="003972DB">
              <w:rPr>
                <w:rFonts w:ascii="Sylfaen" w:hAnsi="Sylfaen" w:cs="Calibri"/>
                <w:color w:val="000000"/>
                <w:sz w:val="18"/>
                <w:szCs w:val="18"/>
                <w:lang w:val="ka-GE"/>
              </w:rPr>
              <w:tab/>
              <w:t xml:space="preserve">დახმარება გაეწევა ამბროლაურის მუნიციპალიტეტში რეგისტრირებულ და მუდმივად მცხოვრები სტატუსის მქონე პირს (გარდა 0-18 წლამდე ბავშვებისა), რომელსაც ესაჭიროება ამბულატორიულ-მაღალტექნოლოგიური მომსახურება. </w:t>
            </w:r>
          </w:p>
          <w:p w14:paraId="53627159" w14:textId="77777777" w:rsidR="002B6061" w:rsidRPr="003972DB" w:rsidRDefault="002B6061" w:rsidP="002B6061">
            <w:pPr>
              <w:rPr>
                <w:rFonts w:ascii="Sylfaen" w:hAnsi="Sylfaen" w:cs="Calibri"/>
                <w:color w:val="000000"/>
                <w:sz w:val="18"/>
                <w:szCs w:val="18"/>
                <w:lang w:val="ka-GE"/>
              </w:rPr>
            </w:pPr>
            <w:r w:rsidRPr="003972DB">
              <w:rPr>
                <w:rFonts w:ascii="Sylfaen" w:hAnsi="Sylfaen" w:cs="Calibri"/>
                <w:color w:val="000000"/>
                <w:sz w:val="18"/>
                <w:szCs w:val="18"/>
                <w:lang w:val="ka-GE"/>
              </w:rPr>
              <w:t>2. ქვეპროგრამით დაფინანსდება შემდეგი მომსახურებები:</w:t>
            </w:r>
          </w:p>
          <w:p w14:paraId="02A357D9" w14:textId="77777777" w:rsidR="002B6061" w:rsidRPr="003972DB" w:rsidRDefault="002B6061" w:rsidP="002B6061">
            <w:pPr>
              <w:rPr>
                <w:rFonts w:ascii="Sylfaen" w:hAnsi="Sylfaen" w:cs="Calibri"/>
                <w:color w:val="000000"/>
                <w:sz w:val="18"/>
                <w:szCs w:val="18"/>
                <w:lang w:val="ka-GE"/>
              </w:rPr>
            </w:pPr>
            <w:r w:rsidRPr="003972DB">
              <w:rPr>
                <w:rFonts w:ascii="Sylfaen" w:hAnsi="Sylfaen" w:cs="Calibri"/>
                <w:color w:val="000000"/>
                <w:sz w:val="18"/>
                <w:szCs w:val="18"/>
                <w:lang w:val="ka-GE"/>
              </w:rPr>
              <w:t>ა) კომპიუტერული ტომოგრაფია;</w:t>
            </w:r>
          </w:p>
          <w:p w14:paraId="4F6DE49E" w14:textId="77777777" w:rsidR="002B6061" w:rsidRPr="003972DB" w:rsidRDefault="002B6061" w:rsidP="002B6061">
            <w:pPr>
              <w:rPr>
                <w:rFonts w:ascii="Sylfaen" w:hAnsi="Sylfaen" w:cs="Calibri"/>
                <w:color w:val="000000"/>
                <w:sz w:val="18"/>
                <w:szCs w:val="18"/>
                <w:lang w:val="ka-GE"/>
              </w:rPr>
            </w:pPr>
            <w:r w:rsidRPr="003972DB">
              <w:rPr>
                <w:rFonts w:ascii="Sylfaen" w:hAnsi="Sylfaen" w:cs="Calibri"/>
                <w:color w:val="000000"/>
                <w:sz w:val="18"/>
                <w:szCs w:val="18"/>
                <w:lang w:val="ka-GE"/>
              </w:rPr>
              <w:t>ბ) მაგნიტურ-რეზონანსური ტომოგრაფია;</w:t>
            </w:r>
          </w:p>
          <w:p w14:paraId="45E85180" w14:textId="77777777" w:rsidR="002B6061" w:rsidRPr="003972DB" w:rsidRDefault="002B6061" w:rsidP="002B6061">
            <w:pPr>
              <w:rPr>
                <w:rFonts w:ascii="Sylfaen" w:hAnsi="Sylfaen" w:cs="Calibri"/>
                <w:color w:val="000000"/>
                <w:sz w:val="18"/>
                <w:szCs w:val="18"/>
                <w:lang w:val="ka-GE"/>
              </w:rPr>
            </w:pPr>
            <w:r w:rsidRPr="003972DB">
              <w:rPr>
                <w:rFonts w:ascii="Sylfaen" w:hAnsi="Sylfaen" w:cs="Calibri"/>
                <w:color w:val="000000"/>
                <w:sz w:val="18"/>
                <w:szCs w:val="18"/>
                <w:lang w:val="ka-GE"/>
              </w:rPr>
              <w:t>გ) კორონაროგრაფია/ანგიოგრაფია;</w:t>
            </w:r>
          </w:p>
          <w:p w14:paraId="7C8B6CA5" w14:textId="77777777" w:rsidR="002B6061" w:rsidRPr="003972DB" w:rsidRDefault="002B6061" w:rsidP="002B6061">
            <w:pPr>
              <w:rPr>
                <w:rFonts w:ascii="Sylfaen" w:hAnsi="Sylfaen" w:cs="Calibri"/>
                <w:color w:val="000000"/>
                <w:sz w:val="18"/>
                <w:szCs w:val="18"/>
                <w:lang w:val="ka-GE"/>
              </w:rPr>
            </w:pPr>
            <w:r w:rsidRPr="003972DB">
              <w:rPr>
                <w:rFonts w:ascii="Sylfaen" w:hAnsi="Sylfaen" w:cs="Calibri"/>
                <w:color w:val="000000"/>
                <w:sz w:val="18"/>
                <w:szCs w:val="18"/>
                <w:lang w:val="ka-GE"/>
              </w:rPr>
              <w:t>დ) ელასტოგრაფია;</w:t>
            </w:r>
          </w:p>
          <w:p w14:paraId="0BD3EB48" w14:textId="77777777" w:rsidR="002B6061" w:rsidRPr="003972DB" w:rsidRDefault="002B6061" w:rsidP="002B6061">
            <w:pPr>
              <w:rPr>
                <w:rFonts w:ascii="Sylfaen" w:hAnsi="Sylfaen" w:cs="Calibri"/>
                <w:color w:val="000000"/>
                <w:sz w:val="18"/>
                <w:szCs w:val="18"/>
                <w:lang w:val="ka-GE"/>
              </w:rPr>
            </w:pPr>
            <w:r w:rsidRPr="003972DB">
              <w:rPr>
                <w:rFonts w:ascii="Sylfaen" w:hAnsi="Sylfaen" w:cs="Calibri"/>
                <w:color w:val="000000"/>
                <w:sz w:val="18"/>
                <w:szCs w:val="18"/>
                <w:lang w:val="ka-GE"/>
              </w:rPr>
              <w:lastRenderedPageBreak/>
              <w:t>ე)  დოპლეროგრაფია;</w:t>
            </w:r>
          </w:p>
          <w:p w14:paraId="5BF5EE04" w14:textId="77777777" w:rsidR="002B6061" w:rsidRPr="003972DB" w:rsidRDefault="002B6061" w:rsidP="002B6061">
            <w:pPr>
              <w:rPr>
                <w:rFonts w:ascii="Sylfaen" w:hAnsi="Sylfaen" w:cs="Calibri"/>
                <w:color w:val="000000"/>
                <w:sz w:val="18"/>
                <w:szCs w:val="18"/>
                <w:lang w:val="ka-GE"/>
              </w:rPr>
            </w:pPr>
            <w:r w:rsidRPr="003972DB">
              <w:rPr>
                <w:rFonts w:ascii="Sylfaen" w:hAnsi="Sylfaen" w:cs="Calibri"/>
                <w:color w:val="000000"/>
                <w:sz w:val="18"/>
                <w:szCs w:val="18"/>
                <w:lang w:val="ka-GE"/>
              </w:rPr>
              <w:t>ვ) აორტოგრაფია</w:t>
            </w:r>
          </w:p>
          <w:p w14:paraId="04B8E686" w14:textId="77777777" w:rsidR="002B6061" w:rsidRPr="003972DB" w:rsidRDefault="002B6061" w:rsidP="002B6061">
            <w:pPr>
              <w:rPr>
                <w:rFonts w:ascii="Sylfaen" w:hAnsi="Sylfaen" w:cs="Calibri"/>
                <w:color w:val="000000"/>
                <w:sz w:val="18"/>
                <w:szCs w:val="18"/>
                <w:lang w:val="ka-GE"/>
              </w:rPr>
            </w:pPr>
            <w:r w:rsidRPr="003972DB">
              <w:rPr>
                <w:rFonts w:ascii="Sylfaen" w:hAnsi="Sylfaen" w:cs="Calibri"/>
                <w:color w:val="000000"/>
                <w:sz w:val="18"/>
                <w:szCs w:val="18"/>
                <w:lang w:val="ka-GE"/>
              </w:rPr>
              <w:t>ზ) ფენილკეტონური დაავადების დასადგენად გენის კვლევა მუტაციებზე.</w:t>
            </w:r>
          </w:p>
          <w:p w14:paraId="447058B4" w14:textId="77777777" w:rsidR="002B6061" w:rsidRPr="003972DB" w:rsidRDefault="002B6061" w:rsidP="002B6061">
            <w:pPr>
              <w:rPr>
                <w:rFonts w:ascii="Sylfaen" w:hAnsi="Sylfaen" w:cs="Calibri"/>
                <w:color w:val="000000"/>
                <w:sz w:val="18"/>
                <w:szCs w:val="18"/>
                <w:lang w:val="ka-GE"/>
              </w:rPr>
            </w:pPr>
            <w:r w:rsidRPr="003972DB">
              <w:rPr>
                <w:rFonts w:ascii="Sylfaen" w:hAnsi="Sylfaen" w:cs="Calibri"/>
                <w:color w:val="000000"/>
                <w:sz w:val="18"/>
                <w:szCs w:val="18"/>
                <w:lang w:val="ka-GE"/>
              </w:rPr>
              <w:t xml:space="preserve">ა) მე-2 პუნქტის „ა“, „ბ“, “დ“, “ე“, ქვეპუნქტების შემთხვევაში ერთ ბენეფიციარზე წლიური ლიმიტით ჯამში არაუმეტეს 500 (ხუთასი) ლარისა; </w:t>
            </w:r>
          </w:p>
          <w:p w14:paraId="2507C9CF" w14:textId="77777777" w:rsidR="002B6061" w:rsidRPr="003972DB" w:rsidRDefault="002B6061" w:rsidP="002B6061">
            <w:pPr>
              <w:rPr>
                <w:rFonts w:ascii="Sylfaen" w:hAnsi="Sylfaen" w:cs="Calibri"/>
                <w:color w:val="000000"/>
                <w:sz w:val="18"/>
                <w:szCs w:val="18"/>
                <w:lang w:val="ka-GE"/>
              </w:rPr>
            </w:pPr>
            <w:r w:rsidRPr="003972DB">
              <w:rPr>
                <w:rFonts w:ascii="Sylfaen" w:hAnsi="Sylfaen" w:cs="Calibri"/>
                <w:color w:val="000000"/>
                <w:sz w:val="18"/>
                <w:szCs w:val="18"/>
                <w:lang w:val="ka-GE"/>
              </w:rPr>
              <w:t xml:space="preserve">ბ) მე-2 პუნქტის „გ“ და „ვ“ ქვეპუნქტის შემთხვევაში ერთ ბენეფიციარზე წლიური ლიმიტით ჯამში არაუმეტეს 800 (რვაასი) ლარისა; </w:t>
            </w:r>
          </w:p>
          <w:p w14:paraId="36D5CA90" w14:textId="77777777" w:rsidR="002B6061" w:rsidRPr="003972DB" w:rsidRDefault="002B6061" w:rsidP="002B6061">
            <w:pPr>
              <w:rPr>
                <w:rFonts w:ascii="Sylfaen" w:hAnsi="Sylfaen" w:cs="Calibri"/>
                <w:color w:val="000000"/>
                <w:sz w:val="18"/>
                <w:szCs w:val="18"/>
                <w:lang w:val="ka-GE"/>
              </w:rPr>
            </w:pPr>
            <w:r w:rsidRPr="003972DB">
              <w:rPr>
                <w:rFonts w:ascii="Sylfaen" w:hAnsi="Sylfaen" w:cs="Calibri"/>
                <w:color w:val="000000"/>
                <w:sz w:val="18"/>
                <w:szCs w:val="18"/>
                <w:lang w:val="ka-GE"/>
              </w:rPr>
              <w:t>გ) მე-2 პუნქტის „ზ“ ქვეპუნქტის შემთხვევაში - წლიური ლიმიტით არაუმეტეს 1300 (ათას სამასი) ლარისა.</w:t>
            </w:r>
          </w:p>
          <w:p w14:paraId="42C8D147" w14:textId="77777777" w:rsidR="002B6061" w:rsidRPr="003972DB" w:rsidRDefault="002B6061" w:rsidP="002B6061">
            <w:pPr>
              <w:rPr>
                <w:rFonts w:ascii="Sylfaen" w:hAnsi="Sylfaen" w:cs="Calibri"/>
                <w:color w:val="000000"/>
                <w:sz w:val="18"/>
                <w:szCs w:val="18"/>
                <w:lang w:val="ka-GE"/>
              </w:rPr>
            </w:pPr>
            <w:r w:rsidRPr="003972DB">
              <w:rPr>
                <w:rFonts w:ascii="Sylfaen" w:hAnsi="Sylfaen" w:cs="Calibri"/>
                <w:color w:val="000000"/>
                <w:sz w:val="18"/>
                <w:szCs w:val="18"/>
                <w:lang w:val="ka-GE"/>
              </w:rPr>
              <w:t>3. ქვეპროგრამის ფარგლებში არ ფინანსდება საზღვარგარეთ ჩასატარებელი და უკვე ჩატარებული სამედიცინო მომსახურებისათვის გადახდილი თანხა.</w:t>
            </w:r>
          </w:p>
          <w:p w14:paraId="2D1157E7" w14:textId="396690D2" w:rsidR="002B6061" w:rsidRPr="008454E9" w:rsidRDefault="002B6061" w:rsidP="000C6B76">
            <w:pPr>
              <w:rPr>
                <w:rFonts w:ascii="Sylfaen" w:hAnsi="Sylfaen" w:cs="Calibri"/>
                <w:color w:val="000000"/>
                <w:sz w:val="16"/>
                <w:szCs w:val="16"/>
              </w:rPr>
            </w:pPr>
            <w:r w:rsidRPr="003972DB">
              <w:rPr>
                <w:rFonts w:ascii="Sylfaen" w:hAnsi="Sylfaen" w:cs="Calibri"/>
                <w:color w:val="000000"/>
                <w:sz w:val="18"/>
                <w:szCs w:val="18"/>
                <w:lang w:val="ka-GE"/>
              </w:rPr>
              <w:t xml:space="preserve">პროგრამა გათვლილია დაახლოებით </w:t>
            </w:r>
            <w:r w:rsidRPr="00326852">
              <w:rPr>
                <w:rFonts w:ascii="Sylfaen" w:hAnsi="Sylfaen" w:cs="Calibri"/>
                <w:color w:val="000000"/>
                <w:sz w:val="18"/>
                <w:szCs w:val="18"/>
                <w:highlight w:val="yellow"/>
                <w:lang w:val="ka-GE"/>
              </w:rPr>
              <w:t>110</w:t>
            </w:r>
            <w:r w:rsidRPr="003972DB">
              <w:rPr>
                <w:rFonts w:ascii="Sylfaen" w:hAnsi="Sylfaen" w:cs="Calibri"/>
                <w:color w:val="000000"/>
                <w:sz w:val="18"/>
                <w:szCs w:val="18"/>
                <w:lang w:val="ka-GE"/>
              </w:rPr>
              <w:t xml:space="preserve">  ბენეფიციარზე.</w:t>
            </w:r>
          </w:p>
        </w:tc>
      </w:tr>
      <w:tr w:rsidR="002B6061" w:rsidRPr="008454E9" w14:paraId="49A138B5" w14:textId="77777777" w:rsidTr="002B6061">
        <w:trPr>
          <w:trHeight w:val="613"/>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C557768"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მიზანი და მოსალოდნელი შედეგი</w:t>
            </w:r>
          </w:p>
        </w:tc>
        <w:tc>
          <w:tcPr>
            <w:tcW w:w="4159" w:type="pct"/>
            <w:gridSpan w:val="9"/>
            <w:tcBorders>
              <w:top w:val="single" w:sz="4" w:space="0" w:color="auto"/>
              <w:left w:val="nil"/>
              <w:bottom w:val="single" w:sz="4" w:space="0" w:color="auto"/>
              <w:right w:val="single" w:sz="4" w:space="0" w:color="auto"/>
            </w:tcBorders>
            <w:shd w:val="clear" w:color="auto" w:fill="auto"/>
            <w:vAlign w:val="center"/>
            <w:hideMark/>
          </w:tcPr>
          <w:p w14:paraId="15D28E13" w14:textId="77777777" w:rsidR="002B6061" w:rsidRPr="008454E9" w:rsidRDefault="002B6061" w:rsidP="002B6061">
            <w:pPr>
              <w:rPr>
                <w:rFonts w:ascii="Sylfaen" w:hAnsi="Sylfaen" w:cs="Calibri"/>
                <w:color w:val="000000"/>
                <w:sz w:val="16"/>
                <w:szCs w:val="16"/>
              </w:rPr>
            </w:pPr>
            <w:r w:rsidRPr="00BB2D8F">
              <w:rPr>
                <w:rFonts w:ascii="Sylfaen" w:hAnsi="Sylfaen" w:cs="Sylfaen"/>
                <w:color w:val="000000"/>
                <w:sz w:val="16"/>
                <w:szCs w:val="16"/>
              </w:rPr>
              <w:t>პროგრამით მოსარგებლე ბენეფიციარების ჯანმრთელობის მდგომარეობის გაუმჯობესებისათვის ფინანსური ხელშეწყობა; ჯანმთელობის დაცვის სერვისებზე ხელმისაწვდომობის გაზრდა.</w:t>
            </w:r>
          </w:p>
        </w:tc>
      </w:tr>
      <w:tr w:rsidR="002B6061" w:rsidRPr="008454E9" w14:paraId="22BFE6ED" w14:textId="77777777" w:rsidTr="002B6061">
        <w:trPr>
          <w:trHeight w:val="945"/>
        </w:trPr>
        <w:tc>
          <w:tcPr>
            <w:tcW w:w="1711" w:type="pct"/>
            <w:gridSpan w:val="4"/>
            <w:tcBorders>
              <w:top w:val="single" w:sz="4" w:space="0" w:color="auto"/>
              <w:left w:val="single" w:sz="8" w:space="0" w:color="auto"/>
              <w:bottom w:val="single" w:sz="8" w:space="0" w:color="auto"/>
              <w:right w:val="single" w:sz="4" w:space="0" w:color="auto"/>
            </w:tcBorders>
            <w:shd w:val="clear" w:color="000000" w:fill="FFFFFF"/>
            <w:vAlign w:val="center"/>
          </w:tcPr>
          <w:p w14:paraId="05106B75"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89" w:type="pct"/>
            <w:gridSpan w:val="7"/>
            <w:tcBorders>
              <w:top w:val="single" w:sz="4" w:space="0" w:color="auto"/>
              <w:left w:val="nil"/>
              <w:bottom w:val="single" w:sz="8" w:space="0" w:color="auto"/>
              <w:right w:val="single" w:sz="4" w:space="0" w:color="000000"/>
            </w:tcBorders>
            <w:shd w:val="clear" w:color="000000" w:fill="FFFFFF"/>
            <w:vAlign w:val="center"/>
          </w:tcPr>
          <w:p w14:paraId="61F70BEB" w14:textId="77777777" w:rsidR="002B6061" w:rsidRDefault="002B6061" w:rsidP="002B6061">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14:paraId="5D911AD9" w14:textId="77777777" w:rsidR="002B6061" w:rsidRPr="006F3070" w:rsidRDefault="002B6061" w:rsidP="002B6061">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w:t>
            </w:r>
            <w:r>
              <w:rPr>
                <w:rFonts w:ascii="Sylfaen" w:eastAsia="Times New Roman" w:hAnsi="Sylfaen"/>
                <w:color w:val="000000"/>
                <w:sz w:val="18"/>
                <w:szCs w:val="18"/>
              </w:rPr>
              <w:t>ზანი 3 - ხელმისაწვდომი ჯანდაცვა</w:t>
            </w:r>
          </w:p>
        </w:tc>
      </w:tr>
      <w:tr w:rsidR="002B6061" w:rsidRPr="008454E9" w14:paraId="681191DB" w14:textId="77777777" w:rsidTr="002B6061">
        <w:trPr>
          <w:trHeight w:val="1035"/>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370AE1BF"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878" w:type="pct"/>
            <w:gridSpan w:val="2"/>
            <w:tcBorders>
              <w:top w:val="single" w:sz="4" w:space="0" w:color="auto"/>
              <w:left w:val="nil"/>
              <w:bottom w:val="single" w:sz="4" w:space="0" w:color="auto"/>
              <w:right w:val="single" w:sz="4" w:space="0" w:color="auto"/>
            </w:tcBorders>
            <w:shd w:val="clear" w:color="000000" w:fill="FFFFFF"/>
            <w:vAlign w:val="center"/>
            <w:hideMark/>
          </w:tcPr>
          <w:p w14:paraId="3783397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721" w:type="pct"/>
            <w:gridSpan w:val="2"/>
            <w:tcBorders>
              <w:top w:val="nil"/>
              <w:left w:val="nil"/>
              <w:bottom w:val="single" w:sz="4" w:space="0" w:color="auto"/>
              <w:right w:val="single" w:sz="4" w:space="0" w:color="auto"/>
            </w:tcBorders>
            <w:shd w:val="clear" w:color="000000" w:fill="FFFFFF"/>
            <w:vAlign w:val="center"/>
            <w:hideMark/>
          </w:tcPr>
          <w:p w14:paraId="403FBB2E"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1082" w:type="pct"/>
            <w:gridSpan w:val="2"/>
            <w:tcBorders>
              <w:top w:val="nil"/>
              <w:left w:val="nil"/>
              <w:bottom w:val="single" w:sz="4" w:space="0" w:color="auto"/>
              <w:right w:val="single" w:sz="4" w:space="0" w:color="auto"/>
            </w:tcBorders>
            <w:shd w:val="clear" w:color="000000" w:fill="FFFFFF"/>
            <w:vAlign w:val="center"/>
            <w:hideMark/>
          </w:tcPr>
          <w:p w14:paraId="67FCBBB6"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2026 წელს</w:t>
            </w:r>
          </w:p>
        </w:tc>
        <w:tc>
          <w:tcPr>
            <w:tcW w:w="419" w:type="pct"/>
            <w:tcBorders>
              <w:top w:val="single" w:sz="4" w:space="0" w:color="auto"/>
              <w:left w:val="nil"/>
              <w:bottom w:val="single" w:sz="4" w:space="0" w:color="auto"/>
              <w:right w:val="single" w:sz="4" w:space="0" w:color="000000"/>
            </w:tcBorders>
            <w:shd w:val="clear" w:color="000000" w:fill="FFFFFF"/>
            <w:vAlign w:val="center"/>
            <w:hideMark/>
          </w:tcPr>
          <w:p w14:paraId="65BA137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ცდომილების ალბათობა (%/აღწერა)</w:t>
            </w:r>
          </w:p>
        </w:tc>
        <w:tc>
          <w:tcPr>
            <w:tcW w:w="495" w:type="pct"/>
            <w:tcBorders>
              <w:top w:val="nil"/>
              <w:left w:val="nil"/>
              <w:bottom w:val="single" w:sz="4" w:space="0" w:color="auto"/>
              <w:right w:val="single" w:sz="4" w:space="0" w:color="auto"/>
            </w:tcBorders>
            <w:shd w:val="clear" w:color="000000" w:fill="FFFFFF"/>
            <w:vAlign w:val="center"/>
            <w:hideMark/>
          </w:tcPr>
          <w:p w14:paraId="2E8916EB"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2027 წელს</w:t>
            </w:r>
          </w:p>
        </w:tc>
        <w:tc>
          <w:tcPr>
            <w:tcW w:w="562" w:type="pct"/>
            <w:tcBorders>
              <w:top w:val="nil"/>
              <w:left w:val="nil"/>
              <w:bottom w:val="single" w:sz="4" w:space="0" w:color="auto"/>
              <w:right w:val="single" w:sz="4" w:space="0" w:color="auto"/>
            </w:tcBorders>
            <w:shd w:val="clear" w:color="000000" w:fill="FFFFFF"/>
            <w:vAlign w:val="center"/>
            <w:hideMark/>
          </w:tcPr>
          <w:p w14:paraId="5C40FDA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562" w:type="pct"/>
            <w:tcBorders>
              <w:top w:val="nil"/>
              <w:left w:val="nil"/>
              <w:bottom w:val="single" w:sz="4" w:space="0" w:color="auto"/>
              <w:right w:val="single" w:sz="8" w:space="0" w:color="auto"/>
            </w:tcBorders>
            <w:shd w:val="clear" w:color="000000" w:fill="FFFFFF"/>
            <w:vAlign w:val="center"/>
            <w:hideMark/>
          </w:tcPr>
          <w:p w14:paraId="4450BA8D"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2029 წელს</w:t>
            </w:r>
          </w:p>
        </w:tc>
      </w:tr>
      <w:tr w:rsidR="002B6061" w:rsidRPr="008454E9" w14:paraId="5701FB7C" w14:textId="77777777" w:rsidTr="002B6061">
        <w:trPr>
          <w:trHeight w:val="1216"/>
        </w:trPr>
        <w:tc>
          <w:tcPr>
            <w:tcW w:w="281" w:type="pct"/>
            <w:tcBorders>
              <w:top w:val="nil"/>
              <w:left w:val="single" w:sz="8" w:space="0" w:color="auto"/>
              <w:bottom w:val="single" w:sz="8" w:space="0" w:color="auto"/>
              <w:right w:val="single" w:sz="4" w:space="0" w:color="auto"/>
            </w:tcBorders>
            <w:shd w:val="clear" w:color="000000" w:fill="FFFFFF"/>
            <w:vAlign w:val="center"/>
            <w:hideMark/>
          </w:tcPr>
          <w:p w14:paraId="05156836" w14:textId="77777777" w:rsidR="002B6061" w:rsidRPr="00865F79" w:rsidRDefault="002B6061" w:rsidP="002B6061">
            <w:pPr>
              <w:jc w:val="center"/>
              <w:rPr>
                <w:rFonts w:ascii="Sylfaen" w:hAnsi="Sylfaen" w:cs="Calibri"/>
                <w:color w:val="000000"/>
                <w:sz w:val="16"/>
                <w:szCs w:val="16"/>
                <w:highlight w:val="yellow"/>
              </w:rPr>
            </w:pPr>
            <w:r w:rsidRPr="00EF355A">
              <w:rPr>
                <w:rFonts w:ascii="Sylfaen" w:hAnsi="Sylfaen" w:cs="Calibri"/>
                <w:color w:val="000000"/>
                <w:sz w:val="16"/>
                <w:szCs w:val="16"/>
              </w:rPr>
              <w:t>1</w:t>
            </w:r>
          </w:p>
        </w:tc>
        <w:tc>
          <w:tcPr>
            <w:tcW w:w="878" w:type="pct"/>
            <w:gridSpan w:val="2"/>
            <w:tcBorders>
              <w:top w:val="single" w:sz="4" w:space="0" w:color="auto"/>
              <w:left w:val="nil"/>
              <w:bottom w:val="single" w:sz="8" w:space="0" w:color="auto"/>
              <w:right w:val="single" w:sz="4" w:space="0" w:color="auto"/>
            </w:tcBorders>
            <w:shd w:val="clear" w:color="000000" w:fill="FFFFFF"/>
            <w:vAlign w:val="center"/>
            <w:hideMark/>
          </w:tcPr>
          <w:p w14:paraId="214B9771" w14:textId="77777777" w:rsidR="002B6061" w:rsidRPr="00865F79" w:rsidRDefault="002B6061" w:rsidP="002B6061">
            <w:pPr>
              <w:rPr>
                <w:rFonts w:ascii="Sylfaen" w:hAnsi="Sylfaen" w:cs="Calibri"/>
                <w:color w:val="000000"/>
                <w:sz w:val="16"/>
                <w:szCs w:val="16"/>
                <w:highlight w:val="yellow"/>
              </w:rPr>
            </w:pPr>
            <w:r w:rsidRPr="00EF355A">
              <w:rPr>
                <w:rFonts w:ascii="Sylfaen" w:hAnsi="Sylfaen" w:cs="Calibri"/>
                <w:color w:val="000000"/>
                <w:sz w:val="16"/>
                <w:szCs w:val="16"/>
              </w:rPr>
              <w:t>ქვეპროგრამით მოსარგებლე ბენეფიციარების რაოდენობა</w:t>
            </w:r>
          </w:p>
        </w:tc>
        <w:tc>
          <w:tcPr>
            <w:tcW w:w="721" w:type="pct"/>
            <w:gridSpan w:val="2"/>
            <w:tcBorders>
              <w:top w:val="nil"/>
              <w:left w:val="nil"/>
              <w:bottom w:val="single" w:sz="8" w:space="0" w:color="auto"/>
              <w:right w:val="single" w:sz="4" w:space="0" w:color="auto"/>
            </w:tcBorders>
            <w:shd w:val="clear" w:color="000000" w:fill="FFFFFF"/>
            <w:vAlign w:val="center"/>
            <w:hideMark/>
          </w:tcPr>
          <w:p w14:paraId="6BFD89E3" w14:textId="77777777" w:rsidR="002B6061" w:rsidRPr="00BC3D99" w:rsidRDefault="002B6061" w:rsidP="002B6061">
            <w:pPr>
              <w:jc w:val="center"/>
              <w:rPr>
                <w:rFonts w:ascii="Sylfaen" w:hAnsi="Sylfaen" w:cs="Calibri"/>
                <w:sz w:val="16"/>
                <w:szCs w:val="16"/>
                <w:highlight w:val="yellow"/>
              </w:rPr>
            </w:pPr>
            <w:r w:rsidRPr="00BC3D99">
              <w:rPr>
                <w:rFonts w:ascii="Sylfaen" w:hAnsi="Sylfaen" w:cs="Calibri"/>
                <w:color w:val="000000"/>
                <w:sz w:val="16"/>
                <w:szCs w:val="16"/>
              </w:rPr>
              <w:t>202</w:t>
            </w:r>
            <w:r>
              <w:rPr>
                <w:rFonts w:ascii="Sylfaen" w:hAnsi="Sylfaen" w:cs="Calibri"/>
                <w:color w:val="000000"/>
                <w:sz w:val="16"/>
                <w:szCs w:val="16"/>
                <w:lang w:val="ka-GE"/>
              </w:rPr>
              <w:t>5</w:t>
            </w:r>
            <w:r w:rsidRPr="00BC3D99">
              <w:rPr>
                <w:rFonts w:ascii="Sylfaen" w:hAnsi="Sylfaen" w:cs="Calibri"/>
                <w:color w:val="000000"/>
                <w:sz w:val="16"/>
                <w:szCs w:val="16"/>
              </w:rPr>
              <w:t xml:space="preserve"> წელს მომსახურებით ისარგებლა </w:t>
            </w:r>
            <w:r w:rsidRPr="00326852">
              <w:rPr>
                <w:rFonts w:ascii="Sylfaen" w:hAnsi="Sylfaen" w:cs="Calibri"/>
                <w:color w:val="000000"/>
                <w:sz w:val="16"/>
                <w:szCs w:val="16"/>
                <w:highlight w:val="yellow"/>
                <w:lang w:val="ka-GE"/>
              </w:rPr>
              <w:t>95</w:t>
            </w:r>
            <w:r w:rsidRPr="00BC3D99">
              <w:rPr>
                <w:rFonts w:ascii="Sylfaen" w:hAnsi="Sylfaen" w:cs="Calibri"/>
                <w:color w:val="000000"/>
                <w:sz w:val="16"/>
                <w:szCs w:val="16"/>
              </w:rPr>
              <w:t xml:space="preserve"> ბენეფიციარი</w:t>
            </w:r>
          </w:p>
        </w:tc>
        <w:tc>
          <w:tcPr>
            <w:tcW w:w="1082" w:type="pct"/>
            <w:gridSpan w:val="2"/>
            <w:tcBorders>
              <w:top w:val="nil"/>
              <w:left w:val="nil"/>
              <w:bottom w:val="single" w:sz="8" w:space="0" w:color="auto"/>
              <w:right w:val="single" w:sz="4" w:space="0" w:color="auto"/>
            </w:tcBorders>
            <w:shd w:val="clear" w:color="000000" w:fill="FFFFFF"/>
            <w:vAlign w:val="center"/>
            <w:hideMark/>
          </w:tcPr>
          <w:p w14:paraId="789FC05F" w14:textId="77777777" w:rsidR="002B6061" w:rsidRPr="00BC3D99" w:rsidRDefault="002B6061" w:rsidP="002B6061">
            <w:pPr>
              <w:jc w:val="center"/>
              <w:rPr>
                <w:rFonts w:ascii="Sylfaen" w:hAnsi="Sylfaen" w:cs="Calibri"/>
                <w:color w:val="000000"/>
                <w:sz w:val="16"/>
                <w:szCs w:val="16"/>
                <w:highlight w:val="yellow"/>
              </w:rPr>
            </w:pPr>
            <w:r w:rsidRPr="00BC3D99">
              <w:rPr>
                <w:rFonts w:ascii="Sylfaen" w:hAnsi="Sylfaen" w:cs="Calibri"/>
                <w:color w:val="000000"/>
                <w:sz w:val="16"/>
                <w:szCs w:val="16"/>
              </w:rPr>
              <w:t>202</w:t>
            </w:r>
            <w:r>
              <w:rPr>
                <w:rFonts w:ascii="Sylfaen" w:hAnsi="Sylfaen" w:cs="Calibri"/>
                <w:color w:val="000000"/>
                <w:sz w:val="16"/>
                <w:szCs w:val="16"/>
                <w:lang w:val="ka-GE"/>
              </w:rPr>
              <w:t>6</w:t>
            </w:r>
            <w:r w:rsidRPr="00BC3D99">
              <w:rPr>
                <w:rFonts w:ascii="Sylfaen" w:hAnsi="Sylfaen" w:cs="Calibri"/>
                <w:color w:val="000000"/>
                <w:sz w:val="16"/>
                <w:szCs w:val="16"/>
                <w:lang w:val="ka-GE"/>
              </w:rPr>
              <w:t xml:space="preserve"> </w:t>
            </w:r>
            <w:r w:rsidRPr="00BC3D99">
              <w:rPr>
                <w:rFonts w:ascii="Sylfaen" w:hAnsi="Sylfaen" w:cs="Calibri"/>
                <w:color w:val="000000"/>
                <w:sz w:val="16"/>
                <w:szCs w:val="16"/>
              </w:rPr>
              <w:t xml:space="preserve"> წელს მომსახურებით ისარგებლებს </w:t>
            </w:r>
            <w:r w:rsidRPr="00326852">
              <w:rPr>
                <w:rFonts w:ascii="Sylfaen" w:hAnsi="Sylfaen" w:cs="Calibri"/>
                <w:color w:val="000000"/>
                <w:sz w:val="16"/>
                <w:szCs w:val="16"/>
                <w:highlight w:val="yellow"/>
                <w:lang w:val="ka-GE"/>
              </w:rPr>
              <w:t>110</w:t>
            </w:r>
            <w:r w:rsidRPr="00BC3D99">
              <w:rPr>
                <w:rFonts w:ascii="Sylfaen" w:hAnsi="Sylfaen" w:cs="Calibri"/>
                <w:color w:val="000000"/>
                <w:sz w:val="16"/>
                <w:szCs w:val="16"/>
              </w:rPr>
              <w:t xml:space="preserve"> ბენეფიციარი</w:t>
            </w:r>
          </w:p>
        </w:tc>
        <w:tc>
          <w:tcPr>
            <w:tcW w:w="419" w:type="pct"/>
            <w:tcBorders>
              <w:top w:val="single" w:sz="4" w:space="0" w:color="auto"/>
              <w:left w:val="nil"/>
              <w:bottom w:val="single" w:sz="8" w:space="0" w:color="auto"/>
              <w:right w:val="single" w:sz="4" w:space="0" w:color="000000"/>
            </w:tcBorders>
            <w:shd w:val="clear" w:color="000000" w:fill="FFFFFF"/>
            <w:vAlign w:val="center"/>
            <w:hideMark/>
          </w:tcPr>
          <w:p w14:paraId="23A406E8" w14:textId="77777777" w:rsidR="002B6061" w:rsidRPr="00865F79" w:rsidRDefault="002B6061" w:rsidP="002B6061">
            <w:pPr>
              <w:jc w:val="center"/>
              <w:rPr>
                <w:rFonts w:ascii="Sylfaen" w:hAnsi="Sylfaen" w:cs="Calibri"/>
                <w:color w:val="FF0000"/>
                <w:sz w:val="16"/>
                <w:szCs w:val="16"/>
                <w:highlight w:val="yellow"/>
              </w:rPr>
            </w:pPr>
            <w:r w:rsidRPr="00EF355A">
              <w:rPr>
                <w:rFonts w:ascii="Calibri" w:hAnsi="Calibri" w:cs="Calibri"/>
                <w:color w:val="000000"/>
                <w:sz w:val="16"/>
                <w:szCs w:val="16"/>
              </w:rPr>
              <w:t>10%</w:t>
            </w:r>
          </w:p>
        </w:tc>
        <w:tc>
          <w:tcPr>
            <w:tcW w:w="495" w:type="pct"/>
            <w:tcBorders>
              <w:top w:val="nil"/>
              <w:left w:val="nil"/>
              <w:bottom w:val="single" w:sz="8" w:space="0" w:color="auto"/>
              <w:right w:val="single" w:sz="4" w:space="0" w:color="auto"/>
            </w:tcBorders>
            <w:shd w:val="clear" w:color="000000" w:fill="FFFFFF"/>
            <w:vAlign w:val="center"/>
            <w:hideMark/>
          </w:tcPr>
          <w:p w14:paraId="66A9B8A3" w14:textId="77777777" w:rsidR="002B6061" w:rsidRPr="00865F79" w:rsidRDefault="002B6061" w:rsidP="002B6061">
            <w:pPr>
              <w:jc w:val="center"/>
              <w:rPr>
                <w:rFonts w:ascii="Sylfaen" w:hAnsi="Sylfaen" w:cs="Calibri"/>
                <w:color w:val="000000"/>
                <w:sz w:val="16"/>
                <w:szCs w:val="16"/>
                <w:highlight w:val="yellow"/>
              </w:rPr>
            </w:pPr>
            <w:r w:rsidRPr="00EF355A">
              <w:rPr>
                <w:rFonts w:ascii="Sylfaen" w:hAnsi="Sylfaen" w:cs="Calibri"/>
                <w:color w:val="000000"/>
                <w:sz w:val="16"/>
                <w:szCs w:val="16"/>
                <w:lang w:val="ka-GE"/>
              </w:rPr>
              <w:t>არანაკლებ საბაზისო მაჩვენებლის მომსახურება</w:t>
            </w:r>
          </w:p>
        </w:tc>
        <w:tc>
          <w:tcPr>
            <w:tcW w:w="562" w:type="pct"/>
            <w:tcBorders>
              <w:top w:val="nil"/>
              <w:left w:val="nil"/>
              <w:bottom w:val="single" w:sz="8" w:space="0" w:color="auto"/>
              <w:right w:val="single" w:sz="4" w:space="0" w:color="auto"/>
            </w:tcBorders>
            <w:shd w:val="clear" w:color="000000" w:fill="FFFFFF"/>
            <w:vAlign w:val="center"/>
            <w:hideMark/>
          </w:tcPr>
          <w:p w14:paraId="181D3490" w14:textId="77777777" w:rsidR="002B6061" w:rsidRPr="00865F79" w:rsidRDefault="002B6061" w:rsidP="002B6061">
            <w:pPr>
              <w:jc w:val="center"/>
              <w:rPr>
                <w:rFonts w:ascii="Sylfaen" w:hAnsi="Sylfaen" w:cs="Calibri"/>
                <w:color w:val="000000"/>
                <w:sz w:val="16"/>
                <w:szCs w:val="16"/>
                <w:highlight w:val="yellow"/>
              </w:rPr>
            </w:pPr>
            <w:r w:rsidRPr="00EF355A">
              <w:rPr>
                <w:rFonts w:ascii="Sylfaen" w:hAnsi="Sylfaen" w:cs="Calibri"/>
                <w:color w:val="000000"/>
                <w:sz w:val="16"/>
                <w:szCs w:val="16"/>
                <w:lang w:val="ka-GE"/>
              </w:rPr>
              <w:t>არანაკლებ საბაზისო მაჩვენებლის მომსახურება</w:t>
            </w:r>
          </w:p>
        </w:tc>
        <w:tc>
          <w:tcPr>
            <w:tcW w:w="562" w:type="pct"/>
            <w:tcBorders>
              <w:top w:val="nil"/>
              <w:left w:val="nil"/>
              <w:bottom w:val="single" w:sz="8" w:space="0" w:color="auto"/>
              <w:right w:val="single" w:sz="4" w:space="0" w:color="auto"/>
            </w:tcBorders>
            <w:shd w:val="clear" w:color="000000" w:fill="FFFFFF"/>
            <w:vAlign w:val="center"/>
            <w:hideMark/>
          </w:tcPr>
          <w:p w14:paraId="337628A4" w14:textId="77777777" w:rsidR="002B6061" w:rsidRPr="00865F79" w:rsidRDefault="002B6061" w:rsidP="002B6061">
            <w:pPr>
              <w:jc w:val="center"/>
              <w:rPr>
                <w:rFonts w:ascii="Sylfaen" w:hAnsi="Sylfaen" w:cs="Calibri"/>
                <w:color w:val="000000"/>
                <w:sz w:val="16"/>
                <w:szCs w:val="16"/>
                <w:highlight w:val="yellow"/>
              </w:rPr>
            </w:pPr>
            <w:r w:rsidRPr="00EF355A">
              <w:rPr>
                <w:rFonts w:ascii="Sylfaen" w:hAnsi="Sylfaen" w:cs="Calibri"/>
                <w:color w:val="000000"/>
                <w:sz w:val="16"/>
                <w:szCs w:val="16"/>
                <w:lang w:val="ka-GE"/>
              </w:rPr>
              <w:t>არანაკლებ საბაზისო მაჩვენებლის მომსახურება</w:t>
            </w:r>
          </w:p>
        </w:tc>
      </w:tr>
    </w:tbl>
    <w:p w14:paraId="0219B112" w14:textId="77777777" w:rsidR="002B6061" w:rsidRDefault="002B6061" w:rsidP="002B6061">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841"/>
        <w:gridCol w:w="1676"/>
        <w:gridCol w:w="952"/>
        <w:gridCol w:w="1652"/>
        <w:gridCol w:w="506"/>
        <w:gridCol w:w="2505"/>
        <w:gridCol w:w="733"/>
        <w:gridCol w:w="1254"/>
        <w:gridCol w:w="1481"/>
        <w:gridCol w:w="1682"/>
        <w:gridCol w:w="1682"/>
      </w:tblGrid>
      <w:tr w:rsidR="002B6061" w:rsidRPr="008454E9" w14:paraId="2B50CC61" w14:textId="77777777" w:rsidTr="002B6061">
        <w:trPr>
          <w:trHeight w:val="750"/>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6748FF1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66FF3F1"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876"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FEE60C8" w14:textId="77777777" w:rsidR="002B6061" w:rsidRPr="008454E9" w:rsidRDefault="002B6061" w:rsidP="002B6061">
            <w:pPr>
              <w:jc w:val="center"/>
              <w:rPr>
                <w:rFonts w:ascii="Sylfaen" w:hAnsi="Sylfaen" w:cs="Calibri"/>
                <w:b/>
                <w:bCs/>
                <w:color w:val="000000"/>
                <w:sz w:val="16"/>
                <w:szCs w:val="16"/>
              </w:rPr>
            </w:pPr>
            <w:r w:rsidRPr="00AB6AF5">
              <w:rPr>
                <w:rFonts w:ascii="Sylfaen" w:hAnsi="Sylfaen" w:cs="Calibri"/>
                <w:b/>
                <w:bCs/>
                <w:color w:val="000000"/>
                <w:sz w:val="16"/>
                <w:szCs w:val="16"/>
              </w:rPr>
              <w:t>ქირურგიული ოპერაციის საჭიროების მქონე პაციენტთა თანადაფინანსების ქვეპროგრამა</w:t>
            </w:r>
          </w:p>
        </w:tc>
        <w:tc>
          <w:tcPr>
            <w:tcW w:w="664" w:type="pct"/>
            <w:gridSpan w:val="2"/>
            <w:tcBorders>
              <w:top w:val="single" w:sz="8" w:space="0" w:color="auto"/>
              <w:left w:val="nil"/>
              <w:bottom w:val="single" w:sz="4" w:space="0" w:color="auto"/>
              <w:right w:val="single" w:sz="4" w:space="0" w:color="auto"/>
            </w:tcBorders>
            <w:shd w:val="clear" w:color="000000" w:fill="FFFFFF"/>
            <w:vAlign w:val="center"/>
            <w:hideMark/>
          </w:tcPr>
          <w:p w14:paraId="3703B8CA"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14:paraId="24D4F8F2"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14:paraId="195F3468"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8" w:space="0" w:color="auto"/>
            </w:tcBorders>
            <w:shd w:val="clear" w:color="000000" w:fill="FFFFFF"/>
            <w:vAlign w:val="center"/>
            <w:hideMark/>
          </w:tcPr>
          <w:p w14:paraId="746A411C"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0FC1F4D0" w14:textId="77777777" w:rsidTr="002B6061">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55BD6CCB" w14:textId="77777777" w:rsidR="002B6061" w:rsidRPr="00865F79" w:rsidRDefault="002B6061" w:rsidP="002B6061">
            <w:pPr>
              <w:jc w:val="center"/>
              <w:rPr>
                <w:rFonts w:ascii="Sylfaen" w:hAnsi="Sylfaen" w:cs="Calibri"/>
                <w:color w:val="000000"/>
                <w:sz w:val="16"/>
                <w:szCs w:val="16"/>
                <w:lang w:val="ka-GE"/>
              </w:rPr>
            </w:pPr>
            <w:r>
              <w:rPr>
                <w:rFonts w:ascii="Sylfaen" w:hAnsi="Sylfaen" w:cs="Calibri"/>
                <w:color w:val="000000"/>
                <w:sz w:val="16"/>
                <w:szCs w:val="16"/>
              </w:rPr>
              <w:t>06 01</w:t>
            </w:r>
            <w:r w:rsidRPr="008454E9">
              <w:rPr>
                <w:rFonts w:ascii="Sylfaen" w:hAnsi="Sylfaen" w:cs="Calibri"/>
                <w:color w:val="000000"/>
                <w:sz w:val="16"/>
                <w:szCs w:val="16"/>
              </w:rPr>
              <w:t xml:space="preserve"> </w:t>
            </w:r>
            <w:r>
              <w:rPr>
                <w:rFonts w:ascii="Sylfaen" w:hAnsi="Sylfaen" w:cs="Calibri"/>
                <w:color w:val="000000"/>
                <w:sz w:val="16"/>
                <w:szCs w:val="16"/>
                <w:lang w:val="ka-GE"/>
              </w:rPr>
              <w:t>07</w:t>
            </w:r>
          </w:p>
        </w:tc>
        <w:tc>
          <w:tcPr>
            <w:tcW w:w="560" w:type="pct"/>
            <w:vMerge/>
            <w:tcBorders>
              <w:top w:val="single" w:sz="8" w:space="0" w:color="auto"/>
              <w:left w:val="single" w:sz="4" w:space="0" w:color="auto"/>
              <w:bottom w:val="single" w:sz="4" w:space="0" w:color="auto"/>
              <w:right w:val="single" w:sz="4" w:space="0" w:color="auto"/>
            </w:tcBorders>
            <w:vAlign w:val="center"/>
            <w:hideMark/>
          </w:tcPr>
          <w:p w14:paraId="5F03937E" w14:textId="77777777" w:rsidR="002B6061" w:rsidRPr="008454E9" w:rsidRDefault="002B6061" w:rsidP="002B6061">
            <w:pPr>
              <w:rPr>
                <w:rFonts w:ascii="Sylfaen" w:hAnsi="Sylfaen" w:cs="Calibri"/>
                <w:b/>
                <w:bCs/>
                <w:color w:val="000000"/>
                <w:sz w:val="16"/>
                <w:szCs w:val="16"/>
              </w:rPr>
            </w:pPr>
          </w:p>
        </w:tc>
        <w:tc>
          <w:tcPr>
            <w:tcW w:w="1876" w:type="pct"/>
            <w:gridSpan w:val="4"/>
            <w:vMerge/>
            <w:tcBorders>
              <w:top w:val="single" w:sz="8" w:space="0" w:color="auto"/>
              <w:left w:val="single" w:sz="4" w:space="0" w:color="auto"/>
              <w:bottom w:val="single" w:sz="4" w:space="0" w:color="auto"/>
              <w:right w:val="single" w:sz="4" w:space="0" w:color="auto"/>
            </w:tcBorders>
            <w:vAlign w:val="center"/>
            <w:hideMark/>
          </w:tcPr>
          <w:p w14:paraId="273E2A42" w14:textId="77777777" w:rsidR="002B6061" w:rsidRPr="008454E9" w:rsidRDefault="002B6061" w:rsidP="002B6061">
            <w:pPr>
              <w:rPr>
                <w:rFonts w:ascii="Sylfaen" w:hAnsi="Sylfaen" w:cs="Calibri"/>
                <w:b/>
                <w:bCs/>
                <w:color w:val="000000"/>
                <w:sz w:val="16"/>
                <w:szCs w:val="16"/>
              </w:rPr>
            </w:pPr>
          </w:p>
        </w:tc>
        <w:tc>
          <w:tcPr>
            <w:tcW w:w="664" w:type="pct"/>
            <w:gridSpan w:val="2"/>
            <w:tcBorders>
              <w:top w:val="nil"/>
              <w:left w:val="nil"/>
              <w:bottom w:val="single" w:sz="4" w:space="0" w:color="auto"/>
              <w:right w:val="single" w:sz="4" w:space="0" w:color="auto"/>
            </w:tcBorders>
            <w:shd w:val="clear" w:color="000000" w:fill="FFFFFF"/>
            <w:vAlign w:val="center"/>
            <w:hideMark/>
          </w:tcPr>
          <w:p w14:paraId="16E7E585"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140.0   </w:t>
            </w:r>
          </w:p>
        </w:tc>
        <w:tc>
          <w:tcPr>
            <w:tcW w:w="495" w:type="pct"/>
            <w:tcBorders>
              <w:top w:val="nil"/>
              <w:left w:val="nil"/>
              <w:bottom w:val="single" w:sz="4" w:space="0" w:color="auto"/>
              <w:right w:val="single" w:sz="4" w:space="0" w:color="auto"/>
            </w:tcBorders>
            <w:shd w:val="clear" w:color="000000" w:fill="FFFFFF"/>
            <w:vAlign w:val="center"/>
            <w:hideMark/>
          </w:tcPr>
          <w:p w14:paraId="595CD3FD"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140.0   </w:t>
            </w:r>
          </w:p>
        </w:tc>
        <w:tc>
          <w:tcPr>
            <w:tcW w:w="562" w:type="pct"/>
            <w:tcBorders>
              <w:top w:val="nil"/>
              <w:left w:val="nil"/>
              <w:bottom w:val="single" w:sz="4" w:space="0" w:color="auto"/>
              <w:right w:val="single" w:sz="4" w:space="0" w:color="auto"/>
            </w:tcBorders>
            <w:shd w:val="clear" w:color="000000" w:fill="FFFFFF"/>
            <w:vAlign w:val="center"/>
            <w:hideMark/>
          </w:tcPr>
          <w:p w14:paraId="593D8559"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150.0   </w:t>
            </w:r>
          </w:p>
        </w:tc>
        <w:tc>
          <w:tcPr>
            <w:tcW w:w="562" w:type="pct"/>
            <w:tcBorders>
              <w:top w:val="nil"/>
              <w:left w:val="nil"/>
              <w:bottom w:val="single" w:sz="4" w:space="0" w:color="auto"/>
              <w:right w:val="single" w:sz="4" w:space="0" w:color="auto"/>
            </w:tcBorders>
            <w:shd w:val="clear" w:color="000000" w:fill="FFFFFF"/>
            <w:vAlign w:val="center"/>
            <w:hideMark/>
          </w:tcPr>
          <w:p w14:paraId="28318B83"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160.0   </w:t>
            </w:r>
          </w:p>
        </w:tc>
      </w:tr>
      <w:tr w:rsidR="002B6061" w:rsidRPr="008454E9" w14:paraId="49EB908A" w14:textId="77777777" w:rsidTr="002B6061">
        <w:trPr>
          <w:trHeight w:val="577"/>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ED9895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განმახორციელებელი სამსახური</w:t>
            </w:r>
          </w:p>
        </w:tc>
        <w:tc>
          <w:tcPr>
            <w:tcW w:w="4159" w:type="pct"/>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1A765D72" w14:textId="77777777" w:rsidR="002B6061" w:rsidRPr="005A6B15" w:rsidRDefault="002B6061" w:rsidP="002B6061">
            <w:pPr>
              <w:rPr>
                <w:rFonts w:ascii="Sylfaen" w:hAnsi="Sylfaen" w:cs="Calibri"/>
                <w:color w:val="000000"/>
                <w:sz w:val="16"/>
                <w:szCs w:val="16"/>
              </w:rPr>
            </w:pPr>
            <w:r w:rsidRPr="00AB6AF5">
              <w:rPr>
                <w:rFonts w:ascii="Sylfaen" w:hAnsi="Sylfaen" w:cs="Calibri"/>
                <w:b/>
                <w:bCs/>
                <w:color w:val="000000"/>
                <w:sz w:val="16"/>
                <w:szCs w:val="16"/>
              </w:rPr>
              <w:t>სოციალური და ჯანდაცვის სამსახური</w:t>
            </w:r>
          </w:p>
        </w:tc>
      </w:tr>
      <w:tr w:rsidR="002B6061" w:rsidRPr="008454E9" w14:paraId="51CF2FDD" w14:textId="77777777" w:rsidTr="002B6061">
        <w:trPr>
          <w:trHeight w:val="280"/>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D14EBD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59" w:type="pct"/>
            <w:gridSpan w:val="9"/>
            <w:tcBorders>
              <w:top w:val="single" w:sz="4" w:space="0" w:color="auto"/>
              <w:left w:val="single" w:sz="4" w:space="0" w:color="auto"/>
              <w:bottom w:val="single" w:sz="4" w:space="0" w:color="auto"/>
              <w:right w:val="single" w:sz="4" w:space="0" w:color="auto"/>
            </w:tcBorders>
            <w:shd w:val="clear" w:color="auto" w:fill="auto"/>
            <w:hideMark/>
          </w:tcPr>
          <w:p w14:paraId="32D139F0" w14:textId="77777777" w:rsidR="009D6632" w:rsidRPr="003972DB" w:rsidRDefault="009D6632" w:rsidP="009D6632">
            <w:pPr>
              <w:rPr>
                <w:rFonts w:cs="Calibri"/>
                <w:sz w:val="18"/>
                <w:szCs w:val="18"/>
              </w:rPr>
            </w:pPr>
            <w:r w:rsidRPr="003972DB">
              <w:rPr>
                <w:rFonts w:ascii="Sylfaen" w:hAnsi="Sylfaen" w:cs="Calibri"/>
                <w:sz w:val="18"/>
                <w:szCs w:val="18"/>
              </w:rPr>
              <w:t>მოსახლეობის</w:t>
            </w:r>
            <w:r w:rsidRPr="003972DB">
              <w:rPr>
                <w:rFonts w:cs="Calibri"/>
                <w:sz w:val="18"/>
                <w:szCs w:val="18"/>
              </w:rPr>
              <w:t xml:space="preserve"> </w:t>
            </w:r>
            <w:r w:rsidRPr="003972DB">
              <w:rPr>
                <w:rFonts w:ascii="Sylfaen" w:hAnsi="Sylfaen" w:cs="Calibri"/>
                <w:sz w:val="18"/>
                <w:szCs w:val="18"/>
              </w:rPr>
              <w:t>დიდ</w:t>
            </w:r>
            <w:r w:rsidRPr="003972DB">
              <w:rPr>
                <w:rFonts w:cs="Calibri"/>
                <w:sz w:val="18"/>
                <w:szCs w:val="18"/>
              </w:rPr>
              <w:t xml:space="preserve"> </w:t>
            </w:r>
            <w:r w:rsidRPr="003972DB">
              <w:rPr>
                <w:rFonts w:ascii="Sylfaen" w:hAnsi="Sylfaen" w:cs="Calibri"/>
                <w:sz w:val="18"/>
                <w:szCs w:val="18"/>
              </w:rPr>
              <w:t>ნაწილს</w:t>
            </w:r>
            <w:r w:rsidRPr="003972DB">
              <w:rPr>
                <w:rFonts w:cs="Calibri"/>
                <w:sz w:val="18"/>
                <w:szCs w:val="18"/>
              </w:rPr>
              <w:t xml:space="preserve"> </w:t>
            </w:r>
            <w:r w:rsidRPr="003972DB">
              <w:rPr>
                <w:rFonts w:ascii="Sylfaen" w:hAnsi="Sylfaen" w:cs="Calibri"/>
                <w:sz w:val="18"/>
                <w:szCs w:val="18"/>
              </w:rPr>
              <w:t>ხშირ</w:t>
            </w:r>
            <w:r w:rsidRPr="003972DB">
              <w:rPr>
                <w:rFonts w:cs="Calibri"/>
                <w:sz w:val="18"/>
                <w:szCs w:val="18"/>
              </w:rPr>
              <w:t xml:space="preserve"> </w:t>
            </w:r>
            <w:r w:rsidRPr="003972DB">
              <w:rPr>
                <w:rFonts w:ascii="Sylfaen" w:hAnsi="Sylfaen" w:cs="Calibri"/>
                <w:sz w:val="18"/>
                <w:szCs w:val="18"/>
              </w:rPr>
              <w:t>შემთხვევაში</w:t>
            </w:r>
            <w:r w:rsidRPr="003972DB">
              <w:rPr>
                <w:rFonts w:cs="Calibri"/>
                <w:sz w:val="18"/>
                <w:szCs w:val="18"/>
              </w:rPr>
              <w:t xml:space="preserve"> </w:t>
            </w:r>
            <w:r w:rsidRPr="003972DB">
              <w:rPr>
                <w:rFonts w:ascii="Sylfaen" w:hAnsi="Sylfaen" w:cs="Calibri"/>
                <w:sz w:val="18"/>
                <w:szCs w:val="18"/>
              </w:rPr>
              <w:t>ესაჭიროება</w:t>
            </w:r>
            <w:r w:rsidRPr="003972DB">
              <w:rPr>
                <w:rFonts w:cs="Calibri"/>
                <w:sz w:val="18"/>
                <w:szCs w:val="18"/>
              </w:rPr>
              <w:t xml:space="preserve"> </w:t>
            </w:r>
            <w:r w:rsidRPr="003972DB">
              <w:rPr>
                <w:rFonts w:ascii="Sylfaen" w:hAnsi="Sylfaen" w:cs="Calibri"/>
                <w:sz w:val="18"/>
                <w:szCs w:val="18"/>
              </w:rPr>
              <w:t>ოპერაციული</w:t>
            </w:r>
            <w:r w:rsidRPr="003972DB">
              <w:rPr>
                <w:rFonts w:cs="Calibri"/>
                <w:sz w:val="18"/>
                <w:szCs w:val="18"/>
              </w:rPr>
              <w:t xml:space="preserve"> </w:t>
            </w:r>
            <w:r w:rsidRPr="003972DB">
              <w:rPr>
                <w:rFonts w:ascii="Sylfaen" w:hAnsi="Sylfaen" w:cs="Calibri"/>
                <w:sz w:val="18"/>
                <w:szCs w:val="18"/>
              </w:rPr>
              <w:t>მკურნალობა</w:t>
            </w:r>
            <w:r w:rsidRPr="003972DB">
              <w:rPr>
                <w:rFonts w:cs="Calibri"/>
                <w:sz w:val="18"/>
                <w:szCs w:val="18"/>
              </w:rPr>
              <w:t xml:space="preserve">, </w:t>
            </w:r>
            <w:r w:rsidRPr="003972DB">
              <w:rPr>
                <w:rFonts w:ascii="Sylfaen" w:hAnsi="Sylfaen" w:cs="Calibri"/>
                <w:sz w:val="18"/>
                <w:szCs w:val="18"/>
              </w:rPr>
              <w:t>რომელიც</w:t>
            </w:r>
            <w:r w:rsidRPr="003972DB">
              <w:rPr>
                <w:rFonts w:cs="Calibri"/>
                <w:sz w:val="18"/>
                <w:szCs w:val="18"/>
              </w:rPr>
              <w:t xml:space="preserve"> </w:t>
            </w:r>
            <w:r w:rsidRPr="003972DB">
              <w:rPr>
                <w:rFonts w:ascii="Sylfaen" w:hAnsi="Sylfaen" w:cs="Calibri"/>
                <w:sz w:val="18"/>
                <w:szCs w:val="18"/>
              </w:rPr>
              <w:t>ძვირადღირებულია</w:t>
            </w:r>
            <w:r w:rsidRPr="003972DB">
              <w:rPr>
                <w:rFonts w:cs="Calibri"/>
                <w:sz w:val="18"/>
                <w:szCs w:val="18"/>
              </w:rPr>
              <w:t xml:space="preserve"> </w:t>
            </w:r>
            <w:r w:rsidRPr="003972DB">
              <w:rPr>
                <w:rFonts w:ascii="Sylfaen" w:hAnsi="Sylfaen" w:cs="Calibri"/>
                <w:sz w:val="18"/>
                <w:szCs w:val="18"/>
              </w:rPr>
              <w:t>და</w:t>
            </w:r>
            <w:r w:rsidRPr="003972DB">
              <w:rPr>
                <w:rFonts w:cs="Calibri"/>
                <w:sz w:val="18"/>
                <w:szCs w:val="18"/>
              </w:rPr>
              <w:t xml:space="preserve"> </w:t>
            </w:r>
            <w:r w:rsidRPr="003972DB">
              <w:rPr>
                <w:rFonts w:ascii="Sylfaen" w:hAnsi="Sylfaen" w:cs="Calibri"/>
                <w:sz w:val="18"/>
                <w:szCs w:val="18"/>
              </w:rPr>
              <w:t>არ</w:t>
            </w:r>
            <w:r w:rsidRPr="003972DB">
              <w:rPr>
                <w:rFonts w:cs="Calibri"/>
                <w:sz w:val="18"/>
                <w:szCs w:val="18"/>
              </w:rPr>
              <w:t xml:space="preserve"> </w:t>
            </w:r>
            <w:r w:rsidRPr="003972DB">
              <w:rPr>
                <w:rFonts w:ascii="Sylfaen" w:hAnsi="Sylfaen" w:cs="Calibri"/>
                <w:sz w:val="18"/>
                <w:szCs w:val="18"/>
              </w:rPr>
              <w:t>არის</w:t>
            </w:r>
            <w:r w:rsidRPr="003972DB">
              <w:rPr>
                <w:rFonts w:cs="Calibri"/>
                <w:sz w:val="18"/>
                <w:szCs w:val="18"/>
              </w:rPr>
              <w:t xml:space="preserve"> </w:t>
            </w:r>
            <w:r w:rsidRPr="003972DB">
              <w:rPr>
                <w:rFonts w:ascii="Sylfaen" w:hAnsi="Sylfaen" w:cs="Calibri"/>
                <w:sz w:val="18"/>
                <w:szCs w:val="18"/>
              </w:rPr>
              <w:t>ხელმისაწვდომი</w:t>
            </w:r>
            <w:r w:rsidRPr="003972DB">
              <w:rPr>
                <w:rFonts w:cs="Calibri"/>
                <w:sz w:val="18"/>
                <w:szCs w:val="18"/>
              </w:rPr>
              <w:t xml:space="preserve">, </w:t>
            </w:r>
            <w:r w:rsidRPr="003972DB">
              <w:rPr>
                <w:rFonts w:ascii="Sylfaen" w:hAnsi="Sylfaen" w:cs="Calibri"/>
                <w:sz w:val="18"/>
                <w:szCs w:val="18"/>
              </w:rPr>
              <w:t>რაც</w:t>
            </w:r>
            <w:r w:rsidRPr="003972DB">
              <w:rPr>
                <w:rFonts w:cs="Calibri"/>
                <w:sz w:val="18"/>
                <w:szCs w:val="18"/>
              </w:rPr>
              <w:t xml:space="preserve"> </w:t>
            </w:r>
            <w:r w:rsidRPr="003972DB">
              <w:rPr>
                <w:rFonts w:ascii="Sylfaen" w:hAnsi="Sylfaen" w:cs="Calibri"/>
                <w:sz w:val="18"/>
                <w:szCs w:val="18"/>
              </w:rPr>
              <w:t>იწვევს</w:t>
            </w:r>
            <w:r w:rsidRPr="003972DB">
              <w:rPr>
                <w:rFonts w:cs="Calibri"/>
                <w:sz w:val="18"/>
                <w:szCs w:val="18"/>
              </w:rPr>
              <w:t xml:space="preserve"> </w:t>
            </w:r>
            <w:r w:rsidRPr="003972DB">
              <w:rPr>
                <w:rFonts w:ascii="Sylfaen" w:hAnsi="Sylfaen" w:cs="Calibri"/>
                <w:sz w:val="18"/>
                <w:szCs w:val="18"/>
              </w:rPr>
              <w:t>მათი</w:t>
            </w:r>
            <w:r w:rsidRPr="003972DB">
              <w:rPr>
                <w:rFonts w:cs="Calibri"/>
                <w:sz w:val="18"/>
                <w:szCs w:val="18"/>
              </w:rPr>
              <w:t xml:space="preserve"> </w:t>
            </w:r>
            <w:r w:rsidRPr="003972DB">
              <w:rPr>
                <w:rFonts w:ascii="Sylfaen" w:hAnsi="Sylfaen" w:cs="Calibri"/>
                <w:sz w:val="18"/>
                <w:szCs w:val="18"/>
              </w:rPr>
              <w:t>ჯანმრთელობის</w:t>
            </w:r>
            <w:r w:rsidRPr="003972DB">
              <w:rPr>
                <w:rFonts w:cs="Calibri"/>
                <w:sz w:val="18"/>
                <w:szCs w:val="18"/>
              </w:rPr>
              <w:t xml:space="preserve"> </w:t>
            </w:r>
            <w:r w:rsidRPr="003972DB">
              <w:rPr>
                <w:rFonts w:ascii="Sylfaen" w:hAnsi="Sylfaen" w:cs="Calibri"/>
                <w:sz w:val="18"/>
                <w:szCs w:val="18"/>
              </w:rPr>
              <w:t>გაუარესებას</w:t>
            </w:r>
            <w:r w:rsidRPr="003972DB">
              <w:rPr>
                <w:rFonts w:cs="Calibri"/>
                <w:sz w:val="18"/>
                <w:szCs w:val="18"/>
              </w:rPr>
              <w:t>;</w:t>
            </w:r>
          </w:p>
          <w:p w14:paraId="1FA88DBF" w14:textId="77777777" w:rsidR="009D6632" w:rsidRPr="003972DB" w:rsidRDefault="009D6632" w:rsidP="009D6632">
            <w:pPr>
              <w:rPr>
                <w:rFonts w:cs="Calibri"/>
                <w:sz w:val="18"/>
                <w:szCs w:val="18"/>
              </w:rPr>
            </w:pPr>
            <w:r w:rsidRPr="003972DB">
              <w:rPr>
                <w:rFonts w:ascii="Sylfaen" w:hAnsi="Sylfaen" w:cs="Calibri"/>
                <w:sz w:val="18"/>
                <w:szCs w:val="18"/>
              </w:rPr>
              <w:t>ქვეპროგრამით</w:t>
            </w:r>
            <w:r w:rsidRPr="003972DB">
              <w:rPr>
                <w:rFonts w:cs="Calibri"/>
                <w:sz w:val="18"/>
                <w:szCs w:val="18"/>
              </w:rPr>
              <w:t xml:space="preserve"> </w:t>
            </w:r>
            <w:r w:rsidRPr="003972DB">
              <w:rPr>
                <w:rFonts w:ascii="Sylfaen" w:hAnsi="Sylfaen" w:cs="Calibri"/>
                <w:sz w:val="18"/>
                <w:szCs w:val="18"/>
              </w:rPr>
              <w:t>მოსარგებლეა</w:t>
            </w:r>
            <w:r w:rsidRPr="003972DB">
              <w:rPr>
                <w:rFonts w:cs="Calibri"/>
                <w:sz w:val="18"/>
                <w:szCs w:val="18"/>
              </w:rPr>
              <w:t xml:space="preserve"> </w:t>
            </w:r>
            <w:r w:rsidRPr="003972DB">
              <w:rPr>
                <w:rFonts w:ascii="Sylfaen" w:hAnsi="Sylfaen" w:cs="Calibri"/>
                <w:sz w:val="18"/>
                <w:szCs w:val="18"/>
              </w:rPr>
              <w:t>მუნიციპალიტეტში</w:t>
            </w:r>
            <w:r w:rsidRPr="003972DB">
              <w:rPr>
                <w:rFonts w:cs="Calibri"/>
                <w:sz w:val="18"/>
                <w:szCs w:val="18"/>
              </w:rPr>
              <w:t xml:space="preserve"> </w:t>
            </w:r>
            <w:r w:rsidRPr="003972DB">
              <w:rPr>
                <w:rFonts w:ascii="Sylfaen" w:hAnsi="Sylfaen" w:cs="Calibri"/>
                <w:sz w:val="18"/>
                <w:szCs w:val="18"/>
              </w:rPr>
              <w:t>რეგისტრირებული</w:t>
            </w:r>
            <w:r w:rsidRPr="003972DB">
              <w:rPr>
                <w:rFonts w:cs="Calibri"/>
                <w:sz w:val="18"/>
                <w:szCs w:val="18"/>
              </w:rPr>
              <w:t xml:space="preserve"> </w:t>
            </w:r>
            <w:r w:rsidRPr="003972DB">
              <w:rPr>
                <w:rFonts w:ascii="Sylfaen" w:hAnsi="Sylfaen" w:cs="Calibri"/>
                <w:sz w:val="18"/>
                <w:szCs w:val="18"/>
              </w:rPr>
              <w:t>და</w:t>
            </w:r>
            <w:r w:rsidRPr="003972DB">
              <w:rPr>
                <w:rFonts w:cs="Calibri"/>
                <w:sz w:val="18"/>
                <w:szCs w:val="18"/>
              </w:rPr>
              <w:t xml:space="preserve"> </w:t>
            </w:r>
            <w:r w:rsidRPr="003972DB">
              <w:rPr>
                <w:rFonts w:ascii="Sylfaen" w:hAnsi="Sylfaen" w:cs="Calibri"/>
                <w:sz w:val="18"/>
                <w:szCs w:val="18"/>
              </w:rPr>
              <w:t>მუდმივად</w:t>
            </w:r>
            <w:r w:rsidRPr="003972DB">
              <w:rPr>
                <w:rFonts w:cs="Calibri"/>
                <w:sz w:val="18"/>
                <w:szCs w:val="18"/>
              </w:rPr>
              <w:t xml:space="preserve"> </w:t>
            </w:r>
            <w:r w:rsidRPr="003972DB">
              <w:rPr>
                <w:rFonts w:ascii="Sylfaen" w:hAnsi="Sylfaen" w:cs="Calibri"/>
                <w:sz w:val="18"/>
                <w:szCs w:val="18"/>
              </w:rPr>
              <w:t>მცხოვრები</w:t>
            </w:r>
            <w:r w:rsidRPr="003972DB">
              <w:rPr>
                <w:rFonts w:cs="Calibri"/>
                <w:sz w:val="18"/>
                <w:szCs w:val="18"/>
              </w:rPr>
              <w:t xml:space="preserve"> </w:t>
            </w:r>
            <w:r w:rsidRPr="003972DB">
              <w:rPr>
                <w:rFonts w:ascii="Sylfaen" w:hAnsi="Sylfaen" w:cs="Calibri"/>
                <w:sz w:val="18"/>
                <w:szCs w:val="18"/>
              </w:rPr>
              <w:t>სტატუსის</w:t>
            </w:r>
            <w:r w:rsidRPr="003972DB">
              <w:rPr>
                <w:rFonts w:cs="Calibri"/>
                <w:sz w:val="18"/>
                <w:szCs w:val="18"/>
              </w:rPr>
              <w:t xml:space="preserve"> </w:t>
            </w:r>
            <w:r w:rsidRPr="003972DB">
              <w:rPr>
                <w:rFonts w:ascii="Sylfaen" w:hAnsi="Sylfaen" w:cs="Calibri"/>
                <w:sz w:val="18"/>
                <w:szCs w:val="18"/>
              </w:rPr>
              <w:t>მქონე</w:t>
            </w:r>
            <w:r w:rsidRPr="003972DB">
              <w:rPr>
                <w:rFonts w:cs="Calibri"/>
                <w:sz w:val="18"/>
                <w:szCs w:val="18"/>
              </w:rPr>
              <w:t xml:space="preserve"> </w:t>
            </w:r>
            <w:proofErr w:type="gramStart"/>
            <w:r w:rsidRPr="003972DB">
              <w:rPr>
                <w:rFonts w:ascii="Sylfaen" w:hAnsi="Sylfaen" w:cs="Calibri"/>
                <w:sz w:val="18"/>
                <w:szCs w:val="18"/>
              </w:rPr>
              <w:t>პირი</w:t>
            </w:r>
            <w:r w:rsidRPr="003972DB">
              <w:rPr>
                <w:rFonts w:cs="Calibri"/>
                <w:sz w:val="18"/>
                <w:szCs w:val="18"/>
              </w:rPr>
              <w:t xml:space="preserve">  (</w:t>
            </w:r>
            <w:proofErr w:type="gramEnd"/>
            <w:r w:rsidRPr="003972DB">
              <w:rPr>
                <w:rFonts w:ascii="Sylfaen" w:hAnsi="Sylfaen" w:cs="Calibri"/>
                <w:sz w:val="18"/>
                <w:szCs w:val="18"/>
              </w:rPr>
              <w:t>გარდა</w:t>
            </w:r>
            <w:r w:rsidRPr="003972DB">
              <w:rPr>
                <w:rFonts w:cs="Calibri"/>
                <w:sz w:val="18"/>
                <w:szCs w:val="18"/>
              </w:rPr>
              <w:t xml:space="preserve"> 0-18 </w:t>
            </w:r>
            <w:r w:rsidRPr="003972DB">
              <w:rPr>
                <w:rFonts w:ascii="Sylfaen" w:hAnsi="Sylfaen" w:cs="Calibri"/>
                <w:sz w:val="18"/>
                <w:szCs w:val="18"/>
              </w:rPr>
              <w:t>წლამდე</w:t>
            </w:r>
            <w:r w:rsidRPr="003972DB">
              <w:rPr>
                <w:rFonts w:cs="Calibri"/>
                <w:sz w:val="18"/>
                <w:szCs w:val="18"/>
              </w:rPr>
              <w:t xml:space="preserve"> </w:t>
            </w:r>
            <w:r w:rsidRPr="003972DB">
              <w:rPr>
                <w:rFonts w:ascii="Sylfaen" w:hAnsi="Sylfaen" w:cs="Calibri"/>
                <w:sz w:val="18"/>
                <w:szCs w:val="18"/>
              </w:rPr>
              <w:t>ბავშვებისა</w:t>
            </w:r>
            <w:r w:rsidRPr="003972DB">
              <w:rPr>
                <w:rFonts w:cs="Calibri"/>
                <w:sz w:val="18"/>
                <w:szCs w:val="18"/>
              </w:rPr>
              <w:t xml:space="preserve">),  </w:t>
            </w:r>
            <w:r w:rsidRPr="003972DB">
              <w:rPr>
                <w:rFonts w:ascii="Sylfaen" w:hAnsi="Sylfaen" w:cs="Calibri"/>
                <w:sz w:val="18"/>
                <w:szCs w:val="18"/>
              </w:rPr>
              <w:t>რომელსაც</w:t>
            </w:r>
            <w:r w:rsidRPr="003972DB">
              <w:rPr>
                <w:rFonts w:cs="Calibri"/>
                <w:sz w:val="18"/>
                <w:szCs w:val="18"/>
              </w:rPr>
              <w:t xml:space="preserve"> </w:t>
            </w:r>
            <w:r w:rsidRPr="003972DB">
              <w:rPr>
                <w:rFonts w:ascii="Sylfaen" w:hAnsi="Sylfaen" w:cs="Calibri"/>
                <w:sz w:val="18"/>
                <w:szCs w:val="18"/>
              </w:rPr>
              <w:t>ავადობის</w:t>
            </w:r>
            <w:r w:rsidRPr="003972DB">
              <w:rPr>
                <w:rFonts w:cs="Calibri"/>
                <w:sz w:val="18"/>
                <w:szCs w:val="18"/>
              </w:rPr>
              <w:t xml:space="preserve"> </w:t>
            </w:r>
            <w:r w:rsidRPr="003972DB">
              <w:rPr>
                <w:rFonts w:ascii="Sylfaen" w:hAnsi="Sylfaen" w:cs="Calibri"/>
                <w:sz w:val="18"/>
                <w:szCs w:val="18"/>
              </w:rPr>
              <w:t>დიაგნოზით</w:t>
            </w:r>
            <w:r w:rsidRPr="003972DB">
              <w:rPr>
                <w:rFonts w:cs="Calibri"/>
                <w:sz w:val="18"/>
                <w:szCs w:val="18"/>
              </w:rPr>
              <w:t xml:space="preserve"> </w:t>
            </w:r>
            <w:r w:rsidRPr="003972DB">
              <w:rPr>
                <w:rFonts w:ascii="Sylfaen" w:hAnsi="Sylfaen" w:cs="Calibri"/>
                <w:sz w:val="18"/>
                <w:szCs w:val="18"/>
              </w:rPr>
              <w:t>ესაჭიროება</w:t>
            </w:r>
            <w:r w:rsidRPr="003972DB">
              <w:rPr>
                <w:rFonts w:cs="Calibri"/>
                <w:sz w:val="18"/>
                <w:szCs w:val="18"/>
              </w:rPr>
              <w:t xml:space="preserve"> </w:t>
            </w:r>
            <w:r w:rsidRPr="003972DB">
              <w:rPr>
                <w:rFonts w:ascii="Sylfaen" w:hAnsi="Sylfaen" w:cs="Calibri"/>
                <w:sz w:val="18"/>
                <w:szCs w:val="18"/>
              </w:rPr>
              <w:t>ქირურგიული</w:t>
            </w:r>
            <w:r w:rsidRPr="003972DB">
              <w:rPr>
                <w:rFonts w:cs="Calibri"/>
                <w:sz w:val="18"/>
                <w:szCs w:val="18"/>
              </w:rPr>
              <w:t xml:space="preserve"> </w:t>
            </w:r>
            <w:r w:rsidRPr="003972DB">
              <w:rPr>
                <w:rFonts w:ascii="Sylfaen" w:hAnsi="Sylfaen" w:cs="Calibri"/>
                <w:sz w:val="18"/>
                <w:szCs w:val="18"/>
              </w:rPr>
              <w:t>მკურნალობა</w:t>
            </w:r>
            <w:r w:rsidRPr="003972DB">
              <w:rPr>
                <w:rFonts w:cs="Calibri"/>
                <w:sz w:val="18"/>
                <w:szCs w:val="18"/>
              </w:rPr>
              <w:t xml:space="preserve">. </w:t>
            </w:r>
          </w:p>
          <w:p w14:paraId="20529EE6" w14:textId="77777777" w:rsidR="009D6632" w:rsidRPr="003972DB" w:rsidRDefault="009D6632" w:rsidP="009D6632">
            <w:pPr>
              <w:rPr>
                <w:rFonts w:cs="Calibri"/>
                <w:sz w:val="18"/>
                <w:szCs w:val="18"/>
              </w:rPr>
            </w:pPr>
            <w:r w:rsidRPr="003972DB">
              <w:rPr>
                <w:rFonts w:cs="Calibri"/>
                <w:sz w:val="18"/>
                <w:szCs w:val="18"/>
              </w:rPr>
              <w:t>1.</w:t>
            </w:r>
            <w:r w:rsidRPr="003972DB">
              <w:rPr>
                <w:rFonts w:ascii="Sylfaen" w:hAnsi="Sylfaen" w:cs="Calibri"/>
                <w:sz w:val="18"/>
                <w:szCs w:val="18"/>
              </w:rPr>
              <w:t>დახმარება</w:t>
            </w:r>
            <w:r w:rsidRPr="003972DB">
              <w:rPr>
                <w:rFonts w:cs="Calibri"/>
                <w:sz w:val="18"/>
                <w:szCs w:val="18"/>
              </w:rPr>
              <w:t xml:space="preserve"> </w:t>
            </w:r>
            <w:r w:rsidRPr="003972DB">
              <w:rPr>
                <w:rFonts w:ascii="Sylfaen" w:hAnsi="Sylfaen" w:cs="Calibri"/>
                <w:sz w:val="18"/>
                <w:szCs w:val="18"/>
              </w:rPr>
              <w:t>გაეწევა</w:t>
            </w:r>
            <w:r w:rsidRPr="003972DB">
              <w:rPr>
                <w:rFonts w:cs="Calibri"/>
                <w:sz w:val="18"/>
                <w:szCs w:val="18"/>
              </w:rPr>
              <w:t xml:space="preserve"> </w:t>
            </w:r>
            <w:r w:rsidRPr="003972DB">
              <w:rPr>
                <w:rFonts w:ascii="Sylfaen" w:hAnsi="Sylfaen" w:cs="Calibri"/>
                <w:sz w:val="18"/>
                <w:szCs w:val="18"/>
              </w:rPr>
              <w:t>ამბროლაურის</w:t>
            </w:r>
            <w:r w:rsidRPr="003972DB">
              <w:rPr>
                <w:rFonts w:cs="Calibri"/>
                <w:sz w:val="18"/>
                <w:szCs w:val="18"/>
              </w:rPr>
              <w:t xml:space="preserve"> </w:t>
            </w:r>
            <w:r w:rsidRPr="003972DB">
              <w:rPr>
                <w:rFonts w:ascii="Sylfaen" w:hAnsi="Sylfaen" w:cs="Calibri"/>
                <w:sz w:val="18"/>
                <w:szCs w:val="18"/>
              </w:rPr>
              <w:t>მუნიციპალიტეტში</w:t>
            </w:r>
            <w:r w:rsidRPr="003972DB">
              <w:rPr>
                <w:rFonts w:cs="Calibri"/>
                <w:sz w:val="18"/>
                <w:szCs w:val="18"/>
              </w:rPr>
              <w:t xml:space="preserve"> </w:t>
            </w:r>
            <w:r w:rsidRPr="003972DB">
              <w:rPr>
                <w:rFonts w:ascii="Sylfaen" w:hAnsi="Sylfaen" w:cs="Calibri"/>
                <w:sz w:val="18"/>
                <w:szCs w:val="18"/>
              </w:rPr>
              <w:t>რეგისტრირებულ</w:t>
            </w:r>
            <w:r w:rsidRPr="003972DB">
              <w:rPr>
                <w:rFonts w:cs="Calibri"/>
                <w:sz w:val="18"/>
                <w:szCs w:val="18"/>
              </w:rPr>
              <w:t xml:space="preserve"> </w:t>
            </w:r>
            <w:r w:rsidRPr="003972DB">
              <w:rPr>
                <w:rFonts w:ascii="Sylfaen" w:hAnsi="Sylfaen" w:cs="Calibri"/>
                <w:sz w:val="18"/>
                <w:szCs w:val="18"/>
              </w:rPr>
              <w:t>და</w:t>
            </w:r>
            <w:r w:rsidRPr="003972DB">
              <w:rPr>
                <w:rFonts w:cs="Calibri"/>
                <w:sz w:val="18"/>
                <w:szCs w:val="18"/>
              </w:rPr>
              <w:t xml:space="preserve"> </w:t>
            </w:r>
            <w:r w:rsidRPr="003972DB">
              <w:rPr>
                <w:rFonts w:ascii="Sylfaen" w:hAnsi="Sylfaen" w:cs="Calibri"/>
                <w:sz w:val="18"/>
                <w:szCs w:val="18"/>
              </w:rPr>
              <w:t>მუდმივად</w:t>
            </w:r>
            <w:r w:rsidRPr="003972DB">
              <w:rPr>
                <w:rFonts w:cs="Calibri"/>
                <w:sz w:val="18"/>
                <w:szCs w:val="18"/>
              </w:rPr>
              <w:t xml:space="preserve"> </w:t>
            </w:r>
            <w:r w:rsidRPr="003972DB">
              <w:rPr>
                <w:rFonts w:ascii="Sylfaen" w:hAnsi="Sylfaen" w:cs="Calibri"/>
                <w:sz w:val="18"/>
                <w:szCs w:val="18"/>
              </w:rPr>
              <w:t>მცხოვრები</w:t>
            </w:r>
            <w:r w:rsidRPr="003972DB">
              <w:rPr>
                <w:rFonts w:cs="Calibri"/>
                <w:sz w:val="18"/>
                <w:szCs w:val="18"/>
              </w:rPr>
              <w:t xml:space="preserve"> </w:t>
            </w:r>
            <w:r w:rsidRPr="003972DB">
              <w:rPr>
                <w:rFonts w:ascii="Sylfaen" w:hAnsi="Sylfaen" w:cs="Calibri"/>
                <w:sz w:val="18"/>
                <w:szCs w:val="18"/>
              </w:rPr>
              <w:t>სტატუსის</w:t>
            </w:r>
            <w:r w:rsidRPr="003972DB">
              <w:rPr>
                <w:rFonts w:cs="Calibri"/>
                <w:sz w:val="18"/>
                <w:szCs w:val="18"/>
              </w:rPr>
              <w:t xml:space="preserve"> </w:t>
            </w:r>
            <w:r w:rsidRPr="003972DB">
              <w:rPr>
                <w:rFonts w:ascii="Sylfaen" w:hAnsi="Sylfaen" w:cs="Calibri"/>
                <w:sz w:val="18"/>
                <w:szCs w:val="18"/>
              </w:rPr>
              <w:t>მქონე</w:t>
            </w:r>
            <w:r w:rsidRPr="003972DB">
              <w:rPr>
                <w:rFonts w:cs="Calibri"/>
                <w:sz w:val="18"/>
                <w:szCs w:val="18"/>
              </w:rPr>
              <w:t xml:space="preserve"> </w:t>
            </w:r>
            <w:r w:rsidRPr="003972DB">
              <w:rPr>
                <w:rFonts w:ascii="Sylfaen" w:hAnsi="Sylfaen" w:cs="Calibri"/>
                <w:sz w:val="18"/>
                <w:szCs w:val="18"/>
              </w:rPr>
              <w:t>პირს</w:t>
            </w:r>
            <w:r w:rsidRPr="003972DB">
              <w:rPr>
                <w:rFonts w:cs="Calibri"/>
                <w:sz w:val="18"/>
                <w:szCs w:val="18"/>
              </w:rPr>
              <w:t xml:space="preserve">, </w:t>
            </w:r>
            <w:r w:rsidRPr="003972DB">
              <w:rPr>
                <w:rFonts w:ascii="Sylfaen" w:hAnsi="Sylfaen" w:cs="Calibri"/>
                <w:sz w:val="18"/>
                <w:szCs w:val="18"/>
              </w:rPr>
              <w:t>რომელსაც</w:t>
            </w:r>
            <w:r w:rsidRPr="003972DB">
              <w:rPr>
                <w:rFonts w:cs="Calibri"/>
                <w:sz w:val="18"/>
                <w:szCs w:val="18"/>
              </w:rPr>
              <w:t xml:space="preserve"> </w:t>
            </w:r>
            <w:r w:rsidRPr="003972DB">
              <w:rPr>
                <w:rFonts w:ascii="Sylfaen" w:hAnsi="Sylfaen" w:cs="Calibri"/>
                <w:sz w:val="18"/>
                <w:szCs w:val="18"/>
              </w:rPr>
              <w:t>ჩაუტარდა</w:t>
            </w:r>
            <w:r w:rsidRPr="003972DB">
              <w:rPr>
                <w:rFonts w:cs="Calibri"/>
                <w:sz w:val="18"/>
                <w:szCs w:val="18"/>
              </w:rPr>
              <w:t xml:space="preserve"> </w:t>
            </w:r>
            <w:r w:rsidRPr="003972DB">
              <w:rPr>
                <w:rFonts w:ascii="Sylfaen" w:hAnsi="Sylfaen" w:cs="Calibri"/>
                <w:sz w:val="18"/>
                <w:szCs w:val="18"/>
              </w:rPr>
              <w:t>ან</w:t>
            </w:r>
            <w:r w:rsidRPr="003972DB">
              <w:rPr>
                <w:rFonts w:cs="Calibri"/>
                <w:sz w:val="18"/>
                <w:szCs w:val="18"/>
              </w:rPr>
              <w:t xml:space="preserve"> </w:t>
            </w:r>
            <w:r w:rsidRPr="003972DB">
              <w:rPr>
                <w:rFonts w:ascii="Sylfaen" w:hAnsi="Sylfaen" w:cs="Calibri"/>
                <w:sz w:val="18"/>
                <w:szCs w:val="18"/>
              </w:rPr>
              <w:t>ესაჭიროება</w:t>
            </w:r>
            <w:r w:rsidRPr="003972DB">
              <w:rPr>
                <w:rFonts w:cs="Calibri"/>
                <w:sz w:val="18"/>
                <w:szCs w:val="18"/>
              </w:rPr>
              <w:t xml:space="preserve"> </w:t>
            </w:r>
            <w:r w:rsidRPr="003972DB">
              <w:rPr>
                <w:rFonts w:ascii="Sylfaen" w:hAnsi="Sylfaen" w:cs="Calibri"/>
                <w:sz w:val="18"/>
                <w:szCs w:val="18"/>
              </w:rPr>
              <w:t>ქირურგიული</w:t>
            </w:r>
            <w:r w:rsidRPr="003972DB">
              <w:rPr>
                <w:rFonts w:cs="Calibri"/>
                <w:sz w:val="18"/>
                <w:szCs w:val="18"/>
              </w:rPr>
              <w:t xml:space="preserve"> </w:t>
            </w:r>
            <w:r w:rsidRPr="003972DB">
              <w:rPr>
                <w:rFonts w:ascii="Sylfaen" w:hAnsi="Sylfaen" w:cs="Calibri"/>
                <w:sz w:val="18"/>
                <w:szCs w:val="18"/>
              </w:rPr>
              <w:t>ოპერაცია</w:t>
            </w:r>
            <w:r w:rsidRPr="003972DB">
              <w:rPr>
                <w:rFonts w:cs="Calibri"/>
                <w:sz w:val="18"/>
                <w:szCs w:val="18"/>
              </w:rPr>
              <w:t xml:space="preserve"> </w:t>
            </w:r>
            <w:proofErr w:type="gramStart"/>
            <w:r w:rsidRPr="003972DB">
              <w:rPr>
                <w:rFonts w:ascii="Sylfaen" w:hAnsi="Sylfaen" w:cs="Calibri"/>
                <w:sz w:val="18"/>
                <w:szCs w:val="18"/>
              </w:rPr>
              <w:t>და</w:t>
            </w:r>
            <w:r w:rsidRPr="003972DB">
              <w:rPr>
                <w:rFonts w:cs="Calibri"/>
                <w:sz w:val="18"/>
                <w:szCs w:val="18"/>
              </w:rPr>
              <w:t xml:space="preserve">  </w:t>
            </w:r>
            <w:r w:rsidRPr="003972DB">
              <w:rPr>
                <w:rFonts w:ascii="Sylfaen" w:hAnsi="Sylfaen" w:cs="Calibri"/>
                <w:sz w:val="18"/>
                <w:szCs w:val="18"/>
              </w:rPr>
              <w:t>ბენეფიციარის</w:t>
            </w:r>
            <w:proofErr w:type="gramEnd"/>
            <w:r w:rsidRPr="003972DB">
              <w:rPr>
                <w:rFonts w:cs="Calibri"/>
                <w:sz w:val="18"/>
                <w:szCs w:val="18"/>
              </w:rPr>
              <w:t xml:space="preserve"> </w:t>
            </w:r>
            <w:r w:rsidRPr="003972DB">
              <w:rPr>
                <w:rFonts w:ascii="Sylfaen" w:hAnsi="Sylfaen" w:cs="Calibri"/>
                <w:sz w:val="18"/>
                <w:szCs w:val="18"/>
              </w:rPr>
              <w:t>მხრიდან</w:t>
            </w:r>
            <w:r w:rsidRPr="003972DB">
              <w:rPr>
                <w:rFonts w:cs="Calibri"/>
                <w:sz w:val="18"/>
                <w:szCs w:val="18"/>
              </w:rPr>
              <w:t xml:space="preserve"> </w:t>
            </w:r>
            <w:r w:rsidRPr="003972DB">
              <w:rPr>
                <w:rFonts w:ascii="Sylfaen" w:hAnsi="Sylfaen" w:cs="Calibri"/>
                <w:sz w:val="18"/>
                <w:szCs w:val="18"/>
              </w:rPr>
              <w:t>თანაგადახდა</w:t>
            </w:r>
            <w:r w:rsidRPr="003972DB">
              <w:rPr>
                <w:rFonts w:cs="Calibri"/>
                <w:sz w:val="18"/>
                <w:szCs w:val="18"/>
              </w:rPr>
              <w:t xml:space="preserve"> </w:t>
            </w:r>
            <w:r w:rsidRPr="003972DB">
              <w:rPr>
                <w:rFonts w:ascii="Sylfaen" w:hAnsi="Sylfaen" w:cs="Calibri"/>
                <w:sz w:val="18"/>
                <w:szCs w:val="18"/>
              </w:rPr>
              <w:t>არ</w:t>
            </w:r>
            <w:r w:rsidRPr="003972DB">
              <w:rPr>
                <w:rFonts w:cs="Calibri"/>
                <w:sz w:val="18"/>
                <w:szCs w:val="18"/>
              </w:rPr>
              <w:t xml:space="preserve"> </w:t>
            </w:r>
            <w:r w:rsidRPr="003972DB">
              <w:rPr>
                <w:rFonts w:ascii="Sylfaen" w:hAnsi="Sylfaen" w:cs="Calibri"/>
                <w:sz w:val="18"/>
                <w:szCs w:val="18"/>
              </w:rPr>
              <w:t>აღემატება</w:t>
            </w:r>
            <w:r w:rsidRPr="003972DB">
              <w:rPr>
                <w:rFonts w:cs="Calibri"/>
                <w:sz w:val="18"/>
                <w:szCs w:val="18"/>
              </w:rPr>
              <w:t xml:space="preserve"> 3000 </w:t>
            </w:r>
            <w:r w:rsidRPr="003972DB">
              <w:rPr>
                <w:rFonts w:ascii="Sylfaen" w:hAnsi="Sylfaen" w:cs="Calibri"/>
                <w:sz w:val="18"/>
                <w:szCs w:val="18"/>
              </w:rPr>
              <w:t>ლარს</w:t>
            </w:r>
            <w:r w:rsidRPr="003972DB">
              <w:rPr>
                <w:rFonts w:cs="Calibri"/>
                <w:sz w:val="18"/>
                <w:szCs w:val="18"/>
              </w:rPr>
              <w:t xml:space="preserve">. </w:t>
            </w:r>
            <w:r w:rsidRPr="003972DB">
              <w:rPr>
                <w:rFonts w:ascii="Sylfaen" w:hAnsi="Sylfaen" w:cs="Calibri"/>
                <w:sz w:val="18"/>
                <w:szCs w:val="18"/>
              </w:rPr>
              <w:t>მოსარგებლე</w:t>
            </w:r>
            <w:r w:rsidRPr="003972DB">
              <w:rPr>
                <w:rFonts w:cs="Calibri"/>
                <w:sz w:val="18"/>
                <w:szCs w:val="18"/>
              </w:rPr>
              <w:t xml:space="preserve"> </w:t>
            </w:r>
            <w:r w:rsidRPr="003972DB">
              <w:rPr>
                <w:rFonts w:ascii="Sylfaen" w:hAnsi="Sylfaen" w:cs="Calibri"/>
                <w:sz w:val="18"/>
                <w:szCs w:val="18"/>
              </w:rPr>
              <w:t>ფინანსდება</w:t>
            </w:r>
            <w:r w:rsidRPr="003972DB">
              <w:rPr>
                <w:rFonts w:cs="Calibri"/>
                <w:sz w:val="18"/>
                <w:szCs w:val="18"/>
              </w:rPr>
              <w:t xml:space="preserve">, </w:t>
            </w:r>
            <w:r w:rsidRPr="003972DB">
              <w:rPr>
                <w:rFonts w:ascii="Sylfaen" w:hAnsi="Sylfaen" w:cs="Calibri"/>
                <w:sz w:val="18"/>
                <w:szCs w:val="18"/>
              </w:rPr>
              <w:t>ფაქტობრივი</w:t>
            </w:r>
            <w:r w:rsidRPr="003972DB">
              <w:rPr>
                <w:rFonts w:cs="Calibri"/>
                <w:sz w:val="18"/>
                <w:szCs w:val="18"/>
              </w:rPr>
              <w:t xml:space="preserve"> </w:t>
            </w:r>
            <w:r w:rsidRPr="003972DB">
              <w:rPr>
                <w:rFonts w:ascii="Sylfaen" w:hAnsi="Sylfaen" w:cs="Calibri"/>
                <w:sz w:val="18"/>
                <w:szCs w:val="18"/>
              </w:rPr>
              <w:t>ხარჯის</w:t>
            </w:r>
            <w:r w:rsidRPr="003972DB">
              <w:rPr>
                <w:rFonts w:cs="Calibri"/>
                <w:sz w:val="18"/>
                <w:szCs w:val="18"/>
              </w:rPr>
              <w:t xml:space="preserve"> </w:t>
            </w:r>
            <w:r w:rsidRPr="003972DB">
              <w:rPr>
                <w:rFonts w:ascii="Sylfaen" w:hAnsi="Sylfaen" w:cs="Calibri"/>
                <w:sz w:val="18"/>
                <w:szCs w:val="18"/>
              </w:rPr>
              <w:t>მიხედვით</w:t>
            </w:r>
            <w:r w:rsidRPr="003972DB">
              <w:rPr>
                <w:rFonts w:cs="Calibri"/>
                <w:sz w:val="18"/>
                <w:szCs w:val="18"/>
              </w:rPr>
              <w:t xml:space="preserve">, </w:t>
            </w:r>
            <w:r w:rsidRPr="003972DB">
              <w:rPr>
                <w:rFonts w:ascii="Sylfaen" w:hAnsi="Sylfaen" w:cs="Calibri"/>
                <w:sz w:val="18"/>
                <w:szCs w:val="18"/>
              </w:rPr>
              <w:t>წლიური</w:t>
            </w:r>
            <w:r w:rsidRPr="003972DB">
              <w:rPr>
                <w:rFonts w:cs="Calibri"/>
                <w:sz w:val="18"/>
                <w:szCs w:val="18"/>
              </w:rPr>
              <w:t xml:space="preserve"> 1000 </w:t>
            </w:r>
            <w:r w:rsidRPr="003972DB">
              <w:rPr>
                <w:rFonts w:ascii="Sylfaen" w:hAnsi="Sylfaen" w:cs="Calibri"/>
                <w:sz w:val="18"/>
                <w:szCs w:val="18"/>
              </w:rPr>
              <w:t>ლარიანი</w:t>
            </w:r>
            <w:r w:rsidRPr="003972DB">
              <w:rPr>
                <w:rFonts w:cs="Calibri"/>
                <w:sz w:val="18"/>
                <w:szCs w:val="18"/>
              </w:rPr>
              <w:t xml:space="preserve"> </w:t>
            </w:r>
            <w:r w:rsidRPr="003972DB">
              <w:rPr>
                <w:rFonts w:ascii="Sylfaen" w:hAnsi="Sylfaen" w:cs="Calibri"/>
                <w:sz w:val="18"/>
                <w:szCs w:val="18"/>
              </w:rPr>
              <w:t>ლიმიტის</w:t>
            </w:r>
            <w:r w:rsidRPr="003972DB">
              <w:rPr>
                <w:rFonts w:cs="Calibri"/>
                <w:sz w:val="18"/>
                <w:szCs w:val="18"/>
              </w:rPr>
              <w:t xml:space="preserve"> </w:t>
            </w:r>
            <w:r w:rsidRPr="003972DB">
              <w:rPr>
                <w:rFonts w:ascii="Sylfaen" w:hAnsi="Sylfaen" w:cs="Calibri"/>
                <w:sz w:val="18"/>
                <w:szCs w:val="18"/>
              </w:rPr>
              <w:t>ამოწურვამდე</w:t>
            </w:r>
            <w:r w:rsidRPr="003972DB">
              <w:rPr>
                <w:rFonts w:cs="Calibri"/>
                <w:sz w:val="18"/>
                <w:szCs w:val="18"/>
              </w:rPr>
              <w:t>.</w:t>
            </w:r>
          </w:p>
          <w:p w14:paraId="1CA68E1C" w14:textId="77777777" w:rsidR="009D6632" w:rsidRPr="0066009F" w:rsidRDefault="009D6632" w:rsidP="009D6632">
            <w:pPr>
              <w:spacing w:after="0" w:line="240" w:lineRule="auto"/>
              <w:ind w:left="10"/>
              <w:contextualSpacing/>
              <w:jc w:val="both"/>
              <w:rPr>
                <w:rFonts w:ascii="AcadNusx" w:hAnsi="AcadNusx" w:cs="Calibri"/>
                <w:color w:val="000000" w:themeColor="text1"/>
                <w:sz w:val="18"/>
                <w:szCs w:val="18"/>
                <w:lang w:val="ka-GE"/>
              </w:rPr>
            </w:pPr>
            <w:r w:rsidRPr="0066009F">
              <w:rPr>
                <w:rFonts w:ascii="AcadNusx" w:hAnsi="AcadNusx" w:cs="Calibri"/>
                <w:sz w:val="18"/>
                <w:szCs w:val="18"/>
              </w:rPr>
              <w:t>2</w:t>
            </w:r>
            <w:r w:rsidRPr="0066009F">
              <w:rPr>
                <w:rFonts w:ascii="Sylfaen" w:hAnsi="Sylfaen" w:cs="Sylfaen"/>
                <w:color w:val="000000" w:themeColor="text1"/>
                <w:sz w:val="18"/>
                <w:szCs w:val="18"/>
                <w:lang w:val="ka-GE"/>
              </w:rPr>
              <w:t>დახმარება</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გაეწევა</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ამბროლაურის</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მუნიციპალიტეტში</w:t>
            </w:r>
            <w:r w:rsidRPr="0066009F">
              <w:rPr>
                <w:rFonts w:ascii="AcadNusx" w:hAnsi="AcadNusx" w:cs="Calibri"/>
                <w:color w:val="000000" w:themeColor="text1"/>
                <w:sz w:val="18"/>
                <w:szCs w:val="18"/>
                <w:lang w:val="ka-GE"/>
              </w:rPr>
              <w:t xml:space="preserve"> </w:t>
            </w:r>
            <w:proofErr w:type="gramStart"/>
            <w:r w:rsidRPr="0066009F">
              <w:rPr>
                <w:rFonts w:ascii="Sylfaen" w:hAnsi="Sylfaen" w:cs="Sylfaen"/>
                <w:color w:val="000000" w:themeColor="text1"/>
                <w:sz w:val="18"/>
                <w:szCs w:val="18"/>
                <w:lang w:val="ka-GE"/>
              </w:rPr>
              <w:t>რეგისტრირებულ</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პირს</w:t>
            </w:r>
            <w:proofErr w:type="gramEnd"/>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რომელსაც</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ჩაუტარდა</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ან</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ესაჭიროება</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ქირურგიული</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ოპერაცია</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და</w:t>
            </w:r>
            <w:r w:rsidRPr="0066009F">
              <w:rPr>
                <w:rFonts w:ascii="AcadNusx" w:hAnsi="AcadNusx" w:cs="Calibri"/>
                <w:color w:val="000000" w:themeColor="text1"/>
                <w:sz w:val="18"/>
                <w:szCs w:val="18"/>
                <w:lang w:val="ka-GE"/>
              </w:rPr>
              <w:t xml:space="preserve"> </w:t>
            </w:r>
            <w:r w:rsidRPr="0066009F">
              <w:rPr>
                <w:rFonts w:ascii="AcadNusx" w:hAnsi="AcadNusx"/>
                <w:color w:val="000000" w:themeColor="text1"/>
                <w:sz w:val="18"/>
                <w:szCs w:val="18"/>
                <w:lang w:val="ka-GE"/>
              </w:rPr>
              <w:t xml:space="preserve"> </w:t>
            </w:r>
            <w:r w:rsidRPr="0066009F">
              <w:rPr>
                <w:rFonts w:ascii="Sylfaen" w:hAnsi="Sylfaen" w:cs="Sylfaen"/>
                <w:color w:val="000000" w:themeColor="text1"/>
                <w:sz w:val="18"/>
                <w:szCs w:val="18"/>
                <w:lang w:val="ka-GE"/>
              </w:rPr>
              <w:t>ბენეფიციარის</w:t>
            </w:r>
            <w:r w:rsidRPr="0066009F">
              <w:rPr>
                <w:rFonts w:ascii="AcadNusx" w:hAnsi="AcadNusx"/>
                <w:color w:val="000000" w:themeColor="text1"/>
                <w:sz w:val="18"/>
                <w:szCs w:val="18"/>
                <w:lang w:val="ka-GE"/>
              </w:rPr>
              <w:t xml:space="preserve"> </w:t>
            </w:r>
            <w:r w:rsidRPr="0066009F">
              <w:rPr>
                <w:rFonts w:ascii="Sylfaen" w:hAnsi="Sylfaen" w:cs="Sylfaen"/>
                <w:color w:val="000000" w:themeColor="text1"/>
                <w:sz w:val="18"/>
                <w:szCs w:val="18"/>
                <w:lang w:val="ka-GE"/>
              </w:rPr>
              <w:t>მხრიდან</w:t>
            </w:r>
            <w:r w:rsidRPr="0066009F">
              <w:rPr>
                <w:rFonts w:ascii="AcadNusx" w:hAnsi="AcadNusx"/>
                <w:color w:val="000000" w:themeColor="text1"/>
                <w:sz w:val="18"/>
                <w:szCs w:val="18"/>
                <w:lang w:val="ka-GE"/>
              </w:rPr>
              <w:t xml:space="preserve"> </w:t>
            </w:r>
            <w:r w:rsidRPr="0066009F">
              <w:rPr>
                <w:rFonts w:ascii="Sylfaen" w:hAnsi="Sylfaen" w:cs="Sylfaen"/>
                <w:color w:val="000000" w:themeColor="text1"/>
                <w:sz w:val="18"/>
                <w:szCs w:val="18"/>
                <w:lang w:val="ka-GE"/>
              </w:rPr>
              <w:t>თანაგადახდა</w:t>
            </w:r>
            <w:r w:rsidRPr="0066009F">
              <w:rPr>
                <w:rFonts w:ascii="AcadNusx" w:hAnsi="AcadNusx"/>
                <w:color w:val="000000" w:themeColor="text1"/>
                <w:sz w:val="18"/>
                <w:szCs w:val="18"/>
                <w:lang w:val="ka-GE"/>
              </w:rPr>
              <w:t xml:space="preserve"> </w:t>
            </w:r>
            <w:r w:rsidRPr="0066009F">
              <w:rPr>
                <w:rFonts w:ascii="Sylfaen" w:hAnsi="Sylfaen" w:cs="Sylfaen"/>
                <w:color w:val="000000" w:themeColor="text1"/>
                <w:sz w:val="18"/>
                <w:szCs w:val="18"/>
                <w:lang w:val="ka-GE"/>
              </w:rPr>
              <w:t>შეადგენს</w:t>
            </w:r>
            <w:r w:rsidRPr="0066009F">
              <w:rPr>
                <w:rFonts w:ascii="AcadNusx" w:hAnsi="AcadNusx"/>
                <w:color w:val="000000" w:themeColor="text1"/>
                <w:sz w:val="18"/>
                <w:szCs w:val="18"/>
                <w:lang w:val="ka-GE"/>
              </w:rPr>
              <w:t xml:space="preserve">  3000 (</w:t>
            </w:r>
            <w:r w:rsidRPr="0066009F">
              <w:rPr>
                <w:rFonts w:ascii="Sylfaen" w:hAnsi="Sylfaen" w:cs="Sylfaen"/>
                <w:color w:val="000000" w:themeColor="text1"/>
                <w:sz w:val="18"/>
                <w:szCs w:val="18"/>
                <w:lang w:val="ka-GE"/>
              </w:rPr>
              <w:t>სამი</w:t>
            </w:r>
            <w:r w:rsidRPr="0066009F">
              <w:rPr>
                <w:rFonts w:ascii="AcadNusx" w:hAnsi="AcadNusx"/>
                <w:color w:val="000000" w:themeColor="text1"/>
                <w:sz w:val="18"/>
                <w:szCs w:val="18"/>
                <w:lang w:val="ka-GE"/>
              </w:rPr>
              <w:t xml:space="preserve"> </w:t>
            </w:r>
            <w:r w:rsidRPr="0066009F">
              <w:rPr>
                <w:rFonts w:ascii="Sylfaen" w:hAnsi="Sylfaen" w:cs="Sylfaen"/>
                <w:color w:val="000000" w:themeColor="text1"/>
                <w:sz w:val="18"/>
                <w:szCs w:val="18"/>
                <w:lang w:val="ka-GE"/>
              </w:rPr>
              <w:t>ათასი</w:t>
            </w:r>
            <w:r w:rsidRPr="0066009F">
              <w:rPr>
                <w:rFonts w:ascii="AcadNusx" w:hAnsi="AcadNusx"/>
                <w:color w:val="000000" w:themeColor="text1"/>
                <w:sz w:val="18"/>
                <w:szCs w:val="18"/>
                <w:lang w:val="ka-GE"/>
              </w:rPr>
              <w:t xml:space="preserve">) </w:t>
            </w:r>
            <w:r w:rsidRPr="0066009F">
              <w:rPr>
                <w:rFonts w:ascii="Sylfaen" w:hAnsi="Sylfaen" w:cs="Sylfaen"/>
                <w:color w:val="000000" w:themeColor="text1"/>
                <w:sz w:val="18"/>
                <w:szCs w:val="18"/>
                <w:lang w:val="ka-GE"/>
              </w:rPr>
              <w:t>ლარს</w:t>
            </w:r>
            <w:r w:rsidRPr="0066009F">
              <w:rPr>
                <w:rFonts w:ascii="AcadNusx" w:hAnsi="AcadNusx"/>
                <w:color w:val="000000" w:themeColor="text1"/>
                <w:sz w:val="18"/>
                <w:szCs w:val="18"/>
                <w:lang w:val="ka-GE"/>
              </w:rPr>
              <w:t xml:space="preserve"> </w:t>
            </w:r>
            <w:r w:rsidRPr="0066009F">
              <w:rPr>
                <w:rFonts w:ascii="Sylfaen" w:hAnsi="Sylfaen" w:cs="Sylfaen"/>
                <w:color w:val="000000" w:themeColor="text1"/>
                <w:sz w:val="18"/>
                <w:szCs w:val="18"/>
                <w:lang w:val="ka-GE"/>
              </w:rPr>
              <w:t>და</w:t>
            </w:r>
            <w:r w:rsidRPr="0066009F">
              <w:rPr>
                <w:rFonts w:ascii="AcadNusx" w:hAnsi="AcadNusx"/>
                <w:color w:val="000000" w:themeColor="text1"/>
                <w:sz w:val="18"/>
                <w:szCs w:val="18"/>
                <w:lang w:val="ka-GE"/>
              </w:rPr>
              <w:t xml:space="preserve"> </w:t>
            </w:r>
            <w:r w:rsidRPr="0066009F">
              <w:rPr>
                <w:rFonts w:ascii="Sylfaen" w:hAnsi="Sylfaen" w:cs="Sylfaen"/>
                <w:color w:val="000000" w:themeColor="text1"/>
                <w:sz w:val="18"/>
                <w:szCs w:val="18"/>
                <w:lang w:val="ka-GE"/>
              </w:rPr>
              <w:t>მეტს</w:t>
            </w:r>
            <w:r w:rsidRPr="0066009F">
              <w:rPr>
                <w:rFonts w:ascii="AcadNusx" w:hAnsi="AcadNusx"/>
                <w:color w:val="000000" w:themeColor="text1"/>
                <w:sz w:val="18"/>
                <w:szCs w:val="18"/>
                <w:lang w:val="ka-GE"/>
              </w:rPr>
              <w:t xml:space="preserve">  </w:t>
            </w:r>
            <w:r w:rsidRPr="0066009F">
              <w:rPr>
                <w:rFonts w:ascii="Sylfaen" w:hAnsi="Sylfaen" w:cs="Sylfaen"/>
                <w:color w:val="000000" w:themeColor="text1"/>
                <w:sz w:val="18"/>
                <w:szCs w:val="18"/>
                <w:lang w:val="ka-GE"/>
              </w:rPr>
              <w:t>მოსარგებლე</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ფინანსდება</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ფაქტობრივი</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ხარჯის</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მიხედვით</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წლიური</w:t>
            </w:r>
            <w:r w:rsidRPr="0066009F">
              <w:rPr>
                <w:rFonts w:ascii="AcadNusx" w:hAnsi="AcadNusx" w:cs="Calibri"/>
                <w:color w:val="000000" w:themeColor="text1"/>
                <w:sz w:val="18"/>
                <w:szCs w:val="18"/>
                <w:lang w:val="ka-GE"/>
              </w:rPr>
              <w:t xml:space="preserve"> 2000 (</w:t>
            </w:r>
            <w:r w:rsidRPr="0066009F">
              <w:rPr>
                <w:rFonts w:ascii="Sylfaen" w:hAnsi="Sylfaen" w:cs="Sylfaen"/>
                <w:color w:val="000000" w:themeColor="text1"/>
                <w:sz w:val="18"/>
                <w:szCs w:val="18"/>
                <w:lang w:val="ka-GE"/>
              </w:rPr>
              <w:t>ორი</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ათასი</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ლარიანი</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ლიმიტის</w:t>
            </w:r>
            <w:r w:rsidRPr="0066009F">
              <w:rPr>
                <w:rFonts w:ascii="AcadNusx" w:hAnsi="AcadNusx" w:cs="Calibri"/>
                <w:color w:val="000000" w:themeColor="text1"/>
                <w:sz w:val="18"/>
                <w:szCs w:val="18"/>
                <w:lang w:val="ka-GE"/>
              </w:rPr>
              <w:t xml:space="preserve"> </w:t>
            </w:r>
            <w:r w:rsidRPr="0066009F">
              <w:rPr>
                <w:rFonts w:ascii="Sylfaen" w:hAnsi="Sylfaen" w:cs="Sylfaen"/>
                <w:color w:val="000000" w:themeColor="text1"/>
                <w:sz w:val="18"/>
                <w:szCs w:val="18"/>
                <w:lang w:val="ka-GE"/>
              </w:rPr>
              <w:t>ამოწურვამდე</w:t>
            </w:r>
            <w:r w:rsidRPr="0066009F">
              <w:rPr>
                <w:rFonts w:ascii="AcadNusx" w:hAnsi="AcadNusx" w:cs="Calibri"/>
                <w:color w:val="000000" w:themeColor="text1"/>
                <w:sz w:val="18"/>
                <w:szCs w:val="18"/>
                <w:lang w:val="ka-GE"/>
              </w:rPr>
              <w:t>.</w:t>
            </w:r>
          </w:p>
          <w:p w14:paraId="3CA6969F" w14:textId="77777777" w:rsidR="009D6632" w:rsidRPr="003061A4" w:rsidRDefault="009D6632" w:rsidP="009D6632">
            <w:pPr>
              <w:rPr>
                <w:rFonts w:ascii="Sylfaen" w:hAnsi="Sylfaen" w:cs="Calibri"/>
                <w:color w:val="000000" w:themeColor="text1"/>
                <w:sz w:val="18"/>
                <w:szCs w:val="18"/>
                <w:lang w:val="ka-GE"/>
              </w:rPr>
            </w:pPr>
          </w:p>
          <w:p w14:paraId="21A854F0" w14:textId="5DED326B" w:rsidR="002B6061" w:rsidRPr="00BA7E7F" w:rsidRDefault="009D6632" w:rsidP="009D6632">
            <w:pPr>
              <w:rPr>
                <w:rFonts w:ascii="Sylfaen" w:hAnsi="Sylfaen" w:cs="Calibri"/>
                <w:sz w:val="18"/>
                <w:szCs w:val="18"/>
                <w:lang w:val="ka-GE"/>
              </w:rPr>
            </w:pPr>
            <w:r w:rsidRPr="003972DB">
              <w:rPr>
                <w:rFonts w:cs="Calibri"/>
                <w:sz w:val="18"/>
                <w:szCs w:val="18"/>
              </w:rPr>
              <w:t>3.</w:t>
            </w:r>
            <w:r w:rsidRPr="003972DB">
              <w:rPr>
                <w:rFonts w:ascii="Sylfaen" w:hAnsi="Sylfaen" w:cs="Calibri"/>
                <w:sz w:val="18"/>
                <w:szCs w:val="18"/>
              </w:rPr>
              <w:t>აღნიშნული</w:t>
            </w:r>
            <w:r w:rsidRPr="003972DB">
              <w:rPr>
                <w:rFonts w:cs="Calibri"/>
                <w:sz w:val="18"/>
                <w:szCs w:val="18"/>
              </w:rPr>
              <w:t xml:space="preserve"> </w:t>
            </w:r>
            <w:r w:rsidRPr="003972DB">
              <w:rPr>
                <w:rFonts w:ascii="Sylfaen" w:hAnsi="Sylfaen" w:cs="Calibri"/>
                <w:sz w:val="18"/>
                <w:szCs w:val="18"/>
              </w:rPr>
              <w:t>ფინანსური</w:t>
            </w:r>
            <w:r w:rsidRPr="003972DB">
              <w:rPr>
                <w:rFonts w:cs="Calibri"/>
                <w:sz w:val="18"/>
                <w:szCs w:val="18"/>
              </w:rPr>
              <w:t xml:space="preserve"> </w:t>
            </w:r>
            <w:r w:rsidRPr="003972DB">
              <w:rPr>
                <w:rFonts w:ascii="Sylfaen" w:hAnsi="Sylfaen" w:cs="Calibri"/>
                <w:sz w:val="18"/>
                <w:szCs w:val="18"/>
              </w:rPr>
              <w:t>დახმარება</w:t>
            </w:r>
            <w:r w:rsidRPr="003972DB">
              <w:rPr>
                <w:rFonts w:cs="Calibri"/>
                <w:sz w:val="18"/>
                <w:szCs w:val="18"/>
              </w:rPr>
              <w:t xml:space="preserve"> </w:t>
            </w:r>
            <w:r w:rsidRPr="003972DB">
              <w:rPr>
                <w:rFonts w:ascii="Sylfaen" w:hAnsi="Sylfaen" w:cs="Calibri"/>
                <w:sz w:val="18"/>
                <w:szCs w:val="18"/>
              </w:rPr>
              <w:t>ასევე</w:t>
            </w:r>
            <w:r w:rsidRPr="003972DB">
              <w:rPr>
                <w:rFonts w:cs="Calibri"/>
                <w:sz w:val="18"/>
                <w:szCs w:val="18"/>
              </w:rPr>
              <w:t xml:space="preserve"> </w:t>
            </w:r>
            <w:r w:rsidRPr="003972DB">
              <w:rPr>
                <w:rFonts w:ascii="Sylfaen" w:hAnsi="Sylfaen" w:cs="Calibri"/>
                <w:sz w:val="18"/>
                <w:szCs w:val="18"/>
              </w:rPr>
              <w:t>გაიცეს</w:t>
            </w:r>
            <w:r w:rsidRPr="003972DB">
              <w:rPr>
                <w:rFonts w:cs="Calibri"/>
                <w:sz w:val="18"/>
                <w:szCs w:val="18"/>
              </w:rPr>
              <w:t xml:space="preserve"> </w:t>
            </w:r>
            <w:r w:rsidRPr="003972DB">
              <w:rPr>
                <w:rFonts w:ascii="Sylfaen" w:hAnsi="Sylfaen" w:cs="Calibri"/>
                <w:sz w:val="18"/>
                <w:szCs w:val="18"/>
              </w:rPr>
              <w:t>ამბროლაურის</w:t>
            </w:r>
            <w:r w:rsidRPr="003972DB">
              <w:rPr>
                <w:rFonts w:cs="Calibri"/>
                <w:sz w:val="18"/>
                <w:szCs w:val="18"/>
              </w:rPr>
              <w:t xml:space="preserve"> </w:t>
            </w:r>
            <w:r w:rsidRPr="003972DB">
              <w:rPr>
                <w:rFonts w:ascii="Sylfaen" w:hAnsi="Sylfaen" w:cs="Calibri"/>
                <w:sz w:val="18"/>
                <w:szCs w:val="18"/>
              </w:rPr>
              <w:t>მუნიციპალიტეტში</w:t>
            </w:r>
            <w:r w:rsidRPr="003972DB">
              <w:rPr>
                <w:rFonts w:cs="Calibri"/>
                <w:sz w:val="18"/>
                <w:szCs w:val="18"/>
              </w:rPr>
              <w:t xml:space="preserve"> </w:t>
            </w:r>
            <w:r w:rsidRPr="003972DB">
              <w:rPr>
                <w:rFonts w:ascii="Sylfaen" w:hAnsi="Sylfaen" w:cs="Calibri"/>
                <w:sz w:val="18"/>
                <w:szCs w:val="18"/>
              </w:rPr>
              <w:t>რეგისტრირებულ</w:t>
            </w:r>
            <w:r w:rsidRPr="003972DB">
              <w:rPr>
                <w:rFonts w:cs="Calibri"/>
                <w:sz w:val="18"/>
                <w:szCs w:val="18"/>
              </w:rPr>
              <w:t xml:space="preserve"> </w:t>
            </w:r>
            <w:r w:rsidRPr="003972DB">
              <w:rPr>
                <w:rFonts w:ascii="Sylfaen" w:hAnsi="Sylfaen" w:cs="Calibri"/>
                <w:sz w:val="18"/>
                <w:szCs w:val="18"/>
              </w:rPr>
              <w:t>სტუდენტებზე</w:t>
            </w:r>
            <w:r w:rsidRPr="003972DB">
              <w:rPr>
                <w:rFonts w:cs="Calibri"/>
                <w:sz w:val="18"/>
                <w:szCs w:val="18"/>
              </w:rPr>
              <w:t xml:space="preserve">, </w:t>
            </w:r>
            <w:r w:rsidRPr="003972DB">
              <w:rPr>
                <w:rFonts w:ascii="Sylfaen" w:hAnsi="Sylfaen" w:cs="Calibri"/>
                <w:sz w:val="18"/>
                <w:szCs w:val="18"/>
              </w:rPr>
              <w:t>რომელთაც</w:t>
            </w:r>
            <w:r w:rsidRPr="003972DB">
              <w:rPr>
                <w:rFonts w:cs="Calibri"/>
                <w:sz w:val="18"/>
                <w:szCs w:val="18"/>
              </w:rPr>
              <w:t xml:space="preserve"> </w:t>
            </w:r>
            <w:r w:rsidRPr="003972DB">
              <w:rPr>
                <w:rFonts w:ascii="Sylfaen" w:hAnsi="Sylfaen" w:cs="Calibri"/>
                <w:sz w:val="18"/>
                <w:szCs w:val="18"/>
              </w:rPr>
              <w:t>შეჩერებული</w:t>
            </w:r>
            <w:r w:rsidRPr="003972DB">
              <w:rPr>
                <w:rFonts w:cs="Calibri"/>
                <w:sz w:val="18"/>
                <w:szCs w:val="18"/>
              </w:rPr>
              <w:t xml:space="preserve"> </w:t>
            </w:r>
            <w:r w:rsidRPr="003972DB">
              <w:rPr>
                <w:rFonts w:ascii="Sylfaen" w:hAnsi="Sylfaen" w:cs="Calibri"/>
                <w:sz w:val="18"/>
                <w:szCs w:val="18"/>
              </w:rPr>
              <w:t>აქვთ</w:t>
            </w:r>
            <w:r w:rsidRPr="003972DB">
              <w:rPr>
                <w:rFonts w:cs="Calibri"/>
                <w:sz w:val="18"/>
                <w:szCs w:val="18"/>
              </w:rPr>
              <w:t xml:space="preserve"> </w:t>
            </w:r>
            <w:r w:rsidRPr="003972DB">
              <w:rPr>
                <w:rFonts w:ascii="Sylfaen" w:hAnsi="Sylfaen" w:cs="Calibri"/>
                <w:sz w:val="18"/>
                <w:szCs w:val="18"/>
              </w:rPr>
              <w:t>მაღალმთიან</w:t>
            </w:r>
            <w:r w:rsidRPr="003972DB">
              <w:rPr>
                <w:rFonts w:cs="Calibri"/>
                <w:sz w:val="18"/>
                <w:szCs w:val="18"/>
              </w:rPr>
              <w:t xml:space="preserve"> </w:t>
            </w:r>
            <w:r w:rsidRPr="003972DB">
              <w:rPr>
                <w:rFonts w:ascii="Sylfaen" w:hAnsi="Sylfaen" w:cs="Calibri"/>
                <w:sz w:val="18"/>
                <w:szCs w:val="18"/>
              </w:rPr>
              <w:t>დასახლებაში</w:t>
            </w:r>
            <w:r w:rsidRPr="003972DB">
              <w:rPr>
                <w:rFonts w:cs="Calibri"/>
                <w:sz w:val="18"/>
                <w:szCs w:val="18"/>
              </w:rPr>
              <w:t xml:space="preserve"> </w:t>
            </w:r>
            <w:r w:rsidRPr="003972DB">
              <w:rPr>
                <w:rFonts w:ascii="Sylfaen" w:hAnsi="Sylfaen" w:cs="Calibri"/>
                <w:sz w:val="18"/>
                <w:szCs w:val="18"/>
              </w:rPr>
              <w:t>მუდმივად</w:t>
            </w:r>
            <w:r w:rsidRPr="003972DB">
              <w:rPr>
                <w:rFonts w:cs="Calibri"/>
                <w:sz w:val="18"/>
                <w:szCs w:val="18"/>
              </w:rPr>
              <w:t xml:space="preserve"> </w:t>
            </w:r>
            <w:r w:rsidRPr="003972DB">
              <w:rPr>
                <w:rFonts w:ascii="Sylfaen" w:hAnsi="Sylfaen" w:cs="Calibri"/>
                <w:sz w:val="18"/>
                <w:szCs w:val="18"/>
              </w:rPr>
              <w:t>მცხოვრები</w:t>
            </w:r>
            <w:r w:rsidRPr="003972DB">
              <w:rPr>
                <w:rFonts w:cs="Calibri"/>
                <w:sz w:val="18"/>
                <w:szCs w:val="18"/>
              </w:rPr>
              <w:t xml:space="preserve"> </w:t>
            </w:r>
            <w:r w:rsidRPr="003972DB">
              <w:rPr>
                <w:rFonts w:ascii="Sylfaen" w:hAnsi="Sylfaen" w:cs="Calibri"/>
                <w:sz w:val="18"/>
                <w:szCs w:val="18"/>
              </w:rPr>
              <w:t>პირის</w:t>
            </w:r>
            <w:r w:rsidRPr="003972DB">
              <w:rPr>
                <w:rFonts w:cs="Calibri"/>
                <w:sz w:val="18"/>
                <w:szCs w:val="18"/>
              </w:rPr>
              <w:t xml:space="preserve"> </w:t>
            </w:r>
            <w:r w:rsidRPr="003972DB">
              <w:rPr>
                <w:rFonts w:ascii="Sylfaen" w:hAnsi="Sylfaen" w:cs="Calibri"/>
                <w:sz w:val="18"/>
                <w:szCs w:val="18"/>
              </w:rPr>
              <w:t>სტატუსი</w:t>
            </w:r>
            <w:r>
              <w:rPr>
                <w:rFonts w:cs="Calibri"/>
                <w:sz w:val="18"/>
                <w:szCs w:val="18"/>
              </w:rPr>
              <w:t>.</w:t>
            </w:r>
          </w:p>
        </w:tc>
      </w:tr>
      <w:tr w:rsidR="002B6061" w:rsidRPr="008454E9" w14:paraId="6E90F82A" w14:textId="77777777" w:rsidTr="002B6061">
        <w:trPr>
          <w:trHeight w:val="613"/>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46BFF5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4159" w:type="pct"/>
            <w:gridSpan w:val="9"/>
            <w:tcBorders>
              <w:top w:val="single" w:sz="4" w:space="0" w:color="auto"/>
              <w:left w:val="nil"/>
              <w:bottom w:val="single" w:sz="4" w:space="0" w:color="auto"/>
              <w:right w:val="single" w:sz="4" w:space="0" w:color="auto"/>
            </w:tcBorders>
            <w:shd w:val="clear" w:color="auto" w:fill="auto"/>
            <w:vAlign w:val="center"/>
            <w:hideMark/>
          </w:tcPr>
          <w:p w14:paraId="0E30509B" w14:textId="77777777" w:rsidR="002B6061" w:rsidRPr="008454E9" w:rsidRDefault="002B6061" w:rsidP="002B6061">
            <w:pPr>
              <w:rPr>
                <w:rFonts w:ascii="Sylfaen" w:hAnsi="Sylfaen" w:cs="Calibri"/>
                <w:color w:val="000000"/>
                <w:sz w:val="16"/>
                <w:szCs w:val="16"/>
              </w:rPr>
            </w:pPr>
            <w:r w:rsidRPr="00EC5D2F">
              <w:rPr>
                <w:rFonts w:ascii="Sylfaen" w:hAnsi="Sylfaen" w:cs="Sylfaen"/>
                <w:color w:val="000000"/>
                <w:sz w:val="18"/>
                <w:szCs w:val="18"/>
              </w:rPr>
              <w:t>პროგრამით მოსარგებლე ბენეფიციარების ჯანმრთელობის მდგომარეობის გაუმჯობესებისათვის ფინანსური ხელშეწყობა; ჯანმთელობის დაცვის სერვისებზე ხელმისაწვდომობის გაზრდა.</w:t>
            </w:r>
          </w:p>
        </w:tc>
      </w:tr>
      <w:tr w:rsidR="002B6061" w:rsidRPr="008454E9" w14:paraId="08EB3A4F" w14:textId="77777777" w:rsidTr="002B6061">
        <w:trPr>
          <w:trHeight w:val="945"/>
        </w:trPr>
        <w:tc>
          <w:tcPr>
            <w:tcW w:w="1711" w:type="pct"/>
            <w:gridSpan w:val="4"/>
            <w:tcBorders>
              <w:top w:val="single" w:sz="4" w:space="0" w:color="auto"/>
              <w:left w:val="single" w:sz="8" w:space="0" w:color="auto"/>
              <w:bottom w:val="single" w:sz="8" w:space="0" w:color="auto"/>
              <w:right w:val="single" w:sz="4" w:space="0" w:color="auto"/>
            </w:tcBorders>
            <w:shd w:val="clear" w:color="000000" w:fill="FFFFFF"/>
            <w:vAlign w:val="center"/>
          </w:tcPr>
          <w:p w14:paraId="285F2EF8"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89" w:type="pct"/>
            <w:gridSpan w:val="7"/>
            <w:tcBorders>
              <w:top w:val="single" w:sz="4" w:space="0" w:color="auto"/>
              <w:left w:val="nil"/>
              <w:bottom w:val="single" w:sz="8" w:space="0" w:color="auto"/>
              <w:right w:val="single" w:sz="4" w:space="0" w:color="000000"/>
            </w:tcBorders>
            <w:shd w:val="clear" w:color="000000" w:fill="FFFFFF"/>
            <w:vAlign w:val="center"/>
          </w:tcPr>
          <w:p w14:paraId="66999930" w14:textId="77777777" w:rsidR="002B6061" w:rsidRDefault="002B6061" w:rsidP="002B6061">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14:paraId="2D96B003" w14:textId="77777777" w:rsidR="002B6061" w:rsidRPr="006F3070" w:rsidRDefault="002B6061" w:rsidP="002B6061">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w:t>
            </w:r>
            <w:r>
              <w:rPr>
                <w:rFonts w:ascii="Sylfaen" w:eastAsia="Times New Roman" w:hAnsi="Sylfaen"/>
                <w:color w:val="000000"/>
                <w:sz w:val="18"/>
                <w:szCs w:val="18"/>
              </w:rPr>
              <w:t>ზანი 3 - ხელმისაწვდომი ჯანდაცვა</w:t>
            </w:r>
          </w:p>
        </w:tc>
      </w:tr>
      <w:tr w:rsidR="002B6061" w:rsidRPr="008454E9" w14:paraId="1CD57040" w14:textId="77777777" w:rsidTr="002B6061">
        <w:trPr>
          <w:trHeight w:val="1035"/>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4328ACA9"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878" w:type="pct"/>
            <w:gridSpan w:val="2"/>
            <w:tcBorders>
              <w:top w:val="single" w:sz="4" w:space="0" w:color="auto"/>
              <w:left w:val="nil"/>
              <w:bottom w:val="single" w:sz="4" w:space="0" w:color="auto"/>
              <w:right w:val="single" w:sz="4" w:space="0" w:color="auto"/>
            </w:tcBorders>
            <w:shd w:val="clear" w:color="000000" w:fill="FFFFFF"/>
            <w:vAlign w:val="center"/>
            <w:hideMark/>
          </w:tcPr>
          <w:p w14:paraId="0A749F92"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721" w:type="pct"/>
            <w:gridSpan w:val="2"/>
            <w:tcBorders>
              <w:top w:val="nil"/>
              <w:left w:val="nil"/>
              <w:bottom w:val="single" w:sz="4" w:space="0" w:color="auto"/>
              <w:right w:val="single" w:sz="4" w:space="0" w:color="auto"/>
            </w:tcBorders>
            <w:shd w:val="clear" w:color="000000" w:fill="FFFFFF"/>
            <w:vAlign w:val="center"/>
            <w:hideMark/>
          </w:tcPr>
          <w:p w14:paraId="371A6527"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1082" w:type="pct"/>
            <w:gridSpan w:val="2"/>
            <w:tcBorders>
              <w:top w:val="nil"/>
              <w:left w:val="nil"/>
              <w:bottom w:val="single" w:sz="4" w:space="0" w:color="auto"/>
              <w:right w:val="single" w:sz="4" w:space="0" w:color="auto"/>
            </w:tcBorders>
            <w:shd w:val="clear" w:color="000000" w:fill="FFFFFF"/>
            <w:vAlign w:val="center"/>
            <w:hideMark/>
          </w:tcPr>
          <w:p w14:paraId="0AA75D17"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2026 წელს</w:t>
            </w:r>
          </w:p>
        </w:tc>
        <w:tc>
          <w:tcPr>
            <w:tcW w:w="419" w:type="pct"/>
            <w:tcBorders>
              <w:top w:val="single" w:sz="4" w:space="0" w:color="auto"/>
              <w:left w:val="nil"/>
              <w:bottom w:val="single" w:sz="4" w:space="0" w:color="auto"/>
              <w:right w:val="single" w:sz="4" w:space="0" w:color="000000"/>
            </w:tcBorders>
            <w:shd w:val="clear" w:color="000000" w:fill="FFFFFF"/>
            <w:vAlign w:val="center"/>
            <w:hideMark/>
          </w:tcPr>
          <w:p w14:paraId="51AAFF9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ცდომილების ალბათობა (%/აღწერა)</w:t>
            </w:r>
          </w:p>
        </w:tc>
        <w:tc>
          <w:tcPr>
            <w:tcW w:w="495" w:type="pct"/>
            <w:tcBorders>
              <w:top w:val="nil"/>
              <w:left w:val="nil"/>
              <w:bottom w:val="single" w:sz="4" w:space="0" w:color="auto"/>
              <w:right w:val="single" w:sz="4" w:space="0" w:color="auto"/>
            </w:tcBorders>
            <w:shd w:val="clear" w:color="000000" w:fill="FFFFFF"/>
            <w:vAlign w:val="center"/>
            <w:hideMark/>
          </w:tcPr>
          <w:p w14:paraId="281D1615"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2027 წელს</w:t>
            </w:r>
          </w:p>
        </w:tc>
        <w:tc>
          <w:tcPr>
            <w:tcW w:w="562" w:type="pct"/>
            <w:tcBorders>
              <w:top w:val="nil"/>
              <w:left w:val="nil"/>
              <w:bottom w:val="single" w:sz="4" w:space="0" w:color="auto"/>
              <w:right w:val="single" w:sz="4" w:space="0" w:color="auto"/>
            </w:tcBorders>
            <w:shd w:val="clear" w:color="000000" w:fill="FFFFFF"/>
            <w:vAlign w:val="center"/>
            <w:hideMark/>
          </w:tcPr>
          <w:p w14:paraId="7EE4FA9E"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562" w:type="pct"/>
            <w:tcBorders>
              <w:top w:val="nil"/>
              <w:left w:val="nil"/>
              <w:bottom w:val="single" w:sz="4" w:space="0" w:color="auto"/>
              <w:right w:val="single" w:sz="8" w:space="0" w:color="auto"/>
            </w:tcBorders>
            <w:shd w:val="clear" w:color="000000" w:fill="FFFFFF"/>
            <w:vAlign w:val="center"/>
            <w:hideMark/>
          </w:tcPr>
          <w:p w14:paraId="316F7B2E"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2029 წელს</w:t>
            </w:r>
          </w:p>
        </w:tc>
      </w:tr>
      <w:tr w:rsidR="002B6061" w:rsidRPr="008454E9" w14:paraId="3E9F59C3" w14:textId="77777777" w:rsidTr="002B6061">
        <w:trPr>
          <w:trHeight w:val="1063"/>
        </w:trPr>
        <w:tc>
          <w:tcPr>
            <w:tcW w:w="281" w:type="pct"/>
            <w:tcBorders>
              <w:top w:val="nil"/>
              <w:left w:val="single" w:sz="8" w:space="0" w:color="auto"/>
              <w:bottom w:val="single" w:sz="8" w:space="0" w:color="auto"/>
              <w:right w:val="single" w:sz="4" w:space="0" w:color="auto"/>
            </w:tcBorders>
            <w:shd w:val="clear" w:color="000000" w:fill="FFFFFF"/>
            <w:vAlign w:val="center"/>
            <w:hideMark/>
          </w:tcPr>
          <w:p w14:paraId="4340073D" w14:textId="77777777" w:rsidR="002B6061" w:rsidRPr="00644574" w:rsidRDefault="002B6061" w:rsidP="002B6061">
            <w:pPr>
              <w:jc w:val="center"/>
              <w:rPr>
                <w:rFonts w:ascii="Sylfaen" w:hAnsi="Sylfaen" w:cs="Calibri"/>
                <w:color w:val="000000"/>
                <w:sz w:val="16"/>
                <w:szCs w:val="16"/>
              </w:rPr>
            </w:pPr>
            <w:r w:rsidRPr="00644574">
              <w:rPr>
                <w:rFonts w:ascii="Sylfaen" w:hAnsi="Sylfaen" w:cs="Calibri"/>
                <w:color w:val="000000"/>
                <w:sz w:val="16"/>
                <w:szCs w:val="16"/>
              </w:rPr>
              <w:t>1</w:t>
            </w:r>
          </w:p>
        </w:tc>
        <w:tc>
          <w:tcPr>
            <w:tcW w:w="878" w:type="pct"/>
            <w:gridSpan w:val="2"/>
            <w:tcBorders>
              <w:top w:val="single" w:sz="4" w:space="0" w:color="auto"/>
              <w:left w:val="nil"/>
              <w:bottom w:val="single" w:sz="8" w:space="0" w:color="auto"/>
              <w:right w:val="single" w:sz="4" w:space="0" w:color="auto"/>
            </w:tcBorders>
            <w:shd w:val="clear" w:color="000000" w:fill="FFFFFF"/>
            <w:vAlign w:val="center"/>
            <w:hideMark/>
          </w:tcPr>
          <w:p w14:paraId="0A628DA6" w14:textId="77777777" w:rsidR="002B6061" w:rsidRPr="00644574" w:rsidRDefault="002B6061" w:rsidP="002B6061">
            <w:pPr>
              <w:rPr>
                <w:rFonts w:ascii="Sylfaen" w:hAnsi="Sylfaen" w:cs="Calibri"/>
                <w:color w:val="000000"/>
                <w:sz w:val="16"/>
                <w:szCs w:val="16"/>
              </w:rPr>
            </w:pPr>
            <w:r w:rsidRPr="00644574">
              <w:rPr>
                <w:rFonts w:ascii="Sylfaen" w:hAnsi="Sylfaen" w:cs="Calibri"/>
                <w:color w:val="000000"/>
                <w:sz w:val="16"/>
                <w:szCs w:val="16"/>
              </w:rPr>
              <w:t>ქვეპროგრამით მოსარგებლე ბენეფიციარების რაოდენობა</w:t>
            </w:r>
          </w:p>
        </w:tc>
        <w:tc>
          <w:tcPr>
            <w:tcW w:w="721" w:type="pct"/>
            <w:gridSpan w:val="2"/>
            <w:tcBorders>
              <w:top w:val="nil"/>
              <w:left w:val="nil"/>
              <w:bottom w:val="single" w:sz="8" w:space="0" w:color="auto"/>
              <w:right w:val="single" w:sz="4" w:space="0" w:color="auto"/>
            </w:tcBorders>
            <w:shd w:val="clear" w:color="000000" w:fill="FFFFFF"/>
            <w:vAlign w:val="center"/>
            <w:hideMark/>
          </w:tcPr>
          <w:p w14:paraId="01E0CEA8" w14:textId="77777777" w:rsidR="002B6061" w:rsidRPr="00BC3D99" w:rsidRDefault="002B6061" w:rsidP="002B6061">
            <w:pPr>
              <w:jc w:val="center"/>
              <w:rPr>
                <w:rFonts w:ascii="Sylfaen" w:hAnsi="Sylfaen" w:cs="Calibri"/>
                <w:sz w:val="16"/>
                <w:szCs w:val="16"/>
              </w:rPr>
            </w:pPr>
            <w:r w:rsidRPr="00BC3D99">
              <w:rPr>
                <w:rFonts w:ascii="Sylfaen" w:hAnsi="Sylfaen" w:cs="Calibri"/>
                <w:color w:val="000000"/>
                <w:sz w:val="16"/>
                <w:szCs w:val="16"/>
              </w:rPr>
              <w:t>202</w:t>
            </w:r>
            <w:r>
              <w:rPr>
                <w:rFonts w:ascii="Sylfaen" w:hAnsi="Sylfaen" w:cs="Calibri"/>
                <w:color w:val="000000"/>
                <w:sz w:val="16"/>
                <w:szCs w:val="16"/>
                <w:lang w:val="ka-GE"/>
              </w:rPr>
              <w:t>5</w:t>
            </w:r>
            <w:r w:rsidRPr="00BC3D99">
              <w:rPr>
                <w:rFonts w:ascii="Sylfaen" w:hAnsi="Sylfaen" w:cs="Calibri"/>
                <w:color w:val="000000"/>
                <w:sz w:val="16"/>
                <w:szCs w:val="16"/>
              </w:rPr>
              <w:t xml:space="preserve"> წელს მომსახურებით ისარგებლა </w:t>
            </w:r>
            <w:r w:rsidRPr="00326852">
              <w:rPr>
                <w:rFonts w:ascii="Sylfaen" w:hAnsi="Sylfaen" w:cs="Calibri"/>
                <w:color w:val="000000"/>
                <w:sz w:val="16"/>
                <w:szCs w:val="16"/>
                <w:highlight w:val="yellow"/>
                <w:lang w:val="ka-GE"/>
              </w:rPr>
              <w:t>110</w:t>
            </w:r>
            <w:r w:rsidRPr="00BC3D99">
              <w:rPr>
                <w:rFonts w:ascii="Sylfaen" w:hAnsi="Sylfaen" w:cs="Calibri"/>
                <w:color w:val="000000"/>
                <w:sz w:val="16"/>
                <w:szCs w:val="16"/>
              </w:rPr>
              <w:t xml:space="preserve"> ბენეფიციარი</w:t>
            </w:r>
          </w:p>
        </w:tc>
        <w:tc>
          <w:tcPr>
            <w:tcW w:w="1082" w:type="pct"/>
            <w:gridSpan w:val="2"/>
            <w:tcBorders>
              <w:top w:val="nil"/>
              <w:left w:val="nil"/>
              <w:bottom w:val="single" w:sz="8" w:space="0" w:color="auto"/>
              <w:right w:val="single" w:sz="4" w:space="0" w:color="auto"/>
            </w:tcBorders>
            <w:shd w:val="clear" w:color="000000" w:fill="FFFFFF"/>
            <w:vAlign w:val="center"/>
            <w:hideMark/>
          </w:tcPr>
          <w:p w14:paraId="2864C319" w14:textId="77777777" w:rsidR="002B6061" w:rsidRPr="00BC3D99" w:rsidRDefault="002B6061" w:rsidP="002B6061">
            <w:pPr>
              <w:jc w:val="center"/>
              <w:rPr>
                <w:rFonts w:ascii="Sylfaen" w:hAnsi="Sylfaen" w:cs="Calibri"/>
                <w:color w:val="000000"/>
                <w:sz w:val="16"/>
                <w:szCs w:val="16"/>
              </w:rPr>
            </w:pPr>
            <w:r w:rsidRPr="00BC3D99">
              <w:rPr>
                <w:rFonts w:ascii="Sylfaen" w:hAnsi="Sylfaen" w:cs="Calibri"/>
                <w:color w:val="000000"/>
                <w:sz w:val="16"/>
                <w:szCs w:val="16"/>
              </w:rPr>
              <w:t>202</w:t>
            </w:r>
            <w:r>
              <w:rPr>
                <w:rFonts w:ascii="Sylfaen" w:hAnsi="Sylfaen" w:cs="Calibri"/>
                <w:color w:val="000000"/>
                <w:sz w:val="16"/>
                <w:szCs w:val="16"/>
                <w:lang w:val="ka-GE"/>
              </w:rPr>
              <w:t>6</w:t>
            </w:r>
            <w:r w:rsidRPr="00BC3D99">
              <w:rPr>
                <w:rFonts w:ascii="Sylfaen" w:hAnsi="Sylfaen" w:cs="Calibri"/>
                <w:color w:val="000000"/>
                <w:sz w:val="16"/>
                <w:szCs w:val="16"/>
              </w:rPr>
              <w:t xml:space="preserve"> წელს მომსახურებით ისარგებლებს </w:t>
            </w:r>
            <w:r w:rsidRPr="00326852">
              <w:rPr>
                <w:rFonts w:ascii="Sylfaen" w:hAnsi="Sylfaen" w:cs="Calibri"/>
                <w:color w:val="000000"/>
                <w:sz w:val="16"/>
                <w:szCs w:val="16"/>
                <w:highlight w:val="yellow"/>
                <w:lang w:val="ka-GE"/>
              </w:rPr>
              <w:t>120</w:t>
            </w:r>
            <w:r w:rsidRPr="00BC3D99">
              <w:rPr>
                <w:rFonts w:ascii="Sylfaen" w:hAnsi="Sylfaen" w:cs="Calibri"/>
                <w:color w:val="000000"/>
                <w:sz w:val="16"/>
                <w:szCs w:val="16"/>
              </w:rPr>
              <w:t xml:space="preserve"> ბენეფიციარი</w:t>
            </w:r>
          </w:p>
        </w:tc>
        <w:tc>
          <w:tcPr>
            <w:tcW w:w="419" w:type="pct"/>
            <w:tcBorders>
              <w:top w:val="single" w:sz="4" w:space="0" w:color="auto"/>
              <w:left w:val="nil"/>
              <w:bottom w:val="single" w:sz="8" w:space="0" w:color="auto"/>
              <w:right w:val="single" w:sz="4" w:space="0" w:color="000000"/>
            </w:tcBorders>
            <w:shd w:val="clear" w:color="000000" w:fill="FFFFFF"/>
            <w:vAlign w:val="center"/>
            <w:hideMark/>
          </w:tcPr>
          <w:p w14:paraId="3C9D552D" w14:textId="77777777" w:rsidR="002B6061" w:rsidRPr="00644574" w:rsidRDefault="002B6061" w:rsidP="002B6061">
            <w:pPr>
              <w:jc w:val="center"/>
              <w:rPr>
                <w:rFonts w:ascii="Sylfaen" w:hAnsi="Sylfaen" w:cs="Calibri"/>
                <w:color w:val="FF0000"/>
                <w:sz w:val="16"/>
                <w:szCs w:val="16"/>
              </w:rPr>
            </w:pPr>
            <w:r w:rsidRPr="00644574">
              <w:rPr>
                <w:rFonts w:ascii="Calibri" w:hAnsi="Calibri" w:cs="Calibri"/>
                <w:color w:val="000000"/>
                <w:sz w:val="16"/>
                <w:szCs w:val="16"/>
              </w:rPr>
              <w:t>10%</w:t>
            </w:r>
          </w:p>
        </w:tc>
        <w:tc>
          <w:tcPr>
            <w:tcW w:w="495" w:type="pct"/>
            <w:tcBorders>
              <w:top w:val="nil"/>
              <w:left w:val="nil"/>
              <w:bottom w:val="single" w:sz="8" w:space="0" w:color="auto"/>
              <w:right w:val="single" w:sz="4" w:space="0" w:color="auto"/>
            </w:tcBorders>
            <w:shd w:val="clear" w:color="000000" w:fill="FFFFFF"/>
            <w:vAlign w:val="center"/>
            <w:hideMark/>
          </w:tcPr>
          <w:p w14:paraId="7AD96793" w14:textId="77777777" w:rsidR="002B6061" w:rsidRPr="00644574" w:rsidRDefault="002B6061" w:rsidP="002B6061">
            <w:pPr>
              <w:jc w:val="center"/>
              <w:rPr>
                <w:rFonts w:ascii="Sylfaen" w:hAnsi="Sylfaen" w:cs="Calibri"/>
                <w:color w:val="000000"/>
                <w:sz w:val="16"/>
                <w:szCs w:val="16"/>
              </w:rPr>
            </w:pPr>
            <w:r w:rsidRPr="00644574">
              <w:rPr>
                <w:rFonts w:ascii="Sylfaen" w:hAnsi="Sylfaen" w:cs="Calibri"/>
                <w:color w:val="000000"/>
                <w:sz w:val="16"/>
                <w:szCs w:val="16"/>
                <w:lang w:val="ka-GE"/>
              </w:rPr>
              <w:t>არანაკლებ საბაზისო მაჩვენებლის მომსახურება</w:t>
            </w:r>
          </w:p>
        </w:tc>
        <w:tc>
          <w:tcPr>
            <w:tcW w:w="562" w:type="pct"/>
            <w:tcBorders>
              <w:top w:val="nil"/>
              <w:left w:val="nil"/>
              <w:bottom w:val="single" w:sz="8" w:space="0" w:color="auto"/>
              <w:right w:val="single" w:sz="4" w:space="0" w:color="auto"/>
            </w:tcBorders>
            <w:shd w:val="clear" w:color="000000" w:fill="FFFFFF"/>
            <w:vAlign w:val="center"/>
            <w:hideMark/>
          </w:tcPr>
          <w:p w14:paraId="01677681" w14:textId="77777777" w:rsidR="002B6061" w:rsidRPr="00644574" w:rsidRDefault="002B6061" w:rsidP="002B6061">
            <w:pPr>
              <w:jc w:val="center"/>
              <w:rPr>
                <w:rFonts w:ascii="Sylfaen" w:hAnsi="Sylfaen" w:cs="Calibri"/>
                <w:color w:val="000000"/>
                <w:sz w:val="16"/>
                <w:szCs w:val="16"/>
              </w:rPr>
            </w:pPr>
            <w:r w:rsidRPr="00644574">
              <w:rPr>
                <w:rFonts w:ascii="Sylfaen" w:hAnsi="Sylfaen" w:cs="Calibri"/>
                <w:color w:val="000000"/>
                <w:sz w:val="16"/>
                <w:szCs w:val="16"/>
                <w:lang w:val="ka-GE"/>
              </w:rPr>
              <w:t>არანაკლებ საბაზისო მაჩვენებლის მომსახურება</w:t>
            </w:r>
          </w:p>
        </w:tc>
        <w:tc>
          <w:tcPr>
            <w:tcW w:w="562" w:type="pct"/>
            <w:tcBorders>
              <w:top w:val="nil"/>
              <w:left w:val="nil"/>
              <w:bottom w:val="single" w:sz="8" w:space="0" w:color="auto"/>
              <w:right w:val="single" w:sz="4" w:space="0" w:color="auto"/>
            </w:tcBorders>
            <w:shd w:val="clear" w:color="000000" w:fill="FFFFFF"/>
            <w:vAlign w:val="center"/>
            <w:hideMark/>
          </w:tcPr>
          <w:p w14:paraId="7939EF54" w14:textId="77777777" w:rsidR="002B6061" w:rsidRPr="00644574" w:rsidRDefault="002B6061" w:rsidP="002B6061">
            <w:pPr>
              <w:jc w:val="center"/>
              <w:rPr>
                <w:rFonts w:ascii="Sylfaen" w:hAnsi="Sylfaen" w:cs="Calibri"/>
                <w:color w:val="000000"/>
                <w:sz w:val="16"/>
                <w:szCs w:val="16"/>
              </w:rPr>
            </w:pPr>
            <w:r w:rsidRPr="00644574">
              <w:rPr>
                <w:rFonts w:ascii="Sylfaen" w:hAnsi="Sylfaen" w:cs="Calibri"/>
                <w:color w:val="000000"/>
                <w:sz w:val="16"/>
                <w:szCs w:val="16"/>
                <w:lang w:val="ka-GE"/>
              </w:rPr>
              <w:t>არანაკლებ საბაზისო მაჩვენებლის მომსახურება</w:t>
            </w:r>
          </w:p>
        </w:tc>
      </w:tr>
    </w:tbl>
    <w:p w14:paraId="0243509B" w14:textId="77777777" w:rsidR="002B6061" w:rsidRDefault="002B6061" w:rsidP="002B6061">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841"/>
        <w:gridCol w:w="1676"/>
        <w:gridCol w:w="952"/>
        <w:gridCol w:w="1652"/>
        <w:gridCol w:w="506"/>
        <w:gridCol w:w="2505"/>
        <w:gridCol w:w="733"/>
        <w:gridCol w:w="1254"/>
        <w:gridCol w:w="1481"/>
        <w:gridCol w:w="1682"/>
        <w:gridCol w:w="1682"/>
      </w:tblGrid>
      <w:tr w:rsidR="002B6061" w:rsidRPr="008454E9" w14:paraId="0167F48A" w14:textId="77777777" w:rsidTr="002B6061">
        <w:trPr>
          <w:trHeight w:val="750"/>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7467042B"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კოდი</w:t>
            </w:r>
          </w:p>
        </w:tc>
        <w:tc>
          <w:tcPr>
            <w:tcW w:w="5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F17CA8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876"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EC25079" w14:textId="77777777" w:rsidR="002B6061" w:rsidRPr="008454E9" w:rsidRDefault="002B6061" w:rsidP="002B6061">
            <w:pPr>
              <w:jc w:val="center"/>
              <w:rPr>
                <w:rFonts w:ascii="Sylfaen" w:hAnsi="Sylfaen" w:cs="Calibri"/>
                <w:b/>
                <w:bCs/>
                <w:color w:val="000000"/>
                <w:sz w:val="16"/>
                <w:szCs w:val="16"/>
              </w:rPr>
            </w:pPr>
            <w:r w:rsidRPr="00865F79">
              <w:rPr>
                <w:rFonts w:ascii="Sylfaen" w:hAnsi="Sylfaen" w:cs="Calibri"/>
                <w:b/>
                <w:bCs/>
                <w:color w:val="000000"/>
                <w:sz w:val="16"/>
                <w:szCs w:val="16"/>
              </w:rPr>
              <w:t>სოციალურად დაუცველი მოსახლეობის ყოველდღიური უფასო ერთჯერადი კვება და 10 001-მდე სარეიტინგო ქულის მქონე ოჯახების საახალწლო და სააღდგომო სასურსათო პაკეტით უზრუნველყოფა</w:t>
            </w:r>
          </w:p>
        </w:tc>
        <w:tc>
          <w:tcPr>
            <w:tcW w:w="664" w:type="pct"/>
            <w:gridSpan w:val="2"/>
            <w:tcBorders>
              <w:top w:val="single" w:sz="8" w:space="0" w:color="auto"/>
              <w:left w:val="nil"/>
              <w:bottom w:val="single" w:sz="4" w:space="0" w:color="auto"/>
              <w:right w:val="single" w:sz="4" w:space="0" w:color="auto"/>
            </w:tcBorders>
            <w:shd w:val="clear" w:color="000000" w:fill="FFFFFF"/>
            <w:vAlign w:val="center"/>
            <w:hideMark/>
          </w:tcPr>
          <w:p w14:paraId="3F961636"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14:paraId="7BDEF0CD"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14:paraId="32C8EAD9"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8" w:space="0" w:color="auto"/>
            </w:tcBorders>
            <w:shd w:val="clear" w:color="000000" w:fill="FFFFFF"/>
            <w:vAlign w:val="center"/>
            <w:hideMark/>
          </w:tcPr>
          <w:p w14:paraId="60E662C4"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15118FDF" w14:textId="77777777" w:rsidTr="002B6061">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0C1D04DD" w14:textId="77777777" w:rsidR="002B6061" w:rsidRPr="00865F79" w:rsidRDefault="002B6061" w:rsidP="002B6061">
            <w:pPr>
              <w:jc w:val="center"/>
              <w:rPr>
                <w:rFonts w:ascii="Sylfaen" w:hAnsi="Sylfaen" w:cs="Calibri"/>
                <w:color w:val="000000"/>
                <w:sz w:val="16"/>
                <w:szCs w:val="16"/>
                <w:lang w:val="ka-GE"/>
              </w:rPr>
            </w:pPr>
            <w:r>
              <w:rPr>
                <w:rFonts w:ascii="Sylfaen" w:hAnsi="Sylfaen" w:cs="Calibri"/>
                <w:color w:val="000000"/>
                <w:sz w:val="16"/>
                <w:szCs w:val="16"/>
              </w:rPr>
              <w:t xml:space="preserve">06 </w:t>
            </w:r>
            <w:r>
              <w:rPr>
                <w:rFonts w:ascii="Sylfaen" w:hAnsi="Sylfaen" w:cs="Calibri"/>
                <w:color w:val="000000"/>
                <w:sz w:val="16"/>
                <w:szCs w:val="16"/>
                <w:lang w:val="ka-GE"/>
              </w:rPr>
              <w:t xml:space="preserve">02 </w:t>
            </w:r>
            <w:r>
              <w:rPr>
                <w:rFonts w:ascii="Sylfaen" w:hAnsi="Sylfaen" w:cs="Calibri"/>
                <w:color w:val="000000"/>
                <w:sz w:val="16"/>
                <w:szCs w:val="16"/>
              </w:rPr>
              <w:t>01</w:t>
            </w:r>
          </w:p>
        </w:tc>
        <w:tc>
          <w:tcPr>
            <w:tcW w:w="560" w:type="pct"/>
            <w:vMerge/>
            <w:tcBorders>
              <w:top w:val="single" w:sz="8" w:space="0" w:color="auto"/>
              <w:left w:val="single" w:sz="4" w:space="0" w:color="auto"/>
              <w:bottom w:val="single" w:sz="4" w:space="0" w:color="auto"/>
              <w:right w:val="single" w:sz="4" w:space="0" w:color="auto"/>
            </w:tcBorders>
            <w:vAlign w:val="center"/>
            <w:hideMark/>
          </w:tcPr>
          <w:p w14:paraId="505044A3" w14:textId="77777777" w:rsidR="002B6061" w:rsidRPr="008454E9" w:rsidRDefault="002B6061" w:rsidP="002B6061">
            <w:pPr>
              <w:rPr>
                <w:rFonts w:ascii="Sylfaen" w:hAnsi="Sylfaen" w:cs="Calibri"/>
                <w:b/>
                <w:bCs/>
                <w:color w:val="000000"/>
                <w:sz w:val="16"/>
                <w:szCs w:val="16"/>
              </w:rPr>
            </w:pPr>
          </w:p>
        </w:tc>
        <w:tc>
          <w:tcPr>
            <w:tcW w:w="1876" w:type="pct"/>
            <w:gridSpan w:val="4"/>
            <w:vMerge/>
            <w:tcBorders>
              <w:top w:val="single" w:sz="8" w:space="0" w:color="auto"/>
              <w:left w:val="single" w:sz="4" w:space="0" w:color="auto"/>
              <w:bottom w:val="single" w:sz="4" w:space="0" w:color="auto"/>
              <w:right w:val="single" w:sz="4" w:space="0" w:color="auto"/>
            </w:tcBorders>
            <w:vAlign w:val="center"/>
            <w:hideMark/>
          </w:tcPr>
          <w:p w14:paraId="326608F4" w14:textId="77777777" w:rsidR="002B6061" w:rsidRPr="008454E9" w:rsidRDefault="002B6061" w:rsidP="002B6061">
            <w:pPr>
              <w:rPr>
                <w:rFonts w:ascii="Sylfaen" w:hAnsi="Sylfaen" w:cs="Calibri"/>
                <w:b/>
                <w:bCs/>
                <w:color w:val="000000"/>
                <w:sz w:val="16"/>
                <w:szCs w:val="16"/>
              </w:rPr>
            </w:pPr>
          </w:p>
        </w:tc>
        <w:tc>
          <w:tcPr>
            <w:tcW w:w="66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F7251CF"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55.0   </w:t>
            </w:r>
          </w:p>
        </w:tc>
        <w:tc>
          <w:tcPr>
            <w:tcW w:w="495" w:type="pct"/>
            <w:tcBorders>
              <w:top w:val="single" w:sz="4" w:space="0" w:color="auto"/>
              <w:left w:val="nil"/>
              <w:bottom w:val="single" w:sz="4" w:space="0" w:color="auto"/>
              <w:right w:val="single" w:sz="4" w:space="0" w:color="auto"/>
            </w:tcBorders>
            <w:shd w:val="clear" w:color="000000" w:fill="FFFFFF"/>
            <w:vAlign w:val="center"/>
            <w:hideMark/>
          </w:tcPr>
          <w:p w14:paraId="2FB92B85"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55.0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6DC7656E"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60.0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158B1E2E" w14:textId="77777777" w:rsidR="002B6061" w:rsidRPr="008454E9" w:rsidRDefault="002B6061" w:rsidP="002B6061">
            <w:pPr>
              <w:jc w:val="center"/>
              <w:rPr>
                <w:rFonts w:ascii="Sylfaen" w:hAnsi="Sylfaen" w:cs="Calibri"/>
                <w:sz w:val="16"/>
                <w:szCs w:val="16"/>
              </w:rPr>
            </w:pPr>
            <w:r>
              <w:rPr>
                <w:rFonts w:ascii="Arial CYR" w:hAnsi="Arial CYR" w:cs="Arial CYR"/>
                <w:sz w:val="16"/>
                <w:szCs w:val="16"/>
              </w:rPr>
              <w:t xml:space="preserve">            65.0   </w:t>
            </w:r>
          </w:p>
        </w:tc>
      </w:tr>
      <w:tr w:rsidR="002B6061" w:rsidRPr="008454E9" w14:paraId="36042264" w14:textId="77777777" w:rsidTr="002B6061">
        <w:trPr>
          <w:trHeight w:val="577"/>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DC92A9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159" w:type="pct"/>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0973AEC3" w14:textId="77777777" w:rsidR="002B6061" w:rsidRPr="005A6B15" w:rsidRDefault="002B6061" w:rsidP="002B6061">
            <w:pPr>
              <w:rPr>
                <w:rFonts w:ascii="Sylfaen" w:hAnsi="Sylfaen" w:cs="Calibri"/>
                <w:color w:val="000000"/>
                <w:sz w:val="16"/>
                <w:szCs w:val="16"/>
              </w:rPr>
            </w:pPr>
            <w:r w:rsidRPr="00FE4F75">
              <w:rPr>
                <w:rFonts w:ascii="Sylfaen" w:hAnsi="Sylfaen" w:cs="Calibri"/>
                <w:b/>
                <w:bCs/>
                <w:color w:val="000000"/>
                <w:sz w:val="18"/>
                <w:szCs w:val="18"/>
              </w:rPr>
              <w:t>სოციალური და ჯანდაცვის სამსახური</w:t>
            </w:r>
          </w:p>
        </w:tc>
      </w:tr>
      <w:tr w:rsidR="002B6061" w:rsidRPr="008454E9" w14:paraId="7B7089D7" w14:textId="77777777" w:rsidTr="002B6061">
        <w:trPr>
          <w:trHeight w:val="280"/>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7A82EF8"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59" w:type="pct"/>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6A1EB55C" w14:textId="77777777" w:rsidR="002B6061" w:rsidRPr="00BA7E7F" w:rsidRDefault="002B6061" w:rsidP="002B6061">
            <w:pPr>
              <w:rPr>
                <w:rFonts w:cs="Calibri"/>
                <w:color w:val="000000"/>
                <w:sz w:val="18"/>
                <w:szCs w:val="18"/>
              </w:rPr>
            </w:pPr>
            <w:r w:rsidRPr="00BA7E7F">
              <w:rPr>
                <w:rFonts w:ascii="Sylfaen" w:hAnsi="Sylfaen" w:cs="Calibri"/>
                <w:color w:val="000000"/>
                <w:sz w:val="18"/>
                <w:szCs w:val="18"/>
              </w:rPr>
              <w:t>ქვეპროგრამის</w:t>
            </w:r>
            <w:r w:rsidRPr="00BA7E7F">
              <w:rPr>
                <w:rFonts w:cs="Calibri"/>
                <w:color w:val="000000"/>
                <w:sz w:val="18"/>
                <w:szCs w:val="18"/>
              </w:rPr>
              <w:t xml:space="preserve"> </w:t>
            </w:r>
            <w:r w:rsidRPr="00BA7E7F">
              <w:rPr>
                <w:rFonts w:ascii="Sylfaen" w:hAnsi="Sylfaen" w:cs="Calibri"/>
                <w:color w:val="000000"/>
                <w:sz w:val="18"/>
                <w:szCs w:val="18"/>
              </w:rPr>
              <w:t>ფარგლებში</w:t>
            </w:r>
            <w:r w:rsidRPr="00BA7E7F">
              <w:rPr>
                <w:rFonts w:cs="Calibri"/>
                <w:color w:val="000000"/>
                <w:sz w:val="18"/>
                <w:szCs w:val="18"/>
              </w:rPr>
              <w:t xml:space="preserve"> </w:t>
            </w:r>
            <w:r w:rsidRPr="00BA7E7F">
              <w:rPr>
                <w:rFonts w:ascii="Sylfaen" w:hAnsi="Sylfaen" w:cs="Calibri"/>
                <w:color w:val="000000"/>
                <w:sz w:val="18"/>
                <w:szCs w:val="18"/>
              </w:rPr>
              <w:t>განხორციელდება</w:t>
            </w:r>
            <w:r w:rsidRPr="00BA7E7F">
              <w:rPr>
                <w:rFonts w:cs="Calibri"/>
                <w:color w:val="000000"/>
                <w:sz w:val="18"/>
                <w:szCs w:val="18"/>
              </w:rPr>
              <w:t xml:space="preserve">: </w:t>
            </w:r>
          </w:p>
          <w:p w14:paraId="37207F63" w14:textId="14AF27F5" w:rsidR="002B6061" w:rsidRPr="00BA7E7F" w:rsidRDefault="002B6061" w:rsidP="002B6061">
            <w:pPr>
              <w:rPr>
                <w:rFonts w:cs="Calibri"/>
                <w:color w:val="000000"/>
                <w:sz w:val="18"/>
                <w:szCs w:val="18"/>
              </w:rPr>
            </w:pPr>
            <w:r w:rsidRPr="00BA7E7F">
              <w:rPr>
                <w:rFonts w:cs="Calibri"/>
                <w:color w:val="000000"/>
                <w:sz w:val="18"/>
                <w:szCs w:val="18"/>
              </w:rPr>
              <w:t xml:space="preserve">1 - </w:t>
            </w:r>
            <w:r w:rsidRPr="00BA7E7F">
              <w:rPr>
                <w:rFonts w:ascii="Sylfaen" w:hAnsi="Sylfaen" w:cs="Calibri"/>
                <w:color w:val="000000"/>
                <w:sz w:val="18"/>
                <w:szCs w:val="18"/>
              </w:rPr>
              <w:t>ყოველდღიური</w:t>
            </w:r>
            <w:r w:rsidRPr="00BA7E7F">
              <w:rPr>
                <w:rFonts w:cs="Calibri"/>
                <w:color w:val="000000"/>
                <w:sz w:val="18"/>
                <w:szCs w:val="18"/>
              </w:rPr>
              <w:t xml:space="preserve"> </w:t>
            </w:r>
            <w:r w:rsidRPr="00BA7E7F">
              <w:rPr>
                <w:rFonts w:ascii="Sylfaen" w:hAnsi="Sylfaen" w:cs="Calibri"/>
                <w:color w:val="000000"/>
                <w:sz w:val="18"/>
                <w:szCs w:val="18"/>
              </w:rPr>
              <w:t>უფასო</w:t>
            </w:r>
            <w:r w:rsidRPr="00BA7E7F">
              <w:rPr>
                <w:rFonts w:cs="Calibri"/>
                <w:color w:val="000000"/>
                <w:sz w:val="18"/>
                <w:szCs w:val="18"/>
              </w:rPr>
              <w:t xml:space="preserve"> </w:t>
            </w:r>
            <w:r w:rsidRPr="00BA7E7F">
              <w:rPr>
                <w:rFonts w:ascii="Sylfaen" w:hAnsi="Sylfaen" w:cs="Calibri"/>
                <w:color w:val="000000"/>
                <w:sz w:val="18"/>
                <w:szCs w:val="18"/>
              </w:rPr>
              <w:t>ერთჯერადი</w:t>
            </w:r>
            <w:r w:rsidRPr="00BA7E7F">
              <w:rPr>
                <w:rFonts w:cs="Calibri"/>
                <w:color w:val="000000"/>
                <w:sz w:val="18"/>
                <w:szCs w:val="18"/>
              </w:rPr>
              <w:t xml:space="preserve"> </w:t>
            </w:r>
            <w:r w:rsidRPr="00BA7E7F">
              <w:rPr>
                <w:rFonts w:ascii="Sylfaen" w:hAnsi="Sylfaen" w:cs="Calibri"/>
                <w:color w:val="000000"/>
                <w:sz w:val="18"/>
                <w:szCs w:val="18"/>
              </w:rPr>
              <w:t>კვების</w:t>
            </w:r>
            <w:r w:rsidRPr="00BA7E7F">
              <w:rPr>
                <w:rFonts w:cs="Calibri"/>
                <w:color w:val="000000"/>
                <w:sz w:val="18"/>
                <w:szCs w:val="18"/>
              </w:rPr>
              <w:t xml:space="preserve"> </w:t>
            </w:r>
            <w:r w:rsidRPr="00BA7E7F">
              <w:rPr>
                <w:rFonts w:ascii="Sylfaen" w:hAnsi="Sylfaen" w:cs="Calibri"/>
                <w:color w:val="000000"/>
                <w:sz w:val="18"/>
                <w:szCs w:val="18"/>
              </w:rPr>
              <w:t>მომსახურება</w:t>
            </w:r>
            <w:r w:rsidRPr="00BA7E7F">
              <w:rPr>
                <w:rFonts w:cs="Calibri"/>
                <w:color w:val="000000"/>
                <w:sz w:val="18"/>
                <w:szCs w:val="18"/>
              </w:rPr>
              <w:t xml:space="preserve">, </w:t>
            </w:r>
            <w:proofErr w:type="gramStart"/>
            <w:r w:rsidRPr="00BA7E7F">
              <w:rPr>
                <w:rFonts w:ascii="Sylfaen" w:hAnsi="Sylfaen" w:cs="Calibri"/>
                <w:color w:val="000000"/>
                <w:sz w:val="18"/>
                <w:szCs w:val="18"/>
              </w:rPr>
              <w:t>რომელიც</w:t>
            </w:r>
            <w:r w:rsidRPr="00BA7E7F">
              <w:rPr>
                <w:rFonts w:cs="Calibri"/>
                <w:color w:val="000000"/>
                <w:sz w:val="18"/>
                <w:szCs w:val="18"/>
              </w:rPr>
              <w:t xml:space="preserve">  </w:t>
            </w:r>
            <w:r w:rsidRPr="00BA7E7F">
              <w:rPr>
                <w:rFonts w:ascii="Sylfaen" w:hAnsi="Sylfaen" w:cs="Calibri"/>
                <w:color w:val="000000"/>
                <w:sz w:val="18"/>
                <w:szCs w:val="18"/>
              </w:rPr>
              <w:t>გაეწევა</w:t>
            </w:r>
            <w:proofErr w:type="gramEnd"/>
            <w:r w:rsidRPr="00BA7E7F">
              <w:rPr>
                <w:rFonts w:cs="Calibri"/>
                <w:color w:val="000000"/>
                <w:sz w:val="18"/>
                <w:szCs w:val="18"/>
              </w:rPr>
              <w:t xml:space="preserve"> </w:t>
            </w:r>
            <w:r w:rsidRPr="00BA7E7F">
              <w:rPr>
                <w:rFonts w:ascii="Sylfaen" w:hAnsi="Sylfaen" w:cs="Calibri"/>
                <w:color w:val="000000"/>
                <w:sz w:val="18"/>
                <w:szCs w:val="18"/>
              </w:rPr>
              <w:t>ამბროლაურის</w:t>
            </w:r>
            <w:r w:rsidRPr="00BA7E7F">
              <w:rPr>
                <w:rFonts w:cs="Calibri"/>
                <w:color w:val="000000"/>
                <w:sz w:val="18"/>
                <w:szCs w:val="18"/>
              </w:rPr>
              <w:t xml:space="preserve"> </w:t>
            </w:r>
            <w:r w:rsidRPr="00BA7E7F">
              <w:rPr>
                <w:rFonts w:ascii="Sylfaen" w:hAnsi="Sylfaen" w:cs="Calibri"/>
                <w:color w:val="000000"/>
                <w:sz w:val="18"/>
                <w:szCs w:val="18"/>
              </w:rPr>
              <w:t>მუნიციპალიტეტში</w:t>
            </w:r>
            <w:r w:rsidRPr="00BA7E7F">
              <w:rPr>
                <w:rFonts w:cs="Calibri"/>
                <w:color w:val="000000"/>
                <w:sz w:val="18"/>
                <w:szCs w:val="18"/>
              </w:rPr>
              <w:t xml:space="preserve"> </w:t>
            </w:r>
            <w:r w:rsidRPr="00BA7E7F">
              <w:rPr>
                <w:rFonts w:ascii="Sylfaen" w:hAnsi="Sylfaen" w:cs="Calibri"/>
                <w:color w:val="000000"/>
                <w:sz w:val="18"/>
                <w:szCs w:val="18"/>
              </w:rPr>
              <w:t>რეგისტრირებულ</w:t>
            </w:r>
            <w:r w:rsidRPr="00BA7E7F">
              <w:rPr>
                <w:rFonts w:cs="Calibri"/>
                <w:color w:val="000000"/>
                <w:sz w:val="18"/>
                <w:szCs w:val="18"/>
              </w:rPr>
              <w:t xml:space="preserve"> </w:t>
            </w:r>
            <w:r w:rsidRPr="00BA7E7F">
              <w:rPr>
                <w:rFonts w:ascii="Sylfaen" w:hAnsi="Sylfaen" w:cs="Calibri"/>
                <w:color w:val="000000"/>
                <w:sz w:val="18"/>
                <w:szCs w:val="18"/>
              </w:rPr>
              <w:t>შეზღუდული</w:t>
            </w:r>
            <w:r w:rsidRPr="00BA7E7F">
              <w:rPr>
                <w:rFonts w:cs="Calibri"/>
                <w:color w:val="000000"/>
                <w:sz w:val="18"/>
                <w:szCs w:val="18"/>
              </w:rPr>
              <w:t xml:space="preserve"> </w:t>
            </w:r>
            <w:r w:rsidRPr="00BA7E7F">
              <w:rPr>
                <w:rFonts w:ascii="Sylfaen" w:hAnsi="Sylfaen" w:cs="Calibri"/>
                <w:color w:val="000000"/>
                <w:sz w:val="18"/>
                <w:szCs w:val="18"/>
              </w:rPr>
              <w:t>შესაძლებლობის</w:t>
            </w:r>
            <w:r w:rsidRPr="00BA7E7F">
              <w:rPr>
                <w:rFonts w:cs="Calibri"/>
                <w:color w:val="000000"/>
                <w:sz w:val="18"/>
                <w:szCs w:val="18"/>
              </w:rPr>
              <w:t xml:space="preserve"> </w:t>
            </w:r>
            <w:r w:rsidRPr="00BA7E7F">
              <w:rPr>
                <w:rFonts w:ascii="Sylfaen" w:hAnsi="Sylfaen" w:cs="Calibri"/>
                <w:color w:val="000000"/>
                <w:sz w:val="18"/>
                <w:szCs w:val="18"/>
              </w:rPr>
              <w:t>მქონე</w:t>
            </w:r>
            <w:r w:rsidRPr="00BA7E7F">
              <w:rPr>
                <w:rFonts w:cs="Calibri"/>
                <w:color w:val="000000"/>
                <w:sz w:val="18"/>
                <w:szCs w:val="18"/>
              </w:rPr>
              <w:t xml:space="preserve"> </w:t>
            </w:r>
            <w:r w:rsidRPr="00BA7E7F">
              <w:rPr>
                <w:rFonts w:ascii="Sylfaen" w:hAnsi="Sylfaen" w:cs="Calibri"/>
                <w:color w:val="000000"/>
                <w:sz w:val="18"/>
                <w:szCs w:val="18"/>
              </w:rPr>
              <w:t>პირს</w:t>
            </w:r>
            <w:r w:rsidRPr="00BA7E7F">
              <w:rPr>
                <w:rFonts w:cs="Calibri"/>
                <w:color w:val="000000"/>
                <w:sz w:val="18"/>
                <w:szCs w:val="18"/>
              </w:rPr>
              <w:t xml:space="preserve"> </w:t>
            </w:r>
            <w:r w:rsidRPr="00BA7E7F">
              <w:rPr>
                <w:rFonts w:ascii="Sylfaen" w:hAnsi="Sylfaen" w:cs="Calibri"/>
                <w:color w:val="000000"/>
                <w:sz w:val="18"/>
                <w:szCs w:val="18"/>
              </w:rPr>
              <w:t>ან</w:t>
            </w:r>
            <w:r w:rsidRPr="00BA7E7F">
              <w:rPr>
                <w:rFonts w:cs="Calibri"/>
                <w:color w:val="000000"/>
                <w:sz w:val="18"/>
                <w:szCs w:val="18"/>
              </w:rPr>
              <w:t xml:space="preserve"> </w:t>
            </w:r>
            <w:r w:rsidRPr="00BA7E7F">
              <w:rPr>
                <w:rFonts w:ascii="Sylfaen" w:hAnsi="Sylfaen" w:cs="Calibri"/>
                <w:color w:val="000000"/>
                <w:sz w:val="18"/>
                <w:szCs w:val="18"/>
              </w:rPr>
              <w:t>მარტოხელა</w:t>
            </w:r>
            <w:r w:rsidRPr="00BA7E7F">
              <w:rPr>
                <w:rFonts w:cs="Calibri"/>
                <w:color w:val="000000"/>
                <w:sz w:val="18"/>
                <w:szCs w:val="18"/>
              </w:rPr>
              <w:t xml:space="preserve"> </w:t>
            </w:r>
            <w:r w:rsidRPr="00BA7E7F">
              <w:rPr>
                <w:rFonts w:ascii="Sylfaen" w:hAnsi="Sylfaen" w:cs="Calibri"/>
                <w:color w:val="000000"/>
                <w:sz w:val="18"/>
                <w:szCs w:val="18"/>
              </w:rPr>
              <w:t>პენსიონერს</w:t>
            </w:r>
            <w:r w:rsidRPr="00BA7E7F">
              <w:rPr>
                <w:rFonts w:cs="Calibri"/>
                <w:color w:val="000000"/>
                <w:sz w:val="18"/>
                <w:szCs w:val="18"/>
              </w:rPr>
              <w:t xml:space="preserve"> (</w:t>
            </w:r>
            <w:r w:rsidRPr="00BA7E7F">
              <w:rPr>
                <w:rFonts w:ascii="Sylfaen" w:hAnsi="Sylfaen" w:cs="Calibri"/>
                <w:color w:val="000000"/>
                <w:sz w:val="18"/>
                <w:szCs w:val="18"/>
              </w:rPr>
              <w:t>რომელსაც</w:t>
            </w:r>
            <w:r w:rsidRPr="00BA7E7F">
              <w:rPr>
                <w:rFonts w:cs="Calibri"/>
                <w:color w:val="000000"/>
                <w:sz w:val="18"/>
                <w:szCs w:val="18"/>
              </w:rPr>
              <w:t xml:space="preserve"> </w:t>
            </w:r>
            <w:r w:rsidRPr="00BA7E7F">
              <w:rPr>
                <w:rFonts w:ascii="Sylfaen" w:hAnsi="Sylfaen" w:cs="Calibri"/>
                <w:color w:val="000000"/>
                <w:sz w:val="18"/>
                <w:szCs w:val="18"/>
              </w:rPr>
              <w:t>არ</w:t>
            </w:r>
            <w:r w:rsidRPr="00BA7E7F">
              <w:rPr>
                <w:rFonts w:cs="Calibri"/>
                <w:color w:val="000000"/>
                <w:sz w:val="18"/>
                <w:szCs w:val="18"/>
              </w:rPr>
              <w:t xml:space="preserve"> </w:t>
            </w:r>
            <w:r w:rsidRPr="00BA7E7F">
              <w:rPr>
                <w:rFonts w:ascii="Sylfaen" w:hAnsi="Sylfaen" w:cs="Calibri"/>
                <w:color w:val="000000"/>
                <w:sz w:val="18"/>
                <w:szCs w:val="18"/>
              </w:rPr>
              <w:t>ჰყავს</w:t>
            </w:r>
            <w:r w:rsidRPr="00BA7E7F">
              <w:rPr>
                <w:rFonts w:cs="Calibri"/>
                <w:color w:val="000000"/>
                <w:sz w:val="18"/>
                <w:szCs w:val="18"/>
              </w:rPr>
              <w:t xml:space="preserve"> </w:t>
            </w:r>
            <w:r w:rsidRPr="00BA7E7F">
              <w:rPr>
                <w:rFonts w:ascii="Sylfaen" w:hAnsi="Sylfaen" w:cs="Calibri"/>
                <w:color w:val="000000"/>
                <w:sz w:val="18"/>
                <w:szCs w:val="18"/>
              </w:rPr>
              <w:t>ოჯახის</w:t>
            </w:r>
            <w:r w:rsidRPr="00BA7E7F">
              <w:rPr>
                <w:rFonts w:cs="Calibri"/>
                <w:color w:val="000000"/>
                <w:sz w:val="18"/>
                <w:szCs w:val="18"/>
              </w:rPr>
              <w:t xml:space="preserve"> </w:t>
            </w:r>
            <w:r w:rsidRPr="00BA7E7F">
              <w:rPr>
                <w:rFonts w:ascii="Sylfaen" w:hAnsi="Sylfaen" w:cs="Calibri"/>
                <w:color w:val="000000"/>
                <w:sz w:val="18"/>
                <w:szCs w:val="18"/>
              </w:rPr>
              <w:t>წევრი</w:t>
            </w:r>
            <w:r w:rsidRPr="00BA7E7F">
              <w:rPr>
                <w:rFonts w:cs="Calibri"/>
                <w:color w:val="000000"/>
                <w:sz w:val="18"/>
                <w:szCs w:val="18"/>
              </w:rPr>
              <w:t xml:space="preserve">)  </w:t>
            </w:r>
            <w:r w:rsidRPr="00BA7E7F">
              <w:rPr>
                <w:rFonts w:ascii="Sylfaen" w:hAnsi="Sylfaen" w:cs="Calibri"/>
                <w:color w:val="000000"/>
                <w:sz w:val="18"/>
                <w:szCs w:val="18"/>
              </w:rPr>
              <w:t>რომლის</w:t>
            </w:r>
            <w:r w:rsidRPr="00BA7E7F">
              <w:rPr>
                <w:rFonts w:cs="Calibri"/>
                <w:color w:val="000000"/>
                <w:sz w:val="18"/>
                <w:szCs w:val="18"/>
              </w:rPr>
              <w:t xml:space="preserve">  </w:t>
            </w:r>
            <w:r w:rsidRPr="00BA7E7F">
              <w:rPr>
                <w:rFonts w:ascii="Sylfaen" w:hAnsi="Sylfaen" w:cs="Calibri"/>
                <w:color w:val="000000"/>
                <w:sz w:val="18"/>
                <w:szCs w:val="18"/>
              </w:rPr>
              <w:t>სარეიტინგო</w:t>
            </w:r>
            <w:r w:rsidRPr="00BA7E7F">
              <w:rPr>
                <w:rFonts w:cs="Calibri"/>
                <w:color w:val="000000"/>
                <w:sz w:val="18"/>
                <w:szCs w:val="18"/>
              </w:rPr>
              <w:t xml:space="preserve"> </w:t>
            </w:r>
            <w:r w:rsidRPr="00BA7E7F">
              <w:rPr>
                <w:rFonts w:ascii="Sylfaen" w:hAnsi="Sylfaen" w:cs="Calibri"/>
                <w:color w:val="000000"/>
                <w:sz w:val="18"/>
                <w:szCs w:val="18"/>
              </w:rPr>
              <w:t>ქულა</w:t>
            </w:r>
            <w:r w:rsidRPr="00BA7E7F">
              <w:rPr>
                <w:rFonts w:cs="Calibri"/>
                <w:color w:val="000000"/>
                <w:sz w:val="18"/>
                <w:szCs w:val="18"/>
              </w:rPr>
              <w:t xml:space="preserve"> </w:t>
            </w:r>
            <w:r w:rsidRPr="00BA7E7F">
              <w:rPr>
                <w:rFonts w:ascii="Sylfaen" w:hAnsi="Sylfaen" w:cs="Calibri"/>
                <w:color w:val="000000"/>
                <w:sz w:val="18"/>
                <w:szCs w:val="18"/>
              </w:rPr>
              <w:t>სოციალურად</w:t>
            </w:r>
            <w:r w:rsidRPr="00BA7E7F">
              <w:rPr>
                <w:rFonts w:cs="Calibri"/>
                <w:color w:val="000000"/>
                <w:sz w:val="18"/>
                <w:szCs w:val="18"/>
              </w:rPr>
              <w:t xml:space="preserve"> </w:t>
            </w:r>
            <w:r w:rsidRPr="00BA7E7F">
              <w:rPr>
                <w:rFonts w:ascii="Sylfaen" w:hAnsi="Sylfaen" w:cs="Calibri"/>
                <w:color w:val="000000"/>
                <w:sz w:val="18"/>
                <w:szCs w:val="18"/>
              </w:rPr>
              <w:t>დაუცველი</w:t>
            </w:r>
            <w:r w:rsidRPr="00BA7E7F">
              <w:rPr>
                <w:rFonts w:cs="Calibri"/>
                <w:color w:val="000000"/>
                <w:sz w:val="18"/>
                <w:szCs w:val="18"/>
              </w:rPr>
              <w:t xml:space="preserve"> </w:t>
            </w:r>
            <w:r w:rsidRPr="00BA7E7F">
              <w:rPr>
                <w:rFonts w:ascii="Sylfaen" w:hAnsi="Sylfaen" w:cs="Calibri"/>
                <w:color w:val="000000"/>
                <w:sz w:val="18"/>
                <w:szCs w:val="18"/>
              </w:rPr>
              <w:t>ოჯახების</w:t>
            </w:r>
            <w:r w:rsidRPr="00BA7E7F">
              <w:rPr>
                <w:rFonts w:cs="Calibri"/>
                <w:color w:val="000000"/>
                <w:sz w:val="18"/>
                <w:szCs w:val="18"/>
              </w:rPr>
              <w:t xml:space="preserve"> </w:t>
            </w:r>
            <w:r w:rsidRPr="00BA7E7F">
              <w:rPr>
                <w:rFonts w:ascii="Sylfaen" w:hAnsi="Sylfaen" w:cs="Calibri"/>
                <w:color w:val="000000"/>
                <w:sz w:val="18"/>
                <w:szCs w:val="18"/>
              </w:rPr>
              <w:t>მონაცემთა</w:t>
            </w:r>
            <w:r w:rsidRPr="00BA7E7F">
              <w:rPr>
                <w:rFonts w:cs="Calibri"/>
                <w:color w:val="000000"/>
                <w:sz w:val="18"/>
                <w:szCs w:val="18"/>
              </w:rPr>
              <w:t xml:space="preserve"> </w:t>
            </w:r>
            <w:r w:rsidRPr="00BA7E7F">
              <w:rPr>
                <w:rFonts w:ascii="Sylfaen" w:hAnsi="Sylfaen" w:cs="Calibri"/>
                <w:color w:val="000000"/>
                <w:sz w:val="18"/>
                <w:szCs w:val="18"/>
              </w:rPr>
              <w:t>ერთიან</w:t>
            </w:r>
            <w:r w:rsidRPr="00BA7E7F">
              <w:rPr>
                <w:rFonts w:cs="Calibri"/>
                <w:color w:val="000000"/>
                <w:sz w:val="18"/>
                <w:szCs w:val="18"/>
              </w:rPr>
              <w:t xml:space="preserve"> </w:t>
            </w:r>
            <w:r w:rsidRPr="00BA7E7F">
              <w:rPr>
                <w:rFonts w:ascii="Sylfaen" w:hAnsi="Sylfaen" w:cs="Calibri"/>
                <w:color w:val="000000"/>
                <w:sz w:val="18"/>
                <w:szCs w:val="18"/>
              </w:rPr>
              <w:t>ბაზაში</w:t>
            </w:r>
            <w:r w:rsidRPr="00BA7E7F">
              <w:rPr>
                <w:rFonts w:cs="Calibri"/>
                <w:color w:val="000000"/>
                <w:sz w:val="18"/>
                <w:szCs w:val="18"/>
              </w:rPr>
              <w:t xml:space="preserve"> </w:t>
            </w:r>
            <w:r w:rsidRPr="00BA7E7F">
              <w:rPr>
                <w:rFonts w:ascii="Sylfaen" w:hAnsi="Sylfaen" w:cs="Calibri"/>
                <w:color w:val="000000"/>
                <w:sz w:val="18"/>
                <w:szCs w:val="18"/>
              </w:rPr>
              <w:t>არ</w:t>
            </w:r>
            <w:r w:rsidRPr="00BA7E7F">
              <w:rPr>
                <w:rFonts w:cs="Calibri"/>
                <w:color w:val="000000"/>
                <w:sz w:val="18"/>
                <w:szCs w:val="18"/>
              </w:rPr>
              <w:t xml:space="preserve"> </w:t>
            </w:r>
            <w:r w:rsidRPr="00BA7E7F">
              <w:rPr>
                <w:rFonts w:ascii="Sylfaen" w:hAnsi="Sylfaen" w:cs="Calibri"/>
                <w:color w:val="000000"/>
                <w:sz w:val="18"/>
                <w:szCs w:val="18"/>
              </w:rPr>
              <w:t>აღემატება</w:t>
            </w:r>
            <w:r w:rsidR="00B44DC2">
              <w:rPr>
                <w:rFonts w:cs="Calibri"/>
                <w:color w:val="000000"/>
                <w:sz w:val="18"/>
                <w:szCs w:val="18"/>
              </w:rPr>
              <w:t xml:space="preserve"> 65 00</w:t>
            </w:r>
            <w:r w:rsidR="00B44DC2">
              <w:rPr>
                <w:rFonts w:cs="Calibri"/>
                <w:color w:val="000000"/>
                <w:sz w:val="18"/>
                <w:szCs w:val="18"/>
                <w:lang w:val="ka-GE"/>
              </w:rPr>
              <w:t>1</w:t>
            </w:r>
            <w:bookmarkStart w:id="16" w:name="_GoBack"/>
            <w:bookmarkEnd w:id="16"/>
            <w:r w:rsidRPr="00BA7E7F">
              <w:rPr>
                <w:rFonts w:cs="Calibri"/>
                <w:color w:val="000000"/>
                <w:sz w:val="18"/>
                <w:szCs w:val="18"/>
              </w:rPr>
              <w:t>-</w:t>
            </w:r>
            <w:r w:rsidRPr="00BA7E7F">
              <w:rPr>
                <w:rFonts w:ascii="Sylfaen" w:hAnsi="Sylfaen" w:cs="Calibri"/>
                <w:color w:val="000000"/>
                <w:sz w:val="18"/>
                <w:szCs w:val="18"/>
              </w:rPr>
              <w:t>ს</w:t>
            </w:r>
            <w:r w:rsidRPr="00BA7E7F">
              <w:rPr>
                <w:rFonts w:cs="Calibri"/>
                <w:color w:val="000000"/>
                <w:sz w:val="18"/>
                <w:szCs w:val="18"/>
              </w:rPr>
              <w:t>.</w:t>
            </w:r>
          </w:p>
          <w:p w14:paraId="74C3C131" w14:textId="77777777" w:rsidR="002B6061" w:rsidRPr="00BA7E7F" w:rsidRDefault="002B6061" w:rsidP="002B6061">
            <w:pPr>
              <w:rPr>
                <w:rFonts w:cs="Calibri"/>
                <w:color w:val="000000"/>
                <w:sz w:val="18"/>
                <w:szCs w:val="18"/>
              </w:rPr>
            </w:pPr>
            <w:r w:rsidRPr="00BA7E7F">
              <w:rPr>
                <w:rFonts w:cs="Calibri"/>
                <w:color w:val="000000"/>
                <w:sz w:val="18"/>
                <w:szCs w:val="18"/>
              </w:rPr>
              <w:t xml:space="preserve">2 - </w:t>
            </w:r>
            <w:r w:rsidRPr="00BA7E7F">
              <w:rPr>
                <w:rFonts w:ascii="Sylfaen" w:hAnsi="Sylfaen" w:cs="Calibri"/>
                <w:color w:val="000000"/>
                <w:sz w:val="18"/>
                <w:szCs w:val="18"/>
              </w:rPr>
              <w:t>ამბროლაურის</w:t>
            </w:r>
            <w:r w:rsidRPr="00BA7E7F">
              <w:rPr>
                <w:rFonts w:cs="Calibri"/>
                <w:color w:val="000000"/>
                <w:sz w:val="18"/>
                <w:szCs w:val="18"/>
              </w:rPr>
              <w:t xml:space="preserve"> </w:t>
            </w:r>
            <w:r w:rsidRPr="00BA7E7F">
              <w:rPr>
                <w:rFonts w:ascii="Sylfaen" w:hAnsi="Sylfaen" w:cs="Calibri"/>
                <w:color w:val="000000"/>
                <w:sz w:val="18"/>
                <w:szCs w:val="18"/>
              </w:rPr>
              <w:t>მუნიციპალიტეტში</w:t>
            </w:r>
            <w:r w:rsidRPr="00BA7E7F">
              <w:rPr>
                <w:rFonts w:cs="Calibri"/>
                <w:color w:val="000000"/>
                <w:sz w:val="18"/>
                <w:szCs w:val="18"/>
              </w:rPr>
              <w:t xml:space="preserve"> </w:t>
            </w:r>
            <w:r w:rsidRPr="00BA7E7F">
              <w:rPr>
                <w:rFonts w:ascii="Sylfaen" w:hAnsi="Sylfaen" w:cs="Calibri"/>
                <w:color w:val="000000"/>
                <w:sz w:val="18"/>
                <w:szCs w:val="18"/>
              </w:rPr>
              <w:t>რეგისტრირებულ</w:t>
            </w:r>
            <w:r w:rsidRPr="00BA7E7F">
              <w:rPr>
                <w:rFonts w:cs="Calibri"/>
                <w:color w:val="000000"/>
                <w:sz w:val="18"/>
                <w:szCs w:val="18"/>
              </w:rPr>
              <w:t xml:space="preserve"> </w:t>
            </w:r>
            <w:r w:rsidRPr="00BA7E7F">
              <w:rPr>
                <w:rFonts w:ascii="Sylfaen" w:hAnsi="Sylfaen" w:cs="Calibri"/>
                <w:color w:val="000000"/>
                <w:sz w:val="18"/>
                <w:szCs w:val="18"/>
              </w:rPr>
              <w:t>პირზე</w:t>
            </w:r>
            <w:r w:rsidRPr="00BA7E7F">
              <w:rPr>
                <w:rFonts w:cs="Calibri"/>
                <w:color w:val="000000"/>
                <w:sz w:val="18"/>
                <w:szCs w:val="18"/>
              </w:rPr>
              <w:t>/</w:t>
            </w:r>
            <w:r w:rsidRPr="00BA7E7F">
              <w:rPr>
                <w:rFonts w:ascii="Sylfaen" w:hAnsi="Sylfaen" w:cs="Calibri"/>
                <w:color w:val="000000"/>
                <w:sz w:val="18"/>
                <w:szCs w:val="18"/>
              </w:rPr>
              <w:t>ოჯახზე</w:t>
            </w:r>
            <w:r w:rsidRPr="00BA7E7F">
              <w:rPr>
                <w:rFonts w:cs="Calibri"/>
                <w:color w:val="000000"/>
                <w:sz w:val="18"/>
                <w:szCs w:val="18"/>
              </w:rPr>
              <w:t xml:space="preserve">, </w:t>
            </w:r>
            <w:r w:rsidRPr="00BA7E7F">
              <w:rPr>
                <w:rFonts w:ascii="Sylfaen" w:hAnsi="Sylfaen" w:cs="Calibri"/>
                <w:color w:val="000000"/>
                <w:sz w:val="18"/>
                <w:szCs w:val="18"/>
              </w:rPr>
              <w:t>საახალწლოდ</w:t>
            </w:r>
            <w:r w:rsidRPr="00BA7E7F">
              <w:rPr>
                <w:rFonts w:cs="Calibri"/>
                <w:color w:val="000000"/>
                <w:sz w:val="18"/>
                <w:szCs w:val="18"/>
              </w:rPr>
              <w:t xml:space="preserve"> </w:t>
            </w:r>
            <w:r w:rsidRPr="00BA7E7F">
              <w:rPr>
                <w:rFonts w:ascii="Sylfaen" w:hAnsi="Sylfaen" w:cs="Calibri"/>
                <w:color w:val="000000"/>
                <w:sz w:val="18"/>
                <w:szCs w:val="18"/>
              </w:rPr>
              <w:t>და</w:t>
            </w:r>
            <w:r w:rsidRPr="00BA7E7F">
              <w:rPr>
                <w:rFonts w:cs="Calibri"/>
                <w:color w:val="000000"/>
                <w:sz w:val="18"/>
                <w:szCs w:val="18"/>
              </w:rPr>
              <w:t xml:space="preserve"> </w:t>
            </w:r>
            <w:r w:rsidRPr="00BA7E7F">
              <w:rPr>
                <w:rFonts w:ascii="Sylfaen" w:hAnsi="Sylfaen" w:cs="Calibri"/>
                <w:color w:val="000000"/>
                <w:sz w:val="18"/>
                <w:szCs w:val="18"/>
              </w:rPr>
              <w:t>სააღდგომოდ</w:t>
            </w:r>
            <w:r w:rsidRPr="00BA7E7F">
              <w:rPr>
                <w:rFonts w:cs="Calibri"/>
                <w:color w:val="000000"/>
                <w:sz w:val="18"/>
                <w:szCs w:val="18"/>
              </w:rPr>
              <w:t xml:space="preserve"> </w:t>
            </w:r>
            <w:r w:rsidRPr="00BA7E7F">
              <w:rPr>
                <w:rFonts w:ascii="Sylfaen" w:hAnsi="Sylfaen" w:cs="Calibri"/>
                <w:color w:val="000000"/>
                <w:sz w:val="18"/>
                <w:szCs w:val="18"/>
              </w:rPr>
              <w:t>გაიცემა</w:t>
            </w:r>
            <w:r w:rsidRPr="00BA7E7F">
              <w:rPr>
                <w:rFonts w:cs="Calibri"/>
                <w:color w:val="000000"/>
                <w:sz w:val="18"/>
                <w:szCs w:val="18"/>
              </w:rPr>
              <w:t xml:space="preserve"> </w:t>
            </w:r>
            <w:r w:rsidRPr="00BA7E7F">
              <w:rPr>
                <w:rFonts w:ascii="Sylfaen" w:hAnsi="Sylfaen" w:cs="Calibri"/>
                <w:color w:val="000000"/>
                <w:sz w:val="18"/>
                <w:szCs w:val="18"/>
              </w:rPr>
              <w:t>სასურსათო</w:t>
            </w:r>
            <w:r w:rsidRPr="00BA7E7F">
              <w:rPr>
                <w:rFonts w:cs="Calibri"/>
                <w:color w:val="000000"/>
                <w:sz w:val="18"/>
                <w:szCs w:val="18"/>
              </w:rPr>
              <w:t xml:space="preserve"> </w:t>
            </w:r>
            <w:r w:rsidRPr="00BA7E7F">
              <w:rPr>
                <w:rFonts w:ascii="Sylfaen" w:hAnsi="Sylfaen" w:cs="Calibri"/>
                <w:color w:val="000000"/>
                <w:sz w:val="18"/>
                <w:szCs w:val="18"/>
              </w:rPr>
              <w:t>პაკეტი</w:t>
            </w:r>
            <w:r w:rsidRPr="00BA7E7F">
              <w:rPr>
                <w:rFonts w:cs="Calibri"/>
                <w:color w:val="000000"/>
                <w:sz w:val="18"/>
                <w:szCs w:val="18"/>
              </w:rPr>
              <w:t xml:space="preserve"> </w:t>
            </w:r>
            <w:r w:rsidRPr="00BA7E7F">
              <w:rPr>
                <w:rFonts w:ascii="Sylfaen" w:hAnsi="Sylfaen" w:cs="Calibri"/>
                <w:color w:val="000000"/>
                <w:sz w:val="18"/>
                <w:szCs w:val="18"/>
              </w:rPr>
              <w:t>არაუმეტეს</w:t>
            </w:r>
            <w:r w:rsidRPr="00BA7E7F">
              <w:rPr>
                <w:rFonts w:cs="Calibri"/>
                <w:color w:val="000000"/>
                <w:sz w:val="18"/>
                <w:szCs w:val="18"/>
              </w:rPr>
              <w:t xml:space="preserve"> 100 </w:t>
            </w:r>
            <w:r w:rsidRPr="00BA7E7F">
              <w:rPr>
                <w:rFonts w:ascii="Sylfaen" w:hAnsi="Sylfaen" w:cs="Calibri"/>
                <w:color w:val="000000"/>
                <w:sz w:val="18"/>
                <w:szCs w:val="18"/>
              </w:rPr>
              <w:t>ლარისა</w:t>
            </w:r>
            <w:r w:rsidRPr="00BA7E7F">
              <w:rPr>
                <w:rFonts w:cs="Calibri"/>
                <w:color w:val="000000"/>
                <w:sz w:val="18"/>
                <w:szCs w:val="18"/>
              </w:rPr>
              <w:t xml:space="preserve">, </w:t>
            </w:r>
            <w:r w:rsidRPr="00BA7E7F">
              <w:rPr>
                <w:rFonts w:ascii="Sylfaen" w:hAnsi="Sylfaen" w:cs="Calibri"/>
                <w:color w:val="000000"/>
                <w:sz w:val="18"/>
                <w:szCs w:val="18"/>
              </w:rPr>
              <w:t>რომელთაც</w:t>
            </w:r>
            <w:r w:rsidRPr="00BA7E7F">
              <w:rPr>
                <w:rFonts w:cs="Calibri"/>
                <w:color w:val="000000"/>
                <w:sz w:val="18"/>
                <w:szCs w:val="18"/>
              </w:rPr>
              <w:t xml:space="preserve"> </w:t>
            </w:r>
            <w:r w:rsidRPr="00BA7E7F">
              <w:rPr>
                <w:rFonts w:ascii="Sylfaen" w:hAnsi="Sylfaen" w:cs="Calibri"/>
                <w:color w:val="000000"/>
                <w:sz w:val="18"/>
                <w:szCs w:val="18"/>
              </w:rPr>
              <w:t>სოციალურად</w:t>
            </w:r>
            <w:r w:rsidRPr="00BA7E7F">
              <w:rPr>
                <w:rFonts w:cs="Calibri"/>
                <w:color w:val="000000"/>
                <w:sz w:val="18"/>
                <w:szCs w:val="18"/>
              </w:rPr>
              <w:t xml:space="preserve"> </w:t>
            </w:r>
            <w:r w:rsidRPr="00BA7E7F">
              <w:rPr>
                <w:rFonts w:ascii="Sylfaen" w:hAnsi="Sylfaen" w:cs="Calibri"/>
                <w:color w:val="000000"/>
                <w:sz w:val="18"/>
                <w:szCs w:val="18"/>
              </w:rPr>
              <w:t>დაუცველი</w:t>
            </w:r>
            <w:r w:rsidRPr="00BA7E7F">
              <w:rPr>
                <w:rFonts w:cs="Calibri"/>
                <w:color w:val="000000"/>
                <w:sz w:val="18"/>
                <w:szCs w:val="18"/>
              </w:rPr>
              <w:t xml:space="preserve"> </w:t>
            </w:r>
            <w:r w:rsidRPr="00BA7E7F">
              <w:rPr>
                <w:rFonts w:ascii="Sylfaen" w:hAnsi="Sylfaen" w:cs="Calibri"/>
                <w:color w:val="000000"/>
                <w:sz w:val="18"/>
                <w:szCs w:val="18"/>
              </w:rPr>
              <w:t>ოჯახების</w:t>
            </w:r>
            <w:r w:rsidRPr="00BA7E7F">
              <w:rPr>
                <w:rFonts w:cs="Calibri"/>
                <w:color w:val="000000"/>
                <w:sz w:val="18"/>
                <w:szCs w:val="18"/>
              </w:rPr>
              <w:t xml:space="preserve"> </w:t>
            </w:r>
            <w:r w:rsidRPr="00BA7E7F">
              <w:rPr>
                <w:rFonts w:ascii="Sylfaen" w:hAnsi="Sylfaen" w:cs="Calibri"/>
                <w:color w:val="000000"/>
                <w:sz w:val="18"/>
                <w:szCs w:val="18"/>
              </w:rPr>
              <w:t>მონაცემთა</w:t>
            </w:r>
            <w:r w:rsidRPr="00BA7E7F">
              <w:rPr>
                <w:rFonts w:cs="Calibri"/>
                <w:color w:val="000000"/>
                <w:sz w:val="18"/>
                <w:szCs w:val="18"/>
              </w:rPr>
              <w:t xml:space="preserve"> </w:t>
            </w:r>
            <w:r w:rsidRPr="00BA7E7F">
              <w:rPr>
                <w:rFonts w:ascii="Sylfaen" w:hAnsi="Sylfaen" w:cs="Calibri"/>
                <w:color w:val="000000"/>
                <w:sz w:val="18"/>
                <w:szCs w:val="18"/>
              </w:rPr>
              <w:t>ერთიან</w:t>
            </w:r>
            <w:r w:rsidRPr="00BA7E7F">
              <w:rPr>
                <w:rFonts w:cs="Calibri"/>
                <w:color w:val="000000"/>
                <w:sz w:val="18"/>
                <w:szCs w:val="18"/>
              </w:rPr>
              <w:t xml:space="preserve"> </w:t>
            </w:r>
            <w:r w:rsidRPr="00BA7E7F">
              <w:rPr>
                <w:rFonts w:ascii="Sylfaen" w:hAnsi="Sylfaen" w:cs="Calibri"/>
                <w:color w:val="000000"/>
                <w:sz w:val="18"/>
                <w:szCs w:val="18"/>
              </w:rPr>
              <w:t>ბაზაში</w:t>
            </w:r>
            <w:r w:rsidRPr="00BA7E7F">
              <w:rPr>
                <w:rFonts w:cs="Calibri"/>
                <w:color w:val="000000"/>
                <w:sz w:val="18"/>
                <w:szCs w:val="18"/>
              </w:rPr>
              <w:t xml:space="preserve"> </w:t>
            </w:r>
            <w:r w:rsidRPr="00BA7E7F">
              <w:rPr>
                <w:rFonts w:ascii="Sylfaen" w:hAnsi="Sylfaen" w:cs="Calibri"/>
                <w:color w:val="000000"/>
                <w:sz w:val="18"/>
                <w:szCs w:val="18"/>
              </w:rPr>
              <w:t>აქვს</w:t>
            </w:r>
            <w:r w:rsidRPr="00BA7E7F">
              <w:rPr>
                <w:rFonts w:cs="Calibri"/>
                <w:color w:val="000000"/>
                <w:sz w:val="18"/>
                <w:szCs w:val="18"/>
              </w:rPr>
              <w:t xml:space="preserve"> 10 001-</w:t>
            </w:r>
            <w:r w:rsidRPr="00BA7E7F">
              <w:rPr>
                <w:rFonts w:ascii="Sylfaen" w:hAnsi="Sylfaen" w:cs="Calibri"/>
                <w:color w:val="000000"/>
                <w:sz w:val="18"/>
                <w:szCs w:val="18"/>
              </w:rPr>
              <w:t>მდე</w:t>
            </w:r>
            <w:r w:rsidRPr="00BA7E7F">
              <w:rPr>
                <w:rFonts w:cs="Calibri"/>
                <w:color w:val="000000"/>
                <w:sz w:val="18"/>
                <w:szCs w:val="18"/>
              </w:rPr>
              <w:t xml:space="preserve"> </w:t>
            </w:r>
            <w:r w:rsidRPr="00BA7E7F">
              <w:rPr>
                <w:rFonts w:ascii="Sylfaen" w:hAnsi="Sylfaen" w:cs="Calibri"/>
                <w:color w:val="000000"/>
                <w:sz w:val="18"/>
                <w:szCs w:val="18"/>
              </w:rPr>
              <w:t>სარეიტინგო</w:t>
            </w:r>
            <w:r w:rsidRPr="00BA7E7F">
              <w:rPr>
                <w:rFonts w:cs="Calibri"/>
                <w:color w:val="000000"/>
                <w:sz w:val="18"/>
                <w:szCs w:val="18"/>
              </w:rPr>
              <w:t xml:space="preserve"> </w:t>
            </w:r>
            <w:r w:rsidRPr="00BA7E7F">
              <w:rPr>
                <w:rFonts w:ascii="Sylfaen" w:hAnsi="Sylfaen" w:cs="Calibri"/>
                <w:color w:val="000000"/>
                <w:sz w:val="18"/>
                <w:szCs w:val="18"/>
              </w:rPr>
              <w:t>ქულა</w:t>
            </w:r>
            <w:r w:rsidRPr="00BA7E7F">
              <w:rPr>
                <w:rFonts w:cs="Calibri"/>
                <w:color w:val="000000"/>
                <w:sz w:val="18"/>
                <w:szCs w:val="18"/>
              </w:rPr>
              <w:t>.</w:t>
            </w:r>
          </w:p>
          <w:p w14:paraId="14D778E7" w14:textId="77777777" w:rsidR="002B6061" w:rsidRPr="00BA7E7F" w:rsidRDefault="002B6061" w:rsidP="002B6061">
            <w:pPr>
              <w:rPr>
                <w:rFonts w:cs="Calibri"/>
                <w:color w:val="000000"/>
                <w:sz w:val="18"/>
                <w:szCs w:val="18"/>
              </w:rPr>
            </w:pPr>
            <w:r>
              <w:rPr>
                <w:rFonts w:ascii="Sylfaen" w:hAnsi="Sylfaen" w:cs="Calibri"/>
                <w:color w:val="000000"/>
                <w:sz w:val="18"/>
                <w:szCs w:val="18"/>
                <w:lang w:val="ka-GE"/>
              </w:rPr>
              <w:t>3.</w:t>
            </w:r>
            <w:r w:rsidRPr="00BA7E7F">
              <w:rPr>
                <w:rFonts w:cs="Calibri"/>
                <w:color w:val="000000"/>
                <w:sz w:val="18"/>
                <w:szCs w:val="18"/>
              </w:rPr>
              <w:t>.</w:t>
            </w:r>
            <w:r w:rsidRPr="00BA7E7F">
              <w:rPr>
                <w:rFonts w:ascii="Sylfaen" w:hAnsi="Sylfaen" w:cs="Calibri"/>
                <w:color w:val="000000"/>
                <w:sz w:val="18"/>
                <w:szCs w:val="18"/>
              </w:rPr>
              <w:t>ამბროლაურის</w:t>
            </w:r>
            <w:r w:rsidRPr="00BA7E7F">
              <w:rPr>
                <w:rFonts w:cs="Calibri"/>
                <w:color w:val="000000"/>
                <w:sz w:val="18"/>
                <w:szCs w:val="18"/>
              </w:rPr>
              <w:t xml:space="preserve"> </w:t>
            </w:r>
            <w:r w:rsidRPr="00BA7E7F">
              <w:rPr>
                <w:rFonts w:ascii="Sylfaen" w:hAnsi="Sylfaen" w:cs="Calibri"/>
                <w:color w:val="000000"/>
                <w:sz w:val="18"/>
                <w:szCs w:val="18"/>
              </w:rPr>
              <w:t>მუნიციპალიტეტში</w:t>
            </w:r>
            <w:r w:rsidRPr="00BA7E7F">
              <w:rPr>
                <w:rFonts w:cs="Calibri"/>
                <w:color w:val="000000"/>
                <w:sz w:val="18"/>
                <w:szCs w:val="18"/>
              </w:rPr>
              <w:t xml:space="preserve"> </w:t>
            </w:r>
            <w:r w:rsidRPr="00BA7E7F">
              <w:rPr>
                <w:rFonts w:ascii="Sylfaen" w:hAnsi="Sylfaen" w:cs="Calibri"/>
                <w:color w:val="000000"/>
                <w:sz w:val="18"/>
                <w:szCs w:val="18"/>
              </w:rPr>
              <w:t>მცხოვრებ</w:t>
            </w:r>
            <w:r w:rsidRPr="00BA7E7F">
              <w:rPr>
                <w:rFonts w:cs="Calibri"/>
                <w:color w:val="000000"/>
                <w:sz w:val="18"/>
                <w:szCs w:val="18"/>
              </w:rPr>
              <w:t xml:space="preserve"> </w:t>
            </w:r>
            <w:r w:rsidRPr="00BA7E7F">
              <w:rPr>
                <w:rFonts w:ascii="Sylfaen" w:hAnsi="Sylfaen" w:cs="Calibri"/>
                <w:color w:val="000000"/>
                <w:sz w:val="18"/>
                <w:szCs w:val="18"/>
              </w:rPr>
              <w:t>განსაკუთრებით</w:t>
            </w:r>
            <w:r w:rsidRPr="00BA7E7F">
              <w:rPr>
                <w:rFonts w:cs="Calibri"/>
                <w:color w:val="000000"/>
                <w:sz w:val="18"/>
                <w:szCs w:val="18"/>
              </w:rPr>
              <w:t xml:space="preserve"> </w:t>
            </w:r>
            <w:r w:rsidRPr="00BA7E7F">
              <w:rPr>
                <w:rFonts w:ascii="Sylfaen" w:hAnsi="Sylfaen" w:cs="Calibri"/>
                <w:color w:val="000000"/>
                <w:sz w:val="18"/>
                <w:szCs w:val="18"/>
              </w:rPr>
              <w:t>მძიმე</w:t>
            </w:r>
            <w:r w:rsidRPr="00BA7E7F">
              <w:rPr>
                <w:rFonts w:cs="Calibri"/>
                <w:color w:val="000000"/>
                <w:sz w:val="18"/>
                <w:szCs w:val="18"/>
              </w:rPr>
              <w:t xml:space="preserve"> </w:t>
            </w:r>
            <w:r w:rsidRPr="00BA7E7F">
              <w:rPr>
                <w:rFonts w:ascii="Sylfaen" w:hAnsi="Sylfaen" w:cs="Calibri"/>
                <w:color w:val="000000"/>
                <w:sz w:val="18"/>
                <w:szCs w:val="18"/>
              </w:rPr>
              <w:t>სოციალური</w:t>
            </w:r>
            <w:r w:rsidRPr="00BA7E7F">
              <w:rPr>
                <w:rFonts w:cs="Calibri"/>
                <w:color w:val="000000"/>
                <w:sz w:val="18"/>
                <w:szCs w:val="18"/>
              </w:rPr>
              <w:t xml:space="preserve"> - </w:t>
            </w:r>
            <w:r w:rsidRPr="00BA7E7F">
              <w:rPr>
                <w:rFonts w:ascii="Sylfaen" w:hAnsi="Sylfaen" w:cs="Calibri"/>
                <w:color w:val="000000"/>
                <w:sz w:val="18"/>
                <w:szCs w:val="18"/>
              </w:rPr>
              <w:t>ეკონომიკური</w:t>
            </w:r>
            <w:r w:rsidRPr="00BA7E7F">
              <w:rPr>
                <w:rFonts w:cs="Calibri"/>
                <w:color w:val="000000"/>
                <w:sz w:val="18"/>
                <w:szCs w:val="18"/>
              </w:rPr>
              <w:t xml:space="preserve"> </w:t>
            </w:r>
            <w:r w:rsidRPr="00BA7E7F">
              <w:rPr>
                <w:rFonts w:ascii="Sylfaen" w:hAnsi="Sylfaen" w:cs="Calibri"/>
                <w:color w:val="000000"/>
                <w:sz w:val="18"/>
                <w:szCs w:val="18"/>
              </w:rPr>
              <w:t>პირობების</w:t>
            </w:r>
            <w:r w:rsidRPr="00BA7E7F">
              <w:rPr>
                <w:rFonts w:cs="Calibri"/>
                <w:color w:val="000000"/>
                <w:sz w:val="18"/>
                <w:szCs w:val="18"/>
              </w:rPr>
              <w:t xml:space="preserve"> </w:t>
            </w:r>
            <w:r w:rsidRPr="00BA7E7F">
              <w:rPr>
                <w:rFonts w:ascii="Sylfaen" w:hAnsi="Sylfaen" w:cs="Calibri"/>
                <w:color w:val="000000"/>
                <w:sz w:val="18"/>
                <w:szCs w:val="18"/>
              </w:rPr>
              <w:t>მქონე</w:t>
            </w:r>
            <w:r w:rsidRPr="00BA7E7F">
              <w:rPr>
                <w:rFonts w:cs="Calibri"/>
                <w:color w:val="000000"/>
                <w:sz w:val="18"/>
                <w:szCs w:val="18"/>
              </w:rPr>
              <w:t xml:space="preserve"> </w:t>
            </w:r>
            <w:r w:rsidRPr="00BA7E7F">
              <w:rPr>
                <w:rFonts w:ascii="Sylfaen" w:hAnsi="Sylfaen" w:cs="Calibri"/>
                <w:color w:val="000000"/>
                <w:sz w:val="18"/>
                <w:szCs w:val="18"/>
              </w:rPr>
              <w:t>პირებს</w:t>
            </w:r>
            <w:r w:rsidRPr="00BA7E7F">
              <w:rPr>
                <w:rFonts w:cs="Calibri"/>
                <w:color w:val="000000"/>
                <w:sz w:val="18"/>
                <w:szCs w:val="18"/>
              </w:rPr>
              <w:t>/</w:t>
            </w:r>
            <w:proofErr w:type="gramStart"/>
            <w:r w:rsidRPr="00BA7E7F">
              <w:rPr>
                <w:rFonts w:ascii="Sylfaen" w:hAnsi="Sylfaen" w:cs="Calibri"/>
                <w:color w:val="000000"/>
                <w:sz w:val="18"/>
                <w:szCs w:val="18"/>
              </w:rPr>
              <w:t>ოჯახებს</w:t>
            </w:r>
            <w:r w:rsidRPr="00BA7E7F">
              <w:rPr>
                <w:rFonts w:cs="Calibri"/>
                <w:color w:val="000000"/>
                <w:sz w:val="18"/>
                <w:szCs w:val="18"/>
              </w:rPr>
              <w:t xml:space="preserve">  (</w:t>
            </w:r>
            <w:proofErr w:type="gramEnd"/>
            <w:r w:rsidRPr="00BA7E7F">
              <w:rPr>
                <w:rFonts w:ascii="Sylfaen" w:hAnsi="Sylfaen" w:cs="Calibri"/>
                <w:color w:val="000000"/>
                <w:sz w:val="18"/>
                <w:szCs w:val="18"/>
              </w:rPr>
              <w:t>შშმ</w:t>
            </w:r>
            <w:r w:rsidRPr="00BA7E7F">
              <w:rPr>
                <w:rFonts w:cs="Calibri"/>
                <w:color w:val="000000"/>
                <w:sz w:val="18"/>
                <w:szCs w:val="18"/>
              </w:rPr>
              <w:t xml:space="preserve"> </w:t>
            </w:r>
            <w:r w:rsidRPr="00BA7E7F">
              <w:rPr>
                <w:rFonts w:ascii="Sylfaen" w:hAnsi="Sylfaen" w:cs="Calibri"/>
                <w:color w:val="000000"/>
                <w:sz w:val="18"/>
                <w:szCs w:val="18"/>
              </w:rPr>
              <w:t>პირი</w:t>
            </w:r>
            <w:r w:rsidRPr="00BA7E7F">
              <w:rPr>
                <w:rFonts w:cs="Calibri"/>
                <w:color w:val="000000"/>
                <w:sz w:val="18"/>
                <w:szCs w:val="18"/>
              </w:rPr>
              <w:t xml:space="preserve">, </w:t>
            </w:r>
            <w:r w:rsidRPr="00BA7E7F">
              <w:rPr>
                <w:rFonts w:ascii="Sylfaen" w:hAnsi="Sylfaen" w:cs="Calibri"/>
                <w:color w:val="000000"/>
                <w:sz w:val="18"/>
                <w:szCs w:val="18"/>
              </w:rPr>
              <w:t>მარტოხელა</w:t>
            </w:r>
            <w:r w:rsidRPr="00BA7E7F">
              <w:rPr>
                <w:rFonts w:cs="Calibri"/>
                <w:color w:val="000000"/>
                <w:sz w:val="18"/>
                <w:szCs w:val="18"/>
              </w:rPr>
              <w:t xml:space="preserve"> </w:t>
            </w:r>
            <w:r w:rsidRPr="00BA7E7F">
              <w:rPr>
                <w:rFonts w:ascii="Sylfaen" w:hAnsi="Sylfaen" w:cs="Calibri"/>
                <w:color w:val="000000"/>
                <w:sz w:val="18"/>
                <w:szCs w:val="18"/>
              </w:rPr>
              <w:t>მშობელი</w:t>
            </w:r>
            <w:r w:rsidRPr="00BA7E7F">
              <w:rPr>
                <w:rFonts w:cs="Calibri"/>
                <w:color w:val="000000"/>
                <w:sz w:val="18"/>
                <w:szCs w:val="18"/>
              </w:rPr>
              <w:t xml:space="preserve">, </w:t>
            </w:r>
            <w:r w:rsidRPr="00BA7E7F">
              <w:rPr>
                <w:rFonts w:ascii="Sylfaen" w:hAnsi="Sylfaen" w:cs="Calibri"/>
                <w:color w:val="000000"/>
                <w:sz w:val="18"/>
                <w:szCs w:val="18"/>
              </w:rPr>
              <w:t>მარტომცხოვრები</w:t>
            </w:r>
            <w:r w:rsidRPr="00BA7E7F">
              <w:rPr>
                <w:rFonts w:cs="Calibri"/>
                <w:color w:val="000000"/>
                <w:sz w:val="18"/>
                <w:szCs w:val="18"/>
              </w:rPr>
              <w:t xml:space="preserve"> </w:t>
            </w:r>
            <w:r w:rsidRPr="00BA7E7F">
              <w:rPr>
                <w:rFonts w:ascii="Sylfaen" w:hAnsi="Sylfaen" w:cs="Calibri"/>
                <w:color w:val="000000"/>
                <w:sz w:val="18"/>
                <w:szCs w:val="18"/>
              </w:rPr>
              <w:t>და</w:t>
            </w:r>
            <w:r w:rsidRPr="00BA7E7F">
              <w:rPr>
                <w:rFonts w:cs="Calibri"/>
                <w:color w:val="000000"/>
                <w:sz w:val="18"/>
                <w:szCs w:val="18"/>
              </w:rPr>
              <w:t xml:space="preserve"> </w:t>
            </w:r>
            <w:r w:rsidRPr="00BA7E7F">
              <w:rPr>
                <w:rFonts w:ascii="Sylfaen" w:hAnsi="Sylfaen" w:cs="Calibri"/>
                <w:color w:val="000000"/>
                <w:sz w:val="18"/>
                <w:szCs w:val="18"/>
              </w:rPr>
              <w:t>ა</w:t>
            </w:r>
            <w:r w:rsidRPr="00BA7E7F">
              <w:rPr>
                <w:rFonts w:cs="Calibri"/>
                <w:color w:val="000000"/>
                <w:sz w:val="18"/>
                <w:szCs w:val="18"/>
              </w:rPr>
              <w:t>.</w:t>
            </w:r>
            <w:r w:rsidRPr="00BA7E7F">
              <w:rPr>
                <w:rFonts w:ascii="Sylfaen" w:hAnsi="Sylfaen" w:cs="Calibri"/>
                <w:color w:val="000000"/>
                <w:sz w:val="18"/>
                <w:szCs w:val="18"/>
              </w:rPr>
              <w:t>შ</w:t>
            </w:r>
            <w:r w:rsidRPr="00BA7E7F">
              <w:rPr>
                <w:rFonts w:cs="Calibri"/>
                <w:color w:val="000000"/>
                <w:sz w:val="18"/>
                <w:szCs w:val="18"/>
              </w:rPr>
              <w:t xml:space="preserve">.), </w:t>
            </w:r>
            <w:r w:rsidRPr="00BA7E7F">
              <w:rPr>
                <w:rFonts w:ascii="Sylfaen" w:hAnsi="Sylfaen" w:cs="Calibri"/>
                <w:color w:val="000000"/>
                <w:sz w:val="18"/>
                <w:szCs w:val="18"/>
              </w:rPr>
              <w:t>რომელთაც</w:t>
            </w:r>
            <w:r w:rsidRPr="00BA7E7F">
              <w:rPr>
                <w:rFonts w:cs="Calibri"/>
                <w:color w:val="000000"/>
                <w:sz w:val="18"/>
                <w:szCs w:val="18"/>
              </w:rPr>
              <w:t xml:space="preserve"> </w:t>
            </w:r>
            <w:r w:rsidRPr="00BA7E7F">
              <w:rPr>
                <w:rFonts w:ascii="Sylfaen" w:hAnsi="Sylfaen" w:cs="Calibri"/>
                <w:color w:val="000000"/>
                <w:sz w:val="18"/>
                <w:szCs w:val="18"/>
              </w:rPr>
              <w:t>საახალწლოდ</w:t>
            </w:r>
            <w:r w:rsidRPr="00BA7E7F">
              <w:rPr>
                <w:rFonts w:cs="Calibri"/>
                <w:color w:val="000000"/>
                <w:sz w:val="18"/>
                <w:szCs w:val="18"/>
              </w:rPr>
              <w:t xml:space="preserve"> </w:t>
            </w:r>
            <w:r w:rsidRPr="00BA7E7F">
              <w:rPr>
                <w:rFonts w:ascii="Sylfaen" w:hAnsi="Sylfaen" w:cs="Calibri"/>
                <w:color w:val="000000"/>
                <w:sz w:val="18"/>
                <w:szCs w:val="18"/>
              </w:rPr>
              <w:t>და</w:t>
            </w:r>
            <w:r w:rsidRPr="00BA7E7F">
              <w:rPr>
                <w:rFonts w:cs="Calibri"/>
                <w:color w:val="000000"/>
                <w:sz w:val="18"/>
                <w:szCs w:val="18"/>
              </w:rPr>
              <w:t xml:space="preserve"> </w:t>
            </w:r>
            <w:r w:rsidRPr="00BA7E7F">
              <w:rPr>
                <w:rFonts w:ascii="Sylfaen" w:hAnsi="Sylfaen" w:cs="Calibri"/>
                <w:color w:val="000000"/>
                <w:sz w:val="18"/>
                <w:szCs w:val="18"/>
              </w:rPr>
              <w:t>სააღდგომოდ</w:t>
            </w:r>
            <w:r w:rsidRPr="00BA7E7F">
              <w:rPr>
                <w:rFonts w:cs="Calibri"/>
                <w:color w:val="000000"/>
                <w:sz w:val="18"/>
                <w:szCs w:val="18"/>
              </w:rPr>
              <w:t xml:space="preserve"> </w:t>
            </w:r>
            <w:r w:rsidRPr="00BA7E7F">
              <w:rPr>
                <w:rFonts w:ascii="Sylfaen" w:hAnsi="Sylfaen" w:cs="Calibri"/>
                <w:color w:val="000000"/>
                <w:sz w:val="18"/>
                <w:szCs w:val="18"/>
              </w:rPr>
              <w:t>არ</w:t>
            </w:r>
            <w:r w:rsidRPr="00BA7E7F">
              <w:rPr>
                <w:rFonts w:cs="Calibri"/>
                <w:color w:val="000000"/>
                <w:sz w:val="18"/>
                <w:szCs w:val="18"/>
              </w:rPr>
              <w:t xml:space="preserve"> </w:t>
            </w:r>
            <w:r w:rsidRPr="00BA7E7F">
              <w:rPr>
                <w:rFonts w:ascii="Sylfaen" w:hAnsi="Sylfaen" w:cs="Calibri"/>
                <w:color w:val="000000"/>
                <w:sz w:val="18"/>
                <w:szCs w:val="18"/>
              </w:rPr>
              <w:t>გადაეცემათ</w:t>
            </w:r>
            <w:r w:rsidRPr="00BA7E7F">
              <w:rPr>
                <w:rFonts w:cs="Calibri"/>
                <w:color w:val="000000"/>
                <w:sz w:val="18"/>
                <w:szCs w:val="18"/>
              </w:rPr>
              <w:t xml:space="preserve"> </w:t>
            </w:r>
            <w:r w:rsidRPr="00BA7E7F">
              <w:rPr>
                <w:rFonts w:ascii="Sylfaen" w:hAnsi="Sylfaen" w:cs="Calibri"/>
                <w:color w:val="000000"/>
                <w:sz w:val="18"/>
                <w:szCs w:val="18"/>
              </w:rPr>
              <w:t>სასურსათე</w:t>
            </w:r>
            <w:r w:rsidRPr="00BA7E7F">
              <w:rPr>
                <w:rFonts w:cs="Calibri"/>
                <w:color w:val="000000"/>
                <w:sz w:val="18"/>
                <w:szCs w:val="18"/>
              </w:rPr>
              <w:t xml:space="preserve"> </w:t>
            </w:r>
            <w:r w:rsidRPr="00BA7E7F">
              <w:rPr>
                <w:rFonts w:ascii="Sylfaen" w:hAnsi="Sylfaen" w:cs="Calibri"/>
                <w:color w:val="000000"/>
                <w:sz w:val="18"/>
                <w:szCs w:val="18"/>
              </w:rPr>
              <w:t>პაკეტი</w:t>
            </w:r>
            <w:r w:rsidRPr="00BA7E7F">
              <w:rPr>
                <w:rFonts w:cs="Calibri"/>
                <w:color w:val="000000"/>
                <w:sz w:val="18"/>
                <w:szCs w:val="18"/>
              </w:rPr>
              <w:t xml:space="preserve">, </w:t>
            </w:r>
            <w:r w:rsidRPr="00BA7E7F">
              <w:rPr>
                <w:rFonts w:ascii="Sylfaen" w:hAnsi="Sylfaen" w:cs="Calibri"/>
                <w:color w:val="000000"/>
                <w:sz w:val="18"/>
                <w:szCs w:val="18"/>
              </w:rPr>
              <w:t>წლის</w:t>
            </w:r>
            <w:r w:rsidRPr="00BA7E7F">
              <w:rPr>
                <w:rFonts w:cs="Calibri"/>
                <w:color w:val="000000"/>
                <w:sz w:val="18"/>
                <w:szCs w:val="18"/>
              </w:rPr>
              <w:t xml:space="preserve"> </w:t>
            </w:r>
            <w:r w:rsidRPr="00BA7E7F">
              <w:rPr>
                <w:rFonts w:ascii="Sylfaen" w:hAnsi="Sylfaen" w:cs="Calibri"/>
                <w:color w:val="000000"/>
                <w:sz w:val="18"/>
                <w:szCs w:val="18"/>
              </w:rPr>
              <w:t>განმავლობაში</w:t>
            </w:r>
            <w:r w:rsidRPr="00BA7E7F">
              <w:rPr>
                <w:rFonts w:cs="Calibri"/>
                <w:color w:val="000000"/>
                <w:sz w:val="18"/>
                <w:szCs w:val="18"/>
              </w:rPr>
              <w:t xml:space="preserve"> </w:t>
            </w:r>
            <w:r w:rsidRPr="00BA7E7F">
              <w:rPr>
                <w:rFonts w:ascii="Sylfaen" w:hAnsi="Sylfaen" w:cs="Calibri"/>
                <w:color w:val="000000"/>
                <w:sz w:val="18"/>
                <w:szCs w:val="18"/>
              </w:rPr>
              <w:t>ერთჯერადად</w:t>
            </w:r>
            <w:r w:rsidRPr="00BA7E7F">
              <w:rPr>
                <w:rFonts w:cs="Calibri"/>
                <w:color w:val="000000"/>
                <w:sz w:val="18"/>
                <w:szCs w:val="18"/>
              </w:rPr>
              <w:t xml:space="preserve"> </w:t>
            </w:r>
            <w:r w:rsidRPr="00BA7E7F">
              <w:rPr>
                <w:rFonts w:ascii="Sylfaen" w:hAnsi="Sylfaen" w:cs="Calibri"/>
                <w:color w:val="000000"/>
                <w:sz w:val="18"/>
                <w:szCs w:val="18"/>
              </w:rPr>
              <w:t>მიიღებენ</w:t>
            </w:r>
            <w:r w:rsidRPr="00BA7E7F">
              <w:rPr>
                <w:rFonts w:cs="Calibri"/>
                <w:color w:val="000000"/>
                <w:sz w:val="18"/>
                <w:szCs w:val="18"/>
              </w:rPr>
              <w:t xml:space="preserve"> </w:t>
            </w:r>
            <w:r w:rsidRPr="00BA7E7F">
              <w:rPr>
                <w:rFonts w:ascii="Sylfaen" w:hAnsi="Sylfaen" w:cs="Calibri"/>
                <w:color w:val="000000"/>
                <w:sz w:val="18"/>
                <w:szCs w:val="18"/>
              </w:rPr>
              <w:t>საკვებ</w:t>
            </w:r>
            <w:r w:rsidRPr="00BA7E7F">
              <w:rPr>
                <w:rFonts w:cs="Calibri"/>
                <w:color w:val="000000"/>
                <w:sz w:val="18"/>
                <w:szCs w:val="18"/>
              </w:rPr>
              <w:t xml:space="preserve"> </w:t>
            </w:r>
            <w:r w:rsidRPr="00BA7E7F">
              <w:rPr>
                <w:rFonts w:ascii="Sylfaen" w:hAnsi="Sylfaen" w:cs="Calibri"/>
                <w:color w:val="000000"/>
                <w:sz w:val="18"/>
                <w:szCs w:val="18"/>
              </w:rPr>
              <w:t>პროდუქტებს</w:t>
            </w:r>
            <w:r w:rsidRPr="00BA7E7F">
              <w:rPr>
                <w:rFonts w:cs="Calibri"/>
                <w:color w:val="000000"/>
                <w:sz w:val="18"/>
                <w:szCs w:val="18"/>
              </w:rPr>
              <w:t xml:space="preserve"> </w:t>
            </w:r>
            <w:r w:rsidRPr="00BA7E7F">
              <w:rPr>
                <w:rFonts w:ascii="Sylfaen" w:hAnsi="Sylfaen" w:cs="Calibri"/>
                <w:color w:val="000000"/>
                <w:sz w:val="18"/>
                <w:szCs w:val="18"/>
              </w:rPr>
              <w:t>არაუმეტეს</w:t>
            </w:r>
            <w:r w:rsidRPr="00BA7E7F">
              <w:rPr>
                <w:rFonts w:cs="Calibri"/>
                <w:color w:val="000000"/>
                <w:sz w:val="18"/>
                <w:szCs w:val="18"/>
              </w:rPr>
              <w:t xml:space="preserve"> 100 (</w:t>
            </w:r>
            <w:r w:rsidRPr="00BA7E7F">
              <w:rPr>
                <w:rFonts w:ascii="Sylfaen" w:hAnsi="Sylfaen" w:cs="Calibri"/>
                <w:color w:val="000000"/>
                <w:sz w:val="18"/>
                <w:szCs w:val="18"/>
              </w:rPr>
              <w:t>ასი</w:t>
            </w:r>
            <w:r w:rsidRPr="00BA7E7F">
              <w:rPr>
                <w:rFonts w:cs="Calibri"/>
                <w:color w:val="000000"/>
                <w:sz w:val="18"/>
                <w:szCs w:val="18"/>
              </w:rPr>
              <w:t xml:space="preserve">) </w:t>
            </w:r>
            <w:r w:rsidRPr="00BA7E7F">
              <w:rPr>
                <w:rFonts w:ascii="Sylfaen" w:hAnsi="Sylfaen" w:cs="Calibri"/>
                <w:color w:val="000000"/>
                <w:sz w:val="18"/>
                <w:szCs w:val="18"/>
              </w:rPr>
              <w:t>ლარისა</w:t>
            </w:r>
            <w:r w:rsidRPr="00BA7E7F">
              <w:rPr>
                <w:rFonts w:cs="Calibri"/>
                <w:color w:val="000000"/>
                <w:sz w:val="18"/>
                <w:szCs w:val="18"/>
              </w:rPr>
              <w:t>.</w:t>
            </w:r>
          </w:p>
          <w:p w14:paraId="2945F263" w14:textId="77777777" w:rsidR="002B6061" w:rsidRPr="008454E9" w:rsidRDefault="002B6061" w:rsidP="002B6061">
            <w:pPr>
              <w:rPr>
                <w:rFonts w:ascii="Sylfaen" w:hAnsi="Sylfaen" w:cs="Calibri"/>
                <w:color w:val="000000"/>
                <w:sz w:val="16"/>
                <w:szCs w:val="16"/>
              </w:rPr>
            </w:pPr>
            <w:r w:rsidRPr="00BA7E7F">
              <w:rPr>
                <w:rFonts w:cs="Calibri"/>
                <w:color w:val="000000"/>
                <w:sz w:val="18"/>
                <w:szCs w:val="18"/>
              </w:rPr>
              <w:t xml:space="preserve">   </w:t>
            </w:r>
            <w:r w:rsidRPr="00BA7E7F">
              <w:rPr>
                <w:rFonts w:ascii="Sylfaen" w:hAnsi="Sylfaen" w:cs="Calibri"/>
                <w:color w:val="000000"/>
                <w:sz w:val="18"/>
                <w:szCs w:val="18"/>
              </w:rPr>
              <w:t>პროგრამა</w:t>
            </w:r>
            <w:r w:rsidRPr="00BA7E7F">
              <w:rPr>
                <w:rFonts w:cs="Calibri"/>
                <w:color w:val="000000"/>
                <w:sz w:val="18"/>
                <w:szCs w:val="18"/>
              </w:rPr>
              <w:t xml:space="preserve"> </w:t>
            </w:r>
            <w:r w:rsidRPr="00BA7E7F">
              <w:rPr>
                <w:rFonts w:ascii="Sylfaen" w:hAnsi="Sylfaen" w:cs="Calibri"/>
                <w:color w:val="000000"/>
                <w:sz w:val="18"/>
                <w:szCs w:val="18"/>
              </w:rPr>
              <w:t>გათვლილია</w:t>
            </w:r>
            <w:r w:rsidRPr="00BA7E7F">
              <w:rPr>
                <w:rFonts w:cs="Calibri"/>
                <w:color w:val="000000"/>
                <w:sz w:val="18"/>
                <w:szCs w:val="18"/>
              </w:rPr>
              <w:t xml:space="preserve"> </w:t>
            </w:r>
            <w:r w:rsidRPr="00BA7E7F">
              <w:rPr>
                <w:rFonts w:ascii="Sylfaen" w:hAnsi="Sylfaen" w:cs="Calibri"/>
                <w:color w:val="000000"/>
                <w:sz w:val="18"/>
                <w:szCs w:val="18"/>
              </w:rPr>
              <w:t>სავარაუდოდ</w:t>
            </w:r>
            <w:r w:rsidRPr="00BA7E7F">
              <w:rPr>
                <w:rFonts w:cs="Calibri"/>
                <w:color w:val="000000"/>
                <w:sz w:val="18"/>
                <w:szCs w:val="18"/>
              </w:rPr>
              <w:t xml:space="preserve"> </w:t>
            </w:r>
            <w:r w:rsidRPr="00326852">
              <w:rPr>
                <w:rFonts w:cs="Calibri"/>
                <w:color w:val="000000"/>
                <w:sz w:val="18"/>
                <w:szCs w:val="18"/>
                <w:highlight w:val="yellow"/>
              </w:rPr>
              <w:t>150</w:t>
            </w:r>
            <w:r w:rsidRPr="00BA7E7F">
              <w:rPr>
                <w:rFonts w:cs="Calibri"/>
                <w:color w:val="000000"/>
                <w:sz w:val="18"/>
                <w:szCs w:val="18"/>
              </w:rPr>
              <w:t xml:space="preserve"> </w:t>
            </w:r>
            <w:r w:rsidRPr="00BA7E7F">
              <w:rPr>
                <w:rFonts w:ascii="Sylfaen" w:hAnsi="Sylfaen" w:cs="Calibri"/>
                <w:color w:val="000000"/>
                <w:sz w:val="18"/>
                <w:szCs w:val="18"/>
              </w:rPr>
              <w:t>ბენეფიციარზე</w:t>
            </w:r>
            <w:r w:rsidRPr="00BA7E7F">
              <w:rPr>
                <w:rFonts w:cs="Calibri"/>
                <w:color w:val="000000"/>
                <w:sz w:val="18"/>
                <w:szCs w:val="18"/>
              </w:rPr>
              <w:t xml:space="preserve">.  </w:t>
            </w:r>
          </w:p>
        </w:tc>
      </w:tr>
      <w:tr w:rsidR="002B6061" w:rsidRPr="008454E9" w14:paraId="65D7514E" w14:textId="77777777" w:rsidTr="002B6061">
        <w:trPr>
          <w:trHeight w:val="613"/>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765010E"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4159" w:type="pct"/>
            <w:gridSpan w:val="9"/>
            <w:tcBorders>
              <w:top w:val="single" w:sz="4" w:space="0" w:color="auto"/>
              <w:left w:val="nil"/>
              <w:bottom w:val="single" w:sz="4" w:space="0" w:color="auto"/>
              <w:right w:val="single" w:sz="4" w:space="0" w:color="auto"/>
            </w:tcBorders>
            <w:shd w:val="clear" w:color="auto" w:fill="auto"/>
            <w:vAlign w:val="center"/>
            <w:hideMark/>
          </w:tcPr>
          <w:p w14:paraId="68E64AFA" w14:textId="77777777" w:rsidR="002B6061" w:rsidRPr="008454E9" w:rsidRDefault="002B6061" w:rsidP="002B6061">
            <w:pPr>
              <w:rPr>
                <w:rFonts w:ascii="Sylfaen" w:hAnsi="Sylfaen" w:cs="Calibri"/>
                <w:color w:val="000000"/>
                <w:sz w:val="16"/>
                <w:szCs w:val="16"/>
              </w:rPr>
            </w:pPr>
            <w:r w:rsidRPr="00E30962">
              <w:rPr>
                <w:rFonts w:ascii="Sylfaen" w:hAnsi="Sylfaen" w:cs="Calibri"/>
                <w:color w:val="000000"/>
                <w:sz w:val="18"/>
                <w:szCs w:val="18"/>
              </w:rPr>
              <w:t xml:space="preserve">მუნიციპალიტეტში მცხოვრები, პროგრამით </w:t>
            </w:r>
            <w:r>
              <w:rPr>
                <w:rFonts w:ascii="Sylfaen" w:hAnsi="Sylfaen" w:cs="Calibri"/>
                <w:color w:val="000000"/>
                <w:sz w:val="18"/>
                <w:szCs w:val="18"/>
                <w:lang w:val="ka-GE"/>
              </w:rPr>
              <w:t>მოსარგებლე</w:t>
            </w:r>
            <w:r w:rsidRPr="00E30962">
              <w:rPr>
                <w:rFonts w:ascii="Sylfaen" w:hAnsi="Sylfaen" w:cs="Calibri"/>
                <w:color w:val="000000"/>
                <w:sz w:val="18"/>
                <w:szCs w:val="18"/>
              </w:rPr>
              <w:t xml:space="preserve"> ყველა ბენეფიციარი უზრუნველყოფილი იქნება უფასო </w:t>
            </w:r>
            <w:r>
              <w:rPr>
                <w:rFonts w:ascii="Sylfaen" w:hAnsi="Sylfaen" w:cs="Calibri"/>
                <w:color w:val="000000"/>
                <w:sz w:val="18"/>
                <w:szCs w:val="18"/>
              </w:rPr>
              <w:t>ერთჯერადი კვების მომსახურებით.</w:t>
            </w:r>
            <w:r>
              <w:rPr>
                <w:rFonts w:ascii="Sylfaen" w:hAnsi="Sylfaen" w:cs="Calibri"/>
                <w:color w:val="000000"/>
                <w:sz w:val="18"/>
                <w:szCs w:val="18"/>
              </w:rPr>
              <w:br/>
            </w:r>
            <w:r>
              <w:rPr>
                <w:rFonts w:ascii="Sylfaen" w:hAnsi="Sylfaen" w:cs="Calibri"/>
                <w:color w:val="000000"/>
                <w:sz w:val="18"/>
                <w:szCs w:val="18"/>
                <w:lang w:val="ka-GE"/>
              </w:rPr>
              <w:t>შე</w:t>
            </w:r>
            <w:r w:rsidRPr="00E30962">
              <w:rPr>
                <w:rFonts w:ascii="Sylfaen" w:hAnsi="Sylfaen" w:cs="Calibri"/>
                <w:color w:val="000000"/>
                <w:sz w:val="18"/>
                <w:szCs w:val="18"/>
              </w:rPr>
              <w:t>ჭირვებულთა ოჯახებისათვის სადღესასწაულო განწყობის შექმნა.</w:t>
            </w:r>
            <w:r w:rsidRPr="00E30962">
              <w:rPr>
                <w:rFonts w:ascii="Sylfaen" w:hAnsi="Sylfaen" w:cs="Calibri"/>
                <w:color w:val="000000"/>
                <w:sz w:val="18"/>
                <w:szCs w:val="18"/>
              </w:rPr>
              <w:br/>
            </w:r>
          </w:p>
        </w:tc>
      </w:tr>
      <w:tr w:rsidR="002B6061" w:rsidRPr="008454E9" w14:paraId="320BBC11" w14:textId="77777777" w:rsidTr="002B6061">
        <w:trPr>
          <w:trHeight w:val="945"/>
        </w:trPr>
        <w:tc>
          <w:tcPr>
            <w:tcW w:w="1711" w:type="pct"/>
            <w:gridSpan w:val="4"/>
            <w:tcBorders>
              <w:top w:val="single" w:sz="4" w:space="0" w:color="auto"/>
              <w:left w:val="single" w:sz="8" w:space="0" w:color="auto"/>
              <w:bottom w:val="single" w:sz="8" w:space="0" w:color="auto"/>
              <w:right w:val="single" w:sz="4" w:space="0" w:color="auto"/>
            </w:tcBorders>
            <w:shd w:val="clear" w:color="000000" w:fill="FFFFFF"/>
            <w:vAlign w:val="center"/>
          </w:tcPr>
          <w:p w14:paraId="73C845D8"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89" w:type="pct"/>
            <w:gridSpan w:val="7"/>
            <w:tcBorders>
              <w:top w:val="single" w:sz="4" w:space="0" w:color="auto"/>
              <w:left w:val="nil"/>
              <w:bottom w:val="single" w:sz="8" w:space="0" w:color="auto"/>
              <w:right w:val="single" w:sz="4" w:space="0" w:color="000000"/>
            </w:tcBorders>
            <w:shd w:val="clear" w:color="000000" w:fill="FFFFFF"/>
            <w:vAlign w:val="center"/>
          </w:tcPr>
          <w:p w14:paraId="652C63D5" w14:textId="77777777" w:rsidR="002B6061" w:rsidRDefault="002B6061" w:rsidP="002B6061">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14:paraId="72FEBFA9" w14:textId="77777777" w:rsidR="002B6061" w:rsidRPr="006F3070" w:rsidRDefault="002B6061" w:rsidP="002B6061">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2 - შიმშილის აღმოფხვრა</w:t>
            </w:r>
          </w:p>
        </w:tc>
      </w:tr>
      <w:tr w:rsidR="002B6061" w:rsidRPr="008454E9" w14:paraId="70A7E6FE" w14:textId="77777777" w:rsidTr="002B6061">
        <w:trPr>
          <w:trHeight w:val="1035"/>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073AB3D1"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878" w:type="pct"/>
            <w:gridSpan w:val="2"/>
            <w:tcBorders>
              <w:top w:val="single" w:sz="4" w:space="0" w:color="auto"/>
              <w:left w:val="nil"/>
              <w:bottom w:val="single" w:sz="4" w:space="0" w:color="auto"/>
              <w:right w:val="single" w:sz="4" w:space="0" w:color="auto"/>
            </w:tcBorders>
            <w:shd w:val="clear" w:color="000000" w:fill="FFFFFF"/>
            <w:vAlign w:val="center"/>
            <w:hideMark/>
          </w:tcPr>
          <w:p w14:paraId="72111205"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721" w:type="pct"/>
            <w:gridSpan w:val="2"/>
            <w:tcBorders>
              <w:top w:val="nil"/>
              <w:left w:val="nil"/>
              <w:bottom w:val="single" w:sz="4" w:space="0" w:color="auto"/>
              <w:right w:val="single" w:sz="4" w:space="0" w:color="auto"/>
            </w:tcBorders>
            <w:shd w:val="clear" w:color="000000" w:fill="FFFFFF"/>
            <w:vAlign w:val="center"/>
            <w:hideMark/>
          </w:tcPr>
          <w:p w14:paraId="13ED3365"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1082" w:type="pct"/>
            <w:gridSpan w:val="2"/>
            <w:tcBorders>
              <w:top w:val="nil"/>
              <w:left w:val="nil"/>
              <w:bottom w:val="single" w:sz="4" w:space="0" w:color="auto"/>
              <w:right w:val="single" w:sz="4" w:space="0" w:color="auto"/>
            </w:tcBorders>
            <w:shd w:val="clear" w:color="000000" w:fill="FFFFFF"/>
            <w:vAlign w:val="center"/>
            <w:hideMark/>
          </w:tcPr>
          <w:p w14:paraId="0DD95A9F"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2026 წელს</w:t>
            </w:r>
          </w:p>
        </w:tc>
        <w:tc>
          <w:tcPr>
            <w:tcW w:w="419" w:type="pct"/>
            <w:tcBorders>
              <w:top w:val="single" w:sz="4" w:space="0" w:color="auto"/>
              <w:left w:val="nil"/>
              <w:bottom w:val="single" w:sz="4" w:space="0" w:color="auto"/>
              <w:right w:val="single" w:sz="4" w:space="0" w:color="000000"/>
            </w:tcBorders>
            <w:shd w:val="clear" w:color="000000" w:fill="FFFFFF"/>
            <w:vAlign w:val="center"/>
            <w:hideMark/>
          </w:tcPr>
          <w:p w14:paraId="667650B0"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ცდომილების ალბათობა (%/აღწერა)</w:t>
            </w:r>
          </w:p>
        </w:tc>
        <w:tc>
          <w:tcPr>
            <w:tcW w:w="495" w:type="pct"/>
            <w:tcBorders>
              <w:top w:val="nil"/>
              <w:left w:val="nil"/>
              <w:bottom w:val="single" w:sz="4" w:space="0" w:color="auto"/>
              <w:right w:val="single" w:sz="4" w:space="0" w:color="auto"/>
            </w:tcBorders>
            <w:shd w:val="clear" w:color="000000" w:fill="FFFFFF"/>
            <w:vAlign w:val="center"/>
            <w:hideMark/>
          </w:tcPr>
          <w:p w14:paraId="6402625A"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2027 წელს</w:t>
            </w:r>
          </w:p>
        </w:tc>
        <w:tc>
          <w:tcPr>
            <w:tcW w:w="562" w:type="pct"/>
            <w:tcBorders>
              <w:top w:val="nil"/>
              <w:left w:val="nil"/>
              <w:bottom w:val="single" w:sz="4" w:space="0" w:color="auto"/>
              <w:right w:val="single" w:sz="4" w:space="0" w:color="auto"/>
            </w:tcBorders>
            <w:shd w:val="clear" w:color="000000" w:fill="FFFFFF"/>
            <w:vAlign w:val="center"/>
            <w:hideMark/>
          </w:tcPr>
          <w:p w14:paraId="4A83FE8C"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562" w:type="pct"/>
            <w:tcBorders>
              <w:top w:val="nil"/>
              <w:left w:val="nil"/>
              <w:bottom w:val="single" w:sz="4" w:space="0" w:color="auto"/>
              <w:right w:val="single" w:sz="8" w:space="0" w:color="auto"/>
            </w:tcBorders>
            <w:shd w:val="clear" w:color="000000" w:fill="FFFFFF"/>
            <w:vAlign w:val="center"/>
            <w:hideMark/>
          </w:tcPr>
          <w:p w14:paraId="44C91142"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2029 წელს</w:t>
            </w:r>
          </w:p>
        </w:tc>
      </w:tr>
      <w:tr w:rsidR="002B6061" w:rsidRPr="008454E9" w14:paraId="419DC58F" w14:textId="77777777" w:rsidTr="002B6061">
        <w:trPr>
          <w:trHeight w:val="1171"/>
        </w:trPr>
        <w:tc>
          <w:tcPr>
            <w:tcW w:w="281" w:type="pct"/>
            <w:tcBorders>
              <w:top w:val="nil"/>
              <w:left w:val="single" w:sz="8" w:space="0" w:color="auto"/>
              <w:bottom w:val="single" w:sz="8" w:space="0" w:color="auto"/>
              <w:right w:val="single" w:sz="4" w:space="0" w:color="auto"/>
            </w:tcBorders>
            <w:shd w:val="clear" w:color="000000" w:fill="FFFFFF"/>
            <w:vAlign w:val="center"/>
            <w:hideMark/>
          </w:tcPr>
          <w:p w14:paraId="74558C31" w14:textId="77777777" w:rsidR="002B6061" w:rsidRPr="00865F79" w:rsidRDefault="002B6061" w:rsidP="002B6061">
            <w:pPr>
              <w:jc w:val="center"/>
              <w:rPr>
                <w:rFonts w:ascii="Sylfaen" w:hAnsi="Sylfaen" w:cs="Calibri"/>
                <w:color w:val="000000"/>
                <w:sz w:val="16"/>
                <w:szCs w:val="16"/>
                <w:highlight w:val="yellow"/>
              </w:rPr>
            </w:pPr>
            <w:r w:rsidRPr="00644574">
              <w:rPr>
                <w:rFonts w:ascii="Sylfaen" w:hAnsi="Sylfaen" w:cs="Calibri"/>
                <w:color w:val="000000"/>
                <w:sz w:val="16"/>
                <w:szCs w:val="16"/>
              </w:rPr>
              <w:t>1</w:t>
            </w:r>
          </w:p>
        </w:tc>
        <w:tc>
          <w:tcPr>
            <w:tcW w:w="878" w:type="pct"/>
            <w:gridSpan w:val="2"/>
            <w:tcBorders>
              <w:top w:val="single" w:sz="4" w:space="0" w:color="auto"/>
              <w:left w:val="nil"/>
              <w:bottom w:val="single" w:sz="8" w:space="0" w:color="auto"/>
              <w:right w:val="single" w:sz="4" w:space="0" w:color="auto"/>
            </w:tcBorders>
            <w:shd w:val="clear" w:color="000000" w:fill="FFFFFF"/>
            <w:vAlign w:val="center"/>
            <w:hideMark/>
          </w:tcPr>
          <w:p w14:paraId="10F01FA0" w14:textId="77777777" w:rsidR="002B6061" w:rsidRPr="00865F79" w:rsidRDefault="002B6061" w:rsidP="002B6061">
            <w:pPr>
              <w:rPr>
                <w:rFonts w:ascii="Sylfaen" w:hAnsi="Sylfaen" w:cs="Calibri"/>
                <w:color w:val="000000"/>
                <w:sz w:val="16"/>
                <w:szCs w:val="16"/>
                <w:highlight w:val="yellow"/>
              </w:rPr>
            </w:pPr>
            <w:r w:rsidRPr="00644574">
              <w:rPr>
                <w:rFonts w:ascii="Sylfaen" w:hAnsi="Sylfaen" w:cs="Calibri"/>
                <w:color w:val="000000"/>
                <w:sz w:val="16"/>
                <w:szCs w:val="16"/>
              </w:rPr>
              <w:t>უფასო ერთჯერადი კვებით მომსახურებით მოსარგებლე ბენეფიციარების რაოდენობა</w:t>
            </w:r>
          </w:p>
        </w:tc>
        <w:tc>
          <w:tcPr>
            <w:tcW w:w="721" w:type="pct"/>
            <w:gridSpan w:val="2"/>
            <w:tcBorders>
              <w:top w:val="nil"/>
              <w:left w:val="nil"/>
              <w:bottom w:val="single" w:sz="8" w:space="0" w:color="auto"/>
              <w:right w:val="single" w:sz="4" w:space="0" w:color="auto"/>
            </w:tcBorders>
            <w:shd w:val="clear" w:color="000000" w:fill="FFFFFF"/>
            <w:vAlign w:val="center"/>
            <w:hideMark/>
          </w:tcPr>
          <w:p w14:paraId="66F9FF49" w14:textId="77777777" w:rsidR="002B6061" w:rsidRPr="00BC3D99" w:rsidRDefault="002B6061" w:rsidP="002B6061">
            <w:pPr>
              <w:jc w:val="center"/>
              <w:rPr>
                <w:rFonts w:ascii="Sylfaen" w:hAnsi="Sylfaen" w:cs="Calibri"/>
                <w:sz w:val="16"/>
                <w:szCs w:val="16"/>
                <w:highlight w:val="yellow"/>
              </w:rPr>
            </w:pPr>
            <w:r w:rsidRPr="00BC3D99">
              <w:rPr>
                <w:rFonts w:ascii="Sylfaen" w:hAnsi="Sylfaen" w:cs="Calibri"/>
                <w:color w:val="000000"/>
                <w:sz w:val="16"/>
                <w:szCs w:val="16"/>
              </w:rPr>
              <w:t>202</w:t>
            </w:r>
            <w:r>
              <w:rPr>
                <w:rFonts w:ascii="Sylfaen" w:hAnsi="Sylfaen" w:cs="Calibri"/>
                <w:color w:val="000000"/>
                <w:sz w:val="16"/>
                <w:szCs w:val="16"/>
                <w:lang w:val="ka-GE"/>
              </w:rPr>
              <w:t>5</w:t>
            </w:r>
            <w:r w:rsidRPr="00BC3D99">
              <w:rPr>
                <w:rFonts w:ascii="Sylfaen" w:hAnsi="Sylfaen" w:cs="Calibri"/>
                <w:color w:val="000000"/>
                <w:sz w:val="16"/>
                <w:szCs w:val="16"/>
              </w:rPr>
              <w:t xml:space="preserve"> წელს მომსახურებით </w:t>
            </w:r>
            <w:r w:rsidRPr="00BC3D99">
              <w:rPr>
                <w:rFonts w:ascii="Sylfaen" w:hAnsi="Sylfaen" w:cs="Calibri"/>
                <w:color w:val="000000"/>
                <w:sz w:val="16"/>
                <w:szCs w:val="16"/>
                <w:lang w:val="ka-GE"/>
              </w:rPr>
              <w:t>სარგებლობს</w:t>
            </w:r>
            <w:r w:rsidRPr="00BC3D99">
              <w:rPr>
                <w:rFonts w:ascii="Sylfaen" w:hAnsi="Sylfaen" w:cs="Calibri"/>
                <w:color w:val="000000"/>
                <w:sz w:val="16"/>
                <w:szCs w:val="16"/>
              </w:rPr>
              <w:t xml:space="preserve"> </w:t>
            </w:r>
            <w:r w:rsidRPr="00326852">
              <w:rPr>
                <w:rFonts w:ascii="Sylfaen" w:hAnsi="Sylfaen" w:cs="Calibri"/>
                <w:color w:val="000000"/>
                <w:sz w:val="16"/>
                <w:szCs w:val="16"/>
                <w:highlight w:val="yellow"/>
                <w:lang w:val="ka-GE"/>
              </w:rPr>
              <w:t>100</w:t>
            </w:r>
            <w:r w:rsidRPr="00BC3D99">
              <w:rPr>
                <w:rFonts w:ascii="Sylfaen" w:hAnsi="Sylfaen" w:cs="Calibri"/>
                <w:color w:val="000000"/>
                <w:sz w:val="16"/>
                <w:szCs w:val="16"/>
              </w:rPr>
              <w:t xml:space="preserve"> ბენეფიციარი</w:t>
            </w:r>
          </w:p>
        </w:tc>
        <w:tc>
          <w:tcPr>
            <w:tcW w:w="1082" w:type="pct"/>
            <w:gridSpan w:val="2"/>
            <w:tcBorders>
              <w:top w:val="nil"/>
              <w:left w:val="nil"/>
              <w:bottom w:val="single" w:sz="8" w:space="0" w:color="auto"/>
              <w:right w:val="single" w:sz="4" w:space="0" w:color="auto"/>
            </w:tcBorders>
            <w:shd w:val="clear" w:color="000000" w:fill="FFFFFF"/>
            <w:vAlign w:val="center"/>
            <w:hideMark/>
          </w:tcPr>
          <w:p w14:paraId="1FC37C46" w14:textId="77777777" w:rsidR="002B6061" w:rsidRPr="00BC3D99" w:rsidRDefault="002B6061" w:rsidP="002B6061">
            <w:pPr>
              <w:jc w:val="center"/>
              <w:rPr>
                <w:rFonts w:ascii="Sylfaen" w:hAnsi="Sylfaen" w:cs="Calibri"/>
                <w:color w:val="000000"/>
                <w:sz w:val="16"/>
                <w:szCs w:val="16"/>
                <w:highlight w:val="yellow"/>
              </w:rPr>
            </w:pPr>
            <w:r w:rsidRPr="00BC3D99">
              <w:rPr>
                <w:rFonts w:ascii="Sylfaen" w:hAnsi="Sylfaen" w:cs="Calibri"/>
                <w:color w:val="000000"/>
                <w:sz w:val="16"/>
                <w:szCs w:val="16"/>
              </w:rPr>
              <w:t>202</w:t>
            </w:r>
            <w:r>
              <w:rPr>
                <w:rFonts w:ascii="Sylfaen" w:hAnsi="Sylfaen" w:cs="Calibri"/>
                <w:color w:val="000000"/>
                <w:sz w:val="16"/>
                <w:szCs w:val="16"/>
                <w:lang w:val="ka-GE"/>
              </w:rPr>
              <w:t>6</w:t>
            </w:r>
            <w:r w:rsidRPr="00BC3D99">
              <w:rPr>
                <w:rFonts w:ascii="Sylfaen" w:hAnsi="Sylfaen" w:cs="Calibri"/>
                <w:color w:val="000000"/>
                <w:sz w:val="16"/>
                <w:szCs w:val="16"/>
              </w:rPr>
              <w:t xml:space="preserve"> წელს მომსახურებით ისარგებლებს </w:t>
            </w:r>
            <w:r w:rsidRPr="00326852">
              <w:rPr>
                <w:rFonts w:ascii="Sylfaen" w:hAnsi="Sylfaen" w:cs="Calibri"/>
                <w:color w:val="000000"/>
                <w:sz w:val="16"/>
                <w:szCs w:val="16"/>
                <w:highlight w:val="yellow"/>
                <w:lang w:val="ka-GE"/>
              </w:rPr>
              <w:t>150</w:t>
            </w:r>
            <w:r w:rsidRPr="00BC3D99">
              <w:rPr>
                <w:rFonts w:ascii="Sylfaen" w:hAnsi="Sylfaen" w:cs="Calibri"/>
                <w:color w:val="000000"/>
                <w:sz w:val="16"/>
                <w:szCs w:val="16"/>
              </w:rPr>
              <w:t xml:space="preserve"> ბენეფიციარი</w:t>
            </w:r>
          </w:p>
        </w:tc>
        <w:tc>
          <w:tcPr>
            <w:tcW w:w="419" w:type="pct"/>
            <w:tcBorders>
              <w:top w:val="single" w:sz="4" w:space="0" w:color="auto"/>
              <w:left w:val="nil"/>
              <w:bottom w:val="single" w:sz="8" w:space="0" w:color="auto"/>
              <w:right w:val="single" w:sz="4" w:space="0" w:color="000000"/>
            </w:tcBorders>
            <w:shd w:val="clear" w:color="000000" w:fill="FFFFFF"/>
            <w:vAlign w:val="center"/>
            <w:hideMark/>
          </w:tcPr>
          <w:p w14:paraId="29833A5C" w14:textId="77777777" w:rsidR="002B6061" w:rsidRPr="00865F79" w:rsidRDefault="002B6061" w:rsidP="002B6061">
            <w:pPr>
              <w:jc w:val="center"/>
              <w:rPr>
                <w:rFonts w:ascii="Sylfaen" w:hAnsi="Sylfaen" w:cs="Calibri"/>
                <w:color w:val="FF0000"/>
                <w:sz w:val="16"/>
                <w:szCs w:val="16"/>
                <w:highlight w:val="yellow"/>
              </w:rPr>
            </w:pPr>
            <w:r w:rsidRPr="00644574">
              <w:rPr>
                <w:rFonts w:ascii="Calibri" w:hAnsi="Calibri" w:cs="Calibri"/>
                <w:color w:val="000000"/>
                <w:sz w:val="16"/>
                <w:szCs w:val="16"/>
              </w:rPr>
              <w:t>10%</w:t>
            </w:r>
          </w:p>
        </w:tc>
        <w:tc>
          <w:tcPr>
            <w:tcW w:w="495" w:type="pct"/>
            <w:tcBorders>
              <w:top w:val="nil"/>
              <w:left w:val="nil"/>
              <w:bottom w:val="single" w:sz="8" w:space="0" w:color="auto"/>
              <w:right w:val="single" w:sz="4" w:space="0" w:color="auto"/>
            </w:tcBorders>
            <w:shd w:val="clear" w:color="000000" w:fill="FFFFFF"/>
            <w:vAlign w:val="center"/>
            <w:hideMark/>
          </w:tcPr>
          <w:p w14:paraId="2A62A65A" w14:textId="77777777" w:rsidR="002B6061" w:rsidRPr="00865F79" w:rsidRDefault="002B6061" w:rsidP="002B6061">
            <w:pPr>
              <w:jc w:val="center"/>
              <w:rPr>
                <w:rFonts w:ascii="Sylfaen" w:hAnsi="Sylfaen" w:cs="Calibri"/>
                <w:color w:val="000000"/>
                <w:sz w:val="16"/>
                <w:szCs w:val="16"/>
                <w:highlight w:val="yellow"/>
              </w:rPr>
            </w:pPr>
            <w:r w:rsidRPr="00644574">
              <w:rPr>
                <w:rFonts w:ascii="Sylfaen" w:hAnsi="Sylfaen" w:cs="Calibri"/>
                <w:color w:val="000000"/>
                <w:sz w:val="16"/>
                <w:szCs w:val="16"/>
                <w:lang w:val="ka-GE"/>
              </w:rPr>
              <w:t>არანაკლებ საბაზისო მაჩვენებლის მომსახურება</w:t>
            </w:r>
          </w:p>
        </w:tc>
        <w:tc>
          <w:tcPr>
            <w:tcW w:w="562" w:type="pct"/>
            <w:tcBorders>
              <w:top w:val="nil"/>
              <w:left w:val="nil"/>
              <w:bottom w:val="single" w:sz="8" w:space="0" w:color="auto"/>
              <w:right w:val="single" w:sz="4" w:space="0" w:color="auto"/>
            </w:tcBorders>
            <w:shd w:val="clear" w:color="000000" w:fill="FFFFFF"/>
            <w:vAlign w:val="center"/>
            <w:hideMark/>
          </w:tcPr>
          <w:p w14:paraId="259496C0" w14:textId="77777777" w:rsidR="002B6061" w:rsidRPr="00865F79" w:rsidRDefault="002B6061" w:rsidP="002B6061">
            <w:pPr>
              <w:jc w:val="center"/>
              <w:rPr>
                <w:rFonts w:ascii="Sylfaen" w:hAnsi="Sylfaen" w:cs="Calibri"/>
                <w:color w:val="000000"/>
                <w:sz w:val="16"/>
                <w:szCs w:val="16"/>
                <w:highlight w:val="yellow"/>
              </w:rPr>
            </w:pPr>
            <w:r w:rsidRPr="00644574">
              <w:rPr>
                <w:rFonts w:ascii="Sylfaen" w:hAnsi="Sylfaen" w:cs="Calibri"/>
                <w:color w:val="000000"/>
                <w:sz w:val="16"/>
                <w:szCs w:val="16"/>
                <w:lang w:val="ka-GE"/>
              </w:rPr>
              <w:t>არანაკლებ საბაზისო მაჩვენებლის მომსახურება</w:t>
            </w:r>
          </w:p>
        </w:tc>
        <w:tc>
          <w:tcPr>
            <w:tcW w:w="562" w:type="pct"/>
            <w:tcBorders>
              <w:top w:val="nil"/>
              <w:left w:val="nil"/>
              <w:bottom w:val="single" w:sz="8" w:space="0" w:color="auto"/>
              <w:right w:val="single" w:sz="4" w:space="0" w:color="auto"/>
            </w:tcBorders>
            <w:shd w:val="clear" w:color="000000" w:fill="FFFFFF"/>
            <w:vAlign w:val="center"/>
            <w:hideMark/>
          </w:tcPr>
          <w:p w14:paraId="5068053D" w14:textId="77777777" w:rsidR="002B6061" w:rsidRPr="00865F79" w:rsidRDefault="002B6061" w:rsidP="002B6061">
            <w:pPr>
              <w:jc w:val="center"/>
              <w:rPr>
                <w:rFonts w:ascii="Sylfaen" w:hAnsi="Sylfaen" w:cs="Calibri"/>
                <w:color w:val="000000"/>
                <w:sz w:val="16"/>
                <w:szCs w:val="16"/>
                <w:highlight w:val="yellow"/>
              </w:rPr>
            </w:pPr>
            <w:r w:rsidRPr="00644574">
              <w:rPr>
                <w:rFonts w:ascii="Sylfaen" w:hAnsi="Sylfaen" w:cs="Calibri"/>
                <w:color w:val="000000"/>
                <w:sz w:val="16"/>
                <w:szCs w:val="16"/>
                <w:lang w:val="ka-GE"/>
              </w:rPr>
              <w:t>არანაკლებ საბაზისო მაჩვენებლის მომსახურება</w:t>
            </w:r>
          </w:p>
        </w:tc>
      </w:tr>
    </w:tbl>
    <w:p w14:paraId="5CB0D4F7" w14:textId="77777777" w:rsidR="002B6061" w:rsidRDefault="002B6061" w:rsidP="002B6061">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841"/>
        <w:gridCol w:w="1676"/>
        <w:gridCol w:w="952"/>
        <w:gridCol w:w="1652"/>
        <w:gridCol w:w="506"/>
        <w:gridCol w:w="2505"/>
        <w:gridCol w:w="733"/>
        <w:gridCol w:w="1254"/>
        <w:gridCol w:w="1481"/>
        <w:gridCol w:w="1682"/>
        <w:gridCol w:w="1682"/>
      </w:tblGrid>
      <w:tr w:rsidR="002B6061" w:rsidRPr="008454E9" w14:paraId="2E9742EF" w14:textId="77777777" w:rsidTr="002B6061">
        <w:trPr>
          <w:trHeight w:val="750"/>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656ACD0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4D494D3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876"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023A9CC" w14:textId="77777777" w:rsidR="002B6061" w:rsidRPr="008454E9" w:rsidRDefault="002B6061" w:rsidP="002B6061">
            <w:pPr>
              <w:jc w:val="center"/>
              <w:rPr>
                <w:rFonts w:ascii="Sylfaen" w:hAnsi="Sylfaen" w:cs="Calibri"/>
                <w:b/>
                <w:bCs/>
                <w:color w:val="000000"/>
                <w:sz w:val="16"/>
                <w:szCs w:val="16"/>
              </w:rPr>
            </w:pPr>
            <w:r w:rsidRPr="00865F79">
              <w:rPr>
                <w:rFonts w:ascii="Sylfaen" w:hAnsi="Sylfaen" w:cs="Calibri"/>
                <w:b/>
                <w:bCs/>
                <w:color w:val="000000"/>
                <w:sz w:val="16"/>
                <w:szCs w:val="16"/>
              </w:rPr>
              <w:t>ახალშობილთა და ახლადშექმნილი ოჯახების ერთჯერადი ფინანსური დახმარება</w:t>
            </w:r>
          </w:p>
        </w:tc>
        <w:tc>
          <w:tcPr>
            <w:tcW w:w="664" w:type="pct"/>
            <w:gridSpan w:val="2"/>
            <w:tcBorders>
              <w:top w:val="single" w:sz="8" w:space="0" w:color="auto"/>
              <w:left w:val="nil"/>
              <w:bottom w:val="single" w:sz="4" w:space="0" w:color="auto"/>
              <w:right w:val="single" w:sz="4" w:space="0" w:color="auto"/>
            </w:tcBorders>
            <w:shd w:val="clear" w:color="000000" w:fill="FFFFFF"/>
            <w:vAlign w:val="center"/>
            <w:hideMark/>
          </w:tcPr>
          <w:p w14:paraId="4335ABC9"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14:paraId="7D0C0C17"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14:paraId="5238D8E6"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8" w:space="0" w:color="auto"/>
            </w:tcBorders>
            <w:shd w:val="clear" w:color="000000" w:fill="FFFFFF"/>
            <w:vAlign w:val="center"/>
            <w:hideMark/>
          </w:tcPr>
          <w:p w14:paraId="69E5C3D9"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3CD8AE08" w14:textId="77777777" w:rsidTr="002B6061">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7BEFA243" w14:textId="77777777" w:rsidR="002B6061" w:rsidRPr="00865F79" w:rsidRDefault="002B6061" w:rsidP="002B6061">
            <w:pPr>
              <w:jc w:val="center"/>
              <w:rPr>
                <w:rFonts w:ascii="Sylfaen" w:hAnsi="Sylfaen" w:cs="Calibri"/>
                <w:color w:val="000000"/>
                <w:sz w:val="16"/>
                <w:szCs w:val="16"/>
                <w:lang w:val="ka-GE"/>
              </w:rPr>
            </w:pPr>
            <w:r>
              <w:rPr>
                <w:rFonts w:ascii="Sylfaen" w:hAnsi="Sylfaen" w:cs="Calibri"/>
                <w:color w:val="000000"/>
                <w:sz w:val="16"/>
                <w:szCs w:val="16"/>
              </w:rPr>
              <w:t xml:space="preserve">06 </w:t>
            </w:r>
            <w:r>
              <w:rPr>
                <w:rFonts w:ascii="Sylfaen" w:hAnsi="Sylfaen" w:cs="Calibri"/>
                <w:color w:val="000000"/>
                <w:sz w:val="16"/>
                <w:szCs w:val="16"/>
                <w:lang w:val="ka-GE"/>
              </w:rPr>
              <w:t xml:space="preserve">02 </w:t>
            </w:r>
            <w:r>
              <w:rPr>
                <w:rFonts w:ascii="Sylfaen" w:hAnsi="Sylfaen" w:cs="Calibri"/>
                <w:color w:val="000000"/>
                <w:sz w:val="16"/>
                <w:szCs w:val="16"/>
              </w:rPr>
              <w:t>02</w:t>
            </w:r>
          </w:p>
        </w:tc>
        <w:tc>
          <w:tcPr>
            <w:tcW w:w="560" w:type="pct"/>
            <w:vMerge/>
            <w:tcBorders>
              <w:top w:val="single" w:sz="8" w:space="0" w:color="auto"/>
              <w:left w:val="single" w:sz="4" w:space="0" w:color="auto"/>
              <w:bottom w:val="single" w:sz="4" w:space="0" w:color="auto"/>
              <w:right w:val="single" w:sz="4" w:space="0" w:color="auto"/>
            </w:tcBorders>
            <w:vAlign w:val="center"/>
            <w:hideMark/>
          </w:tcPr>
          <w:p w14:paraId="3330E392" w14:textId="77777777" w:rsidR="002B6061" w:rsidRPr="008454E9" w:rsidRDefault="002B6061" w:rsidP="002B6061">
            <w:pPr>
              <w:rPr>
                <w:rFonts w:ascii="Sylfaen" w:hAnsi="Sylfaen" w:cs="Calibri"/>
                <w:b/>
                <w:bCs/>
                <w:color w:val="000000"/>
                <w:sz w:val="16"/>
                <w:szCs w:val="16"/>
              </w:rPr>
            </w:pPr>
          </w:p>
        </w:tc>
        <w:tc>
          <w:tcPr>
            <w:tcW w:w="1876" w:type="pct"/>
            <w:gridSpan w:val="4"/>
            <w:vMerge/>
            <w:tcBorders>
              <w:top w:val="single" w:sz="8" w:space="0" w:color="auto"/>
              <w:left w:val="single" w:sz="4" w:space="0" w:color="auto"/>
              <w:bottom w:val="single" w:sz="4" w:space="0" w:color="auto"/>
              <w:right w:val="single" w:sz="4" w:space="0" w:color="auto"/>
            </w:tcBorders>
            <w:vAlign w:val="center"/>
            <w:hideMark/>
          </w:tcPr>
          <w:p w14:paraId="75971BFF" w14:textId="77777777" w:rsidR="002B6061" w:rsidRPr="008454E9" w:rsidRDefault="002B6061" w:rsidP="002B6061">
            <w:pPr>
              <w:rPr>
                <w:rFonts w:ascii="Sylfaen" w:hAnsi="Sylfaen" w:cs="Calibri"/>
                <w:b/>
                <w:bCs/>
                <w:color w:val="000000"/>
                <w:sz w:val="16"/>
                <w:szCs w:val="16"/>
              </w:rPr>
            </w:pPr>
          </w:p>
        </w:tc>
        <w:tc>
          <w:tcPr>
            <w:tcW w:w="664" w:type="pct"/>
            <w:gridSpan w:val="2"/>
            <w:tcBorders>
              <w:top w:val="nil"/>
              <w:left w:val="nil"/>
              <w:bottom w:val="single" w:sz="4" w:space="0" w:color="auto"/>
              <w:right w:val="single" w:sz="4" w:space="0" w:color="auto"/>
            </w:tcBorders>
            <w:shd w:val="clear" w:color="000000" w:fill="FFFFFF"/>
            <w:vAlign w:val="center"/>
            <w:hideMark/>
          </w:tcPr>
          <w:p w14:paraId="4119FC2C"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48.0   </w:t>
            </w:r>
          </w:p>
        </w:tc>
        <w:tc>
          <w:tcPr>
            <w:tcW w:w="495" w:type="pct"/>
            <w:tcBorders>
              <w:top w:val="nil"/>
              <w:left w:val="nil"/>
              <w:bottom w:val="single" w:sz="4" w:space="0" w:color="auto"/>
              <w:right w:val="single" w:sz="4" w:space="0" w:color="auto"/>
            </w:tcBorders>
            <w:shd w:val="clear" w:color="000000" w:fill="FFFFFF"/>
            <w:vAlign w:val="center"/>
            <w:hideMark/>
          </w:tcPr>
          <w:p w14:paraId="1CEC0B9D"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51.0   </w:t>
            </w:r>
          </w:p>
        </w:tc>
        <w:tc>
          <w:tcPr>
            <w:tcW w:w="562" w:type="pct"/>
            <w:tcBorders>
              <w:top w:val="nil"/>
              <w:left w:val="nil"/>
              <w:bottom w:val="single" w:sz="4" w:space="0" w:color="auto"/>
              <w:right w:val="single" w:sz="4" w:space="0" w:color="auto"/>
            </w:tcBorders>
            <w:shd w:val="clear" w:color="000000" w:fill="FFFFFF"/>
            <w:vAlign w:val="center"/>
            <w:hideMark/>
          </w:tcPr>
          <w:p w14:paraId="26864188"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56.0   </w:t>
            </w:r>
          </w:p>
        </w:tc>
        <w:tc>
          <w:tcPr>
            <w:tcW w:w="562" w:type="pct"/>
            <w:tcBorders>
              <w:top w:val="nil"/>
              <w:left w:val="nil"/>
              <w:bottom w:val="single" w:sz="4" w:space="0" w:color="auto"/>
              <w:right w:val="single" w:sz="4" w:space="0" w:color="auto"/>
            </w:tcBorders>
            <w:shd w:val="clear" w:color="000000" w:fill="FFFFFF"/>
            <w:vAlign w:val="center"/>
            <w:hideMark/>
          </w:tcPr>
          <w:p w14:paraId="078CBA6D"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61.0   </w:t>
            </w:r>
          </w:p>
        </w:tc>
      </w:tr>
      <w:tr w:rsidR="002B6061" w:rsidRPr="008454E9" w14:paraId="36A35E46" w14:textId="77777777" w:rsidTr="002B6061">
        <w:trPr>
          <w:trHeight w:val="577"/>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F9938DA"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159" w:type="pct"/>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1426FC22" w14:textId="77777777" w:rsidR="002B6061" w:rsidRPr="005A6B15" w:rsidRDefault="002B6061" w:rsidP="002B6061">
            <w:pPr>
              <w:rPr>
                <w:rFonts w:ascii="Sylfaen" w:hAnsi="Sylfaen" w:cs="Calibri"/>
                <w:color w:val="000000"/>
                <w:sz w:val="16"/>
                <w:szCs w:val="16"/>
              </w:rPr>
            </w:pPr>
            <w:r w:rsidRPr="00FE4F75">
              <w:rPr>
                <w:rFonts w:ascii="Sylfaen" w:hAnsi="Sylfaen" w:cs="Calibri"/>
                <w:b/>
                <w:bCs/>
                <w:color w:val="000000"/>
                <w:sz w:val="18"/>
                <w:szCs w:val="18"/>
              </w:rPr>
              <w:t>სოციალური და ჯანდაცვის სამსახური</w:t>
            </w:r>
          </w:p>
        </w:tc>
      </w:tr>
      <w:tr w:rsidR="002B6061" w:rsidRPr="008454E9" w14:paraId="725BCD75" w14:textId="77777777" w:rsidTr="002B6061">
        <w:trPr>
          <w:trHeight w:val="280"/>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4646691"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59" w:type="pct"/>
            <w:gridSpan w:val="9"/>
            <w:tcBorders>
              <w:top w:val="single" w:sz="4" w:space="0" w:color="auto"/>
              <w:left w:val="single" w:sz="4" w:space="0" w:color="auto"/>
              <w:bottom w:val="nil"/>
              <w:right w:val="single" w:sz="8" w:space="0" w:color="000000"/>
            </w:tcBorders>
            <w:shd w:val="clear" w:color="000000" w:fill="FFFFFF"/>
            <w:vAlign w:val="center"/>
            <w:hideMark/>
          </w:tcPr>
          <w:p w14:paraId="73D71719" w14:textId="77777777" w:rsidR="009D6632" w:rsidRPr="001D1F35" w:rsidRDefault="009D6632" w:rsidP="009D6632">
            <w:pPr>
              <w:rPr>
                <w:rFonts w:cs="Calibri"/>
                <w:color w:val="000000"/>
                <w:sz w:val="18"/>
                <w:szCs w:val="18"/>
              </w:rPr>
            </w:pPr>
            <w:r w:rsidRPr="001D1F35">
              <w:rPr>
                <w:rFonts w:ascii="Sylfaen" w:hAnsi="Sylfaen" w:cs="Calibri"/>
                <w:color w:val="000000"/>
                <w:sz w:val="18"/>
                <w:szCs w:val="18"/>
              </w:rPr>
              <w:t>ქვეპროგრამის</w:t>
            </w:r>
            <w:r w:rsidRPr="001D1F35">
              <w:rPr>
                <w:rFonts w:cs="Calibri"/>
                <w:color w:val="000000"/>
                <w:sz w:val="18"/>
                <w:szCs w:val="18"/>
              </w:rPr>
              <w:t xml:space="preserve"> </w:t>
            </w:r>
            <w:r w:rsidRPr="001D1F35">
              <w:rPr>
                <w:rFonts w:ascii="Sylfaen" w:hAnsi="Sylfaen" w:cs="Calibri"/>
                <w:color w:val="000000"/>
                <w:sz w:val="18"/>
                <w:szCs w:val="18"/>
              </w:rPr>
              <w:t>ფარგლებში</w:t>
            </w:r>
            <w:r w:rsidRPr="001D1F35">
              <w:rPr>
                <w:rFonts w:cs="Calibri"/>
                <w:color w:val="000000"/>
                <w:sz w:val="18"/>
                <w:szCs w:val="18"/>
              </w:rPr>
              <w:t xml:space="preserve"> </w:t>
            </w:r>
            <w:r w:rsidRPr="001D1F35">
              <w:rPr>
                <w:rFonts w:ascii="Sylfaen" w:hAnsi="Sylfaen" w:cs="Calibri"/>
                <w:color w:val="000000"/>
                <w:sz w:val="18"/>
                <w:szCs w:val="18"/>
              </w:rPr>
              <w:t>ხორციელდება</w:t>
            </w:r>
            <w:r w:rsidRPr="001D1F35">
              <w:rPr>
                <w:rFonts w:cs="Calibri"/>
                <w:color w:val="000000"/>
                <w:sz w:val="18"/>
                <w:szCs w:val="18"/>
              </w:rPr>
              <w:t xml:space="preserve">: </w:t>
            </w:r>
          </w:p>
          <w:p w14:paraId="1D9E0216" w14:textId="77777777" w:rsidR="009D6632" w:rsidRPr="001D1F35" w:rsidRDefault="009D6632" w:rsidP="009D6632">
            <w:pPr>
              <w:rPr>
                <w:rFonts w:cs="Calibri"/>
                <w:color w:val="000000"/>
                <w:sz w:val="18"/>
                <w:szCs w:val="18"/>
              </w:rPr>
            </w:pPr>
            <w:r w:rsidRPr="001D1F35">
              <w:rPr>
                <w:rFonts w:cs="Calibri"/>
                <w:color w:val="000000"/>
                <w:sz w:val="18"/>
                <w:szCs w:val="18"/>
              </w:rPr>
              <w:t xml:space="preserve">1. </w:t>
            </w:r>
            <w:r w:rsidRPr="003061A4">
              <w:rPr>
                <w:rFonts w:ascii="Sylfaen" w:hAnsi="Sylfaen"/>
                <w:sz w:val="18"/>
                <w:szCs w:val="18"/>
              </w:rPr>
              <w:t xml:space="preserve">ახალშობილთა ოჯახების ერთჯერადი ფულადი დახმარება გაიცემა ამბროლაურის მუნიციპალიტეტში რეგისტრირებულ მშობელზე, რომლის ახალშობილიც დარეგისტრირდა ამავე მუნიციპალიტეტის მაცხოვრებლად. ერთი ახალშობილის შემთხვევაში გაიცემა ერთჯერადი ფულადი დახმარება 500 (ხუთასი) ლარის ოდენობით, ტყუპის შეძენის შემთხვევაში – 2000 (ორი ათასი) ლარის ოდენობით </w:t>
            </w:r>
          </w:p>
          <w:p w14:paraId="51C2BDF6" w14:textId="77777777" w:rsidR="009D6632" w:rsidRDefault="009D6632" w:rsidP="009D6632">
            <w:pPr>
              <w:rPr>
                <w:rFonts w:cs="Calibri"/>
                <w:color w:val="000000"/>
                <w:sz w:val="18"/>
                <w:szCs w:val="18"/>
              </w:rPr>
            </w:pPr>
            <w:r w:rsidRPr="001D1F35">
              <w:rPr>
                <w:rFonts w:cs="Calibri"/>
                <w:color w:val="000000"/>
                <w:sz w:val="18"/>
                <w:szCs w:val="18"/>
              </w:rPr>
              <w:t xml:space="preserve">2. </w:t>
            </w:r>
            <w:r w:rsidRPr="003061A4">
              <w:rPr>
                <w:rFonts w:ascii="Sylfaen" w:hAnsi="Sylfaen"/>
                <w:sz w:val="18"/>
                <w:szCs w:val="18"/>
              </w:rPr>
              <w:t xml:space="preserve">.ერთჯერადი ფულადი დახმარება </w:t>
            </w:r>
            <w:r w:rsidRPr="003061A4">
              <w:rPr>
                <w:rFonts w:ascii="Sylfaen" w:hAnsi="Sylfaen"/>
                <w:sz w:val="18"/>
                <w:szCs w:val="18"/>
                <w:lang w:val="ka-GE"/>
              </w:rPr>
              <w:t>2</w:t>
            </w:r>
            <w:r w:rsidRPr="003061A4">
              <w:rPr>
                <w:rFonts w:ascii="Sylfaen" w:hAnsi="Sylfaen"/>
                <w:sz w:val="18"/>
                <w:szCs w:val="18"/>
              </w:rPr>
              <w:t>000 (</w:t>
            </w:r>
            <w:r w:rsidRPr="003061A4">
              <w:rPr>
                <w:rFonts w:ascii="Sylfaen" w:hAnsi="Sylfaen"/>
                <w:sz w:val="18"/>
                <w:szCs w:val="18"/>
                <w:lang w:val="ka-GE"/>
              </w:rPr>
              <w:t>ორი</w:t>
            </w:r>
            <w:r w:rsidRPr="003061A4">
              <w:rPr>
                <w:rFonts w:ascii="Sylfaen" w:hAnsi="Sylfaen"/>
                <w:sz w:val="18"/>
                <w:szCs w:val="18"/>
              </w:rPr>
              <w:t xml:space="preserve"> ათასი) ლარის ოდენობით, გაიცემა ახლად-</w:t>
            </w:r>
            <w:r w:rsidRPr="003061A4">
              <w:rPr>
                <w:rFonts w:ascii="Sylfaen" w:hAnsi="Sylfaen"/>
                <w:sz w:val="18"/>
                <w:szCs w:val="18"/>
              </w:rPr>
              <w:br/>
              <w:t>დაქორწინებულ პირზე, რომელიც ირიცხება სოციალურად დაუცველი ოჯახების მონაცემთა ერთიან</w:t>
            </w:r>
            <w:r w:rsidRPr="003061A4">
              <w:rPr>
                <w:rFonts w:ascii="Sylfaen" w:hAnsi="Sylfaen"/>
                <w:sz w:val="18"/>
                <w:szCs w:val="18"/>
              </w:rPr>
              <w:br/>
              <w:t>ბაზაში და მისი სარეიტინგო ქულა არ აღემატება 150 001 – ს.</w:t>
            </w:r>
          </w:p>
          <w:p w14:paraId="36FE7A82" w14:textId="77777777" w:rsidR="009D6632" w:rsidRPr="001D1F35" w:rsidRDefault="009D6632" w:rsidP="009D6632">
            <w:pPr>
              <w:rPr>
                <w:rFonts w:cs="Calibri"/>
                <w:color w:val="000000"/>
                <w:sz w:val="18"/>
                <w:szCs w:val="18"/>
              </w:rPr>
            </w:pPr>
            <w:r w:rsidRPr="001D1F35">
              <w:rPr>
                <w:rFonts w:ascii="Sylfaen" w:hAnsi="Sylfaen" w:cs="Calibri"/>
                <w:color w:val="000000"/>
                <w:sz w:val="18"/>
                <w:szCs w:val="18"/>
              </w:rPr>
              <w:t>აუცილებელი</w:t>
            </w:r>
            <w:r w:rsidRPr="001D1F35">
              <w:rPr>
                <w:rFonts w:cs="Calibri"/>
                <w:color w:val="000000"/>
                <w:sz w:val="18"/>
                <w:szCs w:val="18"/>
              </w:rPr>
              <w:t xml:space="preserve"> </w:t>
            </w:r>
            <w:r w:rsidRPr="001D1F35">
              <w:rPr>
                <w:rFonts w:ascii="Sylfaen" w:hAnsi="Sylfaen" w:cs="Calibri"/>
                <w:color w:val="000000"/>
                <w:sz w:val="18"/>
                <w:szCs w:val="18"/>
              </w:rPr>
              <w:t>წინაპირობაა</w:t>
            </w:r>
            <w:r w:rsidRPr="001D1F35">
              <w:rPr>
                <w:rFonts w:cs="Calibri"/>
                <w:color w:val="000000"/>
                <w:sz w:val="18"/>
                <w:szCs w:val="18"/>
              </w:rPr>
              <w:t>:</w:t>
            </w:r>
          </w:p>
          <w:p w14:paraId="5BAE9588" w14:textId="77777777" w:rsidR="009D6632" w:rsidRPr="001D1F35" w:rsidRDefault="009D6632" w:rsidP="009D6632">
            <w:pPr>
              <w:rPr>
                <w:rFonts w:cs="Calibri"/>
                <w:color w:val="000000"/>
                <w:sz w:val="18"/>
                <w:szCs w:val="18"/>
              </w:rPr>
            </w:pPr>
            <w:r w:rsidRPr="001D1F35">
              <w:rPr>
                <w:rFonts w:ascii="Sylfaen" w:hAnsi="Sylfaen" w:cs="Calibri"/>
                <w:color w:val="000000"/>
                <w:sz w:val="18"/>
                <w:szCs w:val="18"/>
              </w:rPr>
              <w:t>ა</w:t>
            </w:r>
            <w:r w:rsidRPr="001D1F35">
              <w:rPr>
                <w:rFonts w:cs="Calibri"/>
                <w:color w:val="000000"/>
                <w:sz w:val="18"/>
                <w:szCs w:val="18"/>
              </w:rPr>
              <w:t xml:space="preserve">) </w:t>
            </w:r>
            <w:r w:rsidRPr="001D1F35">
              <w:rPr>
                <w:rFonts w:ascii="Sylfaen" w:hAnsi="Sylfaen" w:cs="Calibri"/>
                <w:color w:val="000000"/>
                <w:sz w:val="18"/>
                <w:szCs w:val="18"/>
              </w:rPr>
              <w:t>ქორწინება</w:t>
            </w:r>
            <w:r w:rsidRPr="001D1F35">
              <w:rPr>
                <w:rFonts w:cs="Calibri"/>
                <w:color w:val="000000"/>
                <w:sz w:val="18"/>
                <w:szCs w:val="18"/>
              </w:rPr>
              <w:t xml:space="preserve"> (</w:t>
            </w:r>
            <w:r w:rsidRPr="001D1F35">
              <w:rPr>
                <w:rFonts w:ascii="Sylfaen" w:hAnsi="Sylfaen" w:cs="Calibri"/>
                <w:color w:val="000000"/>
                <w:sz w:val="18"/>
                <w:szCs w:val="18"/>
              </w:rPr>
              <w:t>ფაქტობრივი</w:t>
            </w:r>
            <w:r w:rsidRPr="001D1F35">
              <w:rPr>
                <w:rFonts w:cs="Calibri"/>
                <w:color w:val="000000"/>
                <w:sz w:val="18"/>
                <w:szCs w:val="18"/>
              </w:rPr>
              <w:t xml:space="preserve"> </w:t>
            </w:r>
            <w:r w:rsidRPr="001D1F35">
              <w:rPr>
                <w:rFonts w:ascii="Sylfaen" w:hAnsi="Sylfaen" w:cs="Calibri"/>
                <w:color w:val="000000"/>
                <w:sz w:val="18"/>
                <w:szCs w:val="18"/>
              </w:rPr>
              <w:t>თანაცხოვრება</w:t>
            </w:r>
            <w:r w:rsidRPr="001D1F35">
              <w:rPr>
                <w:rFonts w:cs="Calibri"/>
                <w:color w:val="000000"/>
                <w:sz w:val="18"/>
                <w:szCs w:val="18"/>
              </w:rPr>
              <w:t xml:space="preserve">) </w:t>
            </w:r>
            <w:r w:rsidRPr="001D1F35">
              <w:rPr>
                <w:rFonts w:ascii="Sylfaen" w:hAnsi="Sylfaen" w:cs="Calibri"/>
                <w:color w:val="000000"/>
                <w:sz w:val="18"/>
                <w:szCs w:val="18"/>
              </w:rPr>
              <w:t>შედგეს</w:t>
            </w:r>
            <w:r w:rsidRPr="001D1F35">
              <w:rPr>
                <w:rFonts w:cs="Calibri"/>
                <w:color w:val="000000"/>
                <w:sz w:val="18"/>
                <w:szCs w:val="18"/>
              </w:rPr>
              <w:t xml:space="preserve"> </w:t>
            </w:r>
            <w:r w:rsidRPr="001D1F35">
              <w:rPr>
                <w:rFonts w:ascii="Sylfaen" w:hAnsi="Sylfaen" w:cs="Calibri"/>
                <w:color w:val="000000"/>
                <w:sz w:val="18"/>
                <w:szCs w:val="18"/>
              </w:rPr>
              <w:t>ფულადი</w:t>
            </w:r>
            <w:r w:rsidRPr="001D1F35">
              <w:rPr>
                <w:rFonts w:cs="Calibri"/>
                <w:color w:val="000000"/>
                <w:sz w:val="18"/>
                <w:szCs w:val="18"/>
              </w:rPr>
              <w:t xml:space="preserve"> </w:t>
            </w:r>
            <w:r w:rsidRPr="001D1F35">
              <w:rPr>
                <w:rFonts w:ascii="Sylfaen" w:hAnsi="Sylfaen" w:cs="Calibri"/>
                <w:color w:val="000000"/>
                <w:sz w:val="18"/>
                <w:szCs w:val="18"/>
              </w:rPr>
              <w:t>დახმარების</w:t>
            </w:r>
            <w:r w:rsidRPr="001D1F35">
              <w:rPr>
                <w:rFonts w:cs="Calibri"/>
                <w:color w:val="000000"/>
                <w:sz w:val="18"/>
                <w:szCs w:val="18"/>
              </w:rPr>
              <w:t xml:space="preserve"> </w:t>
            </w:r>
            <w:r w:rsidRPr="001D1F35">
              <w:rPr>
                <w:rFonts w:ascii="Sylfaen" w:hAnsi="Sylfaen" w:cs="Calibri"/>
                <w:color w:val="000000"/>
                <w:sz w:val="18"/>
                <w:szCs w:val="18"/>
              </w:rPr>
              <w:t>მიღების</w:t>
            </w:r>
            <w:r w:rsidRPr="001D1F35">
              <w:rPr>
                <w:rFonts w:cs="Calibri"/>
                <w:color w:val="000000"/>
                <w:sz w:val="18"/>
                <w:szCs w:val="18"/>
              </w:rPr>
              <w:t xml:space="preserve"> </w:t>
            </w:r>
            <w:r w:rsidRPr="001D1F35">
              <w:rPr>
                <w:rFonts w:ascii="Sylfaen" w:hAnsi="Sylfaen" w:cs="Calibri"/>
                <w:color w:val="000000"/>
                <w:sz w:val="18"/>
                <w:szCs w:val="18"/>
              </w:rPr>
              <w:t>თაობაზე</w:t>
            </w:r>
            <w:r w:rsidRPr="001D1F35">
              <w:rPr>
                <w:rFonts w:cs="Calibri"/>
                <w:color w:val="000000"/>
                <w:sz w:val="18"/>
                <w:szCs w:val="18"/>
              </w:rPr>
              <w:t xml:space="preserve"> </w:t>
            </w:r>
            <w:r w:rsidRPr="001D1F35">
              <w:rPr>
                <w:rFonts w:ascii="Sylfaen" w:hAnsi="Sylfaen" w:cs="Calibri"/>
                <w:color w:val="000000"/>
                <w:sz w:val="18"/>
                <w:szCs w:val="18"/>
              </w:rPr>
              <w:t>განცხადების</w:t>
            </w:r>
            <w:r w:rsidRPr="001D1F35">
              <w:rPr>
                <w:rFonts w:cs="Calibri"/>
                <w:color w:val="000000"/>
                <w:sz w:val="18"/>
                <w:szCs w:val="18"/>
              </w:rPr>
              <w:t xml:space="preserve"> </w:t>
            </w:r>
            <w:r w:rsidRPr="001D1F35">
              <w:rPr>
                <w:rFonts w:ascii="Sylfaen" w:hAnsi="Sylfaen" w:cs="Calibri"/>
                <w:color w:val="000000"/>
                <w:sz w:val="18"/>
                <w:szCs w:val="18"/>
              </w:rPr>
              <w:t>შემოტანამდე</w:t>
            </w:r>
            <w:r w:rsidRPr="001D1F35">
              <w:rPr>
                <w:rFonts w:cs="Calibri"/>
                <w:color w:val="000000"/>
                <w:sz w:val="18"/>
                <w:szCs w:val="18"/>
              </w:rPr>
              <w:t xml:space="preserve"> </w:t>
            </w:r>
            <w:r w:rsidRPr="001D1F35">
              <w:rPr>
                <w:rFonts w:ascii="Sylfaen" w:hAnsi="Sylfaen" w:cs="Calibri"/>
                <w:color w:val="000000"/>
                <w:sz w:val="18"/>
                <w:szCs w:val="18"/>
              </w:rPr>
              <w:t>არაუადრეს</w:t>
            </w:r>
            <w:r w:rsidRPr="001D1F35">
              <w:rPr>
                <w:rFonts w:cs="Calibri"/>
                <w:color w:val="000000"/>
                <w:sz w:val="18"/>
                <w:szCs w:val="18"/>
              </w:rPr>
              <w:t xml:space="preserve"> 3 </w:t>
            </w:r>
            <w:r w:rsidRPr="001D1F35">
              <w:rPr>
                <w:rFonts w:ascii="Sylfaen" w:hAnsi="Sylfaen" w:cs="Calibri"/>
                <w:color w:val="000000"/>
                <w:sz w:val="18"/>
                <w:szCs w:val="18"/>
              </w:rPr>
              <w:t>თვის</w:t>
            </w:r>
            <w:r w:rsidRPr="001D1F35">
              <w:rPr>
                <w:rFonts w:cs="Calibri"/>
                <w:color w:val="000000"/>
                <w:sz w:val="18"/>
                <w:szCs w:val="18"/>
              </w:rPr>
              <w:t xml:space="preserve"> </w:t>
            </w:r>
            <w:r w:rsidRPr="001D1F35">
              <w:rPr>
                <w:rFonts w:ascii="Sylfaen" w:hAnsi="Sylfaen" w:cs="Calibri"/>
                <w:color w:val="000000"/>
                <w:sz w:val="18"/>
                <w:szCs w:val="18"/>
              </w:rPr>
              <w:t>პერიოდში</w:t>
            </w:r>
            <w:r w:rsidRPr="001D1F35">
              <w:rPr>
                <w:rFonts w:cs="Calibri"/>
                <w:color w:val="000000"/>
                <w:sz w:val="18"/>
                <w:szCs w:val="18"/>
              </w:rPr>
              <w:t>;</w:t>
            </w:r>
          </w:p>
          <w:p w14:paraId="53AB671C" w14:textId="77777777" w:rsidR="009D6632" w:rsidRPr="001D1F35" w:rsidRDefault="009D6632" w:rsidP="009D6632">
            <w:pPr>
              <w:rPr>
                <w:rFonts w:cs="Calibri"/>
                <w:color w:val="000000"/>
                <w:sz w:val="18"/>
                <w:szCs w:val="18"/>
              </w:rPr>
            </w:pPr>
            <w:r w:rsidRPr="001D1F35">
              <w:rPr>
                <w:rFonts w:ascii="Sylfaen" w:hAnsi="Sylfaen" w:cs="Calibri"/>
                <w:color w:val="000000"/>
                <w:sz w:val="18"/>
                <w:szCs w:val="18"/>
              </w:rPr>
              <w:t>ბ</w:t>
            </w:r>
            <w:r w:rsidRPr="001D1F35">
              <w:rPr>
                <w:rFonts w:cs="Calibri"/>
                <w:color w:val="000000"/>
                <w:sz w:val="18"/>
                <w:szCs w:val="18"/>
              </w:rPr>
              <w:t xml:space="preserve">) </w:t>
            </w:r>
            <w:r w:rsidRPr="001D1F35">
              <w:rPr>
                <w:rFonts w:ascii="Sylfaen" w:hAnsi="Sylfaen" w:cs="Calibri"/>
                <w:color w:val="000000"/>
                <w:sz w:val="18"/>
                <w:szCs w:val="18"/>
              </w:rPr>
              <w:t>განმცხადებელი</w:t>
            </w:r>
            <w:r w:rsidRPr="001D1F35">
              <w:rPr>
                <w:rFonts w:cs="Calibri"/>
                <w:color w:val="000000"/>
                <w:sz w:val="18"/>
                <w:szCs w:val="18"/>
              </w:rPr>
              <w:t xml:space="preserve"> </w:t>
            </w:r>
            <w:r w:rsidRPr="001D1F35">
              <w:rPr>
                <w:rFonts w:ascii="Sylfaen" w:hAnsi="Sylfaen" w:cs="Calibri"/>
                <w:color w:val="000000"/>
                <w:sz w:val="18"/>
                <w:szCs w:val="18"/>
              </w:rPr>
              <w:t>რეგისტრირებული</w:t>
            </w:r>
            <w:r w:rsidRPr="001D1F35">
              <w:rPr>
                <w:rFonts w:cs="Calibri"/>
                <w:color w:val="000000"/>
                <w:sz w:val="18"/>
                <w:szCs w:val="18"/>
              </w:rPr>
              <w:t xml:space="preserve"> </w:t>
            </w:r>
            <w:r w:rsidRPr="001D1F35">
              <w:rPr>
                <w:rFonts w:ascii="Sylfaen" w:hAnsi="Sylfaen" w:cs="Calibri"/>
                <w:color w:val="000000"/>
                <w:sz w:val="18"/>
                <w:szCs w:val="18"/>
              </w:rPr>
              <w:t>უნდა</w:t>
            </w:r>
            <w:r w:rsidRPr="001D1F35">
              <w:rPr>
                <w:rFonts w:cs="Calibri"/>
                <w:color w:val="000000"/>
                <w:sz w:val="18"/>
                <w:szCs w:val="18"/>
              </w:rPr>
              <w:t xml:space="preserve"> </w:t>
            </w:r>
            <w:r w:rsidRPr="001D1F35">
              <w:rPr>
                <w:rFonts w:ascii="Sylfaen" w:hAnsi="Sylfaen" w:cs="Calibri"/>
                <w:color w:val="000000"/>
                <w:sz w:val="18"/>
                <w:szCs w:val="18"/>
              </w:rPr>
              <w:t>იყოს</w:t>
            </w:r>
            <w:r w:rsidRPr="001D1F35">
              <w:rPr>
                <w:rFonts w:cs="Calibri"/>
                <w:color w:val="000000"/>
                <w:sz w:val="18"/>
                <w:szCs w:val="18"/>
              </w:rPr>
              <w:t xml:space="preserve"> </w:t>
            </w:r>
            <w:r w:rsidRPr="001D1F35">
              <w:rPr>
                <w:rFonts w:ascii="Sylfaen" w:hAnsi="Sylfaen" w:cs="Calibri"/>
                <w:color w:val="000000"/>
                <w:sz w:val="18"/>
                <w:szCs w:val="18"/>
              </w:rPr>
              <w:t>ამბროლაურის</w:t>
            </w:r>
            <w:r w:rsidRPr="001D1F35">
              <w:rPr>
                <w:rFonts w:cs="Calibri"/>
                <w:color w:val="000000"/>
                <w:sz w:val="18"/>
                <w:szCs w:val="18"/>
              </w:rPr>
              <w:t xml:space="preserve"> </w:t>
            </w:r>
            <w:r w:rsidRPr="001D1F35">
              <w:rPr>
                <w:rFonts w:ascii="Sylfaen" w:hAnsi="Sylfaen" w:cs="Calibri"/>
                <w:color w:val="000000"/>
                <w:sz w:val="18"/>
                <w:szCs w:val="18"/>
              </w:rPr>
              <w:t>მუნიციპალიტეტის</w:t>
            </w:r>
            <w:r w:rsidRPr="001D1F35">
              <w:rPr>
                <w:rFonts w:cs="Calibri"/>
                <w:color w:val="000000"/>
                <w:sz w:val="18"/>
                <w:szCs w:val="18"/>
              </w:rPr>
              <w:t xml:space="preserve"> </w:t>
            </w:r>
            <w:r w:rsidRPr="001D1F35">
              <w:rPr>
                <w:rFonts w:ascii="Sylfaen" w:hAnsi="Sylfaen" w:cs="Calibri"/>
                <w:color w:val="000000"/>
                <w:sz w:val="18"/>
                <w:szCs w:val="18"/>
              </w:rPr>
              <w:t>ტერიტორიაზე</w:t>
            </w:r>
            <w:r w:rsidRPr="001D1F35">
              <w:rPr>
                <w:rFonts w:cs="Calibri"/>
                <w:color w:val="000000"/>
                <w:sz w:val="18"/>
                <w:szCs w:val="18"/>
              </w:rPr>
              <w:t xml:space="preserve"> </w:t>
            </w:r>
            <w:r w:rsidRPr="001D1F35">
              <w:rPr>
                <w:rFonts w:ascii="Sylfaen" w:hAnsi="Sylfaen" w:cs="Calibri"/>
                <w:color w:val="000000"/>
                <w:sz w:val="18"/>
                <w:szCs w:val="18"/>
              </w:rPr>
              <w:t>და</w:t>
            </w:r>
            <w:r w:rsidRPr="001D1F35">
              <w:rPr>
                <w:rFonts w:cs="Calibri"/>
                <w:color w:val="000000"/>
                <w:sz w:val="18"/>
                <w:szCs w:val="18"/>
              </w:rPr>
              <w:t xml:space="preserve"> </w:t>
            </w:r>
            <w:r w:rsidRPr="001D1F35">
              <w:rPr>
                <w:rFonts w:ascii="Sylfaen" w:hAnsi="Sylfaen" w:cs="Calibri"/>
                <w:color w:val="000000"/>
                <w:sz w:val="18"/>
                <w:szCs w:val="18"/>
              </w:rPr>
              <w:t>ჰქონდეს</w:t>
            </w:r>
            <w:r w:rsidRPr="001D1F35">
              <w:rPr>
                <w:rFonts w:cs="Calibri"/>
                <w:color w:val="000000"/>
                <w:sz w:val="18"/>
                <w:szCs w:val="18"/>
              </w:rPr>
              <w:t xml:space="preserve"> </w:t>
            </w:r>
            <w:r w:rsidRPr="001D1F35">
              <w:rPr>
                <w:rFonts w:ascii="Sylfaen" w:hAnsi="Sylfaen" w:cs="Calibri"/>
                <w:color w:val="000000"/>
                <w:sz w:val="18"/>
                <w:szCs w:val="18"/>
              </w:rPr>
              <w:t>მუდმივად</w:t>
            </w:r>
            <w:r w:rsidRPr="001D1F35">
              <w:rPr>
                <w:rFonts w:cs="Calibri"/>
                <w:color w:val="000000"/>
                <w:sz w:val="18"/>
                <w:szCs w:val="18"/>
              </w:rPr>
              <w:t xml:space="preserve"> </w:t>
            </w:r>
            <w:r w:rsidRPr="001D1F35">
              <w:rPr>
                <w:rFonts w:ascii="Sylfaen" w:hAnsi="Sylfaen" w:cs="Calibri"/>
                <w:color w:val="000000"/>
                <w:sz w:val="18"/>
                <w:szCs w:val="18"/>
              </w:rPr>
              <w:t>მცხოვრები</w:t>
            </w:r>
            <w:r w:rsidRPr="001D1F35">
              <w:rPr>
                <w:rFonts w:cs="Calibri"/>
                <w:color w:val="000000"/>
                <w:sz w:val="18"/>
                <w:szCs w:val="18"/>
              </w:rPr>
              <w:t xml:space="preserve"> </w:t>
            </w:r>
            <w:r w:rsidRPr="001D1F35">
              <w:rPr>
                <w:rFonts w:ascii="Sylfaen" w:hAnsi="Sylfaen" w:cs="Calibri"/>
                <w:color w:val="000000"/>
                <w:sz w:val="18"/>
                <w:szCs w:val="18"/>
              </w:rPr>
              <w:t>პირის</w:t>
            </w:r>
            <w:r w:rsidRPr="001D1F35">
              <w:rPr>
                <w:rFonts w:cs="Calibri"/>
                <w:color w:val="000000"/>
                <w:sz w:val="18"/>
                <w:szCs w:val="18"/>
              </w:rPr>
              <w:t xml:space="preserve"> </w:t>
            </w:r>
            <w:r w:rsidRPr="001D1F35">
              <w:rPr>
                <w:rFonts w:ascii="Sylfaen" w:hAnsi="Sylfaen" w:cs="Calibri"/>
                <w:color w:val="000000"/>
                <w:sz w:val="18"/>
                <w:szCs w:val="18"/>
              </w:rPr>
              <w:t>სტატუსი</w:t>
            </w:r>
            <w:r w:rsidRPr="001D1F35">
              <w:rPr>
                <w:rFonts w:cs="Calibri"/>
                <w:color w:val="000000"/>
                <w:sz w:val="18"/>
                <w:szCs w:val="18"/>
              </w:rPr>
              <w:t>.</w:t>
            </w:r>
          </w:p>
          <w:p w14:paraId="40FE2EF2" w14:textId="719F7BCE" w:rsidR="002B6061" w:rsidRPr="008454E9" w:rsidRDefault="009D6632" w:rsidP="009D6632">
            <w:pPr>
              <w:rPr>
                <w:rFonts w:ascii="Sylfaen" w:hAnsi="Sylfaen" w:cs="Calibri"/>
                <w:color w:val="000000"/>
                <w:sz w:val="16"/>
                <w:szCs w:val="16"/>
              </w:rPr>
            </w:pPr>
            <w:r w:rsidRPr="001D1F35">
              <w:rPr>
                <w:rFonts w:ascii="Sylfaen" w:hAnsi="Sylfaen" w:cs="Calibri"/>
                <w:color w:val="000000"/>
                <w:sz w:val="18"/>
                <w:szCs w:val="18"/>
              </w:rPr>
              <w:t>ქვეპროგრამითპროგრამით</w:t>
            </w:r>
            <w:r w:rsidRPr="001D1F35">
              <w:rPr>
                <w:rFonts w:cs="Calibri"/>
                <w:color w:val="000000"/>
                <w:sz w:val="18"/>
                <w:szCs w:val="18"/>
              </w:rPr>
              <w:t xml:space="preserve"> </w:t>
            </w:r>
            <w:r w:rsidRPr="001D1F35">
              <w:rPr>
                <w:rFonts w:ascii="Sylfaen" w:hAnsi="Sylfaen" w:cs="Calibri"/>
                <w:color w:val="000000"/>
                <w:sz w:val="18"/>
                <w:szCs w:val="18"/>
              </w:rPr>
              <w:t>სავარაუდოდ</w:t>
            </w:r>
            <w:r w:rsidRPr="001D1F35">
              <w:rPr>
                <w:rFonts w:cs="Calibri"/>
                <w:color w:val="000000"/>
                <w:sz w:val="18"/>
                <w:szCs w:val="18"/>
              </w:rPr>
              <w:t xml:space="preserve"> </w:t>
            </w:r>
            <w:r w:rsidRPr="001D1F35">
              <w:rPr>
                <w:rFonts w:ascii="Sylfaen" w:hAnsi="Sylfaen" w:cs="Calibri"/>
                <w:color w:val="000000"/>
                <w:sz w:val="18"/>
                <w:szCs w:val="18"/>
              </w:rPr>
              <w:t>ისარგებლებს</w:t>
            </w:r>
            <w:r w:rsidRPr="001D1F35">
              <w:rPr>
                <w:rFonts w:cs="Calibri"/>
                <w:color w:val="000000"/>
                <w:sz w:val="18"/>
                <w:szCs w:val="18"/>
              </w:rPr>
              <w:t xml:space="preserve"> 85 </w:t>
            </w:r>
            <w:r w:rsidRPr="001D1F35">
              <w:rPr>
                <w:rFonts w:ascii="Sylfaen" w:hAnsi="Sylfaen" w:cs="Calibri"/>
                <w:color w:val="000000"/>
                <w:sz w:val="18"/>
                <w:szCs w:val="18"/>
              </w:rPr>
              <w:t>ბენეფიციარი</w:t>
            </w:r>
            <w:r w:rsidRPr="001D1F35">
              <w:rPr>
                <w:rFonts w:cs="Calibri"/>
                <w:color w:val="000000"/>
                <w:sz w:val="18"/>
                <w:szCs w:val="18"/>
              </w:rPr>
              <w:t>.</w:t>
            </w:r>
            <w:r w:rsidR="002B6061" w:rsidRPr="001D1F35">
              <w:rPr>
                <w:rFonts w:ascii="Sylfaen" w:hAnsi="Sylfaen" w:cs="Calibri"/>
                <w:color w:val="000000"/>
                <w:sz w:val="18"/>
                <w:szCs w:val="18"/>
              </w:rPr>
              <w:t>ქვეპროგრამითპროგრამით</w:t>
            </w:r>
            <w:r w:rsidR="002B6061" w:rsidRPr="001D1F35">
              <w:rPr>
                <w:rFonts w:cs="Calibri"/>
                <w:color w:val="000000"/>
                <w:sz w:val="18"/>
                <w:szCs w:val="18"/>
              </w:rPr>
              <w:t xml:space="preserve"> </w:t>
            </w:r>
            <w:r w:rsidR="002B6061" w:rsidRPr="001D1F35">
              <w:rPr>
                <w:rFonts w:ascii="Sylfaen" w:hAnsi="Sylfaen" w:cs="Calibri"/>
                <w:color w:val="000000"/>
                <w:sz w:val="18"/>
                <w:szCs w:val="18"/>
              </w:rPr>
              <w:t>სავარაუდოდ</w:t>
            </w:r>
            <w:r w:rsidR="002B6061" w:rsidRPr="001D1F35">
              <w:rPr>
                <w:rFonts w:cs="Calibri"/>
                <w:color w:val="000000"/>
                <w:sz w:val="18"/>
                <w:szCs w:val="18"/>
              </w:rPr>
              <w:t xml:space="preserve"> </w:t>
            </w:r>
            <w:r w:rsidR="002B6061" w:rsidRPr="001D1F35">
              <w:rPr>
                <w:rFonts w:ascii="Sylfaen" w:hAnsi="Sylfaen" w:cs="Calibri"/>
                <w:color w:val="000000"/>
                <w:sz w:val="18"/>
                <w:szCs w:val="18"/>
              </w:rPr>
              <w:t>ისარგებლებს</w:t>
            </w:r>
            <w:r w:rsidR="002B6061" w:rsidRPr="001D1F35">
              <w:rPr>
                <w:rFonts w:cs="Calibri"/>
                <w:color w:val="000000"/>
                <w:sz w:val="18"/>
                <w:szCs w:val="18"/>
              </w:rPr>
              <w:t xml:space="preserve"> 85 </w:t>
            </w:r>
            <w:r w:rsidR="002B6061" w:rsidRPr="001D1F35">
              <w:rPr>
                <w:rFonts w:ascii="Sylfaen" w:hAnsi="Sylfaen" w:cs="Calibri"/>
                <w:color w:val="000000"/>
                <w:sz w:val="18"/>
                <w:szCs w:val="18"/>
              </w:rPr>
              <w:t>ბენეფიციარი</w:t>
            </w:r>
            <w:r w:rsidR="002B6061" w:rsidRPr="001D1F35">
              <w:rPr>
                <w:rFonts w:cs="Calibri"/>
                <w:color w:val="000000"/>
                <w:sz w:val="18"/>
                <w:szCs w:val="18"/>
              </w:rPr>
              <w:t>.</w:t>
            </w:r>
          </w:p>
        </w:tc>
      </w:tr>
      <w:tr w:rsidR="002B6061" w:rsidRPr="008454E9" w14:paraId="4E759514" w14:textId="77777777" w:rsidTr="002B6061">
        <w:trPr>
          <w:trHeight w:val="613"/>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6E5EFA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4159" w:type="pct"/>
            <w:gridSpan w:val="9"/>
            <w:tcBorders>
              <w:top w:val="single" w:sz="4" w:space="0" w:color="auto"/>
              <w:left w:val="nil"/>
              <w:bottom w:val="single" w:sz="4" w:space="0" w:color="auto"/>
              <w:right w:val="single" w:sz="8" w:space="0" w:color="000000"/>
            </w:tcBorders>
            <w:shd w:val="clear" w:color="auto" w:fill="auto"/>
            <w:vAlign w:val="center"/>
            <w:hideMark/>
          </w:tcPr>
          <w:p w14:paraId="7E278DBD" w14:textId="77777777" w:rsidR="002B6061" w:rsidRPr="008454E9" w:rsidRDefault="002B6061" w:rsidP="002B6061">
            <w:pPr>
              <w:rPr>
                <w:rFonts w:ascii="Sylfaen" w:hAnsi="Sylfaen" w:cs="Calibri"/>
                <w:color w:val="000000"/>
                <w:sz w:val="16"/>
                <w:szCs w:val="16"/>
              </w:rPr>
            </w:pPr>
            <w:r>
              <w:rPr>
                <w:rFonts w:ascii="Sylfaen" w:hAnsi="Sylfaen" w:cs="Calibri"/>
                <w:color w:val="000000"/>
                <w:sz w:val="18"/>
                <w:szCs w:val="18"/>
              </w:rPr>
              <w:t>ახალშობილ</w:t>
            </w:r>
            <w:r>
              <w:rPr>
                <w:rFonts w:ascii="Sylfaen" w:hAnsi="Sylfaen" w:cs="Calibri"/>
                <w:color w:val="000000"/>
                <w:sz w:val="18"/>
                <w:szCs w:val="18"/>
                <w:lang w:val="ka-GE"/>
              </w:rPr>
              <w:t xml:space="preserve">თა </w:t>
            </w:r>
            <w:r w:rsidRPr="00AB6AF5">
              <w:rPr>
                <w:rFonts w:ascii="Sylfaen" w:hAnsi="Sylfaen" w:cs="Calibri"/>
                <w:color w:val="000000"/>
                <w:sz w:val="18"/>
                <w:szCs w:val="18"/>
              </w:rPr>
              <w:t xml:space="preserve"> და </w:t>
            </w:r>
            <w:r>
              <w:rPr>
                <w:rFonts w:ascii="Sylfaen" w:hAnsi="Sylfaen" w:cs="Calibri"/>
                <w:color w:val="000000"/>
                <w:sz w:val="18"/>
                <w:szCs w:val="18"/>
                <w:lang w:val="ka-GE"/>
              </w:rPr>
              <w:t xml:space="preserve">ახლად დაქორწინებული </w:t>
            </w:r>
            <w:r>
              <w:rPr>
                <w:rFonts w:ascii="Sylfaen" w:hAnsi="Sylfaen" w:cs="Calibri"/>
                <w:color w:val="000000"/>
                <w:sz w:val="18"/>
                <w:szCs w:val="18"/>
              </w:rPr>
              <w:t xml:space="preserve">ოჯახების </w:t>
            </w:r>
            <w:r>
              <w:rPr>
                <w:rFonts w:ascii="Sylfaen" w:hAnsi="Sylfaen" w:cs="Calibri"/>
                <w:color w:val="000000"/>
                <w:sz w:val="18"/>
                <w:szCs w:val="18"/>
                <w:lang w:val="ka-GE"/>
              </w:rPr>
              <w:t xml:space="preserve"> ფინანსური ხელშეწყობა.</w:t>
            </w:r>
          </w:p>
        </w:tc>
      </w:tr>
      <w:tr w:rsidR="002B6061" w:rsidRPr="008454E9" w14:paraId="567E90D5" w14:textId="77777777" w:rsidTr="002B6061">
        <w:trPr>
          <w:trHeight w:val="945"/>
        </w:trPr>
        <w:tc>
          <w:tcPr>
            <w:tcW w:w="1711" w:type="pct"/>
            <w:gridSpan w:val="4"/>
            <w:tcBorders>
              <w:top w:val="single" w:sz="4" w:space="0" w:color="auto"/>
              <w:left w:val="single" w:sz="8" w:space="0" w:color="auto"/>
              <w:bottom w:val="single" w:sz="8" w:space="0" w:color="auto"/>
              <w:right w:val="single" w:sz="4" w:space="0" w:color="auto"/>
            </w:tcBorders>
            <w:shd w:val="clear" w:color="000000" w:fill="FFFFFF"/>
            <w:vAlign w:val="center"/>
          </w:tcPr>
          <w:p w14:paraId="5F1F26AF"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89" w:type="pct"/>
            <w:gridSpan w:val="7"/>
            <w:tcBorders>
              <w:top w:val="single" w:sz="4" w:space="0" w:color="auto"/>
              <w:left w:val="nil"/>
              <w:bottom w:val="single" w:sz="8" w:space="0" w:color="auto"/>
              <w:right w:val="single" w:sz="4" w:space="0" w:color="000000"/>
            </w:tcBorders>
            <w:shd w:val="clear" w:color="000000" w:fill="FFFFFF"/>
            <w:vAlign w:val="center"/>
          </w:tcPr>
          <w:p w14:paraId="491BFBA3" w14:textId="77777777" w:rsidR="002B6061" w:rsidRDefault="002B6061" w:rsidP="002B6061">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14:paraId="519183EA" w14:textId="77777777" w:rsidR="002B6061" w:rsidRPr="006F3070" w:rsidRDefault="002B6061" w:rsidP="002B6061">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2 - შიმშილის აღმოფხვრა</w:t>
            </w:r>
          </w:p>
        </w:tc>
      </w:tr>
      <w:tr w:rsidR="002B6061" w:rsidRPr="008454E9" w14:paraId="52C752B7" w14:textId="77777777" w:rsidTr="002B6061">
        <w:trPr>
          <w:trHeight w:val="1035"/>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508719A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878" w:type="pct"/>
            <w:gridSpan w:val="2"/>
            <w:tcBorders>
              <w:top w:val="single" w:sz="4" w:space="0" w:color="auto"/>
              <w:left w:val="nil"/>
              <w:bottom w:val="single" w:sz="4" w:space="0" w:color="auto"/>
              <w:right w:val="single" w:sz="4" w:space="0" w:color="auto"/>
            </w:tcBorders>
            <w:shd w:val="clear" w:color="000000" w:fill="FFFFFF"/>
            <w:vAlign w:val="center"/>
            <w:hideMark/>
          </w:tcPr>
          <w:p w14:paraId="69EF6F62"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721" w:type="pct"/>
            <w:gridSpan w:val="2"/>
            <w:tcBorders>
              <w:top w:val="nil"/>
              <w:left w:val="nil"/>
              <w:bottom w:val="single" w:sz="4" w:space="0" w:color="auto"/>
              <w:right w:val="single" w:sz="4" w:space="0" w:color="auto"/>
            </w:tcBorders>
            <w:shd w:val="clear" w:color="000000" w:fill="FFFFFF"/>
            <w:vAlign w:val="center"/>
            <w:hideMark/>
          </w:tcPr>
          <w:p w14:paraId="2190F565"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1082" w:type="pct"/>
            <w:gridSpan w:val="2"/>
            <w:tcBorders>
              <w:top w:val="nil"/>
              <w:left w:val="nil"/>
              <w:bottom w:val="single" w:sz="4" w:space="0" w:color="auto"/>
              <w:right w:val="single" w:sz="4" w:space="0" w:color="auto"/>
            </w:tcBorders>
            <w:shd w:val="clear" w:color="000000" w:fill="FFFFFF"/>
            <w:vAlign w:val="center"/>
            <w:hideMark/>
          </w:tcPr>
          <w:p w14:paraId="5122E1A8"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2026 წელს</w:t>
            </w:r>
          </w:p>
        </w:tc>
        <w:tc>
          <w:tcPr>
            <w:tcW w:w="419" w:type="pct"/>
            <w:tcBorders>
              <w:top w:val="single" w:sz="4" w:space="0" w:color="auto"/>
              <w:left w:val="nil"/>
              <w:bottom w:val="single" w:sz="4" w:space="0" w:color="auto"/>
              <w:right w:val="single" w:sz="4" w:space="0" w:color="000000"/>
            </w:tcBorders>
            <w:shd w:val="clear" w:color="000000" w:fill="FFFFFF"/>
            <w:vAlign w:val="center"/>
            <w:hideMark/>
          </w:tcPr>
          <w:p w14:paraId="4237CC30"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ცდომილების ალბათობა (%/აღწერა)</w:t>
            </w:r>
          </w:p>
        </w:tc>
        <w:tc>
          <w:tcPr>
            <w:tcW w:w="495" w:type="pct"/>
            <w:tcBorders>
              <w:top w:val="nil"/>
              <w:left w:val="nil"/>
              <w:bottom w:val="single" w:sz="4" w:space="0" w:color="auto"/>
              <w:right w:val="single" w:sz="4" w:space="0" w:color="auto"/>
            </w:tcBorders>
            <w:shd w:val="clear" w:color="000000" w:fill="FFFFFF"/>
            <w:vAlign w:val="center"/>
            <w:hideMark/>
          </w:tcPr>
          <w:p w14:paraId="71A12553"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2027 წელს</w:t>
            </w:r>
          </w:p>
        </w:tc>
        <w:tc>
          <w:tcPr>
            <w:tcW w:w="562" w:type="pct"/>
            <w:tcBorders>
              <w:top w:val="nil"/>
              <w:left w:val="nil"/>
              <w:bottom w:val="single" w:sz="4" w:space="0" w:color="auto"/>
              <w:right w:val="single" w:sz="4" w:space="0" w:color="auto"/>
            </w:tcBorders>
            <w:shd w:val="clear" w:color="000000" w:fill="FFFFFF"/>
            <w:vAlign w:val="center"/>
            <w:hideMark/>
          </w:tcPr>
          <w:p w14:paraId="4E21E3D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562" w:type="pct"/>
            <w:tcBorders>
              <w:top w:val="nil"/>
              <w:left w:val="nil"/>
              <w:bottom w:val="single" w:sz="4" w:space="0" w:color="auto"/>
              <w:right w:val="single" w:sz="8" w:space="0" w:color="auto"/>
            </w:tcBorders>
            <w:shd w:val="clear" w:color="000000" w:fill="FFFFFF"/>
            <w:vAlign w:val="center"/>
            <w:hideMark/>
          </w:tcPr>
          <w:p w14:paraId="052E0D77"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2029 წელს</w:t>
            </w:r>
          </w:p>
        </w:tc>
      </w:tr>
      <w:tr w:rsidR="002B6061" w:rsidRPr="008454E9" w14:paraId="1BDA31FA" w14:textId="77777777" w:rsidTr="002B6061">
        <w:trPr>
          <w:trHeight w:val="1378"/>
        </w:trPr>
        <w:tc>
          <w:tcPr>
            <w:tcW w:w="281" w:type="pct"/>
            <w:tcBorders>
              <w:top w:val="nil"/>
              <w:left w:val="single" w:sz="8" w:space="0" w:color="auto"/>
              <w:bottom w:val="single" w:sz="8" w:space="0" w:color="auto"/>
              <w:right w:val="single" w:sz="4" w:space="0" w:color="auto"/>
            </w:tcBorders>
            <w:shd w:val="clear" w:color="000000" w:fill="FFFFFF"/>
            <w:vAlign w:val="center"/>
            <w:hideMark/>
          </w:tcPr>
          <w:p w14:paraId="43BD1112" w14:textId="77777777" w:rsidR="002B6061" w:rsidRPr="00644574" w:rsidRDefault="002B6061" w:rsidP="002B6061">
            <w:pPr>
              <w:jc w:val="center"/>
              <w:rPr>
                <w:rFonts w:ascii="Sylfaen" w:hAnsi="Sylfaen" w:cs="Calibri"/>
                <w:color w:val="000000"/>
                <w:sz w:val="16"/>
                <w:szCs w:val="16"/>
              </w:rPr>
            </w:pPr>
            <w:r w:rsidRPr="00644574">
              <w:rPr>
                <w:rFonts w:ascii="Sylfaen" w:hAnsi="Sylfaen" w:cs="Calibri"/>
                <w:color w:val="000000"/>
                <w:sz w:val="16"/>
                <w:szCs w:val="16"/>
              </w:rPr>
              <w:lastRenderedPageBreak/>
              <w:t>1</w:t>
            </w:r>
          </w:p>
        </w:tc>
        <w:tc>
          <w:tcPr>
            <w:tcW w:w="878" w:type="pct"/>
            <w:gridSpan w:val="2"/>
            <w:tcBorders>
              <w:top w:val="single" w:sz="4" w:space="0" w:color="auto"/>
              <w:left w:val="nil"/>
              <w:bottom w:val="single" w:sz="8" w:space="0" w:color="auto"/>
              <w:right w:val="single" w:sz="4" w:space="0" w:color="auto"/>
            </w:tcBorders>
            <w:shd w:val="clear" w:color="000000" w:fill="FFFFFF"/>
            <w:vAlign w:val="center"/>
            <w:hideMark/>
          </w:tcPr>
          <w:p w14:paraId="4744AA2B" w14:textId="77777777" w:rsidR="002B6061" w:rsidRPr="00644574" w:rsidRDefault="002B6061" w:rsidP="002B6061">
            <w:pPr>
              <w:rPr>
                <w:rFonts w:ascii="Sylfaen" w:hAnsi="Sylfaen" w:cs="Calibri"/>
                <w:color w:val="000000"/>
                <w:sz w:val="16"/>
                <w:szCs w:val="16"/>
              </w:rPr>
            </w:pPr>
            <w:r w:rsidRPr="00644574">
              <w:rPr>
                <w:rFonts w:ascii="Sylfaen" w:hAnsi="Sylfaen" w:cs="Calibri"/>
                <w:color w:val="000000"/>
                <w:sz w:val="16"/>
                <w:szCs w:val="16"/>
              </w:rPr>
              <w:t>ახალშობილთა ოჯახები, რომლებიც იღებენ ერთჯერად ფინანსურ დახმარებას</w:t>
            </w:r>
          </w:p>
        </w:tc>
        <w:tc>
          <w:tcPr>
            <w:tcW w:w="721" w:type="pct"/>
            <w:gridSpan w:val="2"/>
            <w:tcBorders>
              <w:top w:val="nil"/>
              <w:left w:val="nil"/>
              <w:bottom w:val="single" w:sz="4" w:space="0" w:color="auto"/>
              <w:right w:val="single" w:sz="4" w:space="0" w:color="auto"/>
            </w:tcBorders>
            <w:shd w:val="clear" w:color="000000" w:fill="FFFFFF"/>
            <w:vAlign w:val="center"/>
            <w:hideMark/>
          </w:tcPr>
          <w:p w14:paraId="30410A2A" w14:textId="77777777" w:rsidR="002B6061" w:rsidRPr="00BC3D99" w:rsidRDefault="002B6061" w:rsidP="002B6061">
            <w:pPr>
              <w:jc w:val="center"/>
              <w:rPr>
                <w:rFonts w:ascii="Sylfaen" w:hAnsi="Sylfaen" w:cs="Calibri"/>
                <w:sz w:val="16"/>
                <w:szCs w:val="16"/>
              </w:rPr>
            </w:pPr>
            <w:r w:rsidRPr="00BC3D99">
              <w:rPr>
                <w:rFonts w:ascii="Sylfaen" w:hAnsi="Sylfaen" w:cs="Calibri"/>
                <w:color w:val="000000"/>
                <w:sz w:val="16"/>
                <w:szCs w:val="16"/>
              </w:rPr>
              <w:t>202</w:t>
            </w:r>
            <w:r>
              <w:rPr>
                <w:rFonts w:ascii="Sylfaen" w:hAnsi="Sylfaen" w:cs="Calibri"/>
                <w:color w:val="000000"/>
                <w:sz w:val="16"/>
                <w:szCs w:val="16"/>
                <w:lang w:val="ka-GE"/>
              </w:rPr>
              <w:t>5</w:t>
            </w:r>
            <w:r w:rsidRPr="00BC3D99">
              <w:rPr>
                <w:rFonts w:ascii="Sylfaen" w:hAnsi="Sylfaen" w:cs="Calibri"/>
                <w:color w:val="000000"/>
                <w:sz w:val="16"/>
                <w:szCs w:val="16"/>
              </w:rPr>
              <w:t xml:space="preserve"> წელს მომსახურებით ისარგებლ</w:t>
            </w:r>
            <w:r w:rsidRPr="00BC3D99">
              <w:rPr>
                <w:rFonts w:ascii="Sylfaen" w:hAnsi="Sylfaen" w:cs="Calibri"/>
                <w:color w:val="000000"/>
                <w:sz w:val="16"/>
                <w:szCs w:val="16"/>
                <w:lang w:val="ka-GE"/>
              </w:rPr>
              <w:t>ებს</w:t>
            </w:r>
            <w:r w:rsidRPr="00BC3D99">
              <w:rPr>
                <w:rFonts w:ascii="Sylfaen" w:hAnsi="Sylfaen" w:cs="Calibri"/>
                <w:color w:val="000000"/>
                <w:sz w:val="16"/>
                <w:szCs w:val="16"/>
              </w:rPr>
              <w:t xml:space="preserve"> </w:t>
            </w:r>
            <w:r w:rsidRPr="00BC3D99">
              <w:rPr>
                <w:rFonts w:ascii="Sylfaen" w:hAnsi="Sylfaen" w:cs="Calibri"/>
                <w:color w:val="000000"/>
                <w:sz w:val="16"/>
                <w:szCs w:val="16"/>
                <w:lang w:val="ka-GE"/>
              </w:rPr>
              <w:t>დაახლოებით</w:t>
            </w:r>
            <w:r>
              <w:rPr>
                <w:rFonts w:ascii="Sylfaen" w:hAnsi="Sylfaen" w:cs="Calibri"/>
                <w:color w:val="000000"/>
                <w:sz w:val="16"/>
                <w:szCs w:val="16"/>
                <w:lang w:val="ka-GE"/>
              </w:rPr>
              <w:t xml:space="preserve"> </w:t>
            </w:r>
            <w:r w:rsidRPr="00326852">
              <w:rPr>
                <w:rFonts w:ascii="Sylfaen" w:hAnsi="Sylfaen" w:cs="Calibri"/>
                <w:color w:val="000000"/>
                <w:sz w:val="16"/>
                <w:szCs w:val="16"/>
                <w:highlight w:val="yellow"/>
                <w:lang w:val="ka-GE"/>
              </w:rPr>
              <w:t>75</w:t>
            </w:r>
            <w:r w:rsidRPr="00BC3D99">
              <w:rPr>
                <w:rFonts w:ascii="Sylfaen" w:hAnsi="Sylfaen" w:cs="Calibri"/>
                <w:color w:val="000000"/>
                <w:sz w:val="16"/>
                <w:szCs w:val="16"/>
              </w:rPr>
              <w:t xml:space="preserve"> ბენეფიციარი</w:t>
            </w:r>
          </w:p>
        </w:tc>
        <w:tc>
          <w:tcPr>
            <w:tcW w:w="1082" w:type="pct"/>
            <w:gridSpan w:val="2"/>
            <w:tcBorders>
              <w:top w:val="nil"/>
              <w:left w:val="nil"/>
              <w:bottom w:val="single" w:sz="4" w:space="0" w:color="auto"/>
              <w:right w:val="single" w:sz="4" w:space="0" w:color="auto"/>
            </w:tcBorders>
            <w:shd w:val="clear" w:color="000000" w:fill="FFFFFF"/>
            <w:vAlign w:val="center"/>
            <w:hideMark/>
          </w:tcPr>
          <w:p w14:paraId="4A2FBF3B" w14:textId="77777777" w:rsidR="002B6061" w:rsidRPr="00BC3D99" w:rsidRDefault="002B6061" w:rsidP="002B6061">
            <w:pPr>
              <w:jc w:val="center"/>
              <w:rPr>
                <w:rFonts w:ascii="Sylfaen" w:hAnsi="Sylfaen" w:cs="Calibri"/>
                <w:color w:val="000000"/>
                <w:sz w:val="16"/>
                <w:szCs w:val="16"/>
              </w:rPr>
            </w:pPr>
            <w:r w:rsidRPr="00BC3D99">
              <w:rPr>
                <w:rFonts w:ascii="Sylfaen" w:hAnsi="Sylfaen" w:cs="Calibri"/>
                <w:color w:val="000000"/>
                <w:sz w:val="16"/>
                <w:szCs w:val="16"/>
              </w:rPr>
              <w:t>202</w:t>
            </w:r>
            <w:r>
              <w:rPr>
                <w:rFonts w:ascii="Sylfaen" w:hAnsi="Sylfaen" w:cs="Calibri"/>
                <w:color w:val="000000"/>
                <w:sz w:val="16"/>
                <w:szCs w:val="16"/>
                <w:lang w:val="ka-GE"/>
              </w:rPr>
              <w:t>6</w:t>
            </w:r>
            <w:r w:rsidRPr="00BC3D99">
              <w:rPr>
                <w:rFonts w:ascii="Sylfaen" w:hAnsi="Sylfaen" w:cs="Calibri"/>
                <w:color w:val="000000"/>
                <w:sz w:val="16"/>
                <w:szCs w:val="16"/>
              </w:rPr>
              <w:t xml:space="preserve"> წელს მომსახურებით ისარგებლებს </w:t>
            </w:r>
            <w:r w:rsidRPr="00326852">
              <w:rPr>
                <w:rFonts w:ascii="Sylfaen" w:hAnsi="Sylfaen" w:cs="Calibri"/>
                <w:color w:val="000000"/>
                <w:sz w:val="16"/>
                <w:szCs w:val="16"/>
                <w:highlight w:val="yellow"/>
                <w:lang w:val="ka-GE"/>
              </w:rPr>
              <w:t>85</w:t>
            </w:r>
            <w:r w:rsidRPr="00BC3D99">
              <w:rPr>
                <w:rFonts w:ascii="Sylfaen" w:hAnsi="Sylfaen" w:cs="Calibri"/>
                <w:color w:val="000000"/>
                <w:sz w:val="16"/>
                <w:szCs w:val="16"/>
                <w:lang w:val="ka-GE"/>
              </w:rPr>
              <w:t xml:space="preserve"> </w:t>
            </w:r>
            <w:r w:rsidRPr="00BC3D99">
              <w:rPr>
                <w:rFonts w:ascii="Sylfaen" w:hAnsi="Sylfaen" w:cs="Calibri"/>
                <w:color w:val="000000"/>
                <w:sz w:val="16"/>
                <w:szCs w:val="16"/>
              </w:rPr>
              <w:t>ბენეფიციარი</w:t>
            </w:r>
          </w:p>
        </w:tc>
        <w:tc>
          <w:tcPr>
            <w:tcW w:w="419" w:type="pct"/>
            <w:tcBorders>
              <w:top w:val="single" w:sz="4" w:space="0" w:color="auto"/>
              <w:left w:val="nil"/>
              <w:bottom w:val="single" w:sz="8" w:space="0" w:color="auto"/>
              <w:right w:val="single" w:sz="4" w:space="0" w:color="000000"/>
            </w:tcBorders>
            <w:shd w:val="clear" w:color="000000" w:fill="FFFFFF"/>
            <w:vAlign w:val="center"/>
            <w:hideMark/>
          </w:tcPr>
          <w:p w14:paraId="24C80956" w14:textId="77777777" w:rsidR="002B6061" w:rsidRPr="00644574" w:rsidRDefault="002B6061" w:rsidP="002B6061">
            <w:pPr>
              <w:jc w:val="center"/>
              <w:rPr>
                <w:rFonts w:ascii="Sylfaen" w:hAnsi="Sylfaen" w:cs="Calibri"/>
                <w:color w:val="FF0000"/>
                <w:sz w:val="16"/>
                <w:szCs w:val="16"/>
              </w:rPr>
            </w:pPr>
            <w:r w:rsidRPr="00644574">
              <w:rPr>
                <w:rFonts w:ascii="Calibri" w:hAnsi="Calibri" w:cs="Calibri"/>
                <w:color w:val="000000"/>
                <w:sz w:val="16"/>
                <w:szCs w:val="16"/>
              </w:rPr>
              <w:t>10%</w:t>
            </w:r>
          </w:p>
        </w:tc>
        <w:tc>
          <w:tcPr>
            <w:tcW w:w="495" w:type="pct"/>
            <w:tcBorders>
              <w:top w:val="nil"/>
              <w:left w:val="nil"/>
              <w:bottom w:val="single" w:sz="8" w:space="0" w:color="auto"/>
              <w:right w:val="single" w:sz="4" w:space="0" w:color="auto"/>
            </w:tcBorders>
            <w:shd w:val="clear" w:color="000000" w:fill="FFFFFF"/>
            <w:vAlign w:val="center"/>
            <w:hideMark/>
          </w:tcPr>
          <w:p w14:paraId="291AE5FC" w14:textId="77777777" w:rsidR="002B6061" w:rsidRPr="00644574" w:rsidRDefault="002B6061" w:rsidP="002B6061">
            <w:pPr>
              <w:jc w:val="center"/>
              <w:rPr>
                <w:rFonts w:ascii="Sylfaen" w:hAnsi="Sylfaen" w:cs="Calibri"/>
                <w:color w:val="000000"/>
                <w:sz w:val="16"/>
                <w:szCs w:val="16"/>
              </w:rPr>
            </w:pPr>
            <w:r w:rsidRPr="00644574">
              <w:rPr>
                <w:rFonts w:ascii="Sylfaen" w:hAnsi="Sylfaen" w:cs="Calibri"/>
                <w:color w:val="000000"/>
                <w:sz w:val="16"/>
                <w:szCs w:val="16"/>
                <w:lang w:val="ka-GE"/>
              </w:rPr>
              <w:t>არანაკლებ საბაზისო მაჩვენებლის მომსახურება</w:t>
            </w:r>
          </w:p>
        </w:tc>
        <w:tc>
          <w:tcPr>
            <w:tcW w:w="562" w:type="pct"/>
            <w:tcBorders>
              <w:top w:val="nil"/>
              <w:left w:val="nil"/>
              <w:bottom w:val="single" w:sz="8" w:space="0" w:color="auto"/>
              <w:right w:val="single" w:sz="4" w:space="0" w:color="auto"/>
            </w:tcBorders>
            <w:shd w:val="clear" w:color="000000" w:fill="FFFFFF"/>
            <w:vAlign w:val="center"/>
            <w:hideMark/>
          </w:tcPr>
          <w:p w14:paraId="07F5C1CD" w14:textId="77777777" w:rsidR="002B6061" w:rsidRPr="00644574" w:rsidRDefault="002B6061" w:rsidP="002B6061">
            <w:pPr>
              <w:jc w:val="center"/>
              <w:rPr>
                <w:rFonts w:ascii="Sylfaen" w:hAnsi="Sylfaen" w:cs="Calibri"/>
                <w:color w:val="000000"/>
                <w:sz w:val="16"/>
                <w:szCs w:val="16"/>
              </w:rPr>
            </w:pPr>
            <w:r w:rsidRPr="00644574">
              <w:rPr>
                <w:rFonts w:ascii="Sylfaen" w:hAnsi="Sylfaen" w:cs="Calibri"/>
                <w:color w:val="000000"/>
                <w:sz w:val="16"/>
                <w:szCs w:val="16"/>
                <w:lang w:val="ka-GE"/>
              </w:rPr>
              <w:t>არანაკლებ საბაზისო მაჩვენებლის მომსახურება</w:t>
            </w:r>
          </w:p>
        </w:tc>
        <w:tc>
          <w:tcPr>
            <w:tcW w:w="562" w:type="pct"/>
            <w:tcBorders>
              <w:top w:val="nil"/>
              <w:left w:val="nil"/>
              <w:bottom w:val="single" w:sz="8" w:space="0" w:color="auto"/>
              <w:right w:val="single" w:sz="8" w:space="0" w:color="auto"/>
            </w:tcBorders>
            <w:shd w:val="clear" w:color="000000" w:fill="FFFFFF"/>
            <w:vAlign w:val="center"/>
            <w:hideMark/>
          </w:tcPr>
          <w:p w14:paraId="7A18935C" w14:textId="77777777" w:rsidR="002B6061" w:rsidRPr="00644574" w:rsidRDefault="002B6061" w:rsidP="002B6061">
            <w:pPr>
              <w:jc w:val="center"/>
              <w:rPr>
                <w:rFonts w:ascii="Sylfaen" w:hAnsi="Sylfaen" w:cs="Calibri"/>
                <w:color w:val="000000"/>
                <w:sz w:val="16"/>
                <w:szCs w:val="16"/>
              </w:rPr>
            </w:pPr>
            <w:r w:rsidRPr="00644574">
              <w:rPr>
                <w:rFonts w:ascii="Sylfaen" w:hAnsi="Sylfaen" w:cs="Calibri"/>
                <w:color w:val="000000"/>
                <w:sz w:val="16"/>
                <w:szCs w:val="16"/>
                <w:lang w:val="ka-GE"/>
              </w:rPr>
              <w:t>არანაკლებ საბაზისო მაჩვენებლის მომსახურება</w:t>
            </w:r>
          </w:p>
        </w:tc>
      </w:tr>
    </w:tbl>
    <w:p w14:paraId="72612C66" w14:textId="77777777" w:rsidR="002B6061" w:rsidRDefault="002B6061" w:rsidP="002B6061">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841"/>
        <w:gridCol w:w="1676"/>
        <w:gridCol w:w="952"/>
        <w:gridCol w:w="1652"/>
        <w:gridCol w:w="506"/>
        <w:gridCol w:w="2505"/>
        <w:gridCol w:w="733"/>
        <w:gridCol w:w="1254"/>
        <w:gridCol w:w="1481"/>
        <w:gridCol w:w="1682"/>
        <w:gridCol w:w="1682"/>
      </w:tblGrid>
      <w:tr w:rsidR="002B6061" w:rsidRPr="008454E9" w14:paraId="04D5EB35" w14:textId="77777777" w:rsidTr="002B6061">
        <w:trPr>
          <w:trHeight w:val="750"/>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14F13C45"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5A1D63F"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876"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CA4E4B0" w14:textId="77777777" w:rsidR="002B6061" w:rsidRPr="008454E9" w:rsidRDefault="002B6061" w:rsidP="002B6061">
            <w:pPr>
              <w:jc w:val="center"/>
              <w:rPr>
                <w:rFonts w:ascii="Sylfaen" w:hAnsi="Sylfaen" w:cs="Calibri"/>
                <w:b/>
                <w:bCs/>
                <w:color w:val="000000"/>
                <w:sz w:val="16"/>
                <w:szCs w:val="16"/>
              </w:rPr>
            </w:pPr>
            <w:r w:rsidRPr="00865F79">
              <w:rPr>
                <w:rFonts w:ascii="Sylfaen" w:hAnsi="Sylfaen" w:cs="Calibri"/>
                <w:b/>
                <w:bCs/>
                <w:color w:val="000000"/>
                <w:sz w:val="16"/>
                <w:szCs w:val="16"/>
              </w:rPr>
              <w:t xml:space="preserve">შეზღუდული შესაძლებლობის მქონე და სპეციალური საგანმანათლებლო საჭიროების მქონე 18 წლამდე </w:t>
            </w:r>
            <w:r w:rsidRPr="00CC0EF9">
              <w:rPr>
                <w:rFonts w:ascii="Sylfaen" w:hAnsi="Sylfaen" w:cs="Calibri"/>
                <w:b/>
                <w:bCs/>
                <w:color w:val="000000"/>
                <w:sz w:val="16"/>
                <w:szCs w:val="16"/>
              </w:rPr>
              <w:t>ასაკის ბავშვ</w:t>
            </w:r>
            <w:r w:rsidRPr="00CC0EF9">
              <w:rPr>
                <w:rFonts w:ascii="Sylfaen" w:hAnsi="Sylfaen" w:cs="Calibri"/>
                <w:b/>
                <w:bCs/>
                <w:color w:val="000000"/>
                <w:sz w:val="16"/>
                <w:szCs w:val="16"/>
                <w:lang w:val="ka-GE"/>
              </w:rPr>
              <w:t>თა</w:t>
            </w:r>
            <w:r w:rsidRPr="00CC0EF9">
              <w:rPr>
                <w:rFonts w:ascii="Sylfaen" w:hAnsi="Sylfaen" w:cs="Calibri"/>
                <w:b/>
                <w:bCs/>
                <w:color w:val="000000"/>
                <w:sz w:val="16"/>
                <w:szCs w:val="16"/>
              </w:rPr>
              <w:t xml:space="preserve"> ფინანსური დახმარება; შეზღუდული შესაძლებლობის მქონე</w:t>
            </w:r>
            <w:r w:rsidRPr="00865F79">
              <w:rPr>
                <w:rFonts w:ascii="Sylfaen" w:hAnsi="Sylfaen" w:cs="Calibri"/>
                <w:b/>
                <w:bCs/>
                <w:color w:val="000000"/>
                <w:sz w:val="16"/>
                <w:szCs w:val="16"/>
              </w:rPr>
              <w:t xml:space="preserve"> პირთა ზრუნვის ხელშეწყობა და „დიალიზი და თირკმლის ტრანსპლანტაციის“ სახელმწიფო პროგრამით მოსარგებლეთა დახმარება</w:t>
            </w:r>
          </w:p>
        </w:tc>
        <w:tc>
          <w:tcPr>
            <w:tcW w:w="664" w:type="pct"/>
            <w:gridSpan w:val="2"/>
            <w:tcBorders>
              <w:top w:val="single" w:sz="8" w:space="0" w:color="auto"/>
              <w:left w:val="nil"/>
              <w:bottom w:val="single" w:sz="4" w:space="0" w:color="auto"/>
              <w:right w:val="single" w:sz="4" w:space="0" w:color="auto"/>
            </w:tcBorders>
            <w:shd w:val="clear" w:color="000000" w:fill="FFFFFF"/>
            <w:vAlign w:val="center"/>
            <w:hideMark/>
          </w:tcPr>
          <w:p w14:paraId="4CE5F773"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14:paraId="2D52C381"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14:paraId="5B2305B3"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8" w:space="0" w:color="auto"/>
            </w:tcBorders>
            <w:shd w:val="clear" w:color="000000" w:fill="FFFFFF"/>
            <w:vAlign w:val="center"/>
            <w:hideMark/>
          </w:tcPr>
          <w:p w14:paraId="699E9C0F"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0B4A7DAB" w14:textId="77777777" w:rsidTr="002B6061">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1DACF81E" w14:textId="77777777" w:rsidR="002B6061" w:rsidRPr="00865F79" w:rsidRDefault="002B6061" w:rsidP="002B6061">
            <w:pPr>
              <w:jc w:val="center"/>
              <w:rPr>
                <w:rFonts w:ascii="Sylfaen" w:hAnsi="Sylfaen" w:cs="Calibri"/>
                <w:color w:val="000000"/>
                <w:sz w:val="16"/>
                <w:szCs w:val="16"/>
                <w:lang w:val="ka-GE"/>
              </w:rPr>
            </w:pPr>
            <w:r>
              <w:rPr>
                <w:rFonts w:ascii="Sylfaen" w:hAnsi="Sylfaen" w:cs="Calibri"/>
                <w:color w:val="000000"/>
                <w:sz w:val="16"/>
                <w:szCs w:val="16"/>
              </w:rPr>
              <w:t xml:space="preserve">06 </w:t>
            </w:r>
            <w:r>
              <w:rPr>
                <w:rFonts w:ascii="Sylfaen" w:hAnsi="Sylfaen" w:cs="Calibri"/>
                <w:color w:val="000000"/>
                <w:sz w:val="16"/>
                <w:szCs w:val="16"/>
                <w:lang w:val="ka-GE"/>
              </w:rPr>
              <w:t xml:space="preserve">02 </w:t>
            </w:r>
            <w:r>
              <w:rPr>
                <w:rFonts w:ascii="Sylfaen" w:hAnsi="Sylfaen" w:cs="Calibri"/>
                <w:color w:val="000000"/>
                <w:sz w:val="16"/>
                <w:szCs w:val="16"/>
              </w:rPr>
              <w:t>04</w:t>
            </w:r>
          </w:p>
        </w:tc>
        <w:tc>
          <w:tcPr>
            <w:tcW w:w="560" w:type="pct"/>
            <w:vMerge/>
            <w:tcBorders>
              <w:top w:val="single" w:sz="8" w:space="0" w:color="auto"/>
              <w:left w:val="single" w:sz="4" w:space="0" w:color="auto"/>
              <w:bottom w:val="single" w:sz="4" w:space="0" w:color="auto"/>
              <w:right w:val="single" w:sz="4" w:space="0" w:color="auto"/>
            </w:tcBorders>
            <w:vAlign w:val="center"/>
            <w:hideMark/>
          </w:tcPr>
          <w:p w14:paraId="0FB762A7" w14:textId="77777777" w:rsidR="002B6061" w:rsidRPr="008454E9" w:rsidRDefault="002B6061" w:rsidP="002B6061">
            <w:pPr>
              <w:rPr>
                <w:rFonts w:ascii="Sylfaen" w:hAnsi="Sylfaen" w:cs="Calibri"/>
                <w:b/>
                <w:bCs/>
                <w:color w:val="000000"/>
                <w:sz w:val="16"/>
                <w:szCs w:val="16"/>
              </w:rPr>
            </w:pPr>
          </w:p>
        </w:tc>
        <w:tc>
          <w:tcPr>
            <w:tcW w:w="1876" w:type="pct"/>
            <w:gridSpan w:val="4"/>
            <w:vMerge/>
            <w:tcBorders>
              <w:top w:val="single" w:sz="8" w:space="0" w:color="auto"/>
              <w:left w:val="single" w:sz="4" w:space="0" w:color="auto"/>
              <w:bottom w:val="single" w:sz="4" w:space="0" w:color="auto"/>
              <w:right w:val="single" w:sz="4" w:space="0" w:color="auto"/>
            </w:tcBorders>
            <w:vAlign w:val="center"/>
            <w:hideMark/>
          </w:tcPr>
          <w:p w14:paraId="09506CA6" w14:textId="77777777" w:rsidR="002B6061" w:rsidRPr="008454E9" w:rsidRDefault="002B6061" w:rsidP="002B6061">
            <w:pPr>
              <w:rPr>
                <w:rFonts w:ascii="Sylfaen" w:hAnsi="Sylfaen" w:cs="Calibri"/>
                <w:b/>
                <w:bCs/>
                <w:color w:val="000000"/>
                <w:sz w:val="16"/>
                <w:szCs w:val="16"/>
              </w:rPr>
            </w:pPr>
          </w:p>
        </w:tc>
        <w:tc>
          <w:tcPr>
            <w:tcW w:w="66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D64D6D2"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245.0   </w:t>
            </w:r>
          </w:p>
        </w:tc>
        <w:tc>
          <w:tcPr>
            <w:tcW w:w="495" w:type="pct"/>
            <w:tcBorders>
              <w:top w:val="single" w:sz="4" w:space="0" w:color="auto"/>
              <w:left w:val="nil"/>
              <w:bottom w:val="single" w:sz="4" w:space="0" w:color="auto"/>
              <w:right w:val="single" w:sz="4" w:space="0" w:color="auto"/>
            </w:tcBorders>
            <w:shd w:val="clear" w:color="000000" w:fill="FFFFFF"/>
            <w:vAlign w:val="center"/>
            <w:hideMark/>
          </w:tcPr>
          <w:p w14:paraId="5092312C"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256.0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13753AA1"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276.0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1356FD92"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296.0   </w:t>
            </w:r>
          </w:p>
        </w:tc>
      </w:tr>
      <w:tr w:rsidR="002B6061" w:rsidRPr="008454E9" w14:paraId="6B156F95" w14:textId="77777777" w:rsidTr="002B6061">
        <w:trPr>
          <w:trHeight w:val="577"/>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3C3C25E"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159" w:type="pct"/>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4804614C" w14:textId="77777777" w:rsidR="002B6061" w:rsidRPr="005A6B15" w:rsidRDefault="002B6061" w:rsidP="002B6061">
            <w:pPr>
              <w:rPr>
                <w:rFonts w:ascii="Sylfaen" w:hAnsi="Sylfaen" w:cs="Calibri"/>
                <w:color w:val="000000"/>
                <w:sz w:val="16"/>
                <w:szCs w:val="16"/>
              </w:rPr>
            </w:pPr>
            <w:r w:rsidRPr="00FE4F75">
              <w:rPr>
                <w:rFonts w:ascii="Sylfaen" w:hAnsi="Sylfaen" w:cs="Calibri"/>
                <w:b/>
                <w:bCs/>
                <w:color w:val="000000"/>
                <w:sz w:val="18"/>
                <w:szCs w:val="18"/>
              </w:rPr>
              <w:t>სოციალური და ჯანდაცვის სამსახური</w:t>
            </w:r>
          </w:p>
        </w:tc>
      </w:tr>
      <w:tr w:rsidR="002B6061" w:rsidRPr="008454E9" w14:paraId="3A575C72" w14:textId="77777777" w:rsidTr="002B6061">
        <w:trPr>
          <w:trHeight w:val="280"/>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066923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59" w:type="pct"/>
            <w:gridSpan w:val="9"/>
            <w:tcBorders>
              <w:top w:val="single" w:sz="4" w:space="0" w:color="auto"/>
              <w:left w:val="nil"/>
              <w:bottom w:val="single" w:sz="4" w:space="0" w:color="auto"/>
              <w:right w:val="single" w:sz="4" w:space="0" w:color="auto"/>
            </w:tcBorders>
            <w:shd w:val="clear" w:color="000000" w:fill="FFFFFF"/>
            <w:vAlign w:val="center"/>
            <w:hideMark/>
          </w:tcPr>
          <w:p w14:paraId="6A039E18" w14:textId="77777777" w:rsidR="002B6061" w:rsidRPr="00813874" w:rsidRDefault="002B6061" w:rsidP="002B6061">
            <w:pPr>
              <w:rPr>
                <w:rFonts w:cs="Calibri"/>
                <w:color w:val="000000"/>
                <w:sz w:val="18"/>
                <w:szCs w:val="18"/>
              </w:rPr>
            </w:pPr>
            <w:r w:rsidRPr="00813874">
              <w:rPr>
                <w:rFonts w:ascii="Sylfaen" w:hAnsi="Sylfaen" w:cs="Calibri"/>
                <w:color w:val="000000"/>
                <w:sz w:val="18"/>
                <w:szCs w:val="18"/>
              </w:rPr>
              <w:t>შშმ</w:t>
            </w:r>
            <w:r w:rsidRPr="00813874">
              <w:rPr>
                <w:rFonts w:cs="Calibri"/>
                <w:color w:val="000000"/>
                <w:sz w:val="18"/>
                <w:szCs w:val="18"/>
              </w:rPr>
              <w:t xml:space="preserve"> </w:t>
            </w:r>
            <w:r w:rsidRPr="00813874">
              <w:rPr>
                <w:rFonts w:ascii="Sylfaen" w:hAnsi="Sylfaen" w:cs="Calibri"/>
                <w:color w:val="000000"/>
                <w:sz w:val="18"/>
                <w:szCs w:val="18"/>
              </w:rPr>
              <w:t>პირები</w:t>
            </w:r>
            <w:r w:rsidRPr="00813874">
              <w:rPr>
                <w:rFonts w:cs="Calibri"/>
                <w:color w:val="000000"/>
                <w:sz w:val="18"/>
                <w:szCs w:val="18"/>
              </w:rPr>
              <w:t xml:space="preserve"> </w:t>
            </w:r>
            <w:r w:rsidRPr="00813874">
              <w:rPr>
                <w:rFonts w:ascii="Sylfaen" w:hAnsi="Sylfaen" w:cs="Calibri"/>
                <w:color w:val="000000"/>
                <w:sz w:val="18"/>
                <w:szCs w:val="18"/>
              </w:rPr>
              <w:t>საჭიროებენ</w:t>
            </w:r>
            <w:r w:rsidRPr="00813874">
              <w:rPr>
                <w:rFonts w:cs="Calibri"/>
                <w:color w:val="000000"/>
                <w:sz w:val="18"/>
                <w:szCs w:val="18"/>
              </w:rPr>
              <w:t xml:space="preserve"> </w:t>
            </w:r>
            <w:r w:rsidRPr="00813874">
              <w:rPr>
                <w:rFonts w:ascii="Sylfaen" w:hAnsi="Sylfaen" w:cs="Calibri"/>
                <w:color w:val="000000"/>
                <w:sz w:val="18"/>
                <w:szCs w:val="18"/>
              </w:rPr>
              <w:t>განსაკუთრებულ</w:t>
            </w:r>
            <w:r w:rsidRPr="00813874">
              <w:rPr>
                <w:rFonts w:cs="Calibri"/>
                <w:color w:val="000000"/>
                <w:sz w:val="18"/>
                <w:szCs w:val="18"/>
              </w:rPr>
              <w:t xml:space="preserve"> </w:t>
            </w:r>
            <w:r w:rsidRPr="00813874">
              <w:rPr>
                <w:rFonts w:ascii="Sylfaen" w:hAnsi="Sylfaen" w:cs="Calibri"/>
                <w:color w:val="000000"/>
                <w:sz w:val="18"/>
                <w:szCs w:val="18"/>
              </w:rPr>
              <w:t>მზრუნველობას</w:t>
            </w:r>
            <w:r w:rsidRPr="00813874">
              <w:rPr>
                <w:rFonts w:cs="Calibri"/>
                <w:color w:val="000000"/>
                <w:sz w:val="18"/>
                <w:szCs w:val="18"/>
              </w:rPr>
              <w:t xml:space="preserve"> </w:t>
            </w:r>
            <w:r w:rsidRPr="00813874">
              <w:rPr>
                <w:rFonts w:ascii="Sylfaen" w:hAnsi="Sylfaen" w:cs="Calibri"/>
                <w:color w:val="000000"/>
                <w:sz w:val="18"/>
                <w:szCs w:val="18"/>
              </w:rPr>
              <w:t>მათი</w:t>
            </w:r>
            <w:r w:rsidRPr="00813874">
              <w:rPr>
                <w:rFonts w:cs="Calibri"/>
                <w:color w:val="000000"/>
                <w:sz w:val="18"/>
                <w:szCs w:val="18"/>
              </w:rPr>
              <w:t xml:space="preserve"> </w:t>
            </w:r>
            <w:r w:rsidRPr="00813874">
              <w:rPr>
                <w:rFonts w:ascii="Sylfaen" w:hAnsi="Sylfaen" w:cs="Calibri"/>
                <w:color w:val="000000"/>
                <w:sz w:val="18"/>
                <w:szCs w:val="18"/>
              </w:rPr>
              <w:t>მოთხოვნებიდან</w:t>
            </w:r>
            <w:r w:rsidRPr="00813874">
              <w:rPr>
                <w:rFonts w:cs="Calibri"/>
                <w:color w:val="000000"/>
                <w:sz w:val="18"/>
                <w:szCs w:val="18"/>
              </w:rPr>
              <w:t xml:space="preserve"> </w:t>
            </w:r>
            <w:r w:rsidRPr="00813874">
              <w:rPr>
                <w:rFonts w:ascii="Sylfaen" w:hAnsi="Sylfaen" w:cs="Calibri"/>
                <w:color w:val="000000"/>
                <w:sz w:val="18"/>
                <w:szCs w:val="18"/>
              </w:rPr>
              <w:t>გამომდინარე</w:t>
            </w:r>
            <w:r w:rsidRPr="00813874">
              <w:rPr>
                <w:rFonts w:cs="Calibri"/>
                <w:color w:val="000000"/>
                <w:sz w:val="18"/>
                <w:szCs w:val="18"/>
              </w:rPr>
              <w:t xml:space="preserve">, </w:t>
            </w:r>
            <w:r w:rsidRPr="00813874">
              <w:rPr>
                <w:rFonts w:ascii="Sylfaen" w:hAnsi="Sylfaen" w:cs="Calibri"/>
                <w:color w:val="000000"/>
                <w:sz w:val="18"/>
                <w:szCs w:val="18"/>
              </w:rPr>
              <w:t>რაც</w:t>
            </w:r>
            <w:r w:rsidRPr="00813874">
              <w:rPr>
                <w:rFonts w:cs="Calibri"/>
                <w:color w:val="000000"/>
                <w:sz w:val="18"/>
                <w:szCs w:val="18"/>
              </w:rPr>
              <w:t xml:space="preserve"> </w:t>
            </w:r>
            <w:r w:rsidRPr="00813874">
              <w:rPr>
                <w:rFonts w:ascii="Sylfaen" w:hAnsi="Sylfaen" w:cs="Calibri"/>
                <w:color w:val="000000"/>
                <w:sz w:val="18"/>
                <w:szCs w:val="18"/>
              </w:rPr>
              <w:t>დაკავშირებულია</w:t>
            </w:r>
            <w:r w:rsidRPr="00813874">
              <w:rPr>
                <w:rFonts w:cs="Calibri"/>
                <w:color w:val="000000"/>
                <w:sz w:val="18"/>
                <w:szCs w:val="18"/>
              </w:rPr>
              <w:t xml:space="preserve"> </w:t>
            </w:r>
            <w:r w:rsidRPr="00813874">
              <w:rPr>
                <w:rFonts w:ascii="Sylfaen" w:hAnsi="Sylfaen" w:cs="Calibri"/>
                <w:color w:val="000000"/>
                <w:sz w:val="18"/>
                <w:szCs w:val="18"/>
              </w:rPr>
              <w:t>შესაბამის</w:t>
            </w:r>
            <w:r w:rsidRPr="00813874">
              <w:rPr>
                <w:rFonts w:cs="Calibri"/>
                <w:color w:val="000000"/>
                <w:sz w:val="18"/>
                <w:szCs w:val="18"/>
              </w:rPr>
              <w:t xml:space="preserve"> </w:t>
            </w:r>
            <w:r w:rsidRPr="00813874">
              <w:rPr>
                <w:rFonts w:ascii="Sylfaen" w:hAnsi="Sylfaen" w:cs="Calibri"/>
                <w:color w:val="000000"/>
                <w:sz w:val="18"/>
                <w:szCs w:val="18"/>
              </w:rPr>
              <w:t>ხარჯებთან</w:t>
            </w:r>
            <w:r w:rsidRPr="00813874">
              <w:rPr>
                <w:rFonts w:cs="Calibri"/>
                <w:color w:val="000000"/>
                <w:sz w:val="18"/>
                <w:szCs w:val="18"/>
              </w:rPr>
              <w:t>.</w:t>
            </w:r>
          </w:p>
          <w:p w14:paraId="27D4EA51" w14:textId="77777777" w:rsidR="002B6061" w:rsidRPr="00813874" w:rsidRDefault="002B6061" w:rsidP="002B6061">
            <w:pPr>
              <w:rPr>
                <w:rFonts w:cs="Calibri"/>
                <w:color w:val="000000"/>
                <w:sz w:val="18"/>
                <w:szCs w:val="18"/>
              </w:rPr>
            </w:pPr>
            <w:r w:rsidRPr="00813874">
              <w:rPr>
                <w:rFonts w:cs="Calibri"/>
                <w:color w:val="000000"/>
                <w:sz w:val="18"/>
                <w:szCs w:val="18"/>
              </w:rPr>
              <w:t xml:space="preserve">            </w:t>
            </w:r>
            <w:r w:rsidRPr="00813874">
              <w:rPr>
                <w:rFonts w:ascii="Sylfaen" w:hAnsi="Sylfaen" w:cs="Calibri"/>
                <w:color w:val="000000"/>
                <w:sz w:val="18"/>
                <w:szCs w:val="18"/>
              </w:rPr>
              <w:t>ქვეპროგრამის</w:t>
            </w:r>
            <w:r w:rsidRPr="00813874">
              <w:rPr>
                <w:rFonts w:cs="Calibri"/>
                <w:color w:val="000000"/>
                <w:sz w:val="18"/>
                <w:szCs w:val="18"/>
              </w:rPr>
              <w:t xml:space="preserve"> </w:t>
            </w:r>
            <w:r w:rsidRPr="00813874">
              <w:rPr>
                <w:rFonts w:ascii="Sylfaen" w:hAnsi="Sylfaen" w:cs="Calibri"/>
                <w:color w:val="000000"/>
                <w:sz w:val="18"/>
                <w:szCs w:val="18"/>
              </w:rPr>
              <w:t>ფარგლებში</w:t>
            </w:r>
            <w:r w:rsidRPr="00813874">
              <w:rPr>
                <w:rFonts w:cs="Calibri"/>
                <w:color w:val="000000"/>
                <w:sz w:val="18"/>
                <w:szCs w:val="18"/>
              </w:rPr>
              <w:t>:</w:t>
            </w:r>
          </w:p>
          <w:p w14:paraId="2E2DF8F9" w14:textId="77777777" w:rsidR="002B6061" w:rsidRPr="00813874" w:rsidRDefault="002B6061" w:rsidP="002B6061">
            <w:pPr>
              <w:rPr>
                <w:rFonts w:cs="Calibri"/>
                <w:color w:val="000000"/>
                <w:sz w:val="18"/>
                <w:szCs w:val="18"/>
              </w:rPr>
            </w:pPr>
            <w:r w:rsidRPr="00813874">
              <w:rPr>
                <w:rFonts w:cs="Calibri"/>
                <w:color w:val="000000"/>
                <w:sz w:val="18"/>
                <w:szCs w:val="18"/>
              </w:rPr>
              <w:t xml:space="preserve">1. </w:t>
            </w:r>
            <w:r w:rsidRPr="00813874">
              <w:rPr>
                <w:rFonts w:ascii="Sylfaen" w:hAnsi="Sylfaen" w:cs="Calibri"/>
                <w:color w:val="000000"/>
                <w:sz w:val="18"/>
                <w:szCs w:val="18"/>
              </w:rPr>
              <w:t>ამბროლაურის</w:t>
            </w:r>
            <w:r w:rsidRPr="00813874">
              <w:rPr>
                <w:rFonts w:cs="Calibri"/>
                <w:color w:val="000000"/>
                <w:sz w:val="18"/>
                <w:szCs w:val="18"/>
              </w:rPr>
              <w:t xml:space="preserve"> </w:t>
            </w:r>
            <w:r w:rsidRPr="00813874">
              <w:rPr>
                <w:rFonts w:ascii="Sylfaen" w:hAnsi="Sylfaen" w:cs="Calibri"/>
                <w:color w:val="000000"/>
                <w:sz w:val="18"/>
                <w:szCs w:val="18"/>
              </w:rPr>
              <w:t>მუნიციპალიტეტში</w:t>
            </w:r>
            <w:r w:rsidRPr="00813874">
              <w:rPr>
                <w:rFonts w:cs="Calibri"/>
                <w:color w:val="000000"/>
                <w:sz w:val="18"/>
                <w:szCs w:val="18"/>
              </w:rPr>
              <w:t xml:space="preserve"> </w:t>
            </w:r>
            <w:r w:rsidRPr="00813874">
              <w:rPr>
                <w:rFonts w:ascii="Sylfaen" w:hAnsi="Sylfaen" w:cs="Calibri"/>
                <w:color w:val="000000"/>
                <w:sz w:val="18"/>
                <w:szCs w:val="18"/>
              </w:rPr>
              <w:t>რეგისტრირებული</w:t>
            </w:r>
            <w:r w:rsidRPr="00813874">
              <w:rPr>
                <w:rFonts w:cs="Calibri"/>
                <w:color w:val="000000"/>
                <w:sz w:val="18"/>
                <w:szCs w:val="18"/>
              </w:rPr>
              <w:t xml:space="preserve"> </w:t>
            </w:r>
            <w:r w:rsidRPr="00813874">
              <w:rPr>
                <w:rFonts w:ascii="Sylfaen" w:hAnsi="Sylfaen" w:cs="Calibri"/>
                <w:color w:val="000000"/>
                <w:sz w:val="18"/>
                <w:szCs w:val="18"/>
              </w:rPr>
              <w:t>შეზღუდული</w:t>
            </w:r>
            <w:r w:rsidRPr="00813874">
              <w:rPr>
                <w:rFonts w:cs="Calibri"/>
                <w:color w:val="000000"/>
                <w:sz w:val="18"/>
                <w:szCs w:val="18"/>
              </w:rPr>
              <w:t xml:space="preserve"> </w:t>
            </w:r>
            <w:r w:rsidRPr="00813874">
              <w:rPr>
                <w:rFonts w:ascii="Sylfaen" w:hAnsi="Sylfaen" w:cs="Calibri"/>
                <w:color w:val="000000"/>
                <w:sz w:val="18"/>
                <w:szCs w:val="18"/>
              </w:rPr>
              <w:t>შესაძლებლობის</w:t>
            </w:r>
            <w:r w:rsidRPr="00813874">
              <w:rPr>
                <w:rFonts w:cs="Calibri"/>
                <w:color w:val="000000"/>
                <w:sz w:val="18"/>
                <w:szCs w:val="18"/>
              </w:rPr>
              <w:t xml:space="preserve"> </w:t>
            </w:r>
            <w:r w:rsidRPr="00813874">
              <w:rPr>
                <w:rFonts w:ascii="Sylfaen" w:hAnsi="Sylfaen" w:cs="Calibri"/>
                <w:color w:val="000000"/>
                <w:sz w:val="18"/>
                <w:szCs w:val="18"/>
              </w:rPr>
              <w:t>მქონე</w:t>
            </w:r>
            <w:r w:rsidRPr="00813874">
              <w:rPr>
                <w:rFonts w:cs="Calibri"/>
                <w:color w:val="000000"/>
                <w:sz w:val="18"/>
                <w:szCs w:val="18"/>
              </w:rPr>
              <w:t xml:space="preserve"> </w:t>
            </w:r>
            <w:r w:rsidRPr="00813874">
              <w:rPr>
                <w:rFonts w:ascii="Sylfaen" w:hAnsi="Sylfaen" w:cs="Calibri"/>
                <w:color w:val="000000"/>
                <w:sz w:val="18"/>
                <w:szCs w:val="18"/>
              </w:rPr>
              <w:t>და</w:t>
            </w:r>
            <w:r w:rsidRPr="00813874">
              <w:rPr>
                <w:rFonts w:cs="Calibri"/>
                <w:color w:val="000000"/>
                <w:sz w:val="18"/>
                <w:szCs w:val="18"/>
              </w:rPr>
              <w:t xml:space="preserve"> </w:t>
            </w:r>
            <w:r w:rsidRPr="00813874">
              <w:rPr>
                <w:rFonts w:ascii="Sylfaen" w:hAnsi="Sylfaen" w:cs="Calibri"/>
                <w:color w:val="000000"/>
                <w:sz w:val="18"/>
                <w:szCs w:val="18"/>
              </w:rPr>
              <w:t>სპეციალური</w:t>
            </w:r>
            <w:r w:rsidRPr="00813874">
              <w:rPr>
                <w:rFonts w:cs="Calibri"/>
                <w:color w:val="000000"/>
                <w:sz w:val="18"/>
                <w:szCs w:val="18"/>
              </w:rPr>
              <w:t xml:space="preserve"> </w:t>
            </w:r>
            <w:r w:rsidRPr="00813874">
              <w:rPr>
                <w:rFonts w:ascii="Sylfaen" w:hAnsi="Sylfaen" w:cs="Calibri"/>
                <w:color w:val="000000"/>
                <w:sz w:val="18"/>
                <w:szCs w:val="18"/>
              </w:rPr>
              <w:t>საგანმანათლებლო</w:t>
            </w:r>
            <w:r w:rsidRPr="00813874">
              <w:rPr>
                <w:rFonts w:cs="Calibri"/>
                <w:color w:val="000000"/>
                <w:sz w:val="18"/>
                <w:szCs w:val="18"/>
              </w:rPr>
              <w:t xml:space="preserve"> </w:t>
            </w:r>
            <w:r w:rsidRPr="00813874">
              <w:rPr>
                <w:rFonts w:ascii="Sylfaen" w:hAnsi="Sylfaen" w:cs="Calibri"/>
                <w:color w:val="000000"/>
                <w:sz w:val="18"/>
                <w:szCs w:val="18"/>
              </w:rPr>
              <w:t>საჭიროების</w:t>
            </w:r>
            <w:r w:rsidRPr="00813874">
              <w:rPr>
                <w:rFonts w:cs="Calibri"/>
                <w:color w:val="000000"/>
                <w:sz w:val="18"/>
                <w:szCs w:val="18"/>
              </w:rPr>
              <w:t xml:space="preserve"> </w:t>
            </w:r>
            <w:r w:rsidRPr="00813874">
              <w:rPr>
                <w:rFonts w:ascii="Sylfaen" w:hAnsi="Sylfaen" w:cs="Calibri"/>
                <w:color w:val="000000"/>
                <w:sz w:val="18"/>
                <w:szCs w:val="18"/>
              </w:rPr>
              <w:t>მქონე</w:t>
            </w:r>
            <w:r w:rsidRPr="00813874">
              <w:rPr>
                <w:rFonts w:cs="Calibri"/>
                <w:color w:val="000000"/>
                <w:sz w:val="18"/>
                <w:szCs w:val="18"/>
              </w:rPr>
              <w:t xml:space="preserve"> 18 </w:t>
            </w:r>
            <w:r w:rsidRPr="00813874">
              <w:rPr>
                <w:rFonts w:ascii="Sylfaen" w:hAnsi="Sylfaen" w:cs="Calibri"/>
                <w:color w:val="000000"/>
                <w:sz w:val="18"/>
                <w:szCs w:val="18"/>
              </w:rPr>
              <w:t>წლამდე</w:t>
            </w:r>
            <w:r w:rsidRPr="00813874">
              <w:rPr>
                <w:rFonts w:cs="Calibri"/>
                <w:color w:val="000000"/>
                <w:sz w:val="18"/>
                <w:szCs w:val="18"/>
              </w:rPr>
              <w:t xml:space="preserve"> </w:t>
            </w:r>
            <w:r w:rsidRPr="00813874">
              <w:rPr>
                <w:rFonts w:ascii="Sylfaen" w:hAnsi="Sylfaen" w:cs="Calibri"/>
                <w:color w:val="000000"/>
                <w:sz w:val="18"/>
                <w:szCs w:val="18"/>
              </w:rPr>
              <w:t>ასაკის</w:t>
            </w:r>
            <w:r w:rsidRPr="00813874">
              <w:rPr>
                <w:rFonts w:cs="Calibri"/>
                <w:color w:val="000000"/>
                <w:sz w:val="18"/>
                <w:szCs w:val="18"/>
              </w:rPr>
              <w:t xml:space="preserve"> </w:t>
            </w:r>
            <w:r w:rsidRPr="00813874">
              <w:rPr>
                <w:rFonts w:ascii="Sylfaen" w:hAnsi="Sylfaen" w:cs="Calibri"/>
                <w:color w:val="000000"/>
                <w:sz w:val="18"/>
                <w:szCs w:val="18"/>
              </w:rPr>
              <w:t>ბავშვის</w:t>
            </w:r>
            <w:r w:rsidRPr="00813874">
              <w:rPr>
                <w:rFonts w:cs="Calibri"/>
                <w:color w:val="000000"/>
                <w:sz w:val="18"/>
                <w:szCs w:val="18"/>
              </w:rPr>
              <w:t xml:space="preserve"> </w:t>
            </w:r>
            <w:r w:rsidRPr="00813874">
              <w:rPr>
                <w:rFonts w:ascii="Sylfaen" w:hAnsi="Sylfaen" w:cs="Calibri"/>
                <w:color w:val="000000"/>
                <w:sz w:val="18"/>
                <w:szCs w:val="18"/>
              </w:rPr>
              <w:t>ყოველთვიური</w:t>
            </w:r>
            <w:r w:rsidRPr="00813874">
              <w:rPr>
                <w:rFonts w:cs="Calibri"/>
                <w:color w:val="000000"/>
                <w:sz w:val="18"/>
                <w:szCs w:val="18"/>
              </w:rPr>
              <w:t xml:space="preserve"> </w:t>
            </w:r>
            <w:r w:rsidRPr="00813874">
              <w:rPr>
                <w:rFonts w:ascii="Sylfaen" w:hAnsi="Sylfaen" w:cs="Calibri"/>
                <w:color w:val="000000"/>
                <w:sz w:val="18"/>
                <w:szCs w:val="18"/>
              </w:rPr>
              <w:t>ფულადი</w:t>
            </w:r>
            <w:r w:rsidRPr="00813874">
              <w:rPr>
                <w:rFonts w:cs="Calibri"/>
                <w:color w:val="000000"/>
                <w:sz w:val="18"/>
                <w:szCs w:val="18"/>
              </w:rPr>
              <w:t xml:space="preserve"> </w:t>
            </w:r>
            <w:r w:rsidRPr="00813874">
              <w:rPr>
                <w:rFonts w:ascii="Sylfaen" w:hAnsi="Sylfaen" w:cs="Calibri"/>
                <w:color w:val="000000"/>
                <w:sz w:val="18"/>
                <w:szCs w:val="18"/>
              </w:rPr>
              <w:t>დახმარება</w:t>
            </w:r>
            <w:r w:rsidRPr="00813874">
              <w:rPr>
                <w:rFonts w:cs="Calibri"/>
                <w:color w:val="000000"/>
                <w:sz w:val="18"/>
                <w:szCs w:val="18"/>
              </w:rPr>
              <w:t xml:space="preserve"> </w:t>
            </w:r>
            <w:r w:rsidRPr="00813874">
              <w:rPr>
                <w:rFonts w:ascii="Sylfaen" w:hAnsi="Sylfaen" w:cs="Calibri"/>
                <w:color w:val="000000"/>
                <w:sz w:val="18"/>
                <w:szCs w:val="18"/>
              </w:rPr>
              <w:t>გაიცემა</w:t>
            </w:r>
            <w:r w:rsidRPr="00813874">
              <w:rPr>
                <w:rFonts w:cs="Calibri"/>
                <w:color w:val="000000"/>
                <w:sz w:val="18"/>
                <w:szCs w:val="18"/>
              </w:rPr>
              <w:t xml:space="preserve"> </w:t>
            </w:r>
            <w:r w:rsidRPr="00813874">
              <w:rPr>
                <w:rFonts w:ascii="Sylfaen" w:hAnsi="Sylfaen" w:cs="Calibri"/>
                <w:color w:val="000000"/>
                <w:sz w:val="18"/>
                <w:szCs w:val="18"/>
              </w:rPr>
              <w:t>ოჯახზე</w:t>
            </w:r>
            <w:r w:rsidRPr="00813874">
              <w:rPr>
                <w:rFonts w:cs="Calibri"/>
                <w:color w:val="000000"/>
                <w:sz w:val="18"/>
                <w:szCs w:val="18"/>
              </w:rPr>
              <w:t>/</w:t>
            </w:r>
            <w:r w:rsidRPr="00813874">
              <w:rPr>
                <w:rFonts w:ascii="Sylfaen" w:hAnsi="Sylfaen" w:cs="Calibri"/>
                <w:color w:val="000000"/>
                <w:sz w:val="18"/>
                <w:szCs w:val="18"/>
              </w:rPr>
              <w:t>წარმომადგენელზე</w:t>
            </w:r>
            <w:r w:rsidRPr="00813874">
              <w:rPr>
                <w:rFonts w:cs="Calibri"/>
                <w:color w:val="000000"/>
                <w:sz w:val="18"/>
                <w:szCs w:val="18"/>
              </w:rPr>
              <w:t xml:space="preserve"> 100 (</w:t>
            </w:r>
            <w:r w:rsidRPr="00813874">
              <w:rPr>
                <w:rFonts w:ascii="Sylfaen" w:hAnsi="Sylfaen" w:cs="Calibri"/>
                <w:color w:val="000000"/>
                <w:sz w:val="18"/>
                <w:szCs w:val="18"/>
              </w:rPr>
              <w:t>ასი</w:t>
            </w:r>
            <w:r w:rsidRPr="00813874">
              <w:rPr>
                <w:rFonts w:cs="Calibri"/>
                <w:color w:val="000000"/>
                <w:sz w:val="18"/>
                <w:szCs w:val="18"/>
              </w:rPr>
              <w:t xml:space="preserve">) </w:t>
            </w:r>
            <w:r w:rsidRPr="00813874">
              <w:rPr>
                <w:rFonts w:ascii="Sylfaen" w:hAnsi="Sylfaen" w:cs="Calibri"/>
                <w:color w:val="000000"/>
                <w:sz w:val="18"/>
                <w:szCs w:val="18"/>
              </w:rPr>
              <w:t>ლარის</w:t>
            </w:r>
            <w:r w:rsidRPr="00813874">
              <w:rPr>
                <w:rFonts w:cs="Calibri"/>
                <w:color w:val="000000"/>
                <w:sz w:val="18"/>
                <w:szCs w:val="18"/>
              </w:rPr>
              <w:t xml:space="preserve"> </w:t>
            </w:r>
            <w:r w:rsidRPr="00813874">
              <w:rPr>
                <w:rFonts w:ascii="Sylfaen" w:hAnsi="Sylfaen" w:cs="Calibri"/>
                <w:color w:val="000000"/>
                <w:sz w:val="18"/>
                <w:szCs w:val="18"/>
              </w:rPr>
              <w:t>ოდენობით</w:t>
            </w:r>
            <w:r w:rsidRPr="00813874">
              <w:rPr>
                <w:rFonts w:cs="Calibri"/>
                <w:color w:val="000000"/>
                <w:sz w:val="18"/>
                <w:szCs w:val="18"/>
              </w:rPr>
              <w:t>.</w:t>
            </w:r>
          </w:p>
          <w:p w14:paraId="34B5303D" w14:textId="77777777" w:rsidR="002B6061" w:rsidRPr="00813874" w:rsidRDefault="002B6061" w:rsidP="002B6061">
            <w:pPr>
              <w:rPr>
                <w:rFonts w:cs="Calibri"/>
                <w:color w:val="000000"/>
                <w:sz w:val="18"/>
                <w:szCs w:val="18"/>
              </w:rPr>
            </w:pPr>
            <w:r w:rsidRPr="00813874">
              <w:rPr>
                <w:rFonts w:cs="Calibri"/>
                <w:color w:val="000000"/>
                <w:sz w:val="18"/>
                <w:szCs w:val="18"/>
              </w:rPr>
              <w:t xml:space="preserve">2. </w:t>
            </w:r>
            <w:r w:rsidRPr="00813874">
              <w:rPr>
                <w:rFonts w:ascii="Sylfaen" w:hAnsi="Sylfaen" w:cs="Calibri"/>
                <w:color w:val="000000"/>
                <w:sz w:val="18"/>
                <w:szCs w:val="18"/>
              </w:rPr>
              <w:t>ქვეპროგრამის</w:t>
            </w:r>
            <w:r w:rsidRPr="00813874">
              <w:rPr>
                <w:rFonts w:cs="Calibri"/>
                <w:color w:val="000000"/>
                <w:sz w:val="18"/>
                <w:szCs w:val="18"/>
              </w:rPr>
              <w:t xml:space="preserve"> </w:t>
            </w:r>
            <w:r w:rsidRPr="00813874">
              <w:rPr>
                <w:rFonts w:ascii="Sylfaen" w:hAnsi="Sylfaen" w:cs="Calibri"/>
                <w:color w:val="000000"/>
                <w:sz w:val="18"/>
                <w:szCs w:val="18"/>
              </w:rPr>
              <w:t>ფარგლებში</w:t>
            </w:r>
            <w:r w:rsidRPr="00813874">
              <w:rPr>
                <w:rFonts w:cs="Calibri"/>
                <w:color w:val="000000"/>
                <w:sz w:val="18"/>
                <w:szCs w:val="18"/>
              </w:rPr>
              <w:t xml:space="preserve"> </w:t>
            </w:r>
            <w:r w:rsidRPr="00813874">
              <w:rPr>
                <w:rFonts w:ascii="Sylfaen" w:hAnsi="Sylfaen" w:cs="Calibri"/>
                <w:color w:val="000000"/>
                <w:sz w:val="18"/>
                <w:szCs w:val="18"/>
              </w:rPr>
              <w:t>ფულადი</w:t>
            </w:r>
            <w:r w:rsidRPr="00813874">
              <w:rPr>
                <w:rFonts w:cs="Calibri"/>
                <w:color w:val="000000"/>
                <w:sz w:val="18"/>
                <w:szCs w:val="18"/>
              </w:rPr>
              <w:t xml:space="preserve"> </w:t>
            </w:r>
            <w:r w:rsidRPr="00813874">
              <w:rPr>
                <w:rFonts w:ascii="Sylfaen" w:hAnsi="Sylfaen" w:cs="Calibri"/>
                <w:color w:val="000000"/>
                <w:sz w:val="18"/>
                <w:szCs w:val="18"/>
              </w:rPr>
              <w:t>დახმარება</w:t>
            </w:r>
            <w:r w:rsidRPr="00813874">
              <w:rPr>
                <w:rFonts w:cs="Calibri"/>
                <w:color w:val="000000"/>
                <w:sz w:val="18"/>
                <w:szCs w:val="18"/>
              </w:rPr>
              <w:t xml:space="preserve">, </w:t>
            </w:r>
            <w:r w:rsidRPr="00813874">
              <w:rPr>
                <w:rFonts w:ascii="Sylfaen" w:hAnsi="Sylfaen" w:cs="Calibri"/>
                <w:color w:val="000000"/>
                <w:sz w:val="18"/>
                <w:szCs w:val="18"/>
              </w:rPr>
              <w:t>ყოველთვიურად</w:t>
            </w:r>
            <w:r w:rsidRPr="00813874">
              <w:rPr>
                <w:rFonts w:cs="Calibri"/>
                <w:color w:val="000000"/>
                <w:sz w:val="18"/>
                <w:szCs w:val="18"/>
              </w:rPr>
              <w:t xml:space="preserve"> 200 (</w:t>
            </w:r>
            <w:r w:rsidRPr="00813874">
              <w:rPr>
                <w:rFonts w:ascii="Sylfaen" w:hAnsi="Sylfaen" w:cs="Calibri"/>
                <w:color w:val="000000"/>
                <w:sz w:val="18"/>
                <w:szCs w:val="18"/>
              </w:rPr>
              <w:t>ორასი</w:t>
            </w:r>
            <w:r w:rsidRPr="00813874">
              <w:rPr>
                <w:rFonts w:cs="Calibri"/>
                <w:color w:val="000000"/>
                <w:sz w:val="18"/>
                <w:szCs w:val="18"/>
              </w:rPr>
              <w:t xml:space="preserve">) </w:t>
            </w:r>
            <w:r w:rsidRPr="00813874">
              <w:rPr>
                <w:rFonts w:ascii="Sylfaen" w:hAnsi="Sylfaen" w:cs="Calibri"/>
                <w:color w:val="000000"/>
                <w:sz w:val="18"/>
                <w:szCs w:val="18"/>
              </w:rPr>
              <w:t>ლარის</w:t>
            </w:r>
            <w:r w:rsidRPr="00813874">
              <w:rPr>
                <w:rFonts w:cs="Calibri"/>
                <w:color w:val="000000"/>
                <w:sz w:val="18"/>
                <w:szCs w:val="18"/>
              </w:rPr>
              <w:t xml:space="preserve"> </w:t>
            </w:r>
            <w:r w:rsidRPr="00813874">
              <w:rPr>
                <w:rFonts w:ascii="Sylfaen" w:hAnsi="Sylfaen" w:cs="Calibri"/>
                <w:color w:val="000000"/>
                <w:sz w:val="18"/>
                <w:szCs w:val="18"/>
              </w:rPr>
              <w:t>ოდენობით</w:t>
            </w:r>
            <w:r w:rsidRPr="00813874">
              <w:rPr>
                <w:rFonts w:cs="Calibri"/>
                <w:color w:val="000000"/>
                <w:sz w:val="18"/>
                <w:szCs w:val="18"/>
              </w:rPr>
              <w:t xml:space="preserve">, </w:t>
            </w:r>
            <w:r w:rsidRPr="00813874">
              <w:rPr>
                <w:rFonts w:ascii="Sylfaen" w:hAnsi="Sylfaen" w:cs="Calibri"/>
                <w:color w:val="000000"/>
                <w:sz w:val="18"/>
                <w:szCs w:val="18"/>
              </w:rPr>
              <w:t>გაიცემა</w:t>
            </w:r>
            <w:r w:rsidRPr="00813874">
              <w:rPr>
                <w:rFonts w:cs="Calibri"/>
                <w:color w:val="000000"/>
                <w:sz w:val="18"/>
                <w:szCs w:val="18"/>
              </w:rPr>
              <w:t xml:space="preserve"> </w:t>
            </w:r>
            <w:r w:rsidRPr="00813874">
              <w:rPr>
                <w:rFonts w:ascii="Sylfaen" w:hAnsi="Sylfaen" w:cs="Calibri"/>
                <w:color w:val="000000"/>
                <w:sz w:val="18"/>
                <w:szCs w:val="18"/>
              </w:rPr>
              <w:t>ამბროლაურის</w:t>
            </w:r>
            <w:r w:rsidRPr="00813874">
              <w:rPr>
                <w:rFonts w:cs="Calibri"/>
                <w:color w:val="000000"/>
                <w:sz w:val="18"/>
                <w:szCs w:val="18"/>
              </w:rPr>
              <w:t xml:space="preserve"> </w:t>
            </w:r>
            <w:r w:rsidRPr="00813874">
              <w:rPr>
                <w:rFonts w:ascii="Sylfaen" w:hAnsi="Sylfaen" w:cs="Calibri"/>
                <w:color w:val="000000"/>
                <w:sz w:val="18"/>
                <w:szCs w:val="18"/>
              </w:rPr>
              <w:t>მუნიციპალიტეტის</w:t>
            </w:r>
            <w:r w:rsidRPr="00813874">
              <w:rPr>
                <w:rFonts w:cs="Calibri"/>
                <w:color w:val="000000"/>
                <w:sz w:val="18"/>
                <w:szCs w:val="18"/>
              </w:rPr>
              <w:t xml:space="preserve"> </w:t>
            </w:r>
            <w:r w:rsidRPr="00813874">
              <w:rPr>
                <w:rFonts w:ascii="Sylfaen" w:hAnsi="Sylfaen" w:cs="Calibri"/>
                <w:color w:val="000000"/>
                <w:sz w:val="18"/>
                <w:szCs w:val="18"/>
              </w:rPr>
              <w:t>ტერიტორიაზე</w:t>
            </w:r>
            <w:r w:rsidRPr="00813874">
              <w:rPr>
                <w:rFonts w:cs="Calibri"/>
                <w:color w:val="000000"/>
                <w:sz w:val="18"/>
                <w:szCs w:val="18"/>
              </w:rPr>
              <w:t xml:space="preserve"> </w:t>
            </w:r>
            <w:r w:rsidRPr="00813874">
              <w:rPr>
                <w:rFonts w:ascii="Sylfaen" w:hAnsi="Sylfaen" w:cs="Calibri"/>
                <w:color w:val="000000"/>
                <w:sz w:val="18"/>
                <w:szCs w:val="18"/>
              </w:rPr>
              <w:t>რეგისტრირებული</w:t>
            </w:r>
            <w:r w:rsidRPr="00813874">
              <w:rPr>
                <w:rFonts w:cs="Calibri"/>
                <w:color w:val="000000"/>
                <w:sz w:val="18"/>
                <w:szCs w:val="18"/>
              </w:rPr>
              <w:t xml:space="preserve">, </w:t>
            </w:r>
            <w:r w:rsidRPr="00813874">
              <w:rPr>
                <w:rFonts w:ascii="Sylfaen" w:hAnsi="Sylfaen" w:cs="Calibri"/>
                <w:color w:val="000000"/>
                <w:sz w:val="18"/>
                <w:szCs w:val="18"/>
              </w:rPr>
              <w:t>მუდმივად</w:t>
            </w:r>
            <w:r w:rsidRPr="00813874">
              <w:rPr>
                <w:rFonts w:cs="Calibri"/>
                <w:color w:val="000000"/>
                <w:sz w:val="18"/>
                <w:szCs w:val="18"/>
              </w:rPr>
              <w:t xml:space="preserve"> </w:t>
            </w:r>
            <w:r w:rsidRPr="00813874">
              <w:rPr>
                <w:rFonts w:ascii="Sylfaen" w:hAnsi="Sylfaen" w:cs="Calibri"/>
                <w:color w:val="000000"/>
                <w:sz w:val="18"/>
                <w:szCs w:val="18"/>
              </w:rPr>
              <w:t>მცხოვრებისა</w:t>
            </w:r>
            <w:r w:rsidRPr="00813874">
              <w:rPr>
                <w:rFonts w:cs="Calibri"/>
                <w:color w:val="000000"/>
                <w:sz w:val="18"/>
                <w:szCs w:val="18"/>
              </w:rPr>
              <w:t xml:space="preserve"> </w:t>
            </w:r>
            <w:r w:rsidRPr="00813874">
              <w:rPr>
                <w:rFonts w:ascii="Sylfaen" w:hAnsi="Sylfaen" w:cs="Calibri"/>
                <w:color w:val="000000"/>
                <w:sz w:val="18"/>
                <w:szCs w:val="18"/>
              </w:rPr>
              <w:t>და</w:t>
            </w:r>
            <w:r w:rsidRPr="00813874">
              <w:rPr>
                <w:rFonts w:cs="Calibri"/>
                <w:color w:val="000000"/>
                <w:sz w:val="18"/>
                <w:szCs w:val="18"/>
              </w:rPr>
              <w:t xml:space="preserve"> </w:t>
            </w:r>
            <w:r w:rsidRPr="00813874">
              <w:rPr>
                <w:rFonts w:ascii="Sylfaen" w:hAnsi="Sylfaen" w:cs="Calibri"/>
                <w:color w:val="000000"/>
                <w:sz w:val="18"/>
                <w:szCs w:val="18"/>
              </w:rPr>
              <w:t>შეზღუდული</w:t>
            </w:r>
            <w:r w:rsidRPr="00813874">
              <w:rPr>
                <w:rFonts w:cs="Calibri"/>
                <w:color w:val="000000"/>
                <w:sz w:val="18"/>
                <w:szCs w:val="18"/>
              </w:rPr>
              <w:t xml:space="preserve"> </w:t>
            </w:r>
            <w:r w:rsidRPr="00813874">
              <w:rPr>
                <w:rFonts w:ascii="Sylfaen" w:hAnsi="Sylfaen" w:cs="Calibri"/>
                <w:color w:val="000000"/>
                <w:sz w:val="18"/>
                <w:szCs w:val="18"/>
              </w:rPr>
              <w:t>შესაძლებლობის</w:t>
            </w:r>
            <w:r w:rsidRPr="00813874">
              <w:rPr>
                <w:rFonts w:cs="Calibri"/>
                <w:color w:val="000000"/>
                <w:sz w:val="18"/>
                <w:szCs w:val="18"/>
              </w:rPr>
              <w:t xml:space="preserve"> </w:t>
            </w:r>
            <w:r w:rsidRPr="00813874">
              <w:rPr>
                <w:rFonts w:ascii="Sylfaen" w:hAnsi="Sylfaen" w:cs="Calibri"/>
                <w:color w:val="000000"/>
                <w:sz w:val="18"/>
                <w:szCs w:val="18"/>
              </w:rPr>
              <w:t>სტატუსების</w:t>
            </w:r>
            <w:r w:rsidRPr="00813874">
              <w:rPr>
                <w:rFonts w:cs="Calibri"/>
                <w:color w:val="000000"/>
                <w:sz w:val="18"/>
                <w:szCs w:val="18"/>
              </w:rPr>
              <w:t xml:space="preserve"> </w:t>
            </w:r>
            <w:r w:rsidRPr="00813874">
              <w:rPr>
                <w:rFonts w:ascii="Sylfaen" w:hAnsi="Sylfaen" w:cs="Calibri"/>
                <w:color w:val="000000"/>
                <w:sz w:val="18"/>
                <w:szCs w:val="18"/>
              </w:rPr>
              <w:t>მქონე</w:t>
            </w:r>
            <w:r w:rsidRPr="00813874">
              <w:rPr>
                <w:rFonts w:cs="Calibri"/>
                <w:color w:val="000000"/>
                <w:sz w:val="18"/>
                <w:szCs w:val="18"/>
              </w:rPr>
              <w:t xml:space="preserve"> </w:t>
            </w:r>
            <w:r w:rsidRPr="00813874">
              <w:rPr>
                <w:rFonts w:ascii="Sylfaen" w:hAnsi="Sylfaen" w:cs="Calibri"/>
                <w:color w:val="000000"/>
                <w:sz w:val="18"/>
                <w:szCs w:val="18"/>
              </w:rPr>
              <w:t>პირზე</w:t>
            </w:r>
            <w:r w:rsidRPr="00813874">
              <w:rPr>
                <w:rFonts w:cs="Calibri"/>
                <w:color w:val="000000"/>
                <w:sz w:val="18"/>
                <w:szCs w:val="18"/>
              </w:rPr>
              <w:t xml:space="preserve">, </w:t>
            </w:r>
            <w:r w:rsidRPr="00813874">
              <w:rPr>
                <w:rFonts w:ascii="Sylfaen" w:hAnsi="Sylfaen" w:cs="Calibri"/>
                <w:color w:val="000000"/>
                <w:sz w:val="18"/>
                <w:szCs w:val="18"/>
              </w:rPr>
              <w:t>რომელიც</w:t>
            </w:r>
            <w:r w:rsidRPr="00813874">
              <w:rPr>
                <w:rFonts w:cs="Calibri"/>
                <w:color w:val="000000"/>
                <w:sz w:val="18"/>
                <w:szCs w:val="18"/>
              </w:rPr>
              <w:t xml:space="preserve"> </w:t>
            </w:r>
            <w:r w:rsidRPr="00813874">
              <w:rPr>
                <w:rFonts w:ascii="Sylfaen" w:hAnsi="Sylfaen" w:cs="Calibri"/>
                <w:color w:val="000000"/>
                <w:sz w:val="18"/>
                <w:szCs w:val="18"/>
              </w:rPr>
              <w:t>ავადობიდან</w:t>
            </w:r>
            <w:r w:rsidRPr="00813874">
              <w:rPr>
                <w:rFonts w:cs="Calibri"/>
                <w:color w:val="000000"/>
                <w:sz w:val="18"/>
                <w:szCs w:val="18"/>
              </w:rPr>
              <w:t xml:space="preserve"> </w:t>
            </w:r>
            <w:r w:rsidRPr="00813874">
              <w:rPr>
                <w:rFonts w:ascii="Sylfaen" w:hAnsi="Sylfaen" w:cs="Calibri"/>
                <w:color w:val="000000"/>
                <w:sz w:val="18"/>
                <w:szCs w:val="18"/>
              </w:rPr>
              <w:t>გამომდინარე</w:t>
            </w:r>
            <w:r w:rsidRPr="00813874">
              <w:rPr>
                <w:rFonts w:cs="Calibri"/>
                <w:color w:val="000000"/>
                <w:sz w:val="18"/>
                <w:szCs w:val="18"/>
              </w:rPr>
              <w:t xml:space="preserve"> </w:t>
            </w:r>
            <w:r w:rsidRPr="00813874">
              <w:rPr>
                <w:rFonts w:ascii="Sylfaen" w:hAnsi="Sylfaen" w:cs="Calibri"/>
                <w:color w:val="000000"/>
                <w:sz w:val="18"/>
                <w:szCs w:val="18"/>
              </w:rPr>
              <w:t>ვერ</w:t>
            </w:r>
            <w:r w:rsidRPr="00813874">
              <w:rPr>
                <w:rFonts w:cs="Calibri"/>
                <w:color w:val="000000"/>
                <w:sz w:val="18"/>
                <w:szCs w:val="18"/>
              </w:rPr>
              <w:t xml:space="preserve"> </w:t>
            </w:r>
            <w:r w:rsidRPr="00813874">
              <w:rPr>
                <w:rFonts w:ascii="Sylfaen" w:hAnsi="Sylfaen" w:cs="Calibri"/>
                <w:color w:val="000000"/>
                <w:sz w:val="18"/>
                <w:szCs w:val="18"/>
              </w:rPr>
              <w:t>იყენებს</w:t>
            </w:r>
            <w:r w:rsidRPr="00813874">
              <w:rPr>
                <w:rFonts w:cs="Calibri"/>
                <w:color w:val="000000"/>
                <w:sz w:val="18"/>
                <w:szCs w:val="18"/>
              </w:rPr>
              <w:t xml:space="preserve"> </w:t>
            </w:r>
            <w:r w:rsidRPr="00813874">
              <w:rPr>
                <w:rFonts w:ascii="Sylfaen" w:hAnsi="Sylfaen" w:cs="Calibri"/>
                <w:color w:val="000000"/>
                <w:sz w:val="18"/>
                <w:szCs w:val="18"/>
              </w:rPr>
              <w:t>ზედა</w:t>
            </w:r>
            <w:r w:rsidRPr="00813874">
              <w:rPr>
                <w:rFonts w:cs="Calibri"/>
                <w:color w:val="000000"/>
                <w:sz w:val="18"/>
                <w:szCs w:val="18"/>
              </w:rPr>
              <w:t xml:space="preserve"> </w:t>
            </w:r>
            <w:r w:rsidRPr="00813874">
              <w:rPr>
                <w:rFonts w:ascii="Sylfaen" w:hAnsi="Sylfaen" w:cs="Calibri"/>
                <w:color w:val="000000"/>
                <w:sz w:val="18"/>
                <w:szCs w:val="18"/>
              </w:rPr>
              <w:t>და</w:t>
            </w:r>
            <w:r w:rsidRPr="00813874">
              <w:rPr>
                <w:rFonts w:cs="Calibri"/>
                <w:color w:val="000000"/>
                <w:sz w:val="18"/>
                <w:szCs w:val="18"/>
              </w:rPr>
              <w:t xml:space="preserve"> </w:t>
            </w:r>
            <w:r w:rsidRPr="00813874">
              <w:rPr>
                <w:rFonts w:ascii="Sylfaen" w:hAnsi="Sylfaen" w:cs="Calibri"/>
                <w:color w:val="000000"/>
                <w:sz w:val="18"/>
                <w:szCs w:val="18"/>
              </w:rPr>
              <w:t>ქვედა</w:t>
            </w:r>
            <w:r w:rsidRPr="00813874">
              <w:rPr>
                <w:rFonts w:cs="Calibri"/>
                <w:color w:val="000000"/>
                <w:sz w:val="18"/>
                <w:szCs w:val="18"/>
              </w:rPr>
              <w:t xml:space="preserve"> </w:t>
            </w:r>
            <w:r w:rsidRPr="00813874">
              <w:rPr>
                <w:rFonts w:ascii="Sylfaen" w:hAnsi="Sylfaen" w:cs="Calibri"/>
                <w:color w:val="000000"/>
                <w:sz w:val="18"/>
                <w:szCs w:val="18"/>
              </w:rPr>
              <w:t>კიდურებს</w:t>
            </w:r>
            <w:r w:rsidRPr="00813874">
              <w:rPr>
                <w:rFonts w:cs="Calibri"/>
                <w:color w:val="000000"/>
                <w:sz w:val="18"/>
                <w:szCs w:val="18"/>
              </w:rPr>
              <w:t xml:space="preserve"> </w:t>
            </w:r>
            <w:r w:rsidRPr="00813874">
              <w:rPr>
                <w:rFonts w:ascii="Sylfaen" w:hAnsi="Sylfaen" w:cs="Calibri"/>
                <w:color w:val="000000"/>
                <w:sz w:val="18"/>
                <w:szCs w:val="18"/>
              </w:rPr>
              <w:t>და</w:t>
            </w:r>
            <w:r w:rsidRPr="00813874">
              <w:rPr>
                <w:rFonts w:cs="Calibri"/>
                <w:color w:val="000000"/>
                <w:sz w:val="18"/>
                <w:szCs w:val="18"/>
              </w:rPr>
              <w:t xml:space="preserve"> </w:t>
            </w:r>
            <w:r w:rsidRPr="00813874">
              <w:rPr>
                <w:rFonts w:ascii="Sylfaen" w:hAnsi="Sylfaen" w:cs="Calibri"/>
                <w:color w:val="000000"/>
                <w:sz w:val="18"/>
                <w:szCs w:val="18"/>
              </w:rPr>
              <w:t>საჭიროებს</w:t>
            </w:r>
            <w:r w:rsidRPr="00813874">
              <w:rPr>
                <w:rFonts w:cs="Calibri"/>
                <w:color w:val="000000"/>
                <w:sz w:val="18"/>
                <w:szCs w:val="18"/>
              </w:rPr>
              <w:t xml:space="preserve"> </w:t>
            </w:r>
            <w:r w:rsidRPr="00813874">
              <w:rPr>
                <w:rFonts w:ascii="Sylfaen" w:hAnsi="Sylfaen" w:cs="Calibri"/>
                <w:color w:val="000000"/>
                <w:sz w:val="18"/>
                <w:szCs w:val="18"/>
              </w:rPr>
              <w:t>მომვლელს</w:t>
            </w:r>
            <w:r w:rsidRPr="00813874">
              <w:rPr>
                <w:rFonts w:cs="Calibri"/>
                <w:color w:val="000000"/>
                <w:sz w:val="18"/>
                <w:szCs w:val="18"/>
              </w:rPr>
              <w:t>.</w:t>
            </w:r>
          </w:p>
          <w:p w14:paraId="26086E73" w14:textId="77777777" w:rsidR="002B6061" w:rsidRPr="00813874" w:rsidRDefault="002B6061" w:rsidP="002B6061">
            <w:pPr>
              <w:rPr>
                <w:rFonts w:cs="Calibri"/>
                <w:color w:val="000000"/>
                <w:sz w:val="18"/>
                <w:szCs w:val="18"/>
              </w:rPr>
            </w:pPr>
            <w:r w:rsidRPr="00813874">
              <w:rPr>
                <w:rFonts w:cs="Calibri"/>
                <w:color w:val="000000"/>
                <w:sz w:val="18"/>
                <w:szCs w:val="18"/>
              </w:rPr>
              <w:t xml:space="preserve">3.  </w:t>
            </w:r>
            <w:r w:rsidRPr="00813874">
              <w:rPr>
                <w:rFonts w:ascii="Sylfaen" w:hAnsi="Sylfaen" w:cs="Calibri"/>
                <w:color w:val="000000"/>
                <w:sz w:val="18"/>
                <w:szCs w:val="18"/>
              </w:rPr>
              <w:t>ყოველთვიური</w:t>
            </w:r>
            <w:r w:rsidRPr="00813874">
              <w:rPr>
                <w:rFonts w:cs="Calibri"/>
                <w:color w:val="000000"/>
                <w:sz w:val="18"/>
                <w:szCs w:val="18"/>
              </w:rPr>
              <w:t xml:space="preserve"> </w:t>
            </w:r>
            <w:proofErr w:type="gramStart"/>
            <w:r w:rsidRPr="00813874">
              <w:rPr>
                <w:rFonts w:ascii="Sylfaen" w:hAnsi="Sylfaen" w:cs="Calibri"/>
                <w:color w:val="000000"/>
                <w:sz w:val="18"/>
                <w:szCs w:val="18"/>
              </w:rPr>
              <w:t>ფულადი</w:t>
            </w:r>
            <w:r w:rsidRPr="00813874">
              <w:rPr>
                <w:rFonts w:cs="Calibri"/>
                <w:color w:val="000000"/>
                <w:sz w:val="18"/>
                <w:szCs w:val="18"/>
              </w:rPr>
              <w:t xml:space="preserve">  </w:t>
            </w:r>
            <w:r w:rsidRPr="00813874">
              <w:rPr>
                <w:rFonts w:ascii="Sylfaen" w:hAnsi="Sylfaen" w:cs="Calibri"/>
                <w:color w:val="000000"/>
                <w:sz w:val="18"/>
                <w:szCs w:val="18"/>
              </w:rPr>
              <w:t>დახმარება</w:t>
            </w:r>
            <w:proofErr w:type="gramEnd"/>
            <w:r w:rsidRPr="00813874">
              <w:rPr>
                <w:rFonts w:cs="Calibri"/>
                <w:color w:val="000000"/>
                <w:sz w:val="18"/>
                <w:szCs w:val="18"/>
              </w:rPr>
              <w:t xml:space="preserve"> 100 (</w:t>
            </w:r>
            <w:r w:rsidRPr="00813874">
              <w:rPr>
                <w:rFonts w:ascii="Sylfaen" w:hAnsi="Sylfaen" w:cs="Calibri"/>
                <w:color w:val="000000"/>
                <w:sz w:val="18"/>
                <w:szCs w:val="18"/>
              </w:rPr>
              <w:t>ასი</w:t>
            </w:r>
            <w:r w:rsidRPr="00813874">
              <w:rPr>
                <w:rFonts w:cs="Calibri"/>
                <w:color w:val="000000"/>
                <w:sz w:val="18"/>
                <w:szCs w:val="18"/>
              </w:rPr>
              <w:t xml:space="preserve">) </w:t>
            </w:r>
            <w:r w:rsidRPr="00813874">
              <w:rPr>
                <w:rFonts w:ascii="Sylfaen" w:hAnsi="Sylfaen" w:cs="Calibri"/>
                <w:color w:val="000000"/>
                <w:sz w:val="18"/>
                <w:szCs w:val="18"/>
              </w:rPr>
              <w:t>ლარის</w:t>
            </w:r>
            <w:r w:rsidRPr="00813874">
              <w:rPr>
                <w:rFonts w:cs="Calibri"/>
                <w:color w:val="000000"/>
                <w:sz w:val="18"/>
                <w:szCs w:val="18"/>
              </w:rPr>
              <w:t xml:space="preserve"> </w:t>
            </w:r>
            <w:r w:rsidRPr="00813874">
              <w:rPr>
                <w:rFonts w:ascii="Sylfaen" w:hAnsi="Sylfaen" w:cs="Calibri"/>
                <w:color w:val="000000"/>
                <w:sz w:val="18"/>
                <w:szCs w:val="18"/>
              </w:rPr>
              <w:t>ოდენობით</w:t>
            </w:r>
            <w:r w:rsidRPr="00813874">
              <w:rPr>
                <w:rFonts w:cs="Calibri"/>
                <w:color w:val="000000"/>
                <w:sz w:val="18"/>
                <w:szCs w:val="18"/>
              </w:rPr>
              <w:t xml:space="preserve"> </w:t>
            </w:r>
            <w:r w:rsidRPr="00813874">
              <w:rPr>
                <w:rFonts w:ascii="Sylfaen" w:hAnsi="Sylfaen" w:cs="Calibri"/>
                <w:color w:val="000000"/>
                <w:sz w:val="18"/>
                <w:szCs w:val="18"/>
              </w:rPr>
              <w:t>გაიცემა</w:t>
            </w:r>
            <w:r w:rsidRPr="00813874">
              <w:rPr>
                <w:rFonts w:cs="Calibri"/>
                <w:color w:val="000000"/>
                <w:sz w:val="18"/>
                <w:szCs w:val="18"/>
              </w:rPr>
              <w:t xml:space="preserve"> </w:t>
            </w:r>
            <w:r w:rsidRPr="00813874">
              <w:rPr>
                <w:rFonts w:ascii="Sylfaen" w:hAnsi="Sylfaen" w:cs="Calibri"/>
                <w:color w:val="000000"/>
                <w:sz w:val="18"/>
                <w:szCs w:val="18"/>
              </w:rPr>
              <w:t>ამბროლაურის</w:t>
            </w:r>
            <w:r w:rsidRPr="00813874">
              <w:rPr>
                <w:rFonts w:cs="Calibri"/>
                <w:color w:val="000000"/>
                <w:sz w:val="18"/>
                <w:szCs w:val="18"/>
              </w:rPr>
              <w:t xml:space="preserve"> </w:t>
            </w:r>
            <w:r w:rsidRPr="00813874">
              <w:rPr>
                <w:rFonts w:ascii="Sylfaen" w:hAnsi="Sylfaen" w:cs="Calibri"/>
                <w:color w:val="000000"/>
                <w:sz w:val="18"/>
                <w:szCs w:val="18"/>
              </w:rPr>
              <w:t>მუნიციპალიტეტის</w:t>
            </w:r>
            <w:r w:rsidRPr="00813874">
              <w:rPr>
                <w:rFonts w:cs="Calibri"/>
                <w:color w:val="000000"/>
                <w:sz w:val="18"/>
                <w:szCs w:val="18"/>
              </w:rPr>
              <w:t xml:space="preserve"> </w:t>
            </w:r>
            <w:r w:rsidRPr="00813874">
              <w:rPr>
                <w:rFonts w:ascii="Sylfaen" w:hAnsi="Sylfaen" w:cs="Calibri"/>
                <w:color w:val="000000"/>
                <w:sz w:val="18"/>
                <w:szCs w:val="18"/>
              </w:rPr>
              <w:t>ტერიტორიაზე</w:t>
            </w:r>
            <w:r w:rsidRPr="00813874">
              <w:rPr>
                <w:rFonts w:cs="Calibri"/>
                <w:color w:val="000000"/>
                <w:sz w:val="18"/>
                <w:szCs w:val="18"/>
              </w:rPr>
              <w:t xml:space="preserve"> </w:t>
            </w:r>
            <w:r w:rsidRPr="00813874">
              <w:rPr>
                <w:rFonts w:ascii="Sylfaen" w:hAnsi="Sylfaen" w:cs="Calibri"/>
                <w:color w:val="000000"/>
                <w:sz w:val="18"/>
                <w:szCs w:val="18"/>
              </w:rPr>
              <w:t>რეგისტრირებული</w:t>
            </w:r>
            <w:r w:rsidRPr="00813874">
              <w:rPr>
                <w:rFonts w:cs="Calibri"/>
                <w:color w:val="000000"/>
                <w:sz w:val="18"/>
                <w:szCs w:val="18"/>
              </w:rPr>
              <w:t xml:space="preserve">, </w:t>
            </w:r>
            <w:r w:rsidRPr="00813874">
              <w:rPr>
                <w:rFonts w:ascii="Sylfaen" w:hAnsi="Sylfaen" w:cs="Calibri"/>
                <w:color w:val="000000"/>
                <w:sz w:val="18"/>
                <w:szCs w:val="18"/>
              </w:rPr>
              <w:t>მუდმივად</w:t>
            </w:r>
            <w:r w:rsidRPr="00813874">
              <w:rPr>
                <w:rFonts w:cs="Calibri"/>
                <w:color w:val="000000"/>
                <w:sz w:val="18"/>
                <w:szCs w:val="18"/>
              </w:rPr>
              <w:t xml:space="preserve"> </w:t>
            </w:r>
            <w:r w:rsidRPr="00813874">
              <w:rPr>
                <w:rFonts w:ascii="Sylfaen" w:hAnsi="Sylfaen" w:cs="Calibri"/>
                <w:color w:val="000000"/>
                <w:sz w:val="18"/>
                <w:szCs w:val="18"/>
              </w:rPr>
              <w:t>მცხოვრებისა</w:t>
            </w:r>
            <w:r w:rsidRPr="00813874">
              <w:rPr>
                <w:rFonts w:cs="Calibri"/>
                <w:color w:val="000000"/>
                <w:sz w:val="18"/>
                <w:szCs w:val="18"/>
              </w:rPr>
              <w:t xml:space="preserve"> </w:t>
            </w:r>
            <w:r w:rsidRPr="00813874">
              <w:rPr>
                <w:rFonts w:ascii="Sylfaen" w:hAnsi="Sylfaen" w:cs="Calibri"/>
                <w:color w:val="000000"/>
                <w:sz w:val="18"/>
                <w:szCs w:val="18"/>
              </w:rPr>
              <w:t>და</w:t>
            </w:r>
            <w:r w:rsidRPr="00813874">
              <w:rPr>
                <w:rFonts w:cs="Calibri"/>
                <w:color w:val="000000"/>
                <w:sz w:val="18"/>
                <w:szCs w:val="18"/>
              </w:rPr>
              <w:t xml:space="preserve"> </w:t>
            </w:r>
            <w:r w:rsidRPr="00813874">
              <w:rPr>
                <w:rFonts w:ascii="Sylfaen" w:hAnsi="Sylfaen" w:cs="Calibri"/>
                <w:color w:val="000000"/>
                <w:sz w:val="18"/>
                <w:szCs w:val="18"/>
              </w:rPr>
              <w:t>შეზღუდული</w:t>
            </w:r>
            <w:r w:rsidRPr="00813874">
              <w:rPr>
                <w:rFonts w:cs="Calibri"/>
                <w:color w:val="000000"/>
                <w:sz w:val="18"/>
                <w:szCs w:val="18"/>
              </w:rPr>
              <w:t xml:space="preserve"> </w:t>
            </w:r>
            <w:r w:rsidRPr="00813874">
              <w:rPr>
                <w:rFonts w:ascii="Sylfaen" w:hAnsi="Sylfaen" w:cs="Calibri"/>
                <w:color w:val="000000"/>
                <w:sz w:val="18"/>
                <w:szCs w:val="18"/>
              </w:rPr>
              <w:t>შესაძლებლობის</w:t>
            </w:r>
            <w:r w:rsidRPr="00813874">
              <w:rPr>
                <w:rFonts w:cs="Calibri"/>
                <w:color w:val="000000"/>
                <w:sz w:val="18"/>
                <w:szCs w:val="18"/>
              </w:rPr>
              <w:t xml:space="preserve"> </w:t>
            </w:r>
            <w:r w:rsidRPr="00813874">
              <w:rPr>
                <w:rFonts w:ascii="Sylfaen" w:hAnsi="Sylfaen" w:cs="Calibri"/>
                <w:color w:val="000000"/>
                <w:sz w:val="18"/>
                <w:szCs w:val="18"/>
              </w:rPr>
              <w:t>სტატუსების</w:t>
            </w:r>
            <w:r w:rsidRPr="00813874">
              <w:rPr>
                <w:rFonts w:cs="Calibri"/>
                <w:color w:val="000000"/>
                <w:sz w:val="18"/>
                <w:szCs w:val="18"/>
              </w:rPr>
              <w:t xml:space="preserve"> </w:t>
            </w:r>
            <w:r w:rsidRPr="00813874">
              <w:rPr>
                <w:rFonts w:ascii="Sylfaen" w:hAnsi="Sylfaen" w:cs="Calibri"/>
                <w:color w:val="000000"/>
                <w:sz w:val="18"/>
                <w:szCs w:val="18"/>
              </w:rPr>
              <w:t>მქონე</w:t>
            </w:r>
            <w:r w:rsidRPr="00813874">
              <w:rPr>
                <w:rFonts w:cs="Calibri"/>
                <w:color w:val="000000"/>
                <w:sz w:val="18"/>
                <w:szCs w:val="18"/>
              </w:rPr>
              <w:t xml:space="preserve"> </w:t>
            </w:r>
            <w:r w:rsidRPr="00813874">
              <w:rPr>
                <w:rFonts w:ascii="Sylfaen" w:hAnsi="Sylfaen" w:cs="Calibri"/>
                <w:color w:val="000000"/>
                <w:sz w:val="18"/>
                <w:szCs w:val="18"/>
              </w:rPr>
              <w:t>პირზე</w:t>
            </w:r>
            <w:r w:rsidRPr="00813874">
              <w:rPr>
                <w:rFonts w:cs="Calibri"/>
                <w:color w:val="000000"/>
                <w:sz w:val="18"/>
                <w:szCs w:val="18"/>
              </w:rPr>
              <w:t xml:space="preserve">, </w:t>
            </w:r>
            <w:r w:rsidRPr="00813874">
              <w:rPr>
                <w:rFonts w:ascii="Sylfaen" w:hAnsi="Sylfaen" w:cs="Calibri"/>
                <w:color w:val="000000"/>
                <w:sz w:val="18"/>
                <w:szCs w:val="18"/>
              </w:rPr>
              <w:t>რომელიც</w:t>
            </w:r>
            <w:r w:rsidRPr="00813874">
              <w:rPr>
                <w:rFonts w:cs="Calibri"/>
                <w:color w:val="000000"/>
                <w:sz w:val="18"/>
                <w:szCs w:val="18"/>
              </w:rPr>
              <w:t xml:space="preserve"> </w:t>
            </w:r>
            <w:r w:rsidRPr="00813874">
              <w:rPr>
                <w:rFonts w:ascii="Sylfaen" w:hAnsi="Sylfaen" w:cs="Calibri"/>
                <w:color w:val="000000"/>
                <w:sz w:val="18"/>
                <w:szCs w:val="18"/>
              </w:rPr>
              <w:t>ავადობიდან</w:t>
            </w:r>
            <w:r w:rsidRPr="00813874">
              <w:rPr>
                <w:rFonts w:cs="Calibri"/>
                <w:color w:val="000000"/>
                <w:sz w:val="18"/>
                <w:szCs w:val="18"/>
              </w:rPr>
              <w:t xml:space="preserve"> </w:t>
            </w:r>
            <w:r w:rsidRPr="00813874">
              <w:rPr>
                <w:rFonts w:ascii="Sylfaen" w:hAnsi="Sylfaen" w:cs="Calibri"/>
                <w:color w:val="000000"/>
                <w:sz w:val="18"/>
                <w:szCs w:val="18"/>
              </w:rPr>
              <w:t>გამომდინარე</w:t>
            </w:r>
            <w:r w:rsidRPr="00813874">
              <w:rPr>
                <w:rFonts w:cs="Calibri"/>
                <w:color w:val="000000"/>
                <w:sz w:val="18"/>
                <w:szCs w:val="18"/>
              </w:rPr>
              <w:t xml:space="preserve"> </w:t>
            </w:r>
            <w:r w:rsidRPr="00813874">
              <w:rPr>
                <w:rFonts w:ascii="Sylfaen" w:hAnsi="Sylfaen" w:cs="Calibri"/>
                <w:color w:val="000000"/>
                <w:sz w:val="18"/>
                <w:szCs w:val="18"/>
              </w:rPr>
              <w:t>ვერ</w:t>
            </w:r>
            <w:r w:rsidRPr="00813874">
              <w:rPr>
                <w:rFonts w:cs="Calibri"/>
                <w:color w:val="000000"/>
                <w:sz w:val="18"/>
                <w:szCs w:val="18"/>
              </w:rPr>
              <w:t xml:space="preserve"> </w:t>
            </w:r>
            <w:r w:rsidRPr="00813874">
              <w:rPr>
                <w:rFonts w:ascii="Sylfaen" w:hAnsi="Sylfaen" w:cs="Calibri"/>
                <w:color w:val="000000"/>
                <w:sz w:val="18"/>
                <w:szCs w:val="18"/>
              </w:rPr>
              <w:t>იყენებს</w:t>
            </w:r>
            <w:r w:rsidRPr="00813874">
              <w:rPr>
                <w:rFonts w:cs="Calibri"/>
                <w:color w:val="000000"/>
                <w:sz w:val="18"/>
                <w:szCs w:val="18"/>
              </w:rPr>
              <w:t xml:space="preserve"> </w:t>
            </w:r>
            <w:r w:rsidRPr="00813874">
              <w:rPr>
                <w:rFonts w:ascii="Sylfaen" w:hAnsi="Sylfaen" w:cs="Calibri"/>
                <w:color w:val="000000"/>
                <w:sz w:val="18"/>
                <w:szCs w:val="18"/>
              </w:rPr>
              <w:t>ქვედა</w:t>
            </w:r>
            <w:r w:rsidRPr="00813874">
              <w:rPr>
                <w:rFonts w:cs="Calibri"/>
                <w:color w:val="000000"/>
                <w:sz w:val="18"/>
                <w:szCs w:val="18"/>
              </w:rPr>
              <w:t xml:space="preserve"> </w:t>
            </w:r>
            <w:r w:rsidRPr="00813874">
              <w:rPr>
                <w:rFonts w:ascii="Sylfaen" w:hAnsi="Sylfaen" w:cs="Calibri"/>
                <w:color w:val="000000"/>
                <w:sz w:val="18"/>
                <w:szCs w:val="18"/>
              </w:rPr>
              <w:t>კიდურებს</w:t>
            </w:r>
            <w:r w:rsidRPr="00813874">
              <w:rPr>
                <w:rFonts w:cs="Calibri"/>
                <w:color w:val="000000"/>
                <w:sz w:val="18"/>
                <w:szCs w:val="18"/>
              </w:rPr>
              <w:t>/</w:t>
            </w:r>
            <w:r w:rsidRPr="00813874">
              <w:rPr>
                <w:rFonts w:ascii="Sylfaen" w:hAnsi="Sylfaen" w:cs="Calibri"/>
                <w:color w:val="000000"/>
                <w:sz w:val="18"/>
                <w:szCs w:val="18"/>
              </w:rPr>
              <w:t>დამოუკიდებლად</w:t>
            </w:r>
            <w:r w:rsidRPr="00813874">
              <w:rPr>
                <w:rFonts w:cs="Calibri"/>
                <w:color w:val="000000"/>
                <w:sz w:val="18"/>
                <w:szCs w:val="18"/>
              </w:rPr>
              <w:t xml:space="preserve"> </w:t>
            </w:r>
            <w:r w:rsidRPr="00813874">
              <w:rPr>
                <w:rFonts w:ascii="Sylfaen" w:hAnsi="Sylfaen" w:cs="Calibri"/>
                <w:color w:val="000000"/>
                <w:sz w:val="18"/>
                <w:szCs w:val="18"/>
              </w:rPr>
              <w:t>ვერ</w:t>
            </w:r>
            <w:r w:rsidRPr="00813874">
              <w:rPr>
                <w:rFonts w:cs="Calibri"/>
                <w:color w:val="000000"/>
                <w:sz w:val="18"/>
                <w:szCs w:val="18"/>
              </w:rPr>
              <w:t xml:space="preserve"> </w:t>
            </w:r>
            <w:r w:rsidRPr="00813874">
              <w:rPr>
                <w:rFonts w:ascii="Sylfaen" w:hAnsi="Sylfaen" w:cs="Calibri"/>
                <w:color w:val="000000"/>
                <w:sz w:val="18"/>
                <w:szCs w:val="18"/>
              </w:rPr>
              <w:t>ახერხებს</w:t>
            </w:r>
            <w:r w:rsidRPr="00813874">
              <w:rPr>
                <w:rFonts w:cs="Calibri"/>
                <w:color w:val="000000"/>
                <w:sz w:val="18"/>
                <w:szCs w:val="18"/>
              </w:rPr>
              <w:t xml:space="preserve"> </w:t>
            </w:r>
            <w:r w:rsidRPr="00813874">
              <w:rPr>
                <w:rFonts w:ascii="Sylfaen" w:hAnsi="Sylfaen" w:cs="Calibri"/>
                <w:color w:val="000000"/>
                <w:sz w:val="18"/>
                <w:szCs w:val="18"/>
              </w:rPr>
              <w:t>გადაადგილებას</w:t>
            </w:r>
            <w:r w:rsidRPr="00813874">
              <w:rPr>
                <w:rFonts w:cs="Calibri"/>
                <w:color w:val="000000"/>
                <w:sz w:val="18"/>
                <w:szCs w:val="18"/>
              </w:rPr>
              <w:t xml:space="preserve">, </w:t>
            </w:r>
            <w:r w:rsidRPr="00813874">
              <w:rPr>
                <w:rFonts w:ascii="Sylfaen" w:hAnsi="Sylfaen" w:cs="Calibri"/>
                <w:color w:val="000000"/>
                <w:sz w:val="18"/>
                <w:szCs w:val="18"/>
              </w:rPr>
              <w:t>საჭიროებს</w:t>
            </w:r>
            <w:r w:rsidRPr="00813874">
              <w:rPr>
                <w:rFonts w:cs="Calibri"/>
                <w:color w:val="000000"/>
                <w:sz w:val="18"/>
                <w:szCs w:val="18"/>
              </w:rPr>
              <w:t xml:space="preserve"> </w:t>
            </w:r>
            <w:r w:rsidRPr="00813874">
              <w:rPr>
                <w:rFonts w:ascii="Sylfaen" w:hAnsi="Sylfaen" w:cs="Calibri"/>
                <w:color w:val="000000"/>
                <w:sz w:val="18"/>
                <w:szCs w:val="18"/>
              </w:rPr>
              <w:t>მომვლელს</w:t>
            </w:r>
            <w:r w:rsidRPr="00813874">
              <w:rPr>
                <w:rFonts w:cs="Calibri"/>
                <w:color w:val="000000"/>
                <w:sz w:val="18"/>
                <w:szCs w:val="18"/>
              </w:rPr>
              <w:t>.</w:t>
            </w:r>
          </w:p>
          <w:p w14:paraId="2C8206E6" w14:textId="77777777" w:rsidR="002B6061" w:rsidRPr="00813874" w:rsidRDefault="002B6061" w:rsidP="002B6061">
            <w:pPr>
              <w:rPr>
                <w:rFonts w:cs="Calibri"/>
                <w:color w:val="000000"/>
                <w:sz w:val="18"/>
                <w:szCs w:val="18"/>
              </w:rPr>
            </w:pPr>
            <w:r w:rsidRPr="00813874">
              <w:rPr>
                <w:rFonts w:cs="Calibri"/>
                <w:color w:val="000000"/>
                <w:sz w:val="18"/>
                <w:szCs w:val="18"/>
              </w:rPr>
              <w:t xml:space="preserve">4. </w:t>
            </w:r>
            <w:r w:rsidRPr="00813874">
              <w:rPr>
                <w:rFonts w:ascii="Sylfaen" w:hAnsi="Sylfaen" w:cs="Calibri"/>
                <w:color w:val="000000"/>
                <w:sz w:val="18"/>
                <w:szCs w:val="18"/>
              </w:rPr>
              <w:t>ყოველთვიური</w:t>
            </w:r>
            <w:r w:rsidRPr="00813874">
              <w:rPr>
                <w:rFonts w:cs="Calibri"/>
                <w:color w:val="000000"/>
                <w:sz w:val="18"/>
                <w:szCs w:val="18"/>
              </w:rPr>
              <w:t xml:space="preserve"> </w:t>
            </w:r>
            <w:proofErr w:type="gramStart"/>
            <w:r w:rsidRPr="00813874">
              <w:rPr>
                <w:rFonts w:ascii="Sylfaen" w:hAnsi="Sylfaen" w:cs="Calibri"/>
                <w:color w:val="000000"/>
                <w:sz w:val="18"/>
                <w:szCs w:val="18"/>
              </w:rPr>
              <w:t>ფულადი</w:t>
            </w:r>
            <w:r w:rsidRPr="00813874">
              <w:rPr>
                <w:rFonts w:cs="Calibri"/>
                <w:color w:val="000000"/>
                <w:sz w:val="18"/>
                <w:szCs w:val="18"/>
              </w:rPr>
              <w:t xml:space="preserve">  </w:t>
            </w:r>
            <w:r w:rsidRPr="00813874">
              <w:rPr>
                <w:rFonts w:ascii="Sylfaen" w:hAnsi="Sylfaen" w:cs="Calibri"/>
                <w:color w:val="000000"/>
                <w:sz w:val="18"/>
                <w:szCs w:val="18"/>
              </w:rPr>
              <w:t>დახმარება</w:t>
            </w:r>
            <w:proofErr w:type="gramEnd"/>
            <w:r w:rsidRPr="00813874">
              <w:rPr>
                <w:rFonts w:cs="Calibri"/>
                <w:color w:val="000000"/>
                <w:sz w:val="18"/>
                <w:szCs w:val="18"/>
              </w:rPr>
              <w:t xml:space="preserve"> 100 (</w:t>
            </w:r>
            <w:r w:rsidRPr="00813874">
              <w:rPr>
                <w:rFonts w:ascii="Sylfaen" w:hAnsi="Sylfaen" w:cs="Calibri"/>
                <w:color w:val="000000"/>
                <w:sz w:val="18"/>
                <w:szCs w:val="18"/>
              </w:rPr>
              <w:t>ასი</w:t>
            </w:r>
            <w:r w:rsidRPr="00813874">
              <w:rPr>
                <w:rFonts w:cs="Calibri"/>
                <w:color w:val="000000"/>
                <w:sz w:val="18"/>
                <w:szCs w:val="18"/>
              </w:rPr>
              <w:t xml:space="preserve">) </w:t>
            </w:r>
            <w:r w:rsidRPr="00813874">
              <w:rPr>
                <w:rFonts w:ascii="Sylfaen" w:hAnsi="Sylfaen" w:cs="Calibri"/>
                <w:color w:val="000000"/>
                <w:sz w:val="18"/>
                <w:szCs w:val="18"/>
              </w:rPr>
              <w:t>ლარის</w:t>
            </w:r>
            <w:r w:rsidRPr="00813874">
              <w:rPr>
                <w:rFonts w:cs="Calibri"/>
                <w:color w:val="000000"/>
                <w:sz w:val="18"/>
                <w:szCs w:val="18"/>
              </w:rPr>
              <w:t xml:space="preserve"> </w:t>
            </w:r>
            <w:r w:rsidRPr="00813874">
              <w:rPr>
                <w:rFonts w:ascii="Sylfaen" w:hAnsi="Sylfaen" w:cs="Calibri"/>
                <w:color w:val="000000"/>
                <w:sz w:val="18"/>
                <w:szCs w:val="18"/>
              </w:rPr>
              <w:t>ოდენობით</w:t>
            </w:r>
            <w:r w:rsidRPr="00813874">
              <w:rPr>
                <w:rFonts w:cs="Calibri"/>
                <w:color w:val="000000"/>
                <w:sz w:val="18"/>
                <w:szCs w:val="18"/>
              </w:rPr>
              <w:t xml:space="preserve"> </w:t>
            </w:r>
            <w:r w:rsidRPr="00813874">
              <w:rPr>
                <w:rFonts w:ascii="Sylfaen" w:hAnsi="Sylfaen" w:cs="Calibri"/>
                <w:color w:val="000000"/>
                <w:sz w:val="18"/>
                <w:szCs w:val="18"/>
              </w:rPr>
              <w:t>გაიცემა</w:t>
            </w:r>
            <w:r w:rsidRPr="00813874">
              <w:rPr>
                <w:rFonts w:cs="Calibri"/>
                <w:color w:val="000000"/>
                <w:sz w:val="18"/>
                <w:szCs w:val="18"/>
              </w:rPr>
              <w:t xml:space="preserve"> </w:t>
            </w:r>
            <w:r w:rsidRPr="00813874">
              <w:rPr>
                <w:rFonts w:ascii="Sylfaen" w:hAnsi="Sylfaen" w:cs="Calibri"/>
                <w:color w:val="000000"/>
                <w:sz w:val="18"/>
                <w:szCs w:val="18"/>
              </w:rPr>
              <w:t>ამბროლაურის</w:t>
            </w:r>
            <w:r w:rsidRPr="00813874">
              <w:rPr>
                <w:rFonts w:cs="Calibri"/>
                <w:color w:val="000000"/>
                <w:sz w:val="18"/>
                <w:szCs w:val="18"/>
              </w:rPr>
              <w:t xml:space="preserve"> </w:t>
            </w:r>
            <w:r w:rsidRPr="00813874">
              <w:rPr>
                <w:rFonts w:ascii="Sylfaen" w:hAnsi="Sylfaen" w:cs="Calibri"/>
                <w:color w:val="000000"/>
                <w:sz w:val="18"/>
                <w:szCs w:val="18"/>
              </w:rPr>
              <w:t>მუნიციპალიტეტის</w:t>
            </w:r>
            <w:r w:rsidRPr="00813874">
              <w:rPr>
                <w:rFonts w:cs="Calibri"/>
                <w:color w:val="000000"/>
                <w:sz w:val="18"/>
                <w:szCs w:val="18"/>
              </w:rPr>
              <w:t xml:space="preserve"> </w:t>
            </w:r>
            <w:r w:rsidRPr="00813874">
              <w:rPr>
                <w:rFonts w:ascii="Sylfaen" w:hAnsi="Sylfaen" w:cs="Calibri"/>
                <w:color w:val="000000"/>
                <w:sz w:val="18"/>
                <w:szCs w:val="18"/>
              </w:rPr>
              <w:t>ტერიტორიაზე</w:t>
            </w:r>
            <w:r w:rsidRPr="00813874">
              <w:rPr>
                <w:rFonts w:cs="Calibri"/>
                <w:color w:val="000000"/>
                <w:sz w:val="18"/>
                <w:szCs w:val="18"/>
              </w:rPr>
              <w:t xml:space="preserve"> </w:t>
            </w:r>
            <w:r w:rsidRPr="00813874">
              <w:rPr>
                <w:rFonts w:ascii="Sylfaen" w:hAnsi="Sylfaen" w:cs="Calibri"/>
                <w:color w:val="000000"/>
                <w:sz w:val="18"/>
                <w:szCs w:val="18"/>
              </w:rPr>
              <w:t>რეგისტრირებული</w:t>
            </w:r>
            <w:r w:rsidRPr="00813874">
              <w:rPr>
                <w:rFonts w:cs="Calibri"/>
                <w:color w:val="000000"/>
                <w:sz w:val="18"/>
                <w:szCs w:val="18"/>
              </w:rPr>
              <w:t xml:space="preserve">, </w:t>
            </w:r>
            <w:r w:rsidRPr="00813874">
              <w:rPr>
                <w:rFonts w:ascii="Sylfaen" w:hAnsi="Sylfaen" w:cs="Calibri"/>
                <w:color w:val="000000"/>
                <w:sz w:val="18"/>
                <w:szCs w:val="18"/>
              </w:rPr>
              <w:t>მუდმივად</w:t>
            </w:r>
            <w:r w:rsidRPr="00813874">
              <w:rPr>
                <w:rFonts w:cs="Calibri"/>
                <w:color w:val="000000"/>
                <w:sz w:val="18"/>
                <w:szCs w:val="18"/>
              </w:rPr>
              <w:t xml:space="preserve"> </w:t>
            </w:r>
            <w:r w:rsidRPr="00813874">
              <w:rPr>
                <w:rFonts w:ascii="Sylfaen" w:hAnsi="Sylfaen" w:cs="Calibri"/>
                <w:color w:val="000000"/>
                <w:sz w:val="18"/>
                <w:szCs w:val="18"/>
              </w:rPr>
              <w:t>მცხოვრებისა</w:t>
            </w:r>
            <w:r w:rsidRPr="00813874">
              <w:rPr>
                <w:rFonts w:cs="Calibri"/>
                <w:color w:val="000000"/>
                <w:sz w:val="18"/>
                <w:szCs w:val="18"/>
              </w:rPr>
              <w:t xml:space="preserve"> </w:t>
            </w:r>
            <w:r w:rsidRPr="00813874">
              <w:rPr>
                <w:rFonts w:ascii="Sylfaen" w:hAnsi="Sylfaen" w:cs="Calibri"/>
                <w:color w:val="000000"/>
                <w:sz w:val="18"/>
                <w:szCs w:val="18"/>
              </w:rPr>
              <w:t>და</w:t>
            </w:r>
            <w:r w:rsidRPr="00813874">
              <w:rPr>
                <w:rFonts w:cs="Calibri"/>
                <w:color w:val="000000"/>
                <w:sz w:val="18"/>
                <w:szCs w:val="18"/>
              </w:rPr>
              <w:t xml:space="preserve"> </w:t>
            </w:r>
            <w:r w:rsidRPr="00813874">
              <w:rPr>
                <w:rFonts w:ascii="Sylfaen" w:hAnsi="Sylfaen" w:cs="Calibri"/>
                <w:color w:val="000000"/>
                <w:sz w:val="18"/>
                <w:szCs w:val="18"/>
              </w:rPr>
              <w:t>შეზღუდული</w:t>
            </w:r>
            <w:r w:rsidRPr="00813874">
              <w:rPr>
                <w:rFonts w:cs="Calibri"/>
                <w:color w:val="000000"/>
                <w:sz w:val="18"/>
                <w:szCs w:val="18"/>
              </w:rPr>
              <w:t xml:space="preserve"> </w:t>
            </w:r>
            <w:r w:rsidRPr="00813874">
              <w:rPr>
                <w:rFonts w:ascii="Sylfaen" w:hAnsi="Sylfaen" w:cs="Calibri"/>
                <w:color w:val="000000"/>
                <w:sz w:val="18"/>
                <w:szCs w:val="18"/>
              </w:rPr>
              <w:t>შესაძლებლობის</w:t>
            </w:r>
            <w:r w:rsidRPr="00813874">
              <w:rPr>
                <w:rFonts w:cs="Calibri"/>
                <w:color w:val="000000"/>
                <w:sz w:val="18"/>
                <w:szCs w:val="18"/>
              </w:rPr>
              <w:t xml:space="preserve"> </w:t>
            </w:r>
            <w:r w:rsidRPr="00813874">
              <w:rPr>
                <w:rFonts w:ascii="Sylfaen" w:hAnsi="Sylfaen" w:cs="Calibri"/>
                <w:color w:val="000000"/>
                <w:sz w:val="18"/>
                <w:szCs w:val="18"/>
              </w:rPr>
              <w:t>სტატუსების</w:t>
            </w:r>
            <w:r w:rsidRPr="00813874">
              <w:rPr>
                <w:rFonts w:cs="Calibri"/>
                <w:color w:val="000000"/>
                <w:sz w:val="18"/>
                <w:szCs w:val="18"/>
              </w:rPr>
              <w:t xml:space="preserve"> </w:t>
            </w:r>
            <w:r w:rsidRPr="00813874">
              <w:rPr>
                <w:rFonts w:ascii="Sylfaen" w:hAnsi="Sylfaen" w:cs="Calibri"/>
                <w:color w:val="000000"/>
                <w:sz w:val="18"/>
                <w:szCs w:val="18"/>
              </w:rPr>
              <w:t>მქონე</w:t>
            </w:r>
            <w:r w:rsidRPr="00813874">
              <w:rPr>
                <w:rFonts w:cs="Calibri"/>
                <w:color w:val="000000"/>
                <w:sz w:val="18"/>
                <w:szCs w:val="18"/>
              </w:rPr>
              <w:t xml:space="preserve"> </w:t>
            </w:r>
            <w:r w:rsidRPr="00813874">
              <w:rPr>
                <w:rFonts w:ascii="Sylfaen" w:hAnsi="Sylfaen" w:cs="Calibri"/>
                <w:color w:val="000000"/>
                <w:sz w:val="18"/>
                <w:szCs w:val="18"/>
              </w:rPr>
              <w:t>პირზე</w:t>
            </w:r>
            <w:r w:rsidRPr="00813874">
              <w:rPr>
                <w:rFonts w:cs="Calibri"/>
                <w:color w:val="000000"/>
                <w:sz w:val="18"/>
                <w:szCs w:val="18"/>
              </w:rPr>
              <w:t xml:space="preserve">, </w:t>
            </w:r>
            <w:r w:rsidRPr="00813874">
              <w:rPr>
                <w:rFonts w:ascii="Sylfaen" w:hAnsi="Sylfaen" w:cs="Calibri"/>
                <w:color w:val="000000"/>
                <w:sz w:val="18"/>
                <w:szCs w:val="18"/>
              </w:rPr>
              <w:t>რომელიც</w:t>
            </w:r>
            <w:r w:rsidRPr="00813874">
              <w:rPr>
                <w:rFonts w:cs="Calibri"/>
                <w:color w:val="000000"/>
                <w:sz w:val="18"/>
                <w:szCs w:val="18"/>
              </w:rPr>
              <w:t xml:space="preserve"> </w:t>
            </w:r>
            <w:r w:rsidRPr="00813874">
              <w:rPr>
                <w:rFonts w:ascii="Sylfaen" w:hAnsi="Sylfaen" w:cs="Calibri"/>
                <w:color w:val="000000"/>
                <w:sz w:val="18"/>
                <w:szCs w:val="18"/>
              </w:rPr>
              <w:t>ავადობიდან</w:t>
            </w:r>
            <w:r w:rsidRPr="00813874">
              <w:rPr>
                <w:rFonts w:cs="Calibri"/>
                <w:color w:val="000000"/>
                <w:sz w:val="18"/>
                <w:szCs w:val="18"/>
              </w:rPr>
              <w:t xml:space="preserve"> </w:t>
            </w:r>
            <w:r w:rsidRPr="00813874">
              <w:rPr>
                <w:rFonts w:ascii="Sylfaen" w:hAnsi="Sylfaen" w:cs="Calibri"/>
                <w:color w:val="000000"/>
                <w:sz w:val="18"/>
                <w:szCs w:val="18"/>
              </w:rPr>
              <w:t>გამომდინარე</w:t>
            </w:r>
            <w:r w:rsidRPr="00813874">
              <w:rPr>
                <w:rFonts w:cs="Calibri"/>
                <w:color w:val="000000"/>
                <w:sz w:val="18"/>
                <w:szCs w:val="18"/>
              </w:rPr>
              <w:t xml:space="preserve"> </w:t>
            </w:r>
            <w:r w:rsidRPr="00813874">
              <w:rPr>
                <w:rFonts w:ascii="Sylfaen" w:hAnsi="Sylfaen" w:cs="Calibri"/>
                <w:color w:val="000000"/>
                <w:sz w:val="18"/>
                <w:szCs w:val="18"/>
              </w:rPr>
              <w:t>არის</w:t>
            </w:r>
            <w:r w:rsidRPr="00813874">
              <w:rPr>
                <w:rFonts w:cs="Calibri"/>
                <w:color w:val="000000"/>
                <w:sz w:val="18"/>
                <w:szCs w:val="18"/>
              </w:rPr>
              <w:t xml:space="preserve"> </w:t>
            </w:r>
            <w:r w:rsidRPr="00813874">
              <w:rPr>
                <w:rFonts w:ascii="Sylfaen" w:hAnsi="Sylfaen" w:cs="Calibri"/>
                <w:color w:val="000000"/>
                <w:sz w:val="18"/>
                <w:szCs w:val="18"/>
              </w:rPr>
              <w:t>უსინათლო</w:t>
            </w:r>
            <w:r w:rsidRPr="00813874">
              <w:rPr>
                <w:rFonts w:cs="Calibri"/>
                <w:color w:val="000000"/>
                <w:sz w:val="18"/>
                <w:szCs w:val="18"/>
              </w:rPr>
              <w:t xml:space="preserve"> </w:t>
            </w:r>
            <w:r w:rsidRPr="00813874">
              <w:rPr>
                <w:rFonts w:ascii="Sylfaen" w:hAnsi="Sylfaen" w:cs="Calibri"/>
                <w:color w:val="000000"/>
                <w:sz w:val="18"/>
                <w:szCs w:val="18"/>
              </w:rPr>
              <w:t>და</w:t>
            </w:r>
            <w:r w:rsidRPr="00813874">
              <w:rPr>
                <w:rFonts w:cs="Calibri"/>
                <w:color w:val="000000"/>
                <w:sz w:val="18"/>
                <w:szCs w:val="18"/>
              </w:rPr>
              <w:t xml:space="preserve">  </w:t>
            </w:r>
            <w:r w:rsidRPr="00813874">
              <w:rPr>
                <w:rFonts w:ascii="Sylfaen" w:hAnsi="Sylfaen" w:cs="Calibri"/>
                <w:color w:val="000000"/>
                <w:sz w:val="18"/>
                <w:szCs w:val="18"/>
              </w:rPr>
              <w:t>აქვს</w:t>
            </w:r>
            <w:r w:rsidRPr="00813874">
              <w:rPr>
                <w:rFonts w:cs="Calibri"/>
                <w:color w:val="000000"/>
                <w:sz w:val="18"/>
                <w:szCs w:val="18"/>
              </w:rPr>
              <w:t xml:space="preserve"> </w:t>
            </w:r>
            <w:r w:rsidRPr="00813874">
              <w:rPr>
                <w:rFonts w:ascii="Sylfaen" w:hAnsi="Sylfaen" w:cs="Calibri"/>
                <w:color w:val="000000"/>
                <w:sz w:val="18"/>
                <w:szCs w:val="18"/>
              </w:rPr>
              <w:t>ორივე</w:t>
            </w:r>
            <w:r w:rsidRPr="00813874">
              <w:rPr>
                <w:rFonts w:cs="Calibri"/>
                <w:color w:val="000000"/>
                <w:sz w:val="18"/>
                <w:szCs w:val="18"/>
              </w:rPr>
              <w:t xml:space="preserve"> </w:t>
            </w:r>
            <w:r w:rsidRPr="00813874">
              <w:rPr>
                <w:rFonts w:ascii="Sylfaen" w:hAnsi="Sylfaen" w:cs="Calibri"/>
                <w:color w:val="000000"/>
                <w:sz w:val="18"/>
                <w:szCs w:val="18"/>
              </w:rPr>
              <w:t>თვალის</w:t>
            </w:r>
            <w:r w:rsidRPr="00813874">
              <w:rPr>
                <w:rFonts w:cs="Calibri"/>
                <w:color w:val="000000"/>
                <w:sz w:val="18"/>
                <w:szCs w:val="18"/>
              </w:rPr>
              <w:t xml:space="preserve"> </w:t>
            </w:r>
            <w:r w:rsidRPr="00813874">
              <w:rPr>
                <w:rFonts w:ascii="Sylfaen" w:hAnsi="Sylfaen" w:cs="Calibri"/>
                <w:color w:val="000000"/>
                <w:sz w:val="18"/>
                <w:szCs w:val="18"/>
              </w:rPr>
              <w:t>სრული</w:t>
            </w:r>
            <w:r w:rsidRPr="00813874">
              <w:rPr>
                <w:rFonts w:cs="Calibri"/>
                <w:color w:val="000000"/>
                <w:sz w:val="18"/>
                <w:szCs w:val="18"/>
              </w:rPr>
              <w:t>/</w:t>
            </w:r>
            <w:r w:rsidRPr="00813874">
              <w:rPr>
                <w:rFonts w:ascii="Sylfaen" w:hAnsi="Sylfaen" w:cs="Calibri"/>
                <w:color w:val="000000"/>
                <w:sz w:val="18"/>
                <w:szCs w:val="18"/>
              </w:rPr>
              <w:t>პრაქტიკული</w:t>
            </w:r>
            <w:r w:rsidRPr="00813874">
              <w:rPr>
                <w:rFonts w:cs="Calibri"/>
                <w:color w:val="000000"/>
                <w:sz w:val="18"/>
                <w:szCs w:val="18"/>
              </w:rPr>
              <w:t xml:space="preserve"> </w:t>
            </w:r>
            <w:r w:rsidRPr="00813874">
              <w:rPr>
                <w:rFonts w:ascii="Sylfaen" w:hAnsi="Sylfaen" w:cs="Calibri"/>
                <w:color w:val="000000"/>
                <w:sz w:val="18"/>
                <w:szCs w:val="18"/>
              </w:rPr>
              <w:t>სიბრმავე</w:t>
            </w:r>
            <w:r w:rsidRPr="00813874">
              <w:rPr>
                <w:rFonts w:cs="Calibri"/>
                <w:color w:val="000000"/>
                <w:sz w:val="18"/>
                <w:szCs w:val="18"/>
              </w:rPr>
              <w:t xml:space="preserve"> </w:t>
            </w:r>
            <w:r w:rsidRPr="00813874">
              <w:rPr>
                <w:rFonts w:ascii="Sylfaen" w:hAnsi="Sylfaen" w:cs="Calibri"/>
                <w:color w:val="000000"/>
                <w:sz w:val="18"/>
                <w:szCs w:val="18"/>
              </w:rPr>
              <w:t>და</w:t>
            </w:r>
            <w:r w:rsidRPr="00813874">
              <w:rPr>
                <w:rFonts w:cs="Calibri"/>
                <w:color w:val="000000"/>
                <w:sz w:val="18"/>
                <w:szCs w:val="18"/>
              </w:rPr>
              <w:t xml:space="preserve"> </w:t>
            </w:r>
            <w:r w:rsidRPr="00813874">
              <w:rPr>
                <w:rFonts w:ascii="Sylfaen" w:hAnsi="Sylfaen" w:cs="Calibri"/>
                <w:color w:val="000000"/>
                <w:sz w:val="18"/>
                <w:szCs w:val="18"/>
              </w:rPr>
              <w:t>საჭიროებს</w:t>
            </w:r>
            <w:r w:rsidRPr="00813874">
              <w:rPr>
                <w:rFonts w:cs="Calibri"/>
                <w:color w:val="000000"/>
                <w:sz w:val="18"/>
                <w:szCs w:val="18"/>
              </w:rPr>
              <w:t xml:space="preserve"> </w:t>
            </w:r>
            <w:r w:rsidRPr="00813874">
              <w:rPr>
                <w:rFonts w:ascii="Sylfaen" w:hAnsi="Sylfaen" w:cs="Calibri"/>
                <w:color w:val="000000"/>
                <w:sz w:val="18"/>
                <w:szCs w:val="18"/>
              </w:rPr>
              <w:t>მომვლელს</w:t>
            </w:r>
            <w:r w:rsidRPr="00813874">
              <w:rPr>
                <w:rFonts w:cs="Calibri"/>
                <w:color w:val="000000"/>
                <w:sz w:val="18"/>
                <w:szCs w:val="18"/>
              </w:rPr>
              <w:t xml:space="preserve">.  </w:t>
            </w:r>
          </w:p>
          <w:p w14:paraId="1E801D3A" w14:textId="0A4A465D" w:rsidR="003E777C" w:rsidRDefault="002B6061" w:rsidP="003E777C">
            <w:pPr>
              <w:rPr>
                <w:rFonts w:cs="Calibri"/>
                <w:color w:val="000000"/>
                <w:sz w:val="18"/>
                <w:szCs w:val="18"/>
              </w:rPr>
            </w:pPr>
            <w:r w:rsidRPr="00813874">
              <w:rPr>
                <w:rFonts w:cs="Calibri"/>
                <w:color w:val="000000"/>
                <w:sz w:val="18"/>
                <w:szCs w:val="18"/>
              </w:rPr>
              <w:t xml:space="preserve">5.  </w:t>
            </w:r>
            <w:r w:rsidRPr="00813874">
              <w:rPr>
                <w:rFonts w:ascii="Sylfaen" w:hAnsi="Sylfaen" w:cs="Calibri"/>
                <w:color w:val="000000"/>
                <w:sz w:val="18"/>
                <w:szCs w:val="18"/>
              </w:rPr>
              <w:t>ა</w:t>
            </w:r>
            <w:r w:rsidRPr="00813874">
              <w:rPr>
                <w:rFonts w:cs="Calibri"/>
                <w:color w:val="000000"/>
                <w:sz w:val="18"/>
                <w:szCs w:val="18"/>
              </w:rPr>
              <w:t xml:space="preserve">) </w:t>
            </w:r>
            <w:r w:rsidRPr="00813874">
              <w:rPr>
                <w:rFonts w:ascii="Sylfaen" w:hAnsi="Sylfaen" w:cs="Calibri"/>
                <w:color w:val="000000"/>
                <w:sz w:val="18"/>
                <w:szCs w:val="18"/>
              </w:rPr>
              <w:t>ქვეპროგრამით</w:t>
            </w:r>
            <w:r w:rsidRPr="00813874">
              <w:rPr>
                <w:rFonts w:cs="Calibri"/>
                <w:color w:val="000000"/>
                <w:sz w:val="18"/>
                <w:szCs w:val="18"/>
              </w:rPr>
              <w:t xml:space="preserve"> </w:t>
            </w:r>
            <w:r w:rsidRPr="00813874">
              <w:rPr>
                <w:rFonts w:ascii="Sylfaen" w:hAnsi="Sylfaen" w:cs="Calibri"/>
                <w:color w:val="000000"/>
                <w:sz w:val="18"/>
                <w:szCs w:val="18"/>
              </w:rPr>
              <w:t>მოსარგებლეა</w:t>
            </w:r>
            <w:r w:rsidRPr="00813874">
              <w:rPr>
                <w:rFonts w:cs="Calibri"/>
                <w:color w:val="000000"/>
                <w:sz w:val="18"/>
                <w:szCs w:val="18"/>
              </w:rPr>
              <w:t xml:space="preserve"> </w:t>
            </w:r>
            <w:r w:rsidRPr="00813874">
              <w:rPr>
                <w:rFonts w:ascii="Sylfaen" w:hAnsi="Sylfaen" w:cs="Calibri"/>
                <w:color w:val="000000"/>
                <w:sz w:val="18"/>
                <w:szCs w:val="18"/>
              </w:rPr>
              <w:t>ამბროლაურის</w:t>
            </w:r>
            <w:r w:rsidRPr="00813874">
              <w:rPr>
                <w:rFonts w:cs="Calibri"/>
                <w:color w:val="000000"/>
                <w:sz w:val="18"/>
                <w:szCs w:val="18"/>
              </w:rPr>
              <w:t xml:space="preserve"> </w:t>
            </w:r>
            <w:r w:rsidRPr="00813874">
              <w:rPr>
                <w:rFonts w:ascii="Sylfaen" w:hAnsi="Sylfaen" w:cs="Calibri"/>
                <w:color w:val="000000"/>
                <w:sz w:val="18"/>
                <w:szCs w:val="18"/>
              </w:rPr>
              <w:t>მუნიციპალიტეტში</w:t>
            </w:r>
            <w:r w:rsidRPr="00813874">
              <w:rPr>
                <w:rFonts w:cs="Calibri"/>
                <w:color w:val="000000"/>
                <w:sz w:val="18"/>
                <w:szCs w:val="18"/>
              </w:rPr>
              <w:t xml:space="preserve"> </w:t>
            </w:r>
            <w:r w:rsidRPr="00813874">
              <w:rPr>
                <w:rFonts w:ascii="Sylfaen" w:hAnsi="Sylfaen" w:cs="Calibri"/>
                <w:color w:val="000000"/>
                <w:sz w:val="18"/>
                <w:szCs w:val="18"/>
              </w:rPr>
              <w:t>რეგისტრირებული</w:t>
            </w:r>
            <w:r w:rsidRPr="00813874">
              <w:rPr>
                <w:rFonts w:cs="Calibri"/>
                <w:color w:val="000000"/>
                <w:sz w:val="18"/>
                <w:szCs w:val="18"/>
              </w:rPr>
              <w:t xml:space="preserve"> </w:t>
            </w:r>
            <w:r w:rsidRPr="00813874">
              <w:rPr>
                <w:rFonts w:ascii="Sylfaen" w:hAnsi="Sylfaen" w:cs="Calibri"/>
                <w:color w:val="000000"/>
                <w:sz w:val="18"/>
                <w:szCs w:val="18"/>
              </w:rPr>
              <w:t>პირი</w:t>
            </w:r>
            <w:r w:rsidRPr="00813874">
              <w:rPr>
                <w:rFonts w:cs="Calibri"/>
                <w:color w:val="000000"/>
                <w:sz w:val="18"/>
                <w:szCs w:val="18"/>
              </w:rPr>
              <w:t xml:space="preserve">, </w:t>
            </w:r>
            <w:r w:rsidRPr="00813874">
              <w:rPr>
                <w:rFonts w:ascii="Sylfaen" w:hAnsi="Sylfaen" w:cs="Calibri"/>
                <w:color w:val="000000"/>
                <w:sz w:val="18"/>
                <w:szCs w:val="18"/>
              </w:rPr>
              <w:t>რომელსაც</w:t>
            </w:r>
            <w:r w:rsidRPr="00813874">
              <w:rPr>
                <w:rFonts w:cs="Calibri"/>
                <w:color w:val="000000"/>
                <w:sz w:val="18"/>
                <w:szCs w:val="18"/>
              </w:rPr>
              <w:t xml:space="preserve"> </w:t>
            </w:r>
            <w:r w:rsidRPr="00813874">
              <w:rPr>
                <w:rFonts w:ascii="Sylfaen" w:hAnsi="Sylfaen" w:cs="Calibri"/>
                <w:color w:val="000000"/>
                <w:sz w:val="18"/>
                <w:szCs w:val="18"/>
              </w:rPr>
              <w:t>ავადობის</w:t>
            </w:r>
            <w:r w:rsidRPr="00813874">
              <w:rPr>
                <w:rFonts w:cs="Calibri"/>
                <w:color w:val="000000"/>
                <w:sz w:val="18"/>
                <w:szCs w:val="18"/>
              </w:rPr>
              <w:t xml:space="preserve"> </w:t>
            </w:r>
            <w:r w:rsidRPr="00813874">
              <w:rPr>
                <w:rFonts w:ascii="Sylfaen" w:hAnsi="Sylfaen" w:cs="Calibri"/>
                <w:color w:val="000000"/>
                <w:sz w:val="18"/>
                <w:szCs w:val="18"/>
              </w:rPr>
              <w:t>დიაგნოზით</w:t>
            </w:r>
            <w:r w:rsidRPr="00813874">
              <w:rPr>
                <w:rFonts w:cs="Calibri"/>
                <w:color w:val="000000"/>
                <w:sz w:val="18"/>
                <w:szCs w:val="18"/>
              </w:rPr>
              <w:t xml:space="preserve"> </w:t>
            </w:r>
            <w:r w:rsidRPr="00813874">
              <w:rPr>
                <w:rFonts w:ascii="Sylfaen" w:hAnsi="Sylfaen" w:cs="Calibri"/>
                <w:color w:val="000000"/>
                <w:sz w:val="18"/>
                <w:szCs w:val="18"/>
              </w:rPr>
              <w:t>დაენიშნა</w:t>
            </w:r>
            <w:r w:rsidRPr="00813874">
              <w:rPr>
                <w:rFonts w:cs="Calibri"/>
                <w:color w:val="000000"/>
                <w:sz w:val="18"/>
                <w:szCs w:val="18"/>
              </w:rPr>
              <w:t xml:space="preserve"> </w:t>
            </w:r>
            <w:r w:rsidRPr="00813874">
              <w:rPr>
                <w:rFonts w:ascii="Sylfaen" w:hAnsi="Sylfaen" w:cs="Calibri"/>
                <w:color w:val="000000"/>
                <w:sz w:val="18"/>
                <w:szCs w:val="18"/>
              </w:rPr>
              <w:t>დიალიზის</w:t>
            </w:r>
            <w:r w:rsidRPr="00813874">
              <w:rPr>
                <w:rFonts w:cs="Calibri"/>
                <w:color w:val="000000"/>
                <w:sz w:val="18"/>
                <w:szCs w:val="18"/>
              </w:rPr>
              <w:t xml:space="preserve"> </w:t>
            </w:r>
            <w:r w:rsidRPr="00813874">
              <w:rPr>
                <w:rFonts w:ascii="Sylfaen" w:hAnsi="Sylfaen" w:cs="Calibri"/>
                <w:color w:val="000000"/>
                <w:sz w:val="18"/>
                <w:szCs w:val="18"/>
              </w:rPr>
              <w:t>კომპონენტის</w:t>
            </w:r>
            <w:r w:rsidRPr="00813874">
              <w:rPr>
                <w:rFonts w:cs="Calibri"/>
                <w:color w:val="000000"/>
                <w:sz w:val="18"/>
                <w:szCs w:val="18"/>
              </w:rPr>
              <w:t xml:space="preserve"> </w:t>
            </w:r>
            <w:r w:rsidRPr="00813874">
              <w:rPr>
                <w:rFonts w:ascii="Sylfaen" w:hAnsi="Sylfaen" w:cs="Calibri"/>
                <w:color w:val="000000"/>
                <w:sz w:val="18"/>
                <w:szCs w:val="18"/>
              </w:rPr>
              <w:t>სამედიცინო</w:t>
            </w:r>
            <w:r w:rsidRPr="00813874">
              <w:rPr>
                <w:rFonts w:cs="Calibri"/>
                <w:color w:val="000000"/>
                <w:sz w:val="18"/>
                <w:szCs w:val="18"/>
              </w:rPr>
              <w:t xml:space="preserve"> </w:t>
            </w:r>
            <w:r w:rsidRPr="00813874">
              <w:rPr>
                <w:rFonts w:ascii="Sylfaen" w:hAnsi="Sylfaen" w:cs="Calibri"/>
                <w:color w:val="000000"/>
                <w:sz w:val="18"/>
                <w:szCs w:val="18"/>
              </w:rPr>
              <w:t>მომსახურება</w:t>
            </w:r>
            <w:r w:rsidRPr="00813874">
              <w:rPr>
                <w:rFonts w:cs="Calibri"/>
                <w:color w:val="000000"/>
                <w:sz w:val="18"/>
                <w:szCs w:val="18"/>
              </w:rPr>
              <w:t xml:space="preserve"> (</w:t>
            </w:r>
            <w:r w:rsidRPr="00813874">
              <w:rPr>
                <w:rFonts w:ascii="Sylfaen" w:hAnsi="Sylfaen" w:cs="Calibri"/>
                <w:color w:val="000000"/>
                <w:sz w:val="18"/>
                <w:szCs w:val="18"/>
              </w:rPr>
              <w:t>ჰემოდიალეზი</w:t>
            </w:r>
            <w:r w:rsidRPr="00813874">
              <w:rPr>
                <w:rFonts w:cs="Calibri"/>
                <w:color w:val="000000"/>
                <w:sz w:val="18"/>
                <w:szCs w:val="18"/>
              </w:rPr>
              <w:t xml:space="preserve"> </w:t>
            </w:r>
            <w:r w:rsidRPr="00813874">
              <w:rPr>
                <w:rFonts w:ascii="Sylfaen" w:hAnsi="Sylfaen" w:cs="Calibri"/>
                <w:color w:val="000000"/>
                <w:sz w:val="18"/>
                <w:szCs w:val="18"/>
              </w:rPr>
              <w:t>ან</w:t>
            </w:r>
            <w:r w:rsidRPr="00813874">
              <w:rPr>
                <w:rFonts w:cs="Calibri"/>
                <w:color w:val="000000"/>
                <w:sz w:val="18"/>
                <w:szCs w:val="18"/>
              </w:rPr>
              <w:t xml:space="preserve"> </w:t>
            </w:r>
            <w:r w:rsidRPr="00813874">
              <w:rPr>
                <w:rFonts w:ascii="Sylfaen" w:hAnsi="Sylfaen" w:cs="Calibri"/>
                <w:color w:val="000000"/>
                <w:sz w:val="18"/>
                <w:szCs w:val="18"/>
              </w:rPr>
              <w:t>პერიტონეული</w:t>
            </w:r>
            <w:r w:rsidRPr="00813874">
              <w:rPr>
                <w:rFonts w:cs="Calibri"/>
                <w:color w:val="000000"/>
                <w:sz w:val="18"/>
                <w:szCs w:val="18"/>
              </w:rPr>
              <w:t xml:space="preserve"> </w:t>
            </w:r>
            <w:r w:rsidRPr="00813874">
              <w:rPr>
                <w:rFonts w:ascii="Sylfaen" w:hAnsi="Sylfaen" w:cs="Calibri"/>
                <w:color w:val="000000"/>
                <w:sz w:val="18"/>
                <w:szCs w:val="18"/>
              </w:rPr>
              <w:t>დიალიზი</w:t>
            </w:r>
            <w:r w:rsidRPr="00813874">
              <w:rPr>
                <w:rFonts w:cs="Calibri"/>
                <w:color w:val="000000"/>
                <w:sz w:val="18"/>
                <w:szCs w:val="18"/>
              </w:rPr>
              <w:t xml:space="preserve">) </w:t>
            </w:r>
            <w:r w:rsidRPr="00813874">
              <w:rPr>
                <w:rFonts w:ascii="Sylfaen" w:hAnsi="Sylfaen" w:cs="Calibri"/>
                <w:color w:val="000000"/>
                <w:sz w:val="18"/>
                <w:szCs w:val="18"/>
              </w:rPr>
              <w:t>და</w:t>
            </w:r>
            <w:r w:rsidRPr="00813874">
              <w:rPr>
                <w:rFonts w:cs="Calibri"/>
                <w:color w:val="000000"/>
                <w:sz w:val="18"/>
                <w:szCs w:val="18"/>
              </w:rPr>
              <w:t xml:space="preserve"> </w:t>
            </w:r>
            <w:r w:rsidRPr="00813874">
              <w:rPr>
                <w:rFonts w:ascii="Sylfaen" w:hAnsi="Sylfaen" w:cs="Calibri"/>
                <w:color w:val="000000"/>
                <w:sz w:val="18"/>
                <w:szCs w:val="18"/>
              </w:rPr>
              <w:t>სარგებლობს</w:t>
            </w:r>
            <w:r w:rsidRPr="00813874">
              <w:rPr>
                <w:rFonts w:cs="Calibri"/>
                <w:color w:val="000000"/>
                <w:sz w:val="18"/>
                <w:szCs w:val="18"/>
              </w:rPr>
              <w:t xml:space="preserve"> </w:t>
            </w:r>
            <w:r w:rsidRPr="00813874">
              <w:rPr>
                <w:rFonts w:ascii="Sylfaen" w:hAnsi="Sylfaen" w:cs="Calibri"/>
                <w:color w:val="000000"/>
                <w:sz w:val="18"/>
                <w:szCs w:val="18"/>
              </w:rPr>
              <w:t>სახელმწიფო</w:t>
            </w:r>
            <w:r w:rsidRPr="00813874">
              <w:rPr>
                <w:rFonts w:cs="Calibri"/>
                <w:color w:val="000000"/>
                <w:sz w:val="18"/>
                <w:szCs w:val="18"/>
              </w:rPr>
              <w:t xml:space="preserve"> </w:t>
            </w:r>
            <w:proofErr w:type="gramStart"/>
            <w:r w:rsidRPr="00813874">
              <w:rPr>
                <w:rFonts w:ascii="Sylfaen" w:hAnsi="Sylfaen" w:cs="Calibri"/>
                <w:color w:val="000000"/>
                <w:sz w:val="18"/>
                <w:szCs w:val="18"/>
              </w:rPr>
              <w:t>პროგრამით</w:t>
            </w:r>
            <w:r w:rsidRPr="00813874">
              <w:rPr>
                <w:rFonts w:cs="Calibri"/>
                <w:color w:val="000000"/>
                <w:sz w:val="18"/>
                <w:szCs w:val="18"/>
              </w:rPr>
              <w:t xml:space="preserve">  „</w:t>
            </w:r>
            <w:proofErr w:type="gramEnd"/>
            <w:r w:rsidRPr="00813874">
              <w:rPr>
                <w:rFonts w:ascii="Sylfaen" w:hAnsi="Sylfaen" w:cs="Calibri"/>
                <w:color w:val="000000"/>
                <w:sz w:val="18"/>
                <w:szCs w:val="18"/>
              </w:rPr>
              <w:t>დიალიზი</w:t>
            </w:r>
            <w:r w:rsidRPr="00813874">
              <w:rPr>
                <w:rFonts w:cs="Calibri"/>
                <w:color w:val="000000"/>
                <w:sz w:val="18"/>
                <w:szCs w:val="18"/>
              </w:rPr>
              <w:t xml:space="preserve"> </w:t>
            </w:r>
            <w:r w:rsidRPr="00813874">
              <w:rPr>
                <w:rFonts w:ascii="Sylfaen" w:hAnsi="Sylfaen" w:cs="Calibri"/>
                <w:color w:val="000000"/>
                <w:sz w:val="18"/>
                <w:szCs w:val="18"/>
              </w:rPr>
              <w:t>და</w:t>
            </w:r>
            <w:r w:rsidRPr="00813874">
              <w:rPr>
                <w:rFonts w:cs="Calibri"/>
                <w:color w:val="000000"/>
                <w:sz w:val="18"/>
                <w:szCs w:val="18"/>
              </w:rPr>
              <w:t xml:space="preserve"> </w:t>
            </w:r>
            <w:r w:rsidRPr="00813874">
              <w:rPr>
                <w:rFonts w:ascii="Sylfaen" w:hAnsi="Sylfaen" w:cs="Calibri"/>
                <w:color w:val="000000"/>
                <w:sz w:val="18"/>
                <w:szCs w:val="18"/>
              </w:rPr>
              <w:t>თირკმლის</w:t>
            </w:r>
            <w:r w:rsidRPr="00813874">
              <w:rPr>
                <w:rFonts w:cs="Calibri"/>
                <w:color w:val="000000"/>
                <w:sz w:val="18"/>
                <w:szCs w:val="18"/>
              </w:rPr>
              <w:t xml:space="preserve"> </w:t>
            </w:r>
            <w:r w:rsidRPr="00813874">
              <w:rPr>
                <w:rFonts w:ascii="Sylfaen" w:hAnsi="Sylfaen" w:cs="Calibri"/>
                <w:color w:val="000000"/>
                <w:sz w:val="18"/>
                <w:szCs w:val="18"/>
              </w:rPr>
              <w:t>ტრანსპლანტაცია</w:t>
            </w:r>
            <w:r w:rsidRPr="00813874">
              <w:rPr>
                <w:rFonts w:cs="Calibri"/>
                <w:color w:val="000000"/>
                <w:sz w:val="18"/>
                <w:szCs w:val="18"/>
              </w:rPr>
              <w:t xml:space="preserve">“. </w:t>
            </w:r>
            <w:r w:rsidRPr="00813874">
              <w:rPr>
                <w:rFonts w:ascii="Sylfaen" w:hAnsi="Sylfaen" w:cs="Calibri"/>
                <w:color w:val="000000"/>
                <w:sz w:val="18"/>
                <w:szCs w:val="18"/>
              </w:rPr>
              <w:t>მოსარგებლე</w:t>
            </w:r>
            <w:r w:rsidRPr="00813874">
              <w:rPr>
                <w:rFonts w:cs="Calibri"/>
                <w:color w:val="000000"/>
                <w:sz w:val="18"/>
                <w:szCs w:val="18"/>
              </w:rPr>
              <w:t xml:space="preserve"> </w:t>
            </w:r>
            <w:r w:rsidRPr="00813874">
              <w:rPr>
                <w:rFonts w:ascii="Sylfaen" w:hAnsi="Sylfaen" w:cs="Calibri"/>
                <w:color w:val="000000"/>
                <w:sz w:val="18"/>
                <w:szCs w:val="18"/>
              </w:rPr>
              <w:t>ფინანსდება</w:t>
            </w:r>
            <w:r w:rsidRPr="00813874">
              <w:rPr>
                <w:rFonts w:cs="Calibri"/>
                <w:color w:val="000000"/>
                <w:sz w:val="18"/>
                <w:szCs w:val="18"/>
              </w:rPr>
              <w:t xml:space="preserve"> </w:t>
            </w:r>
            <w:r w:rsidRPr="00813874">
              <w:rPr>
                <w:rFonts w:ascii="Sylfaen" w:hAnsi="Sylfaen" w:cs="Calibri"/>
                <w:color w:val="000000"/>
                <w:sz w:val="18"/>
                <w:szCs w:val="18"/>
              </w:rPr>
              <w:t>ყოველთვიურად</w:t>
            </w:r>
            <w:r w:rsidRPr="00813874">
              <w:rPr>
                <w:rFonts w:cs="Calibri"/>
                <w:color w:val="000000"/>
                <w:sz w:val="18"/>
                <w:szCs w:val="18"/>
              </w:rPr>
              <w:t xml:space="preserve"> </w:t>
            </w:r>
            <w:r w:rsidR="003E777C">
              <w:rPr>
                <w:rFonts w:cs="Calibri"/>
                <w:color w:val="000000"/>
                <w:sz w:val="18"/>
                <w:szCs w:val="18"/>
              </w:rPr>
              <w:t>300</w:t>
            </w:r>
            <w:r w:rsidRPr="00813874">
              <w:rPr>
                <w:rFonts w:cs="Calibri"/>
                <w:color w:val="000000"/>
                <w:sz w:val="18"/>
                <w:szCs w:val="18"/>
              </w:rPr>
              <w:t xml:space="preserve"> (</w:t>
            </w:r>
            <w:r w:rsidRPr="00813874">
              <w:rPr>
                <w:rFonts w:ascii="Sylfaen" w:hAnsi="Sylfaen" w:cs="Calibri"/>
                <w:color w:val="000000"/>
                <w:sz w:val="18"/>
                <w:szCs w:val="18"/>
              </w:rPr>
              <w:t>ორასი</w:t>
            </w:r>
            <w:r w:rsidRPr="00813874">
              <w:rPr>
                <w:rFonts w:cs="Calibri"/>
                <w:color w:val="000000"/>
                <w:sz w:val="18"/>
                <w:szCs w:val="18"/>
              </w:rPr>
              <w:t xml:space="preserve">) </w:t>
            </w:r>
            <w:r w:rsidRPr="00813874">
              <w:rPr>
                <w:rFonts w:ascii="Sylfaen" w:hAnsi="Sylfaen" w:cs="Calibri"/>
                <w:color w:val="000000"/>
                <w:sz w:val="18"/>
                <w:szCs w:val="18"/>
              </w:rPr>
              <w:t>ლარის</w:t>
            </w:r>
            <w:r w:rsidRPr="00813874">
              <w:rPr>
                <w:rFonts w:cs="Calibri"/>
                <w:color w:val="000000"/>
                <w:sz w:val="18"/>
                <w:szCs w:val="18"/>
              </w:rPr>
              <w:t xml:space="preserve"> </w:t>
            </w:r>
            <w:r w:rsidRPr="00813874">
              <w:rPr>
                <w:rFonts w:ascii="Sylfaen" w:hAnsi="Sylfaen" w:cs="Calibri"/>
                <w:color w:val="000000"/>
                <w:sz w:val="18"/>
                <w:szCs w:val="18"/>
              </w:rPr>
              <w:t>ოდენობით</w:t>
            </w:r>
            <w:r w:rsidRPr="00813874">
              <w:rPr>
                <w:rFonts w:cs="Calibri"/>
                <w:color w:val="000000"/>
                <w:sz w:val="18"/>
                <w:szCs w:val="18"/>
              </w:rPr>
              <w:t>.</w:t>
            </w:r>
          </w:p>
          <w:p w14:paraId="4A4FFF5F" w14:textId="66A68D1A" w:rsidR="003E777C" w:rsidRPr="00813874" w:rsidRDefault="003E777C" w:rsidP="003E777C">
            <w:pPr>
              <w:rPr>
                <w:rFonts w:cs="Calibri"/>
                <w:color w:val="000000"/>
                <w:sz w:val="18"/>
                <w:szCs w:val="18"/>
              </w:rPr>
            </w:pPr>
            <w:r>
              <w:rPr>
                <w:rFonts w:ascii="Sylfaen" w:hAnsi="Sylfaen"/>
                <w:sz w:val="18"/>
                <w:szCs w:val="18"/>
                <w:lang w:val="ka-GE"/>
              </w:rPr>
              <w:t>6,</w:t>
            </w:r>
            <w:r w:rsidRPr="003061A4">
              <w:rPr>
                <w:rFonts w:ascii="Sylfaen" w:hAnsi="Sylfaen"/>
                <w:sz w:val="18"/>
                <w:szCs w:val="18"/>
              </w:rPr>
              <w:t xml:space="preserve"> ქვეპროგრამით მოსარგებლეა ფენილკეტონურიით და ცელიაკიით დაავადების მქონე ბავშვი (0-18 წლამდე), რომელსაც ავადობის დიაგნოზით ესაჭიროება უწყვეტი დიეტოთერაპია(კვების გამოყენება სამკურნალო მიზნით), ამ დაავადებების მქონე ბავშვებს დიეტოთერაპიისათვის (კვების </w:t>
            </w:r>
            <w:r w:rsidRPr="003061A4">
              <w:rPr>
                <w:rFonts w:ascii="Sylfaen" w:hAnsi="Sylfaen"/>
                <w:sz w:val="18"/>
                <w:szCs w:val="18"/>
              </w:rPr>
              <w:lastRenderedPageBreak/>
              <w:t>გამოყენება სამკურნალო მიზნით) აუცილებელი სპეციალური უცილო და  უგლუტენო   პროდუქტი   დაუფინანსდებათ წლიური ლიმიტი 3500 (სამი ათას ხუთასი) ლარის ამოწურვამდე.</w:t>
            </w:r>
          </w:p>
          <w:p w14:paraId="134F6639" w14:textId="77777777" w:rsidR="002B6061" w:rsidRPr="00813874" w:rsidRDefault="002B6061" w:rsidP="002B6061">
            <w:pPr>
              <w:rPr>
                <w:rFonts w:cs="Calibri"/>
                <w:color w:val="000000"/>
                <w:sz w:val="18"/>
                <w:szCs w:val="18"/>
              </w:rPr>
            </w:pPr>
          </w:p>
          <w:p w14:paraId="681142D1" w14:textId="77777777" w:rsidR="002B6061" w:rsidRPr="00813874" w:rsidRDefault="002B6061" w:rsidP="002B6061">
            <w:pPr>
              <w:rPr>
                <w:rFonts w:cs="Calibri"/>
                <w:color w:val="000000"/>
                <w:sz w:val="18"/>
                <w:szCs w:val="18"/>
              </w:rPr>
            </w:pPr>
            <w:r w:rsidRPr="00813874">
              <w:rPr>
                <w:rFonts w:ascii="Sylfaen" w:hAnsi="Sylfaen" w:cs="Calibri"/>
                <w:color w:val="000000"/>
                <w:sz w:val="18"/>
                <w:szCs w:val="18"/>
              </w:rPr>
              <w:t>ქვეპროგრამის</w:t>
            </w:r>
            <w:r w:rsidRPr="00813874">
              <w:rPr>
                <w:rFonts w:cs="Calibri"/>
                <w:color w:val="000000"/>
                <w:sz w:val="18"/>
                <w:szCs w:val="18"/>
              </w:rPr>
              <w:t xml:space="preserve"> </w:t>
            </w:r>
            <w:r w:rsidRPr="00813874">
              <w:rPr>
                <w:rFonts w:ascii="Sylfaen" w:hAnsi="Sylfaen" w:cs="Calibri"/>
                <w:color w:val="000000"/>
                <w:sz w:val="18"/>
                <w:szCs w:val="18"/>
              </w:rPr>
              <w:t>ფარგლებში</w:t>
            </w:r>
            <w:r w:rsidRPr="00813874">
              <w:rPr>
                <w:rFonts w:cs="Calibri"/>
                <w:color w:val="000000"/>
                <w:sz w:val="18"/>
                <w:szCs w:val="18"/>
              </w:rPr>
              <w:t xml:space="preserve"> </w:t>
            </w:r>
            <w:r w:rsidRPr="00813874">
              <w:rPr>
                <w:rFonts w:ascii="Sylfaen" w:hAnsi="Sylfaen" w:cs="Calibri"/>
                <w:color w:val="000000"/>
                <w:sz w:val="18"/>
                <w:szCs w:val="18"/>
              </w:rPr>
              <w:t>თანადაფინანსება</w:t>
            </w:r>
            <w:r w:rsidRPr="00813874">
              <w:rPr>
                <w:rFonts w:cs="Calibri"/>
                <w:color w:val="000000"/>
                <w:sz w:val="18"/>
                <w:szCs w:val="18"/>
              </w:rPr>
              <w:t xml:space="preserve"> </w:t>
            </w:r>
            <w:r w:rsidRPr="00813874">
              <w:rPr>
                <w:rFonts w:ascii="Sylfaen" w:hAnsi="Sylfaen" w:cs="Calibri"/>
                <w:color w:val="000000"/>
                <w:sz w:val="18"/>
                <w:szCs w:val="18"/>
              </w:rPr>
              <w:t>გაეწევა</w:t>
            </w:r>
            <w:r w:rsidRPr="00813874">
              <w:rPr>
                <w:rFonts w:cs="Calibri"/>
                <w:color w:val="000000"/>
                <w:sz w:val="18"/>
                <w:szCs w:val="18"/>
              </w:rPr>
              <w:t xml:space="preserve"> </w:t>
            </w:r>
            <w:r w:rsidRPr="00813874">
              <w:rPr>
                <w:rFonts w:ascii="Sylfaen" w:hAnsi="Sylfaen" w:cs="Calibri"/>
                <w:color w:val="000000"/>
                <w:sz w:val="18"/>
                <w:szCs w:val="18"/>
              </w:rPr>
              <w:t>ამბროლაურის</w:t>
            </w:r>
            <w:r w:rsidRPr="00813874">
              <w:rPr>
                <w:rFonts w:cs="Calibri"/>
                <w:color w:val="000000"/>
                <w:sz w:val="18"/>
                <w:szCs w:val="18"/>
              </w:rPr>
              <w:t xml:space="preserve"> </w:t>
            </w:r>
            <w:r w:rsidRPr="00813874">
              <w:rPr>
                <w:rFonts w:ascii="Sylfaen" w:hAnsi="Sylfaen" w:cs="Calibri"/>
                <w:color w:val="000000"/>
                <w:sz w:val="18"/>
                <w:szCs w:val="18"/>
              </w:rPr>
              <w:t>მუნიციპალიტეტში</w:t>
            </w:r>
            <w:r w:rsidRPr="00813874">
              <w:rPr>
                <w:rFonts w:cs="Calibri"/>
                <w:color w:val="000000"/>
                <w:sz w:val="18"/>
                <w:szCs w:val="18"/>
              </w:rPr>
              <w:t xml:space="preserve"> </w:t>
            </w:r>
            <w:r w:rsidRPr="00813874">
              <w:rPr>
                <w:rFonts w:ascii="Sylfaen" w:hAnsi="Sylfaen" w:cs="Calibri"/>
                <w:color w:val="000000"/>
                <w:sz w:val="18"/>
                <w:szCs w:val="18"/>
              </w:rPr>
              <w:t>არსებულ</w:t>
            </w:r>
            <w:r w:rsidRPr="00813874">
              <w:rPr>
                <w:rFonts w:cs="Calibri"/>
                <w:color w:val="000000"/>
                <w:sz w:val="18"/>
                <w:szCs w:val="18"/>
              </w:rPr>
              <w:t xml:space="preserve"> </w:t>
            </w:r>
            <w:r w:rsidRPr="00813874">
              <w:rPr>
                <w:rFonts w:ascii="Sylfaen" w:hAnsi="Sylfaen" w:cs="Calibri"/>
                <w:color w:val="000000"/>
                <w:sz w:val="18"/>
                <w:szCs w:val="18"/>
              </w:rPr>
              <w:t>დღის</w:t>
            </w:r>
            <w:r w:rsidRPr="00813874">
              <w:rPr>
                <w:rFonts w:cs="Calibri"/>
                <w:color w:val="000000"/>
                <w:sz w:val="18"/>
                <w:szCs w:val="18"/>
              </w:rPr>
              <w:t xml:space="preserve"> </w:t>
            </w:r>
            <w:r w:rsidRPr="00813874">
              <w:rPr>
                <w:rFonts w:ascii="Sylfaen" w:hAnsi="Sylfaen" w:cs="Calibri"/>
                <w:color w:val="000000"/>
                <w:sz w:val="18"/>
                <w:szCs w:val="18"/>
              </w:rPr>
              <w:t>ცენტრს</w:t>
            </w:r>
            <w:r w:rsidRPr="00813874">
              <w:rPr>
                <w:rFonts w:cs="Calibri"/>
                <w:color w:val="000000"/>
                <w:sz w:val="18"/>
                <w:szCs w:val="18"/>
              </w:rPr>
              <w:t xml:space="preserve"> </w:t>
            </w:r>
            <w:proofErr w:type="gramStart"/>
            <w:r w:rsidRPr="00813874">
              <w:rPr>
                <w:rFonts w:cs="Calibri"/>
                <w:color w:val="000000"/>
                <w:sz w:val="18"/>
                <w:szCs w:val="18"/>
              </w:rPr>
              <w:t>-,,</w:t>
            </w:r>
            <w:proofErr w:type="gramEnd"/>
            <w:r w:rsidRPr="00813874">
              <w:rPr>
                <w:rFonts w:ascii="Sylfaen" w:hAnsi="Sylfaen" w:cs="Calibri"/>
                <w:color w:val="000000"/>
                <w:sz w:val="18"/>
                <w:szCs w:val="18"/>
              </w:rPr>
              <w:t>ბაო</w:t>
            </w:r>
            <w:r w:rsidRPr="00813874">
              <w:rPr>
                <w:rFonts w:cs="Calibri"/>
                <w:color w:val="000000"/>
                <w:sz w:val="18"/>
                <w:szCs w:val="18"/>
              </w:rPr>
              <w:t xml:space="preserve">“,  </w:t>
            </w:r>
            <w:r w:rsidRPr="00813874">
              <w:rPr>
                <w:rFonts w:ascii="Sylfaen" w:hAnsi="Sylfaen" w:cs="Calibri"/>
                <w:color w:val="000000"/>
                <w:sz w:val="18"/>
                <w:szCs w:val="18"/>
              </w:rPr>
              <w:t>სსმ</w:t>
            </w:r>
            <w:r w:rsidRPr="00813874">
              <w:rPr>
                <w:rFonts w:cs="Calibri"/>
                <w:color w:val="000000"/>
                <w:sz w:val="18"/>
                <w:szCs w:val="18"/>
              </w:rPr>
              <w:t xml:space="preserve"> </w:t>
            </w:r>
            <w:r w:rsidRPr="00813874">
              <w:rPr>
                <w:rFonts w:ascii="Sylfaen" w:hAnsi="Sylfaen" w:cs="Calibri"/>
                <w:color w:val="000000"/>
                <w:sz w:val="18"/>
                <w:szCs w:val="18"/>
              </w:rPr>
              <w:t>ბავშვთა</w:t>
            </w:r>
            <w:r w:rsidRPr="00813874">
              <w:rPr>
                <w:rFonts w:cs="Calibri"/>
                <w:color w:val="000000"/>
                <w:sz w:val="18"/>
                <w:szCs w:val="18"/>
              </w:rPr>
              <w:t xml:space="preserve"> </w:t>
            </w:r>
            <w:r w:rsidRPr="00813874">
              <w:rPr>
                <w:rFonts w:ascii="Sylfaen" w:hAnsi="Sylfaen" w:cs="Calibri"/>
                <w:color w:val="000000"/>
                <w:sz w:val="18"/>
                <w:szCs w:val="18"/>
              </w:rPr>
              <w:t>მომსახურების</w:t>
            </w:r>
            <w:r w:rsidRPr="00813874">
              <w:rPr>
                <w:rFonts w:cs="Calibri"/>
                <w:color w:val="000000"/>
                <w:sz w:val="18"/>
                <w:szCs w:val="18"/>
              </w:rPr>
              <w:t xml:space="preserve"> </w:t>
            </w:r>
            <w:r w:rsidRPr="00813874">
              <w:rPr>
                <w:rFonts w:ascii="Sylfaen" w:hAnsi="Sylfaen" w:cs="Calibri"/>
                <w:color w:val="000000"/>
                <w:sz w:val="18"/>
                <w:szCs w:val="18"/>
              </w:rPr>
              <w:t>მიზნით</w:t>
            </w:r>
            <w:r w:rsidRPr="00813874">
              <w:rPr>
                <w:rFonts w:cs="Calibri"/>
                <w:color w:val="000000"/>
                <w:sz w:val="18"/>
                <w:szCs w:val="18"/>
              </w:rPr>
              <w:t xml:space="preserve"> (</w:t>
            </w:r>
            <w:r w:rsidRPr="00813874">
              <w:rPr>
                <w:rFonts w:ascii="Sylfaen" w:hAnsi="Sylfaen" w:cs="Calibri"/>
                <w:color w:val="000000"/>
                <w:sz w:val="18"/>
                <w:szCs w:val="18"/>
              </w:rPr>
              <w:t>გაფორმებული</w:t>
            </w:r>
            <w:r w:rsidRPr="00813874">
              <w:rPr>
                <w:rFonts w:cs="Calibri"/>
                <w:color w:val="000000"/>
                <w:sz w:val="18"/>
                <w:szCs w:val="18"/>
              </w:rPr>
              <w:t xml:space="preserve"> </w:t>
            </w:r>
            <w:r w:rsidRPr="00813874">
              <w:rPr>
                <w:rFonts w:ascii="Sylfaen" w:hAnsi="Sylfaen" w:cs="Calibri"/>
                <w:color w:val="000000"/>
                <w:sz w:val="18"/>
                <w:szCs w:val="18"/>
              </w:rPr>
              <w:t>ხელშეკრულების</w:t>
            </w:r>
            <w:r w:rsidRPr="00813874">
              <w:rPr>
                <w:rFonts w:cs="Calibri"/>
                <w:color w:val="000000"/>
                <w:sz w:val="18"/>
                <w:szCs w:val="18"/>
              </w:rPr>
              <w:t xml:space="preserve"> </w:t>
            </w:r>
            <w:r w:rsidRPr="00813874">
              <w:rPr>
                <w:rFonts w:ascii="Sylfaen" w:hAnsi="Sylfaen" w:cs="Calibri"/>
                <w:color w:val="000000"/>
                <w:sz w:val="18"/>
                <w:szCs w:val="18"/>
              </w:rPr>
              <w:t>შესაბამისად</w:t>
            </w:r>
            <w:r w:rsidRPr="00813874">
              <w:rPr>
                <w:rFonts w:cs="Calibri"/>
                <w:color w:val="000000"/>
                <w:sz w:val="18"/>
                <w:szCs w:val="18"/>
              </w:rPr>
              <w:t xml:space="preserve">).  </w:t>
            </w:r>
          </w:p>
          <w:p w14:paraId="793D28E9" w14:textId="77777777" w:rsidR="002B6061" w:rsidRPr="00CC0EF9" w:rsidRDefault="002B6061" w:rsidP="002B6061">
            <w:pPr>
              <w:rPr>
                <w:rFonts w:cs="Calibri"/>
                <w:color w:val="000000"/>
                <w:sz w:val="18"/>
                <w:szCs w:val="18"/>
              </w:rPr>
            </w:pPr>
            <w:r w:rsidRPr="00813874">
              <w:rPr>
                <w:rFonts w:ascii="Sylfaen" w:hAnsi="Sylfaen" w:cs="Calibri"/>
                <w:color w:val="000000"/>
                <w:sz w:val="18"/>
                <w:szCs w:val="18"/>
              </w:rPr>
              <w:t>ქვეპროგრამის</w:t>
            </w:r>
            <w:r w:rsidRPr="00813874">
              <w:rPr>
                <w:rFonts w:cs="Calibri"/>
                <w:color w:val="000000"/>
                <w:sz w:val="18"/>
                <w:szCs w:val="18"/>
              </w:rPr>
              <w:t xml:space="preserve"> </w:t>
            </w:r>
            <w:r w:rsidRPr="00813874">
              <w:rPr>
                <w:rFonts w:ascii="Sylfaen" w:hAnsi="Sylfaen" w:cs="Calibri"/>
                <w:color w:val="000000"/>
                <w:sz w:val="18"/>
                <w:szCs w:val="18"/>
              </w:rPr>
              <w:t>ფარგლებში</w:t>
            </w:r>
            <w:r w:rsidRPr="00813874">
              <w:rPr>
                <w:rFonts w:cs="Calibri"/>
                <w:color w:val="000000"/>
                <w:sz w:val="18"/>
                <w:szCs w:val="18"/>
              </w:rPr>
              <w:t xml:space="preserve"> </w:t>
            </w:r>
            <w:r w:rsidRPr="00813874">
              <w:rPr>
                <w:rFonts w:ascii="Sylfaen" w:hAnsi="Sylfaen" w:cs="Calibri"/>
                <w:color w:val="000000"/>
                <w:sz w:val="18"/>
                <w:szCs w:val="18"/>
              </w:rPr>
              <w:t>თანადაფინანსება</w:t>
            </w:r>
            <w:r w:rsidRPr="00813874">
              <w:rPr>
                <w:rFonts w:cs="Calibri"/>
                <w:color w:val="000000"/>
                <w:sz w:val="18"/>
                <w:szCs w:val="18"/>
              </w:rPr>
              <w:t xml:space="preserve"> </w:t>
            </w:r>
            <w:r w:rsidRPr="00813874">
              <w:rPr>
                <w:rFonts w:ascii="Sylfaen" w:hAnsi="Sylfaen" w:cs="Calibri"/>
                <w:color w:val="000000"/>
                <w:sz w:val="18"/>
                <w:szCs w:val="18"/>
              </w:rPr>
              <w:t>გაეწევა</w:t>
            </w:r>
            <w:r w:rsidRPr="00813874">
              <w:rPr>
                <w:rFonts w:cs="Calibri"/>
                <w:color w:val="000000"/>
                <w:sz w:val="18"/>
                <w:szCs w:val="18"/>
              </w:rPr>
              <w:t xml:space="preserve"> ,,</w:t>
            </w:r>
            <w:r w:rsidRPr="00813874">
              <w:rPr>
                <w:rFonts w:ascii="Sylfaen" w:hAnsi="Sylfaen" w:cs="Calibri"/>
                <w:color w:val="000000"/>
                <w:sz w:val="18"/>
                <w:szCs w:val="18"/>
              </w:rPr>
              <w:t>საქართველოს</w:t>
            </w:r>
            <w:r w:rsidRPr="00813874">
              <w:rPr>
                <w:rFonts w:cs="Calibri"/>
                <w:color w:val="000000"/>
                <w:sz w:val="18"/>
                <w:szCs w:val="18"/>
              </w:rPr>
              <w:t xml:space="preserve"> </w:t>
            </w:r>
            <w:r w:rsidRPr="00813874">
              <w:rPr>
                <w:rFonts w:ascii="Sylfaen" w:hAnsi="Sylfaen" w:cs="Calibri"/>
                <w:color w:val="000000"/>
                <w:sz w:val="18"/>
                <w:szCs w:val="18"/>
              </w:rPr>
              <w:t>წითელი</w:t>
            </w:r>
            <w:r w:rsidRPr="00813874">
              <w:rPr>
                <w:rFonts w:cs="Calibri"/>
                <w:color w:val="000000"/>
                <w:sz w:val="18"/>
                <w:szCs w:val="18"/>
              </w:rPr>
              <w:t xml:space="preserve"> </w:t>
            </w:r>
            <w:r w:rsidRPr="00813874">
              <w:rPr>
                <w:rFonts w:ascii="Sylfaen" w:hAnsi="Sylfaen" w:cs="Calibri"/>
                <w:color w:val="000000"/>
                <w:sz w:val="18"/>
                <w:szCs w:val="18"/>
              </w:rPr>
              <w:t>ჯვრის</w:t>
            </w:r>
            <w:r w:rsidRPr="00813874">
              <w:rPr>
                <w:rFonts w:cs="Calibri"/>
                <w:color w:val="000000"/>
                <w:sz w:val="18"/>
                <w:szCs w:val="18"/>
              </w:rPr>
              <w:t xml:space="preserve"> </w:t>
            </w:r>
            <w:r w:rsidRPr="00813874">
              <w:rPr>
                <w:rFonts w:ascii="Sylfaen" w:hAnsi="Sylfaen" w:cs="Calibri"/>
                <w:color w:val="000000"/>
                <w:sz w:val="18"/>
                <w:szCs w:val="18"/>
              </w:rPr>
              <w:t>საზოგადოებას</w:t>
            </w:r>
            <w:r w:rsidRPr="00813874">
              <w:rPr>
                <w:rFonts w:cs="Calibri"/>
                <w:color w:val="000000"/>
                <w:sz w:val="18"/>
                <w:szCs w:val="18"/>
              </w:rPr>
              <w:t xml:space="preserve">“  </w:t>
            </w:r>
            <w:r w:rsidRPr="00813874">
              <w:rPr>
                <w:rFonts w:ascii="Sylfaen" w:hAnsi="Sylfaen" w:cs="Calibri"/>
                <w:color w:val="000000"/>
                <w:sz w:val="18"/>
                <w:szCs w:val="18"/>
              </w:rPr>
              <w:t>პროგრამის</w:t>
            </w:r>
            <w:r w:rsidRPr="00813874">
              <w:rPr>
                <w:rFonts w:cs="Calibri"/>
                <w:color w:val="000000"/>
                <w:sz w:val="18"/>
                <w:szCs w:val="18"/>
              </w:rPr>
              <w:t xml:space="preserve"> - </w:t>
            </w:r>
            <w:r w:rsidRPr="00813874">
              <w:rPr>
                <w:rFonts w:ascii="Sylfaen" w:hAnsi="Sylfaen" w:cs="Calibri"/>
                <w:color w:val="000000"/>
                <w:sz w:val="18"/>
                <w:szCs w:val="18"/>
              </w:rPr>
              <w:t>პროფესიონალური</w:t>
            </w:r>
            <w:r w:rsidRPr="00813874">
              <w:rPr>
                <w:rFonts w:cs="Calibri"/>
                <w:color w:val="000000"/>
                <w:sz w:val="18"/>
                <w:szCs w:val="18"/>
              </w:rPr>
              <w:t>/</w:t>
            </w:r>
            <w:r w:rsidRPr="00813874">
              <w:rPr>
                <w:rFonts w:ascii="Sylfaen" w:hAnsi="Sylfaen" w:cs="Calibri"/>
                <w:color w:val="000000"/>
                <w:sz w:val="18"/>
                <w:szCs w:val="18"/>
              </w:rPr>
              <w:t>ხარისხიანი</w:t>
            </w:r>
            <w:r w:rsidRPr="00813874">
              <w:rPr>
                <w:rFonts w:cs="Calibri"/>
                <w:color w:val="000000"/>
                <w:sz w:val="18"/>
                <w:szCs w:val="18"/>
              </w:rPr>
              <w:t xml:space="preserve"> </w:t>
            </w:r>
            <w:r w:rsidRPr="00813874">
              <w:rPr>
                <w:rFonts w:ascii="Sylfaen" w:hAnsi="Sylfaen" w:cs="Calibri"/>
                <w:color w:val="000000"/>
                <w:sz w:val="18"/>
                <w:szCs w:val="18"/>
              </w:rPr>
              <w:t>შინმოვლა</w:t>
            </w:r>
            <w:r w:rsidRPr="00813874">
              <w:rPr>
                <w:rFonts w:cs="Calibri"/>
                <w:color w:val="000000"/>
                <w:sz w:val="18"/>
                <w:szCs w:val="18"/>
              </w:rPr>
              <w:t xml:space="preserve"> </w:t>
            </w:r>
            <w:r w:rsidRPr="00813874">
              <w:rPr>
                <w:rFonts w:ascii="Sylfaen" w:hAnsi="Sylfaen" w:cs="Calibri"/>
                <w:color w:val="000000"/>
                <w:sz w:val="18"/>
                <w:szCs w:val="18"/>
              </w:rPr>
              <w:t>განხორციელების</w:t>
            </w:r>
            <w:r w:rsidRPr="00813874">
              <w:rPr>
                <w:rFonts w:cs="Calibri"/>
                <w:color w:val="000000"/>
                <w:sz w:val="18"/>
                <w:szCs w:val="18"/>
              </w:rPr>
              <w:t xml:space="preserve"> </w:t>
            </w:r>
            <w:r w:rsidRPr="00813874">
              <w:rPr>
                <w:rFonts w:ascii="Sylfaen" w:hAnsi="Sylfaen" w:cs="Calibri"/>
                <w:color w:val="000000"/>
                <w:sz w:val="18"/>
                <w:szCs w:val="18"/>
              </w:rPr>
              <w:t>მიზნით</w:t>
            </w:r>
            <w:r w:rsidRPr="00813874">
              <w:rPr>
                <w:rFonts w:cs="Calibri"/>
                <w:color w:val="000000"/>
                <w:sz w:val="18"/>
                <w:szCs w:val="18"/>
              </w:rPr>
              <w:t>.</w:t>
            </w:r>
          </w:p>
        </w:tc>
      </w:tr>
      <w:tr w:rsidR="002B6061" w:rsidRPr="008454E9" w14:paraId="46555536" w14:textId="77777777" w:rsidTr="002B6061">
        <w:trPr>
          <w:trHeight w:val="613"/>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482472C"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მიზანი და მოსალოდნელი შედეგი</w:t>
            </w:r>
          </w:p>
        </w:tc>
        <w:tc>
          <w:tcPr>
            <w:tcW w:w="4159" w:type="pct"/>
            <w:gridSpan w:val="9"/>
            <w:tcBorders>
              <w:top w:val="single" w:sz="4" w:space="0" w:color="auto"/>
              <w:left w:val="nil"/>
              <w:bottom w:val="single" w:sz="4" w:space="0" w:color="auto"/>
              <w:right w:val="single" w:sz="4" w:space="0" w:color="auto"/>
            </w:tcBorders>
            <w:shd w:val="clear" w:color="auto" w:fill="auto"/>
            <w:vAlign w:val="center"/>
            <w:hideMark/>
          </w:tcPr>
          <w:p w14:paraId="54F140F2" w14:textId="77777777" w:rsidR="002B6061" w:rsidRPr="008454E9" w:rsidRDefault="002B6061" w:rsidP="002B6061">
            <w:pPr>
              <w:rPr>
                <w:rFonts w:ascii="Sylfaen" w:hAnsi="Sylfaen" w:cs="Calibri"/>
                <w:color w:val="000000"/>
                <w:sz w:val="16"/>
                <w:szCs w:val="16"/>
              </w:rPr>
            </w:pPr>
            <w:r>
              <w:rPr>
                <w:rFonts w:ascii="Sylfaen" w:hAnsi="Sylfaen" w:cs="Calibri"/>
                <w:color w:val="000000"/>
                <w:sz w:val="18"/>
                <w:szCs w:val="18"/>
                <w:lang w:val="ka-GE"/>
              </w:rPr>
              <w:t>შშმ და სსს პირების ფინანსური ხელშეწყობა სოციალური მდგომარეობის გაუმჯობესების მიზნით.</w:t>
            </w:r>
          </w:p>
        </w:tc>
      </w:tr>
      <w:tr w:rsidR="002B6061" w:rsidRPr="008454E9" w14:paraId="27E1B159" w14:textId="77777777" w:rsidTr="002B6061">
        <w:trPr>
          <w:trHeight w:val="945"/>
        </w:trPr>
        <w:tc>
          <w:tcPr>
            <w:tcW w:w="1711" w:type="pct"/>
            <w:gridSpan w:val="4"/>
            <w:tcBorders>
              <w:top w:val="single" w:sz="4" w:space="0" w:color="auto"/>
              <w:left w:val="single" w:sz="8" w:space="0" w:color="auto"/>
              <w:bottom w:val="single" w:sz="8" w:space="0" w:color="auto"/>
              <w:right w:val="single" w:sz="4" w:space="0" w:color="auto"/>
            </w:tcBorders>
            <w:shd w:val="clear" w:color="000000" w:fill="FFFFFF"/>
            <w:vAlign w:val="center"/>
          </w:tcPr>
          <w:p w14:paraId="31B67EE0"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89" w:type="pct"/>
            <w:gridSpan w:val="7"/>
            <w:tcBorders>
              <w:top w:val="single" w:sz="4" w:space="0" w:color="auto"/>
              <w:left w:val="nil"/>
              <w:bottom w:val="single" w:sz="8" w:space="0" w:color="auto"/>
              <w:right w:val="single" w:sz="4" w:space="0" w:color="000000"/>
            </w:tcBorders>
            <w:shd w:val="clear" w:color="000000" w:fill="FFFFFF"/>
            <w:vAlign w:val="center"/>
          </w:tcPr>
          <w:p w14:paraId="412E2141" w14:textId="77777777" w:rsidR="002B6061" w:rsidRDefault="002B6061" w:rsidP="002B6061">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14:paraId="21BE9833" w14:textId="77777777" w:rsidR="002B6061" w:rsidRPr="006F3070" w:rsidRDefault="002B6061" w:rsidP="002B6061">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w:t>
            </w:r>
            <w:r>
              <w:rPr>
                <w:rFonts w:ascii="Sylfaen" w:eastAsia="Times New Roman" w:hAnsi="Sylfaen"/>
                <w:color w:val="000000"/>
                <w:sz w:val="18"/>
                <w:szCs w:val="18"/>
              </w:rPr>
              <w:t>ზანი 3 - ხელმისაწვდომი ჯანდაცვა</w:t>
            </w:r>
          </w:p>
        </w:tc>
      </w:tr>
      <w:tr w:rsidR="002B6061" w:rsidRPr="008454E9" w14:paraId="539FACB9" w14:textId="77777777" w:rsidTr="002B6061">
        <w:trPr>
          <w:trHeight w:val="1035"/>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185D6E7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878" w:type="pct"/>
            <w:gridSpan w:val="2"/>
            <w:tcBorders>
              <w:top w:val="single" w:sz="4" w:space="0" w:color="auto"/>
              <w:left w:val="nil"/>
              <w:bottom w:val="single" w:sz="4" w:space="0" w:color="auto"/>
              <w:right w:val="single" w:sz="4" w:space="0" w:color="auto"/>
            </w:tcBorders>
            <w:shd w:val="clear" w:color="000000" w:fill="FFFFFF"/>
            <w:vAlign w:val="center"/>
            <w:hideMark/>
          </w:tcPr>
          <w:p w14:paraId="53646C01"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721" w:type="pct"/>
            <w:gridSpan w:val="2"/>
            <w:tcBorders>
              <w:top w:val="nil"/>
              <w:left w:val="nil"/>
              <w:bottom w:val="single" w:sz="4" w:space="0" w:color="auto"/>
              <w:right w:val="single" w:sz="4" w:space="0" w:color="auto"/>
            </w:tcBorders>
            <w:shd w:val="clear" w:color="000000" w:fill="FFFFFF"/>
            <w:vAlign w:val="center"/>
            <w:hideMark/>
          </w:tcPr>
          <w:p w14:paraId="4E903DDA"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1082" w:type="pct"/>
            <w:gridSpan w:val="2"/>
            <w:tcBorders>
              <w:top w:val="nil"/>
              <w:left w:val="nil"/>
              <w:bottom w:val="single" w:sz="4" w:space="0" w:color="auto"/>
              <w:right w:val="single" w:sz="4" w:space="0" w:color="auto"/>
            </w:tcBorders>
            <w:shd w:val="clear" w:color="000000" w:fill="FFFFFF"/>
            <w:vAlign w:val="center"/>
            <w:hideMark/>
          </w:tcPr>
          <w:p w14:paraId="0EA1A5B8"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2026 წელს</w:t>
            </w:r>
          </w:p>
        </w:tc>
        <w:tc>
          <w:tcPr>
            <w:tcW w:w="419" w:type="pct"/>
            <w:tcBorders>
              <w:top w:val="single" w:sz="4" w:space="0" w:color="auto"/>
              <w:left w:val="nil"/>
              <w:bottom w:val="single" w:sz="4" w:space="0" w:color="auto"/>
              <w:right w:val="single" w:sz="4" w:space="0" w:color="000000"/>
            </w:tcBorders>
            <w:shd w:val="clear" w:color="000000" w:fill="FFFFFF"/>
            <w:vAlign w:val="center"/>
            <w:hideMark/>
          </w:tcPr>
          <w:p w14:paraId="6A5F4F4B"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ცდომილების ალბათობა (%/აღწერა)</w:t>
            </w:r>
          </w:p>
        </w:tc>
        <w:tc>
          <w:tcPr>
            <w:tcW w:w="495" w:type="pct"/>
            <w:tcBorders>
              <w:top w:val="nil"/>
              <w:left w:val="nil"/>
              <w:bottom w:val="single" w:sz="4" w:space="0" w:color="auto"/>
              <w:right w:val="single" w:sz="4" w:space="0" w:color="auto"/>
            </w:tcBorders>
            <w:shd w:val="clear" w:color="000000" w:fill="FFFFFF"/>
            <w:vAlign w:val="center"/>
            <w:hideMark/>
          </w:tcPr>
          <w:p w14:paraId="6571ED13"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2027 წელს</w:t>
            </w:r>
          </w:p>
        </w:tc>
        <w:tc>
          <w:tcPr>
            <w:tcW w:w="562" w:type="pct"/>
            <w:tcBorders>
              <w:top w:val="nil"/>
              <w:left w:val="nil"/>
              <w:bottom w:val="single" w:sz="4" w:space="0" w:color="auto"/>
              <w:right w:val="single" w:sz="4" w:space="0" w:color="auto"/>
            </w:tcBorders>
            <w:shd w:val="clear" w:color="000000" w:fill="FFFFFF"/>
            <w:vAlign w:val="center"/>
            <w:hideMark/>
          </w:tcPr>
          <w:p w14:paraId="5EA0E34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562" w:type="pct"/>
            <w:tcBorders>
              <w:top w:val="nil"/>
              <w:left w:val="nil"/>
              <w:bottom w:val="single" w:sz="4" w:space="0" w:color="auto"/>
              <w:right w:val="single" w:sz="8" w:space="0" w:color="auto"/>
            </w:tcBorders>
            <w:shd w:val="clear" w:color="000000" w:fill="FFFFFF"/>
            <w:vAlign w:val="center"/>
            <w:hideMark/>
          </w:tcPr>
          <w:p w14:paraId="5D3BA116"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2029 წელს</w:t>
            </w:r>
          </w:p>
        </w:tc>
      </w:tr>
      <w:tr w:rsidR="002B6061" w:rsidRPr="008454E9" w14:paraId="54FBBD6F" w14:textId="77777777" w:rsidTr="002B6061">
        <w:trPr>
          <w:trHeight w:val="1396"/>
        </w:trPr>
        <w:tc>
          <w:tcPr>
            <w:tcW w:w="281" w:type="pct"/>
            <w:tcBorders>
              <w:top w:val="nil"/>
              <w:left w:val="single" w:sz="8" w:space="0" w:color="auto"/>
              <w:bottom w:val="single" w:sz="8" w:space="0" w:color="auto"/>
              <w:right w:val="single" w:sz="4" w:space="0" w:color="auto"/>
            </w:tcBorders>
            <w:shd w:val="clear" w:color="000000" w:fill="FFFFFF"/>
            <w:vAlign w:val="center"/>
            <w:hideMark/>
          </w:tcPr>
          <w:p w14:paraId="2FB205FB" w14:textId="77777777" w:rsidR="002B6061" w:rsidRPr="00644574" w:rsidRDefault="002B6061" w:rsidP="002B6061">
            <w:pPr>
              <w:jc w:val="center"/>
              <w:rPr>
                <w:rFonts w:ascii="Sylfaen" w:hAnsi="Sylfaen" w:cs="Calibri"/>
                <w:color w:val="000000"/>
                <w:sz w:val="16"/>
                <w:szCs w:val="16"/>
              </w:rPr>
            </w:pPr>
            <w:r w:rsidRPr="00644574">
              <w:rPr>
                <w:rFonts w:ascii="Sylfaen" w:hAnsi="Sylfaen" w:cs="Calibri"/>
                <w:color w:val="000000"/>
                <w:sz w:val="16"/>
                <w:szCs w:val="16"/>
              </w:rPr>
              <w:t>1</w:t>
            </w:r>
          </w:p>
        </w:tc>
        <w:tc>
          <w:tcPr>
            <w:tcW w:w="878" w:type="pct"/>
            <w:gridSpan w:val="2"/>
            <w:tcBorders>
              <w:top w:val="single" w:sz="4" w:space="0" w:color="auto"/>
              <w:left w:val="nil"/>
              <w:bottom w:val="single" w:sz="8" w:space="0" w:color="auto"/>
              <w:right w:val="single" w:sz="4" w:space="0" w:color="auto"/>
            </w:tcBorders>
            <w:shd w:val="clear" w:color="000000" w:fill="FFFFFF"/>
            <w:vAlign w:val="center"/>
            <w:hideMark/>
          </w:tcPr>
          <w:p w14:paraId="5B9C40AE" w14:textId="77777777" w:rsidR="002B6061" w:rsidRPr="00644574" w:rsidRDefault="002B6061" w:rsidP="002B6061">
            <w:pPr>
              <w:rPr>
                <w:rFonts w:ascii="Sylfaen" w:hAnsi="Sylfaen" w:cs="Calibri"/>
                <w:color w:val="000000"/>
                <w:sz w:val="16"/>
                <w:szCs w:val="16"/>
              </w:rPr>
            </w:pPr>
            <w:r w:rsidRPr="00644574">
              <w:rPr>
                <w:rFonts w:ascii="Sylfaen" w:hAnsi="Sylfaen" w:cs="Calibri"/>
                <w:color w:val="000000"/>
                <w:sz w:val="16"/>
                <w:szCs w:val="16"/>
              </w:rPr>
              <w:t>პროგრამით მოსარგებლე ბენეფიციარების რაოდენობა</w:t>
            </w:r>
          </w:p>
        </w:tc>
        <w:tc>
          <w:tcPr>
            <w:tcW w:w="721" w:type="pct"/>
            <w:gridSpan w:val="2"/>
            <w:tcBorders>
              <w:top w:val="nil"/>
              <w:left w:val="nil"/>
              <w:bottom w:val="single" w:sz="8" w:space="0" w:color="auto"/>
              <w:right w:val="single" w:sz="4" w:space="0" w:color="auto"/>
            </w:tcBorders>
            <w:shd w:val="clear" w:color="000000" w:fill="FFFFFF"/>
            <w:vAlign w:val="center"/>
            <w:hideMark/>
          </w:tcPr>
          <w:p w14:paraId="146A2C87" w14:textId="77777777" w:rsidR="002B6061" w:rsidRPr="000A00D2" w:rsidRDefault="002B6061" w:rsidP="002B6061">
            <w:pPr>
              <w:jc w:val="center"/>
              <w:rPr>
                <w:rFonts w:ascii="Sylfaen" w:hAnsi="Sylfaen" w:cs="Calibri"/>
                <w:sz w:val="16"/>
                <w:szCs w:val="16"/>
              </w:rPr>
            </w:pPr>
            <w:r w:rsidRPr="000A00D2">
              <w:rPr>
                <w:rFonts w:ascii="Sylfaen" w:hAnsi="Sylfaen" w:cs="Calibri"/>
                <w:color w:val="000000"/>
                <w:sz w:val="16"/>
                <w:szCs w:val="16"/>
              </w:rPr>
              <w:t>202</w:t>
            </w:r>
            <w:r>
              <w:rPr>
                <w:rFonts w:ascii="Sylfaen" w:hAnsi="Sylfaen" w:cs="Calibri"/>
                <w:color w:val="000000"/>
                <w:sz w:val="16"/>
                <w:szCs w:val="16"/>
                <w:lang w:val="ka-GE"/>
              </w:rPr>
              <w:t>5</w:t>
            </w:r>
            <w:r w:rsidRPr="000A00D2">
              <w:rPr>
                <w:rFonts w:ascii="Sylfaen" w:hAnsi="Sylfaen" w:cs="Calibri"/>
                <w:color w:val="000000"/>
                <w:sz w:val="16"/>
                <w:szCs w:val="16"/>
              </w:rPr>
              <w:t xml:space="preserve"> წელს მომსახურებით ისარგებლა </w:t>
            </w:r>
            <w:r w:rsidRPr="00326852">
              <w:rPr>
                <w:rFonts w:ascii="Sylfaen" w:hAnsi="Sylfaen" w:cs="Calibri"/>
                <w:color w:val="000000"/>
                <w:sz w:val="16"/>
                <w:szCs w:val="16"/>
                <w:highlight w:val="yellow"/>
                <w:lang w:val="ka-GE"/>
              </w:rPr>
              <w:t>100</w:t>
            </w:r>
            <w:r>
              <w:rPr>
                <w:rFonts w:ascii="Sylfaen" w:hAnsi="Sylfaen" w:cs="Calibri"/>
                <w:color w:val="000000"/>
                <w:sz w:val="16"/>
                <w:szCs w:val="16"/>
                <w:lang w:val="ka-GE"/>
              </w:rPr>
              <w:t xml:space="preserve"> </w:t>
            </w:r>
            <w:r w:rsidRPr="000A00D2">
              <w:rPr>
                <w:rFonts w:ascii="Sylfaen" w:hAnsi="Sylfaen" w:cs="Calibri"/>
                <w:color w:val="000000"/>
                <w:sz w:val="16"/>
                <w:szCs w:val="16"/>
              </w:rPr>
              <w:t>ბენეფიციარი</w:t>
            </w:r>
          </w:p>
        </w:tc>
        <w:tc>
          <w:tcPr>
            <w:tcW w:w="1082" w:type="pct"/>
            <w:gridSpan w:val="2"/>
            <w:tcBorders>
              <w:top w:val="nil"/>
              <w:left w:val="nil"/>
              <w:bottom w:val="single" w:sz="8" w:space="0" w:color="auto"/>
              <w:right w:val="single" w:sz="4" w:space="0" w:color="auto"/>
            </w:tcBorders>
            <w:shd w:val="clear" w:color="000000" w:fill="FFFFFF"/>
            <w:vAlign w:val="center"/>
            <w:hideMark/>
          </w:tcPr>
          <w:p w14:paraId="483AFE4D" w14:textId="77777777" w:rsidR="002B6061" w:rsidRPr="000A00D2" w:rsidRDefault="002B6061" w:rsidP="002B6061">
            <w:pPr>
              <w:jc w:val="center"/>
              <w:rPr>
                <w:rFonts w:ascii="Sylfaen" w:hAnsi="Sylfaen" w:cs="Calibri"/>
                <w:color w:val="000000"/>
                <w:sz w:val="16"/>
                <w:szCs w:val="16"/>
              </w:rPr>
            </w:pPr>
            <w:r w:rsidRPr="000A00D2">
              <w:rPr>
                <w:rFonts w:ascii="Sylfaen" w:hAnsi="Sylfaen" w:cs="Calibri"/>
                <w:color w:val="000000"/>
                <w:sz w:val="16"/>
                <w:szCs w:val="16"/>
              </w:rPr>
              <w:t>202</w:t>
            </w:r>
            <w:r>
              <w:rPr>
                <w:rFonts w:ascii="Sylfaen" w:hAnsi="Sylfaen" w:cs="Calibri"/>
                <w:color w:val="000000"/>
                <w:sz w:val="16"/>
                <w:szCs w:val="16"/>
                <w:lang w:val="ka-GE"/>
              </w:rPr>
              <w:t>6</w:t>
            </w:r>
            <w:r w:rsidRPr="000A00D2">
              <w:rPr>
                <w:rFonts w:ascii="Sylfaen" w:hAnsi="Sylfaen" w:cs="Calibri"/>
                <w:color w:val="000000"/>
                <w:sz w:val="16"/>
                <w:szCs w:val="16"/>
              </w:rPr>
              <w:t xml:space="preserve"> წელს მომსახურებით ისარგებლებს </w:t>
            </w:r>
            <w:r w:rsidRPr="00326852">
              <w:rPr>
                <w:rFonts w:ascii="Sylfaen" w:hAnsi="Sylfaen" w:cs="Calibri"/>
                <w:color w:val="000000"/>
                <w:sz w:val="16"/>
                <w:szCs w:val="16"/>
                <w:highlight w:val="yellow"/>
                <w:lang w:val="ka-GE"/>
              </w:rPr>
              <w:t>115</w:t>
            </w:r>
            <w:r w:rsidRPr="000A00D2">
              <w:rPr>
                <w:rFonts w:ascii="Sylfaen" w:hAnsi="Sylfaen" w:cs="Calibri"/>
                <w:color w:val="000000"/>
                <w:sz w:val="16"/>
                <w:szCs w:val="16"/>
              </w:rPr>
              <w:t xml:space="preserve"> ბენეფიციარი</w:t>
            </w:r>
          </w:p>
        </w:tc>
        <w:tc>
          <w:tcPr>
            <w:tcW w:w="419" w:type="pct"/>
            <w:tcBorders>
              <w:top w:val="single" w:sz="4" w:space="0" w:color="auto"/>
              <w:left w:val="nil"/>
              <w:bottom w:val="single" w:sz="8" w:space="0" w:color="auto"/>
              <w:right w:val="single" w:sz="4" w:space="0" w:color="000000"/>
            </w:tcBorders>
            <w:shd w:val="clear" w:color="000000" w:fill="FFFFFF"/>
            <w:vAlign w:val="center"/>
            <w:hideMark/>
          </w:tcPr>
          <w:p w14:paraId="1A3A9FD9" w14:textId="77777777" w:rsidR="002B6061" w:rsidRPr="00644574" w:rsidRDefault="002B6061" w:rsidP="002B6061">
            <w:pPr>
              <w:jc w:val="center"/>
              <w:rPr>
                <w:rFonts w:ascii="Sylfaen" w:hAnsi="Sylfaen" w:cs="Calibri"/>
                <w:color w:val="FF0000"/>
                <w:sz w:val="16"/>
                <w:szCs w:val="16"/>
              </w:rPr>
            </w:pPr>
            <w:r w:rsidRPr="00644574">
              <w:rPr>
                <w:rFonts w:ascii="Calibri" w:hAnsi="Calibri" w:cs="Calibri"/>
                <w:color w:val="000000"/>
                <w:sz w:val="16"/>
                <w:szCs w:val="16"/>
              </w:rPr>
              <w:t>10%</w:t>
            </w:r>
          </w:p>
        </w:tc>
        <w:tc>
          <w:tcPr>
            <w:tcW w:w="495" w:type="pct"/>
            <w:tcBorders>
              <w:top w:val="nil"/>
              <w:left w:val="nil"/>
              <w:bottom w:val="single" w:sz="8" w:space="0" w:color="auto"/>
              <w:right w:val="single" w:sz="4" w:space="0" w:color="auto"/>
            </w:tcBorders>
            <w:shd w:val="clear" w:color="000000" w:fill="FFFFFF"/>
            <w:vAlign w:val="center"/>
            <w:hideMark/>
          </w:tcPr>
          <w:p w14:paraId="5613136F" w14:textId="77777777" w:rsidR="002B6061" w:rsidRPr="00644574" w:rsidRDefault="002B6061" w:rsidP="002B6061">
            <w:pPr>
              <w:jc w:val="center"/>
              <w:rPr>
                <w:rFonts w:ascii="Sylfaen" w:hAnsi="Sylfaen" w:cs="Calibri"/>
                <w:color w:val="000000"/>
                <w:sz w:val="16"/>
                <w:szCs w:val="16"/>
              </w:rPr>
            </w:pPr>
            <w:r w:rsidRPr="00644574">
              <w:rPr>
                <w:rFonts w:ascii="Sylfaen" w:hAnsi="Sylfaen" w:cs="Calibri"/>
                <w:color w:val="000000"/>
                <w:sz w:val="16"/>
                <w:szCs w:val="16"/>
                <w:lang w:val="ka-GE"/>
              </w:rPr>
              <w:t>არანაკლებ საბაზისო მაჩვენებლის მომსახურება</w:t>
            </w:r>
          </w:p>
        </w:tc>
        <w:tc>
          <w:tcPr>
            <w:tcW w:w="562" w:type="pct"/>
            <w:tcBorders>
              <w:top w:val="nil"/>
              <w:left w:val="nil"/>
              <w:bottom w:val="single" w:sz="8" w:space="0" w:color="auto"/>
              <w:right w:val="single" w:sz="4" w:space="0" w:color="auto"/>
            </w:tcBorders>
            <w:shd w:val="clear" w:color="000000" w:fill="FFFFFF"/>
            <w:vAlign w:val="center"/>
            <w:hideMark/>
          </w:tcPr>
          <w:p w14:paraId="34DD6DBB" w14:textId="77777777" w:rsidR="002B6061" w:rsidRPr="00644574" w:rsidRDefault="002B6061" w:rsidP="002B6061">
            <w:pPr>
              <w:jc w:val="center"/>
              <w:rPr>
                <w:rFonts w:ascii="Sylfaen" w:hAnsi="Sylfaen" w:cs="Calibri"/>
                <w:color w:val="000000"/>
                <w:sz w:val="16"/>
                <w:szCs w:val="16"/>
              </w:rPr>
            </w:pPr>
            <w:r w:rsidRPr="00644574">
              <w:rPr>
                <w:rFonts w:ascii="Sylfaen" w:hAnsi="Sylfaen" w:cs="Calibri"/>
                <w:color w:val="000000"/>
                <w:sz w:val="16"/>
                <w:szCs w:val="16"/>
                <w:lang w:val="ka-GE"/>
              </w:rPr>
              <w:t>არანაკლებ საბაზისო მაჩვენებლის მომსახურება</w:t>
            </w:r>
          </w:p>
        </w:tc>
        <w:tc>
          <w:tcPr>
            <w:tcW w:w="562" w:type="pct"/>
            <w:tcBorders>
              <w:top w:val="nil"/>
              <w:left w:val="nil"/>
              <w:bottom w:val="single" w:sz="8" w:space="0" w:color="auto"/>
              <w:right w:val="single" w:sz="4" w:space="0" w:color="auto"/>
            </w:tcBorders>
            <w:shd w:val="clear" w:color="000000" w:fill="FFFFFF"/>
            <w:vAlign w:val="center"/>
            <w:hideMark/>
          </w:tcPr>
          <w:p w14:paraId="2DC761B2" w14:textId="77777777" w:rsidR="002B6061" w:rsidRPr="00644574" w:rsidRDefault="002B6061" w:rsidP="002B6061">
            <w:pPr>
              <w:jc w:val="center"/>
              <w:rPr>
                <w:rFonts w:ascii="Sylfaen" w:hAnsi="Sylfaen" w:cs="Calibri"/>
                <w:color w:val="000000"/>
                <w:sz w:val="16"/>
                <w:szCs w:val="16"/>
              </w:rPr>
            </w:pPr>
            <w:r w:rsidRPr="00644574">
              <w:rPr>
                <w:rFonts w:ascii="Sylfaen" w:hAnsi="Sylfaen" w:cs="Calibri"/>
                <w:color w:val="000000"/>
                <w:sz w:val="16"/>
                <w:szCs w:val="16"/>
                <w:lang w:val="ka-GE"/>
              </w:rPr>
              <w:t>არანაკლებ საბაზისო მაჩვენებლის მომსახურება</w:t>
            </w:r>
          </w:p>
        </w:tc>
      </w:tr>
    </w:tbl>
    <w:p w14:paraId="589F2802" w14:textId="77777777" w:rsidR="002B6061" w:rsidRDefault="002B6061" w:rsidP="002B6061">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841"/>
        <w:gridCol w:w="1676"/>
        <w:gridCol w:w="952"/>
        <w:gridCol w:w="1652"/>
        <w:gridCol w:w="506"/>
        <w:gridCol w:w="2505"/>
        <w:gridCol w:w="733"/>
        <w:gridCol w:w="1254"/>
        <w:gridCol w:w="1481"/>
        <w:gridCol w:w="1682"/>
        <w:gridCol w:w="1682"/>
      </w:tblGrid>
      <w:tr w:rsidR="002B6061" w:rsidRPr="008454E9" w14:paraId="1F293325" w14:textId="77777777" w:rsidTr="002B6061">
        <w:trPr>
          <w:trHeight w:val="750"/>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540274B2"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D43AD32"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876" w:type="pct"/>
            <w:gridSpan w:val="4"/>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85863E2" w14:textId="77777777" w:rsidR="002B6061" w:rsidRPr="008454E9" w:rsidRDefault="002B6061" w:rsidP="002B6061">
            <w:pPr>
              <w:jc w:val="center"/>
              <w:rPr>
                <w:rFonts w:ascii="Sylfaen" w:hAnsi="Sylfaen" w:cs="Calibri"/>
                <w:b/>
                <w:bCs/>
                <w:color w:val="000000"/>
                <w:sz w:val="16"/>
                <w:szCs w:val="16"/>
              </w:rPr>
            </w:pPr>
            <w:r w:rsidRPr="00865F79">
              <w:rPr>
                <w:rFonts w:ascii="Sylfaen" w:hAnsi="Sylfaen" w:cs="Calibri"/>
                <w:b/>
                <w:bCs/>
                <w:color w:val="000000"/>
                <w:sz w:val="16"/>
                <w:szCs w:val="16"/>
              </w:rPr>
              <w:t>სამი და მეტი 18 წლამდე ასაკის ბავშვიან ოჯახზე ერთჯერადი ფინანსური დახმარება</w:t>
            </w:r>
          </w:p>
        </w:tc>
        <w:tc>
          <w:tcPr>
            <w:tcW w:w="664" w:type="pct"/>
            <w:gridSpan w:val="2"/>
            <w:tcBorders>
              <w:top w:val="single" w:sz="8" w:space="0" w:color="auto"/>
              <w:left w:val="nil"/>
              <w:bottom w:val="single" w:sz="4" w:space="0" w:color="auto"/>
              <w:right w:val="single" w:sz="4" w:space="0" w:color="auto"/>
            </w:tcBorders>
            <w:shd w:val="clear" w:color="000000" w:fill="FFFFFF"/>
            <w:vAlign w:val="center"/>
            <w:hideMark/>
          </w:tcPr>
          <w:p w14:paraId="61FC8D5F"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14:paraId="30C85F29"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14:paraId="11F78615"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8" w:space="0" w:color="auto"/>
            </w:tcBorders>
            <w:shd w:val="clear" w:color="000000" w:fill="FFFFFF"/>
            <w:vAlign w:val="center"/>
            <w:hideMark/>
          </w:tcPr>
          <w:p w14:paraId="5FDF9377"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788F1F4D" w14:textId="77777777" w:rsidTr="002B6061">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0A9BD009" w14:textId="77777777" w:rsidR="002B6061" w:rsidRPr="00865F79" w:rsidRDefault="002B6061" w:rsidP="002B6061">
            <w:pPr>
              <w:jc w:val="center"/>
              <w:rPr>
                <w:rFonts w:ascii="Sylfaen" w:hAnsi="Sylfaen" w:cs="Calibri"/>
                <w:color w:val="000000"/>
                <w:sz w:val="16"/>
                <w:szCs w:val="16"/>
                <w:lang w:val="ka-GE"/>
              </w:rPr>
            </w:pPr>
            <w:r>
              <w:rPr>
                <w:rFonts w:ascii="Sylfaen" w:hAnsi="Sylfaen" w:cs="Calibri"/>
                <w:color w:val="000000"/>
                <w:sz w:val="16"/>
                <w:szCs w:val="16"/>
              </w:rPr>
              <w:t xml:space="preserve">06 </w:t>
            </w:r>
            <w:r>
              <w:rPr>
                <w:rFonts w:ascii="Sylfaen" w:hAnsi="Sylfaen" w:cs="Calibri"/>
                <w:color w:val="000000"/>
                <w:sz w:val="16"/>
                <w:szCs w:val="16"/>
                <w:lang w:val="ka-GE"/>
              </w:rPr>
              <w:t xml:space="preserve">02 </w:t>
            </w:r>
            <w:r>
              <w:rPr>
                <w:rFonts w:ascii="Sylfaen" w:hAnsi="Sylfaen" w:cs="Calibri"/>
                <w:color w:val="000000"/>
                <w:sz w:val="16"/>
                <w:szCs w:val="16"/>
              </w:rPr>
              <w:t>06</w:t>
            </w:r>
          </w:p>
        </w:tc>
        <w:tc>
          <w:tcPr>
            <w:tcW w:w="560" w:type="pct"/>
            <w:vMerge/>
            <w:tcBorders>
              <w:top w:val="single" w:sz="8" w:space="0" w:color="auto"/>
              <w:left w:val="single" w:sz="4" w:space="0" w:color="auto"/>
              <w:bottom w:val="single" w:sz="4" w:space="0" w:color="auto"/>
              <w:right w:val="single" w:sz="4" w:space="0" w:color="auto"/>
            </w:tcBorders>
            <w:vAlign w:val="center"/>
            <w:hideMark/>
          </w:tcPr>
          <w:p w14:paraId="1688A896" w14:textId="77777777" w:rsidR="002B6061" w:rsidRPr="008454E9" w:rsidRDefault="002B6061" w:rsidP="002B6061">
            <w:pPr>
              <w:rPr>
                <w:rFonts w:ascii="Sylfaen" w:hAnsi="Sylfaen" w:cs="Calibri"/>
                <w:b/>
                <w:bCs/>
                <w:color w:val="000000"/>
                <w:sz w:val="16"/>
                <w:szCs w:val="16"/>
              </w:rPr>
            </w:pPr>
          </w:p>
        </w:tc>
        <w:tc>
          <w:tcPr>
            <w:tcW w:w="1876" w:type="pct"/>
            <w:gridSpan w:val="4"/>
            <w:vMerge/>
            <w:tcBorders>
              <w:top w:val="single" w:sz="8" w:space="0" w:color="auto"/>
              <w:left w:val="single" w:sz="4" w:space="0" w:color="auto"/>
              <w:bottom w:val="single" w:sz="4" w:space="0" w:color="auto"/>
              <w:right w:val="single" w:sz="4" w:space="0" w:color="auto"/>
            </w:tcBorders>
            <w:vAlign w:val="center"/>
            <w:hideMark/>
          </w:tcPr>
          <w:p w14:paraId="13B848A1" w14:textId="77777777" w:rsidR="002B6061" w:rsidRPr="008454E9" w:rsidRDefault="002B6061" w:rsidP="002B6061">
            <w:pPr>
              <w:rPr>
                <w:rFonts w:ascii="Sylfaen" w:hAnsi="Sylfaen" w:cs="Calibri"/>
                <w:b/>
                <w:bCs/>
                <w:color w:val="000000"/>
                <w:sz w:val="16"/>
                <w:szCs w:val="16"/>
              </w:rPr>
            </w:pPr>
          </w:p>
        </w:tc>
        <w:tc>
          <w:tcPr>
            <w:tcW w:w="664" w:type="pct"/>
            <w:gridSpan w:val="2"/>
            <w:tcBorders>
              <w:top w:val="nil"/>
              <w:left w:val="nil"/>
              <w:bottom w:val="single" w:sz="4" w:space="0" w:color="auto"/>
              <w:right w:val="single" w:sz="4" w:space="0" w:color="auto"/>
            </w:tcBorders>
            <w:shd w:val="clear" w:color="000000" w:fill="FFFFFF"/>
            <w:vAlign w:val="center"/>
            <w:hideMark/>
          </w:tcPr>
          <w:p w14:paraId="1FC6FC91"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85.0   </w:t>
            </w:r>
          </w:p>
        </w:tc>
        <w:tc>
          <w:tcPr>
            <w:tcW w:w="495" w:type="pct"/>
            <w:tcBorders>
              <w:top w:val="nil"/>
              <w:left w:val="nil"/>
              <w:bottom w:val="single" w:sz="4" w:space="0" w:color="auto"/>
              <w:right w:val="single" w:sz="4" w:space="0" w:color="auto"/>
            </w:tcBorders>
            <w:shd w:val="clear" w:color="000000" w:fill="FFFFFF"/>
            <w:vAlign w:val="center"/>
            <w:hideMark/>
          </w:tcPr>
          <w:p w14:paraId="2FD4035E"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90.0   </w:t>
            </w:r>
          </w:p>
        </w:tc>
        <w:tc>
          <w:tcPr>
            <w:tcW w:w="562" w:type="pct"/>
            <w:tcBorders>
              <w:top w:val="nil"/>
              <w:left w:val="nil"/>
              <w:bottom w:val="single" w:sz="4" w:space="0" w:color="auto"/>
              <w:right w:val="single" w:sz="4" w:space="0" w:color="auto"/>
            </w:tcBorders>
            <w:shd w:val="clear" w:color="000000" w:fill="FFFFFF"/>
            <w:vAlign w:val="center"/>
            <w:hideMark/>
          </w:tcPr>
          <w:p w14:paraId="73920BEE"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95.0   </w:t>
            </w:r>
          </w:p>
        </w:tc>
        <w:tc>
          <w:tcPr>
            <w:tcW w:w="562" w:type="pct"/>
            <w:tcBorders>
              <w:top w:val="nil"/>
              <w:left w:val="nil"/>
              <w:bottom w:val="single" w:sz="4" w:space="0" w:color="auto"/>
              <w:right w:val="single" w:sz="4" w:space="0" w:color="auto"/>
            </w:tcBorders>
            <w:shd w:val="clear" w:color="000000" w:fill="FFFFFF"/>
            <w:vAlign w:val="center"/>
            <w:hideMark/>
          </w:tcPr>
          <w:p w14:paraId="44E0A10C"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100.0   </w:t>
            </w:r>
          </w:p>
        </w:tc>
      </w:tr>
      <w:tr w:rsidR="002B6061" w:rsidRPr="008454E9" w14:paraId="400738CB" w14:textId="77777777" w:rsidTr="002B6061">
        <w:trPr>
          <w:trHeight w:val="577"/>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5B0B3E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159" w:type="pct"/>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06F354C2" w14:textId="77777777" w:rsidR="002B6061" w:rsidRPr="005A6B15" w:rsidRDefault="002B6061" w:rsidP="002B6061">
            <w:pPr>
              <w:rPr>
                <w:rFonts w:ascii="Sylfaen" w:hAnsi="Sylfaen" w:cs="Calibri"/>
                <w:color w:val="000000"/>
                <w:sz w:val="16"/>
                <w:szCs w:val="16"/>
              </w:rPr>
            </w:pPr>
            <w:r w:rsidRPr="00FE4F75">
              <w:rPr>
                <w:rFonts w:ascii="Sylfaen" w:hAnsi="Sylfaen" w:cs="Calibri"/>
                <w:b/>
                <w:bCs/>
                <w:color w:val="000000"/>
                <w:sz w:val="18"/>
                <w:szCs w:val="18"/>
              </w:rPr>
              <w:t>სოციალური და ჯანდაცვის სამსახური</w:t>
            </w:r>
          </w:p>
        </w:tc>
      </w:tr>
      <w:tr w:rsidR="002B6061" w:rsidRPr="008454E9" w14:paraId="1AD39DC8" w14:textId="77777777" w:rsidTr="002B6061">
        <w:trPr>
          <w:trHeight w:val="280"/>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01AA4E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59" w:type="pct"/>
            <w:gridSpan w:val="9"/>
            <w:tcBorders>
              <w:top w:val="single" w:sz="4" w:space="0" w:color="auto"/>
              <w:left w:val="nil"/>
              <w:bottom w:val="single" w:sz="4" w:space="0" w:color="auto"/>
              <w:right w:val="single" w:sz="4" w:space="0" w:color="auto"/>
            </w:tcBorders>
            <w:shd w:val="clear" w:color="000000" w:fill="FFFFFF"/>
            <w:vAlign w:val="center"/>
            <w:hideMark/>
          </w:tcPr>
          <w:p w14:paraId="4936087D" w14:textId="77777777" w:rsidR="002B6061" w:rsidRDefault="002B6061" w:rsidP="002B6061">
            <w:pPr>
              <w:rPr>
                <w:rFonts w:ascii="Sylfaen" w:hAnsi="Sylfaen" w:cs="Calibri"/>
                <w:color w:val="000000"/>
                <w:sz w:val="18"/>
                <w:szCs w:val="18"/>
                <w:lang w:val="ka-GE"/>
              </w:rPr>
            </w:pPr>
            <w:r w:rsidRPr="00AB6AF5">
              <w:rPr>
                <w:rFonts w:ascii="Sylfaen" w:hAnsi="Sylfaen" w:cs="Calibri"/>
                <w:color w:val="000000"/>
                <w:sz w:val="18"/>
                <w:szCs w:val="18"/>
              </w:rPr>
              <w:t>მუნიციპალიტეტში ყოფითი პირობებიდან გამომდინარე მცირეა შობადობის რიცხვი, რაც პირდაპირ აისახება მრავალშვილიანი ოჯახების სიმცირეზე.</w:t>
            </w:r>
          </w:p>
          <w:p w14:paraId="38F08EEF" w14:textId="77777777" w:rsidR="002B6061" w:rsidRPr="00E05F2C" w:rsidRDefault="002B6061" w:rsidP="002B6061">
            <w:pPr>
              <w:rPr>
                <w:rFonts w:ascii="Sylfaen" w:hAnsi="Sylfaen" w:cs="Calibri"/>
                <w:color w:val="000000"/>
                <w:sz w:val="18"/>
                <w:szCs w:val="18"/>
              </w:rPr>
            </w:pPr>
            <w:r w:rsidRPr="00E05F2C">
              <w:rPr>
                <w:rFonts w:ascii="Sylfaen" w:hAnsi="Sylfaen" w:cs="Calibri"/>
                <w:color w:val="000000"/>
                <w:sz w:val="18"/>
                <w:szCs w:val="18"/>
              </w:rPr>
              <w:lastRenderedPageBreak/>
              <w:t xml:space="preserve">1. სამი და მეტი 18 წლამდე ასაკის ბავშვიან ოჯახზე, რომელთა ორივე მშობელი (გამონაკლისის შემთხვევაში ერთი) რეგისტრირებულია ამბროლაურის მუნიციპალიტეტში და აქვს ამბროლაურის მუნიციპალიტეტში მაღალმთიან დასახლებაში მუდმივად მცხოვრები პირის სტატუსი გაიცემა ერთჯერადი </w:t>
            </w:r>
            <w:proofErr w:type="gramStart"/>
            <w:r w:rsidRPr="00E05F2C">
              <w:rPr>
                <w:rFonts w:ascii="Sylfaen" w:hAnsi="Sylfaen" w:cs="Calibri"/>
                <w:color w:val="000000"/>
                <w:sz w:val="18"/>
                <w:szCs w:val="18"/>
              </w:rPr>
              <w:t>ფულადი  დახმარება</w:t>
            </w:r>
            <w:proofErr w:type="gramEnd"/>
            <w:r w:rsidRPr="00E05F2C">
              <w:rPr>
                <w:rFonts w:ascii="Sylfaen" w:hAnsi="Sylfaen" w:cs="Calibri"/>
                <w:color w:val="000000"/>
                <w:sz w:val="18"/>
                <w:szCs w:val="18"/>
              </w:rPr>
              <w:t xml:space="preserve"> 600 ლარის ოდენობით.</w:t>
            </w:r>
          </w:p>
          <w:p w14:paraId="7FA83366" w14:textId="77777777" w:rsidR="002B6061" w:rsidRDefault="002B6061" w:rsidP="002B6061">
            <w:pPr>
              <w:spacing w:line="240" w:lineRule="auto"/>
              <w:rPr>
                <w:rFonts w:ascii="Sylfaen" w:hAnsi="Sylfaen" w:cs="Calibri"/>
                <w:color w:val="000000"/>
                <w:sz w:val="18"/>
                <w:szCs w:val="18"/>
                <w:lang w:val="ka-GE"/>
              </w:rPr>
            </w:pPr>
            <w:r>
              <w:rPr>
                <w:rFonts w:ascii="Sylfaen" w:hAnsi="Sylfaen" w:cs="Calibri"/>
                <w:color w:val="000000"/>
                <w:sz w:val="18"/>
                <w:szCs w:val="18"/>
                <w:lang w:val="ka-GE"/>
              </w:rPr>
              <w:t xml:space="preserve">2. </w:t>
            </w:r>
            <w:r w:rsidRPr="00E05F2C">
              <w:rPr>
                <w:rFonts w:ascii="Sylfaen" w:hAnsi="Sylfaen" w:cs="Calibri"/>
                <w:color w:val="000000"/>
                <w:sz w:val="18"/>
                <w:szCs w:val="18"/>
              </w:rPr>
              <w:t xml:space="preserve">სამი და მეტი 18 წლამდე ასაკის ბავშვიან ოჯახზე, რომელთა ორივე მშობელი (გამონაკლისის შემთხვევაში ერთი) რეგისტრირებულია ამბროლაურის მუნიციპალიტეტში გაიცემა ერთჯერადი </w:t>
            </w:r>
            <w:proofErr w:type="gramStart"/>
            <w:r w:rsidRPr="00E05F2C">
              <w:rPr>
                <w:rFonts w:ascii="Sylfaen" w:hAnsi="Sylfaen" w:cs="Calibri"/>
                <w:color w:val="000000"/>
                <w:sz w:val="18"/>
                <w:szCs w:val="18"/>
              </w:rPr>
              <w:t>ფულადი  დახმარება</w:t>
            </w:r>
            <w:proofErr w:type="gramEnd"/>
            <w:r>
              <w:rPr>
                <w:rFonts w:ascii="Sylfaen" w:hAnsi="Sylfaen" w:cs="Calibri"/>
                <w:color w:val="000000"/>
                <w:sz w:val="18"/>
                <w:szCs w:val="18"/>
              </w:rPr>
              <w:t xml:space="preserve"> 400</w:t>
            </w:r>
            <w:r w:rsidRPr="00E05F2C">
              <w:rPr>
                <w:rFonts w:ascii="Sylfaen" w:hAnsi="Sylfaen" w:cs="Calibri"/>
                <w:color w:val="000000"/>
                <w:sz w:val="18"/>
                <w:szCs w:val="18"/>
              </w:rPr>
              <w:t xml:space="preserve"> ლარის ოდენობით.</w:t>
            </w:r>
          </w:p>
          <w:p w14:paraId="72C8C251" w14:textId="77777777" w:rsidR="002B6061" w:rsidRPr="008454E9" w:rsidRDefault="002B6061" w:rsidP="002B6061">
            <w:pPr>
              <w:rPr>
                <w:rFonts w:ascii="Sylfaen" w:hAnsi="Sylfaen" w:cs="Calibri"/>
                <w:color w:val="000000"/>
                <w:sz w:val="16"/>
                <w:szCs w:val="16"/>
              </w:rPr>
            </w:pPr>
            <w:r>
              <w:rPr>
                <w:rFonts w:ascii="Sylfaen" w:hAnsi="Sylfaen" w:cs="Calibri"/>
                <w:color w:val="000000"/>
                <w:sz w:val="18"/>
                <w:szCs w:val="18"/>
                <w:lang w:val="ka-GE"/>
              </w:rPr>
              <w:t xml:space="preserve">პროგრამით სავარაუდოდ ისარგებლებს </w:t>
            </w:r>
            <w:r w:rsidRPr="00326852">
              <w:rPr>
                <w:rFonts w:ascii="Sylfaen" w:hAnsi="Sylfaen" w:cs="Calibri"/>
                <w:color w:val="000000"/>
                <w:sz w:val="18"/>
                <w:szCs w:val="18"/>
                <w:highlight w:val="yellow"/>
                <w:lang w:val="ka-GE"/>
              </w:rPr>
              <w:t>150</w:t>
            </w:r>
            <w:r>
              <w:rPr>
                <w:rFonts w:ascii="Sylfaen" w:hAnsi="Sylfaen" w:cs="Calibri"/>
                <w:color w:val="000000"/>
                <w:sz w:val="18"/>
                <w:szCs w:val="18"/>
                <w:lang w:val="ka-GE"/>
              </w:rPr>
              <w:t xml:space="preserve"> ბენეფიციარი.</w:t>
            </w:r>
          </w:p>
        </w:tc>
      </w:tr>
      <w:tr w:rsidR="002B6061" w:rsidRPr="008454E9" w14:paraId="58B1C514" w14:textId="77777777" w:rsidTr="002B6061">
        <w:trPr>
          <w:trHeight w:val="613"/>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358BAFA"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მიზანი და მოსალოდნელი შედეგი</w:t>
            </w:r>
          </w:p>
        </w:tc>
        <w:tc>
          <w:tcPr>
            <w:tcW w:w="4159" w:type="pct"/>
            <w:gridSpan w:val="9"/>
            <w:tcBorders>
              <w:top w:val="single" w:sz="4" w:space="0" w:color="auto"/>
              <w:left w:val="nil"/>
              <w:bottom w:val="single" w:sz="4" w:space="0" w:color="auto"/>
              <w:right w:val="single" w:sz="4" w:space="0" w:color="auto"/>
            </w:tcBorders>
            <w:shd w:val="clear" w:color="auto" w:fill="auto"/>
            <w:vAlign w:val="center"/>
            <w:hideMark/>
          </w:tcPr>
          <w:p w14:paraId="3E09E0F0" w14:textId="77777777" w:rsidR="002B6061" w:rsidRPr="007E4060" w:rsidRDefault="002B6061" w:rsidP="002B6061">
            <w:pPr>
              <w:rPr>
                <w:rFonts w:ascii="Sylfaen" w:hAnsi="Sylfaen" w:cs="Calibri"/>
                <w:color w:val="000000"/>
                <w:sz w:val="18"/>
                <w:szCs w:val="18"/>
                <w:lang w:val="ka-GE"/>
              </w:rPr>
            </w:pPr>
            <w:r w:rsidRPr="00101650">
              <w:rPr>
                <w:rFonts w:ascii="Sylfaen" w:hAnsi="Sylfaen" w:cs="Calibri"/>
                <w:color w:val="000000"/>
                <w:sz w:val="18"/>
                <w:szCs w:val="18"/>
              </w:rPr>
              <w:t xml:space="preserve">მრავალშვილიანი ოჯახების </w:t>
            </w:r>
            <w:r>
              <w:rPr>
                <w:rFonts w:ascii="Sylfaen" w:hAnsi="Sylfaen" w:cs="Calibri"/>
                <w:color w:val="000000"/>
                <w:sz w:val="18"/>
                <w:szCs w:val="18"/>
                <w:lang w:val="ka-GE"/>
              </w:rPr>
              <w:t>ფინანსური ხელშეწყობა.</w:t>
            </w:r>
          </w:p>
          <w:p w14:paraId="1C07220B" w14:textId="77777777" w:rsidR="002B6061" w:rsidRPr="008454E9" w:rsidRDefault="002B6061" w:rsidP="002B6061">
            <w:pPr>
              <w:rPr>
                <w:rFonts w:ascii="Sylfaen" w:hAnsi="Sylfaen" w:cs="Calibri"/>
                <w:color w:val="000000"/>
                <w:sz w:val="16"/>
                <w:szCs w:val="16"/>
              </w:rPr>
            </w:pPr>
            <w:r w:rsidRPr="00AB6AF5">
              <w:rPr>
                <w:rFonts w:ascii="Sylfaen" w:hAnsi="Sylfaen" w:cs="Calibri"/>
                <w:color w:val="000000"/>
                <w:sz w:val="18"/>
                <w:szCs w:val="18"/>
              </w:rPr>
              <w:t>გაუმჯობესებული დემოგრაფიული მდგომარეობა.</w:t>
            </w:r>
          </w:p>
        </w:tc>
      </w:tr>
      <w:tr w:rsidR="002B6061" w:rsidRPr="008454E9" w14:paraId="24C9630A" w14:textId="77777777" w:rsidTr="002B6061">
        <w:trPr>
          <w:trHeight w:val="945"/>
        </w:trPr>
        <w:tc>
          <w:tcPr>
            <w:tcW w:w="1711" w:type="pct"/>
            <w:gridSpan w:val="4"/>
            <w:tcBorders>
              <w:top w:val="single" w:sz="4" w:space="0" w:color="auto"/>
              <w:left w:val="single" w:sz="8" w:space="0" w:color="auto"/>
              <w:bottom w:val="single" w:sz="8" w:space="0" w:color="auto"/>
              <w:right w:val="single" w:sz="4" w:space="0" w:color="auto"/>
            </w:tcBorders>
            <w:shd w:val="clear" w:color="000000" w:fill="FFFFFF"/>
            <w:vAlign w:val="center"/>
          </w:tcPr>
          <w:p w14:paraId="29C5002F"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89" w:type="pct"/>
            <w:gridSpan w:val="7"/>
            <w:tcBorders>
              <w:top w:val="single" w:sz="4" w:space="0" w:color="auto"/>
              <w:left w:val="nil"/>
              <w:bottom w:val="single" w:sz="8" w:space="0" w:color="auto"/>
              <w:right w:val="single" w:sz="4" w:space="0" w:color="000000"/>
            </w:tcBorders>
            <w:shd w:val="clear" w:color="000000" w:fill="FFFFFF"/>
            <w:vAlign w:val="center"/>
          </w:tcPr>
          <w:p w14:paraId="05A4E49E" w14:textId="77777777" w:rsidR="002B6061" w:rsidRDefault="002B6061" w:rsidP="002B6061">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14:paraId="21E33733" w14:textId="77777777" w:rsidR="002B6061" w:rsidRPr="006F3070" w:rsidRDefault="002B6061" w:rsidP="002B6061">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2 - შიმშილის აღმოფხვრა</w:t>
            </w:r>
          </w:p>
        </w:tc>
      </w:tr>
      <w:tr w:rsidR="002B6061" w:rsidRPr="008454E9" w14:paraId="314F68AF" w14:textId="77777777" w:rsidTr="002B6061">
        <w:trPr>
          <w:trHeight w:val="1035"/>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5CE9435C"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878" w:type="pct"/>
            <w:gridSpan w:val="2"/>
            <w:tcBorders>
              <w:top w:val="single" w:sz="4" w:space="0" w:color="auto"/>
              <w:left w:val="nil"/>
              <w:bottom w:val="single" w:sz="4" w:space="0" w:color="auto"/>
              <w:right w:val="single" w:sz="4" w:space="0" w:color="auto"/>
            </w:tcBorders>
            <w:shd w:val="clear" w:color="000000" w:fill="FFFFFF"/>
            <w:vAlign w:val="center"/>
            <w:hideMark/>
          </w:tcPr>
          <w:p w14:paraId="7BC9FA42"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721" w:type="pct"/>
            <w:gridSpan w:val="2"/>
            <w:tcBorders>
              <w:top w:val="nil"/>
              <w:left w:val="nil"/>
              <w:bottom w:val="single" w:sz="4" w:space="0" w:color="auto"/>
              <w:right w:val="single" w:sz="4" w:space="0" w:color="auto"/>
            </w:tcBorders>
            <w:shd w:val="clear" w:color="000000" w:fill="FFFFFF"/>
            <w:vAlign w:val="center"/>
            <w:hideMark/>
          </w:tcPr>
          <w:p w14:paraId="0E92AE0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1082" w:type="pct"/>
            <w:gridSpan w:val="2"/>
            <w:tcBorders>
              <w:top w:val="nil"/>
              <w:left w:val="nil"/>
              <w:bottom w:val="single" w:sz="4" w:space="0" w:color="auto"/>
              <w:right w:val="single" w:sz="4" w:space="0" w:color="auto"/>
            </w:tcBorders>
            <w:shd w:val="clear" w:color="000000" w:fill="FFFFFF"/>
            <w:vAlign w:val="center"/>
            <w:hideMark/>
          </w:tcPr>
          <w:p w14:paraId="2C2A82A1"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2026 წელს</w:t>
            </w:r>
          </w:p>
        </w:tc>
        <w:tc>
          <w:tcPr>
            <w:tcW w:w="419" w:type="pct"/>
            <w:tcBorders>
              <w:top w:val="single" w:sz="4" w:space="0" w:color="auto"/>
              <w:left w:val="nil"/>
              <w:bottom w:val="single" w:sz="4" w:space="0" w:color="auto"/>
              <w:right w:val="single" w:sz="4" w:space="0" w:color="000000"/>
            </w:tcBorders>
            <w:shd w:val="clear" w:color="000000" w:fill="FFFFFF"/>
            <w:vAlign w:val="center"/>
            <w:hideMark/>
          </w:tcPr>
          <w:p w14:paraId="75E236A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ცდომილების ალბათობა (%/აღწერა)</w:t>
            </w:r>
          </w:p>
        </w:tc>
        <w:tc>
          <w:tcPr>
            <w:tcW w:w="495" w:type="pct"/>
            <w:tcBorders>
              <w:top w:val="nil"/>
              <w:left w:val="nil"/>
              <w:bottom w:val="single" w:sz="4" w:space="0" w:color="auto"/>
              <w:right w:val="single" w:sz="4" w:space="0" w:color="auto"/>
            </w:tcBorders>
            <w:shd w:val="clear" w:color="000000" w:fill="FFFFFF"/>
            <w:vAlign w:val="center"/>
            <w:hideMark/>
          </w:tcPr>
          <w:p w14:paraId="0257682F"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2027 წელს</w:t>
            </w:r>
          </w:p>
        </w:tc>
        <w:tc>
          <w:tcPr>
            <w:tcW w:w="562" w:type="pct"/>
            <w:tcBorders>
              <w:top w:val="nil"/>
              <w:left w:val="nil"/>
              <w:bottom w:val="single" w:sz="4" w:space="0" w:color="auto"/>
              <w:right w:val="single" w:sz="4" w:space="0" w:color="auto"/>
            </w:tcBorders>
            <w:shd w:val="clear" w:color="000000" w:fill="FFFFFF"/>
            <w:vAlign w:val="center"/>
            <w:hideMark/>
          </w:tcPr>
          <w:p w14:paraId="6E44798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562" w:type="pct"/>
            <w:tcBorders>
              <w:top w:val="nil"/>
              <w:left w:val="nil"/>
              <w:bottom w:val="single" w:sz="4" w:space="0" w:color="auto"/>
              <w:right w:val="single" w:sz="8" w:space="0" w:color="auto"/>
            </w:tcBorders>
            <w:shd w:val="clear" w:color="000000" w:fill="FFFFFF"/>
            <w:vAlign w:val="center"/>
            <w:hideMark/>
          </w:tcPr>
          <w:p w14:paraId="53F67766"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2029 წელს</w:t>
            </w:r>
          </w:p>
        </w:tc>
      </w:tr>
      <w:tr w:rsidR="002B6061" w:rsidRPr="008454E9" w14:paraId="6D2273B6" w14:textId="77777777" w:rsidTr="002B6061">
        <w:trPr>
          <w:trHeight w:val="1180"/>
        </w:trPr>
        <w:tc>
          <w:tcPr>
            <w:tcW w:w="281" w:type="pct"/>
            <w:tcBorders>
              <w:top w:val="nil"/>
              <w:left w:val="single" w:sz="8" w:space="0" w:color="auto"/>
              <w:bottom w:val="single" w:sz="8" w:space="0" w:color="auto"/>
              <w:right w:val="single" w:sz="4" w:space="0" w:color="auto"/>
            </w:tcBorders>
            <w:shd w:val="clear" w:color="000000" w:fill="FFFFFF"/>
            <w:vAlign w:val="center"/>
            <w:hideMark/>
          </w:tcPr>
          <w:p w14:paraId="4E6FD93D" w14:textId="77777777" w:rsidR="002B6061" w:rsidRPr="00644574" w:rsidRDefault="002B6061" w:rsidP="002B6061">
            <w:pPr>
              <w:jc w:val="center"/>
              <w:rPr>
                <w:rFonts w:ascii="Sylfaen" w:hAnsi="Sylfaen" w:cs="Calibri"/>
                <w:color w:val="000000"/>
                <w:sz w:val="16"/>
                <w:szCs w:val="16"/>
              </w:rPr>
            </w:pPr>
            <w:r w:rsidRPr="00644574">
              <w:rPr>
                <w:rFonts w:ascii="Sylfaen" w:hAnsi="Sylfaen" w:cs="Calibri"/>
                <w:color w:val="000000"/>
                <w:sz w:val="16"/>
                <w:szCs w:val="16"/>
              </w:rPr>
              <w:t>1</w:t>
            </w:r>
          </w:p>
        </w:tc>
        <w:tc>
          <w:tcPr>
            <w:tcW w:w="878" w:type="pct"/>
            <w:gridSpan w:val="2"/>
            <w:tcBorders>
              <w:top w:val="single" w:sz="4" w:space="0" w:color="auto"/>
              <w:left w:val="nil"/>
              <w:bottom w:val="single" w:sz="8" w:space="0" w:color="auto"/>
              <w:right w:val="single" w:sz="4" w:space="0" w:color="auto"/>
            </w:tcBorders>
            <w:shd w:val="clear" w:color="000000" w:fill="FFFFFF"/>
            <w:vAlign w:val="center"/>
            <w:hideMark/>
          </w:tcPr>
          <w:p w14:paraId="33EDE6EE" w14:textId="77777777" w:rsidR="002B6061" w:rsidRPr="00644574" w:rsidRDefault="002B6061" w:rsidP="002B6061">
            <w:pPr>
              <w:rPr>
                <w:rFonts w:ascii="Sylfaen" w:hAnsi="Sylfaen" w:cs="Calibri"/>
                <w:color w:val="000000"/>
                <w:sz w:val="16"/>
                <w:szCs w:val="16"/>
              </w:rPr>
            </w:pPr>
            <w:r w:rsidRPr="00644574">
              <w:rPr>
                <w:rFonts w:ascii="Sylfaen" w:hAnsi="Sylfaen" w:cs="Calibri"/>
                <w:color w:val="000000"/>
                <w:sz w:val="16"/>
                <w:szCs w:val="16"/>
              </w:rPr>
              <w:t>მრავალშვილიან (სამი და მეტი 0 დან 18 წლამდე ასკის ბავშვი)  ოჯახები, რომლებიც იღებენ ერთჯერად  ფინანსური დახმარებას</w:t>
            </w:r>
          </w:p>
        </w:tc>
        <w:tc>
          <w:tcPr>
            <w:tcW w:w="721" w:type="pct"/>
            <w:gridSpan w:val="2"/>
            <w:tcBorders>
              <w:top w:val="nil"/>
              <w:left w:val="nil"/>
              <w:bottom w:val="single" w:sz="8" w:space="0" w:color="auto"/>
              <w:right w:val="single" w:sz="4" w:space="0" w:color="auto"/>
            </w:tcBorders>
            <w:shd w:val="clear" w:color="000000" w:fill="FFFFFF"/>
            <w:vAlign w:val="center"/>
            <w:hideMark/>
          </w:tcPr>
          <w:p w14:paraId="48C11645" w14:textId="77777777" w:rsidR="002B6061" w:rsidRPr="000A00D2" w:rsidRDefault="002B6061" w:rsidP="002B6061">
            <w:pPr>
              <w:jc w:val="center"/>
              <w:rPr>
                <w:rFonts w:ascii="Sylfaen" w:hAnsi="Sylfaen" w:cs="Calibri"/>
                <w:sz w:val="16"/>
                <w:szCs w:val="16"/>
              </w:rPr>
            </w:pPr>
            <w:r w:rsidRPr="000A00D2">
              <w:rPr>
                <w:rFonts w:ascii="Sylfaen" w:hAnsi="Sylfaen" w:cs="Calibri"/>
                <w:color w:val="000000"/>
                <w:sz w:val="16"/>
                <w:szCs w:val="16"/>
              </w:rPr>
              <w:t>202</w:t>
            </w:r>
            <w:r>
              <w:rPr>
                <w:rFonts w:ascii="Sylfaen" w:hAnsi="Sylfaen" w:cs="Calibri"/>
                <w:color w:val="000000"/>
                <w:sz w:val="16"/>
                <w:szCs w:val="16"/>
                <w:lang w:val="ka-GE"/>
              </w:rPr>
              <w:t>5</w:t>
            </w:r>
            <w:r w:rsidRPr="000A00D2">
              <w:rPr>
                <w:rFonts w:ascii="Sylfaen" w:hAnsi="Sylfaen" w:cs="Calibri"/>
                <w:color w:val="000000"/>
                <w:sz w:val="16"/>
                <w:szCs w:val="16"/>
              </w:rPr>
              <w:t xml:space="preserve"> წელს მომსახურებით ისარგებლა </w:t>
            </w:r>
            <w:r w:rsidRPr="00326852">
              <w:rPr>
                <w:rFonts w:ascii="Sylfaen" w:hAnsi="Sylfaen" w:cs="Calibri"/>
                <w:color w:val="000000"/>
                <w:sz w:val="16"/>
                <w:szCs w:val="16"/>
                <w:highlight w:val="yellow"/>
                <w:lang w:val="ka-GE"/>
              </w:rPr>
              <w:t>145</w:t>
            </w:r>
            <w:r w:rsidRPr="000A00D2">
              <w:rPr>
                <w:rFonts w:ascii="Sylfaen" w:hAnsi="Sylfaen" w:cs="Calibri"/>
                <w:color w:val="000000"/>
                <w:sz w:val="16"/>
                <w:szCs w:val="16"/>
              </w:rPr>
              <w:t xml:space="preserve"> ბენეფიციარი</w:t>
            </w:r>
          </w:p>
        </w:tc>
        <w:tc>
          <w:tcPr>
            <w:tcW w:w="1082" w:type="pct"/>
            <w:gridSpan w:val="2"/>
            <w:tcBorders>
              <w:top w:val="nil"/>
              <w:left w:val="nil"/>
              <w:bottom w:val="single" w:sz="8" w:space="0" w:color="auto"/>
              <w:right w:val="single" w:sz="4" w:space="0" w:color="auto"/>
            </w:tcBorders>
            <w:shd w:val="clear" w:color="000000" w:fill="FFFFFF"/>
            <w:vAlign w:val="center"/>
            <w:hideMark/>
          </w:tcPr>
          <w:p w14:paraId="32803ECB" w14:textId="77777777" w:rsidR="002B6061" w:rsidRPr="000A00D2" w:rsidRDefault="002B6061" w:rsidP="002B6061">
            <w:pPr>
              <w:jc w:val="center"/>
              <w:rPr>
                <w:rFonts w:ascii="Sylfaen" w:hAnsi="Sylfaen" w:cs="Calibri"/>
                <w:color w:val="000000"/>
                <w:sz w:val="16"/>
                <w:szCs w:val="16"/>
              </w:rPr>
            </w:pPr>
            <w:r w:rsidRPr="000A00D2">
              <w:rPr>
                <w:rFonts w:ascii="Sylfaen" w:hAnsi="Sylfaen" w:cs="Calibri"/>
                <w:color w:val="000000"/>
                <w:sz w:val="16"/>
                <w:szCs w:val="16"/>
              </w:rPr>
              <w:t>202</w:t>
            </w:r>
            <w:r>
              <w:rPr>
                <w:rFonts w:ascii="Sylfaen" w:hAnsi="Sylfaen" w:cs="Calibri"/>
                <w:color w:val="000000"/>
                <w:sz w:val="16"/>
                <w:szCs w:val="16"/>
                <w:lang w:val="ka-GE"/>
              </w:rPr>
              <w:t>6</w:t>
            </w:r>
            <w:r w:rsidRPr="000A00D2">
              <w:rPr>
                <w:rFonts w:ascii="Sylfaen" w:hAnsi="Sylfaen" w:cs="Calibri"/>
                <w:color w:val="000000"/>
                <w:sz w:val="16"/>
                <w:szCs w:val="16"/>
              </w:rPr>
              <w:t xml:space="preserve"> წელს მომსახურებით ისარგებლებს </w:t>
            </w:r>
            <w:r w:rsidRPr="00326852">
              <w:rPr>
                <w:rFonts w:ascii="Sylfaen" w:hAnsi="Sylfaen" w:cs="Calibri"/>
                <w:color w:val="000000"/>
                <w:sz w:val="16"/>
                <w:szCs w:val="16"/>
                <w:highlight w:val="yellow"/>
                <w:lang w:val="ka-GE"/>
              </w:rPr>
              <w:t>150</w:t>
            </w:r>
            <w:r w:rsidRPr="000A00D2">
              <w:rPr>
                <w:rFonts w:ascii="Sylfaen" w:hAnsi="Sylfaen" w:cs="Calibri"/>
                <w:color w:val="000000"/>
                <w:sz w:val="16"/>
                <w:szCs w:val="16"/>
              </w:rPr>
              <w:t xml:space="preserve"> ბენეფიციარი</w:t>
            </w:r>
          </w:p>
        </w:tc>
        <w:tc>
          <w:tcPr>
            <w:tcW w:w="419" w:type="pct"/>
            <w:tcBorders>
              <w:top w:val="single" w:sz="4" w:space="0" w:color="auto"/>
              <w:left w:val="nil"/>
              <w:bottom w:val="single" w:sz="8" w:space="0" w:color="auto"/>
              <w:right w:val="single" w:sz="4" w:space="0" w:color="000000"/>
            </w:tcBorders>
            <w:shd w:val="clear" w:color="000000" w:fill="FFFFFF"/>
            <w:vAlign w:val="center"/>
            <w:hideMark/>
          </w:tcPr>
          <w:p w14:paraId="7CF5B088" w14:textId="77777777" w:rsidR="002B6061" w:rsidRPr="00644574" w:rsidRDefault="002B6061" w:rsidP="002B6061">
            <w:pPr>
              <w:jc w:val="center"/>
              <w:rPr>
                <w:rFonts w:ascii="Sylfaen" w:hAnsi="Sylfaen" w:cs="Calibri"/>
                <w:color w:val="FF0000"/>
                <w:sz w:val="16"/>
                <w:szCs w:val="16"/>
              </w:rPr>
            </w:pPr>
            <w:r w:rsidRPr="00644574">
              <w:rPr>
                <w:rFonts w:ascii="Calibri" w:hAnsi="Calibri" w:cs="Calibri"/>
                <w:color w:val="000000"/>
                <w:sz w:val="16"/>
                <w:szCs w:val="16"/>
              </w:rPr>
              <w:t>10%</w:t>
            </w:r>
          </w:p>
        </w:tc>
        <w:tc>
          <w:tcPr>
            <w:tcW w:w="495" w:type="pct"/>
            <w:tcBorders>
              <w:top w:val="nil"/>
              <w:left w:val="nil"/>
              <w:bottom w:val="single" w:sz="8" w:space="0" w:color="auto"/>
              <w:right w:val="single" w:sz="4" w:space="0" w:color="auto"/>
            </w:tcBorders>
            <w:shd w:val="clear" w:color="000000" w:fill="FFFFFF"/>
            <w:vAlign w:val="center"/>
            <w:hideMark/>
          </w:tcPr>
          <w:p w14:paraId="788259D9" w14:textId="77777777" w:rsidR="002B6061" w:rsidRPr="00644574" w:rsidRDefault="002B6061" w:rsidP="002B6061">
            <w:pPr>
              <w:jc w:val="center"/>
              <w:rPr>
                <w:rFonts w:ascii="Sylfaen" w:hAnsi="Sylfaen" w:cs="Calibri"/>
                <w:color w:val="000000"/>
                <w:sz w:val="16"/>
                <w:szCs w:val="16"/>
              </w:rPr>
            </w:pPr>
            <w:r w:rsidRPr="00644574">
              <w:rPr>
                <w:rFonts w:ascii="Sylfaen" w:hAnsi="Sylfaen" w:cs="Calibri"/>
                <w:color w:val="000000"/>
                <w:sz w:val="16"/>
                <w:szCs w:val="16"/>
                <w:lang w:val="ka-GE"/>
              </w:rPr>
              <w:t>არანაკლებ საბაზისო მაჩვენებლის მომსახურება</w:t>
            </w:r>
          </w:p>
        </w:tc>
        <w:tc>
          <w:tcPr>
            <w:tcW w:w="562" w:type="pct"/>
            <w:tcBorders>
              <w:top w:val="nil"/>
              <w:left w:val="nil"/>
              <w:bottom w:val="single" w:sz="8" w:space="0" w:color="auto"/>
              <w:right w:val="single" w:sz="4" w:space="0" w:color="auto"/>
            </w:tcBorders>
            <w:shd w:val="clear" w:color="000000" w:fill="FFFFFF"/>
            <w:vAlign w:val="center"/>
            <w:hideMark/>
          </w:tcPr>
          <w:p w14:paraId="3BBDD132" w14:textId="77777777" w:rsidR="002B6061" w:rsidRPr="00644574" w:rsidRDefault="002B6061" w:rsidP="002B6061">
            <w:pPr>
              <w:jc w:val="center"/>
              <w:rPr>
                <w:rFonts w:ascii="Sylfaen" w:hAnsi="Sylfaen" w:cs="Calibri"/>
                <w:color w:val="000000"/>
                <w:sz w:val="16"/>
                <w:szCs w:val="16"/>
              </w:rPr>
            </w:pPr>
            <w:r w:rsidRPr="00644574">
              <w:rPr>
                <w:rFonts w:ascii="Sylfaen" w:hAnsi="Sylfaen" w:cs="Calibri"/>
                <w:color w:val="000000"/>
                <w:sz w:val="16"/>
                <w:szCs w:val="16"/>
                <w:lang w:val="ka-GE"/>
              </w:rPr>
              <w:t>არანაკლებ საბაზისო მაჩვენებლის მომსახურება</w:t>
            </w:r>
          </w:p>
        </w:tc>
        <w:tc>
          <w:tcPr>
            <w:tcW w:w="562" w:type="pct"/>
            <w:tcBorders>
              <w:top w:val="nil"/>
              <w:left w:val="nil"/>
              <w:bottom w:val="single" w:sz="8" w:space="0" w:color="auto"/>
              <w:right w:val="single" w:sz="8" w:space="0" w:color="auto"/>
            </w:tcBorders>
            <w:shd w:val="clear" w:color="000000" w:fill="FFFFFF"/>
            <w:vAlign w:val="center"/>
            <w:hideMark/>
          </w:tcPr>
          <w:p w14:paraId="7C0F2C46" w14:textId="77777777" w:rsidR="002B6061" w:rsidRPr="00644574" w:rsidRDefault="002B6061" w:rsidP="002B6061">
            <w:pPr>
              <w:jc w:val="center"/>
              <w:rPr>
                <w:rFonts w:ascii="Sylfaen" w:hAnsi="Sylfaen" w:cs="Calibri"/>
                <w:color w:val="000000"/>
                <w:sz w:val="16"/>
                <w:szCs w:val="16"/>
              </w:rPr>
            </w:pPr>
            <w:r w:rsidRPr="00644574">
              <w:rPr>
                <w:rFonts w:ascii="Sylfaen" w:hAnsi="Sylfaen" w:cs="Calibri"/>
                <w:color w:val="000000"/>
                <w:sz w:val="16"/>
                <w:szCs w:val="16"/>
                <w:lang w:val="ka-GE"/>
              </w:rPr>
              <w:t>არანაკლებ საბაზისო მაჩვენებლის მომსახურება</w:t>
            </w:r>
          </w:p>
        </w:tc>
      </w:tr>
    </w:tbl>
    <w:p w14:paraId="5DBDF7BD" w14:textId="77777777" w:rsidR="002B6061" w:rsidRDefault="002B6061" w:rsidP="002B6061">
      <w:pPr>
        <w:rPr>
          <w:rFonts w:ascii="Sylfaen" w:hAnsi="Sylfaen"/>
          <w:b/>
          <w:noProof/>
          <w:color w:val="000000"/>
          <w:sz w:val="16"/>
          <w:szCs w:val="16"/>
          <w:lang w:val="ka-GE"/>
        </w:rPr>
      </w:pPr>
    </w:p>
    <w:p w14:paraId="5BD5F9C8" w14:textId="77777777" w:rsidR="002B6061" w:rsidRDefault="002B6061" w:rsidP="002B6061">
      <w:pPr>
        <w:rPr>
          <w:rFonts w:ascii="Sylfaen" w:hAnsi="Sylfaen"/>
          <w:b/>
          <w:noProof/>
          <w:color w:val="000000"/>
          <w:sz w:val="16"/>
          <w:szCs w:val="16"/>
          <w:lang w:val="ka-GE"/>
        </w:rPr>
      </w:pPr>
    </w:p>
    <w:tbl>
      <w:tblPr>
        <w:tblW w:w="5000" w:type="pct"/>
        <w:tblLayout w:type="fixed"/>
        <w:tblLook w:val="04A0" w:firstRow="1" w:lastRow="0" w:firstColumn="1" w:lastColumn="0" w:noHBand="0" w:noVBand="1"/>
      </w:tblPr>
      <w:tblGrid>
        <w:gridCol w:w="841"/>
        <w:gridCol w:w="1676"/>
        <w:gridCol w:w="952"/>
        <w:gridCol w:w="1652"/>
        <w:gridCol w:w="506"/>
        <w:gridCol w:w="2505"/>
        <w:gridCol w:w="733"/>
        <w:gridCol w:w="1254"/>
        <w:gridCol w:w="1481"/>
        <w:gridCol w:w="1682"/>
        <w:gridCol w:w="1682"/>
      </w:tblGrid>
      <w:tr w:rsidR="002B6061" w:rsidRPr="008454E9" w14:paraId="5EF06298" w14:textId="77777777" w:rsidTr="002B6061">
        <w:trPr>
          <w:trHeight w:val="750"/>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3ADC4B9E"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04DBDB2"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876" w:type="pct"/>
            <w:gridSpan w:val="4"/>
            <w:vMerge w:val="restart"/>
            <w:tcBorders>
              <w:top w:val="single" w:sz="8" w:space="0" w:color="auto"/>
              <w:left w:val="single" w:sz="4" w:space="0" w:color="auto"/>
              <w:bottom w:val="nil"/>
              <w:right w:val="single" w:sz="4" w:space="0" w:color="000000"/>
            </w:tcBorders>
            <w:shd w:val="clear" w:color="000000" w:fill="FFFFFF"/>
            <w:vAlign w:val="center"/>
            <w:hideMark/>
          </w:tcPr>
          <w:p w14:paraId="31733294" w14:textId="77777777" w:rsidR="002B6061" w:rsidRPr="008454E9" w:rsidRDefault="002B6061" w:rsidP="002B6061">
            <w:pPr>
              <w:jc w:val="center"/>
              <w:rPr>
                <w:rFonts w:ascii="Sylfaen" w:hAnsi="Sylfaen" w:cs="Calibri"/>
                <w:b/>
                <w:bCs/>
                <w:color w:val="000000"/>
                <w:sz w:val="16"/>
                <w:szCs w:val="16"/>
              </w:rPr>
            </w:pPr>
            <w:r w:rsidRPr="00664708">
              <w:rPr>
                <w:rFonts w:ascii="Sylfaen" w:hAnsi="Sylfaen" w:cs="Calibri"/>
                <w:b/>
                <w:bCs/>
                <w:color w:val="000000"/>
                <w:sz w:val="20"/>
              </w:rPr>
              <w:t>მარჩენალდაკარგული</w:t>
            </w:r>
            <w:r w:rsidRPr="00664708">
              <w:rPr>
                <w:rFonts w:ascii="Sylfaen" w:hAnsi="Sylfaen" w:cs="Calibri"/>
                <w:b/>
                <w:bCs/>
                <w:color w:val="000000"/>
                <w:sz w:val="20"/>
                <w:lang w:val="ka-GE"/>
              </w:rPr>
              <w:t xml:space="preserve"> (</w:t>
            </w:r>
            <w:r w:rsidRPr="00664708">
              <w:rPr>
                <w:rFonts w:ascii="Sylfaen" w:hAnsi="Sylfaen" w:cs="Calibri"/>
                <w:b/>
                <w:bCs/>
                <w:color w:val="000000"/>
                <w:sz w:val="20"/>
              </w:rPr>
              <w:t>18 წლამდე ას</w:t>
            </w:r>
            <w:r w:rsidRPr="00664708">
              <w:rPr>
                <w:rFonts w:ascii="Sylfaen" w:hAnsi="Sylfaen" w:cs="Calibri"/>
                <w:b/>
                <w:bCs/>
                <w:color w:val="000000"/>
                <w:sz w:val="20"/>
                <w:lang w:val="ka-GE"/>
              </w:rPr>
              <w:t>ა</w:t>
            </w:r>
            <w:r w:rsidRPr="00664708">
              <w:rPr>
                <w:rFonts w:ascii="Sylfaen" w:hAnsi="Sylfaen" w:cs="Calibri"/>
                <w:b/>
                <w:bCs/>
                <w:color w:val="000000"/>
                <w:sz w:val="20"/>
              </w:rPr>
              <w:t xml:space="preserve">კის ბავშვი) ოჯახების ერთჯერადი </w:t>
            </w:r>
            <w:r w:rsidRPr="00664708">
              <w:rPr>
                <w:rFonts w:ascii="Sylfaen" w:hAnsi="Sylfaen" w:cs="Calibri"/>
                <w:b/>
                <w:bCs/>
                <w:color w:val="000000"/>
                <w:sz w:val="20"/>
                <w:lang w:val="ka-GE"/>
              </w:rPr>
              <w:t>ფულადი</w:t>
            </w:r>
            <w:r w:rsidRPr="00664708">
              <w:rPr>
                <w:rFonts w:ascii="Sylfaen" w:hAnsi="Sylfaen" w:cs="Calibri"/>
                <w:b/>
                <w:bCs/>
                <w:color w:val="000000"/>
                <w:sz w:val="20"/>
              </w:rPr>
              <w:t xml:space="preserve"> დახმარებ</w:t>
            </w:r>
            <w:r w:rsidRPr="00664708">
              <w:rPr>
                <w:rFonts w:ascii="Sylfaen" w:hAnsi="Sylfaen" w:cs="Calibri"/>
                <w:b/>
                <w:bCs/>
                <w:color w:val="000000"/>
                <w:sz w:val="20"/>
                <w:lang w:val="ka-GE"/>
              </w:rPr>
              <w:t>ა</w:t>
            </w:r>
          </w:p>
        </w:tc>
        <w:tc>
          <w:tcPr>
            <w:tcW w:w="664" w:type="pct"/>
            <w:gridSpan w:val="2"/>
            <w:tcBorders>
              <w:top w:val="single" w:sz="8" w:space="0" w:color="auto"/>
              <w:left w:val="nil"/>
              <w:bottom w:val="single" w:sz="4" w:space="0" w:color="auto"/>
              <w:right w:val="single" w:sz="4" w:space="0" w:color="auto"/>
            </w:tcBorders>
            <w:shd w:val="clear" w:color="000000" w:fill="FFFFFF"/>
            <w:vAlign w:val="center"/>
            <w:hideMark/>
          </w:tcPr>
          <w:p w14:paraId="2B68143C"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14:paraId="52DD0BAD"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14:paraId="0515C970"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8" w:space="0" w:color="auto"/>
            </w:tcBorders>
            <w:shd w:val="clear" w:color="000000" w:fill="FFFFFF"/>
            <w:vAlign w:val="center"/>
            <w:hideMark/>
          </w:tcPr>
          <w:p w14:paraId="2FDD7C25"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75BED254" w14:textId="77777777" w:rsidTr="002B6061">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4703422D" w14:textId="77777777" w:rsidR="002B6061" w:rsidRPr="00865F79" w:rsidRDefault="002B6061" w:rsidP="002B6061">
            <w:pPr>
              <w:jc w:val="center"/>
              <w:rPr>
                <w:rFonts w:ascii="Sylfaen" w:hAnsi="Sylfaen" w:cs="Calibri"/>
                <w:color w:val="000000"/>
                <w:sz w:val="16"/>
                <w:szCs w:val="16"/>
                <w:lang w:val="ka-GE"/>
              </w:rPr>
            </w:pPr>
            <w:r>
              <w:rPr>
                <w:rFonts w:ascii="Sylfaen" w:hAnsi="Sylfaen" w:cs="Calibri"/>
                <w:color w:val="000000"/>
                <w:sz w:val="16"/>
                <w:szCs w:val="16"/>
              </w:rPr>
              <w:t xml:space="preserve">06 </w:t>
            </w:r>
            <w:r>
              <w:rPr>
                <w:rFonts w:ascii="Sylfaen" w:hAnsi="Sylfaen" w:cs="Calibri"/>
                <w:color w:val="000000"/>
                <w:sz w:val="16"/>
                <w:szCs w:val="16"/>
                <w:lang w:val="ka-GE"/>
              </w:rPr>
              <w:t xml:space="preserve">02 </w:t>
            </w:r>
            <w:r>
              <w:rPr>
                <w:rFonts w:ascii="Sylfaen" w:hAnsi="Sylfaen" w:cs="Calibri"/>
                <w:color w:val="000000"/>
                <w:sz w:val="16"/>
                <w:szCs w:val="16"/>
              </w:rPr>
              <w:t>07</w:t>
            </w:r>
          </w:p>
        </w:tc>
        <w:tc>
          <w:tcPr>
            <w:tcW w:w="560" w:type="pct"/>
            <w:vMerge/>
            <w:tcBorders>
              <w:top w:val="single" w:sz="8" w:space="0" w:color="auto"/>
              <w:left w:val="single" w:sz="4" w:space="0" w:color="auto"/>
              <w:bottom w:val="single" w:sz="4" w:space="0" w:color="auto"/>
              <w:right w:val="single" w:sz="4" w:space="0" w:color="auto"/>
            </w:tcBorders>
            <w:vAlign w:val="center"/>
            <w:hideMark/>
          </w:tcPr>
          <w:p w14:paraId="630E93D5" w14:textId="77777777" w:rsidR="002B6061" w:rsidRPr="008454E9" w:rsidRDefault="002B6061" w:rsidP="002B6061">
            <w:pPr>
              <w:rPr>
                <w:rFonts w:ascii="Sylfaen" w:hAnsi="Sylfaen" w:cs="Calibri"/>
                <w:b/>
                <w:bCs/>
                <w:color w:val="000000"/>
                <w:sz w:val="16"/>
                <w:szCs w:val="16"/>
              </w:rPr>
            </w:pPr>
          </w:p>
        </w:tc>
        <w:tc>
          <w:tcPr>
            <w:tcW w:w="1876" w:type="pct"/>
            <w:gridSpan w:val="4"/>
            <w:vMerge/>
            <w:tcBorders>
              <w:top w:val="single" w:sz="8" w:space="0" w:color="auto"/>
              <w:left w:val="single" w:sz="4" w:space="0" w:color="auto"/>
              <w:bottom w:val="single" w:sz="4" w:space="0" w:color="auto"/>
              <w:right w:val="single" w:sz="4" w:space="0" w:color="auto"/>
            </w:tcBorders>
            <w:vAlign w:val="center"/>
            <w:hideMark/>
          </w:tcPr>
          <w:p w14:paraId="414A4A44" w14:textId="77777777" w:rsidR="002B6061" w:rsidRPr="008454E9" w:rsidRDefault="002B6061" w:rsidP="002B6061">
            <w:pPr>
              <w:rPr>
                <w:rFonts w:ascii="Sylfaen" w:hAnsi="Sylfaen" w:cs="Calibri"/>
                <w:b/>
                <w:bCs/>
                <w:color w:val="000000"/>
                <w:sz w:val="16"/>
                <w:szCs w:val="16"/>
              </w:rPr>
            </w:pPr>
          </w:p>
        </w:tc>
        <w:tc>
          <w:tcPr>
            <w:tcW w:w="66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A0FDE28"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26.0   </w:t>
            </w:r>
          </w:p>
        </w:tc>
        <w:tc>
          <w:tcPr>
            <w:tcW w:w="495" w:type="pct"/>
            <w:tcBorders>
              <w:top w:val="single" w:sz="4" w:space="0" w:color="auto"/>
              <w:left w:val="nil"/>
              <w:bottom w:val="single" w:sz="4" w:space="0" w:color="auto"/>
              <w:right w:val="single" w:sz="4" w:space="0" w:color="auto"/>
            </w:tcBorders>
            <w:shd w:val="clear" w:color="000000" w:fill="FFFFFF"/>
            <w:vAlign w:val="center"/>
            <w:hideMark/>
          </w:tcPr>
          <w:p w14:paraId="2DCA7B00"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32.0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4BDD7A01"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37.0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0A9E4B63"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37.0   </w:t>
            </w:r>
          </w:p>
        </w:tc>
      </w:tr>
      <w:tr w:rsidR="002B6061" w:rsidRPr="008454E9" w14:paraId="64018850" w14:textId="77777777" w:rsidTr="002B6061">
        <w:trPr>
          <w:trHeight w:val="577"/>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497D7A7"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159" w:type="pct"/>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4038F450" w14:textId="77777777" w:rsidR="002B6061" w:rsidRPr="005A6B15" w:rsidRDefault="002B6061" w:rsidP="002B6061">
            <w:pPr>
              <w:rPr>
                <w:rFonts w:ascii="Sylfaen" w:hAnsi="Sylfaen" w:cs="Calibri"/>
                <w:color w:val="000000"/>
                <w:sz w:val="16"/>
                <w:szCs w:val="16"/>
              </w:rPr>
            </w:pPr>
            <w:r w:rsidRPr="00FE4F75">
              <w:rPr>
                <w:rFonts w:ascii="Sylfaen" w:hAnsi="Sylfaen" w:cs="Calibri"/>
                <w:b/>
                <w:bCs/>
                <w:color w:val="000000"/>
                <w:sz w:val="18"/>
                <w:szCs w:val="18"/>
              </w:rPr>
              <w:t>სოციალური და ჯანდაცვის სამსახური</w:t>
            </w:r>
          </w:p>
        </w:tc>
      </w:tr>
      <w:tr w:rsidR="002B6061" w:rsidRPr="008454E9" w14:paraId="78D32D56" w14:textId="77777777" w:rsidTr="002B6061">
        <w:trPr>
          <w:trHeight w:val="280"/>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9D74A71"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59" w:type="pct"/>
            <w:gridSpan w:val="9"/>
            <w:tcBorders>
              <w:top w:val="single" w:sz="4" w:space="0" w:color="auto"/>
              <w:left w:val="single" w:sz="4" w:space="0" w:color="auto"/>
              <w:bottom w:val="nil"/>
              <w:right w:val="single" w:sz="8" w:space="0" w:color="000000"/>
            </w:tcBorders>
            <w:shd w:val="clear" w:color="000000" w:fill="FFFFFF"/>
            <w:vAlign w:val="center"/>
            <w:hideMark/>
          </w:tcPr>
          <w:p w14:paraId="434FA1AC" w14:textId="77777777" w:rsidR="002B6061" w:rsidRDefault="002B6061" w:rsidP="002B6061">
            <w:pPr>
              <w:rPr>
                <w:rFonts w:ascii="Sylfaen" w:hAnsi="Sylfaen" w:cs="Calibri"/>
                <w:color w:val="000000"/>
                <w:sz w:val="18"/>
                <w:szCs w:val="18"/>
                <w:lang w:val="ka-GE"/>
              </w:rPr>
            </w:pPr>
            <w:r w:rsidRPr="00AB6AF5">
              <w:rPr>
                <w:rFonts w:ascii="Sylfaen" w:hAnsi="Sylfaen" w:cs="Calibri"/>
                <w:color w:val="000000"/>
                <w:sz w:val="18"/>
                <w:szCs w:val="18"/>
              </w:rPr>
              <w:t xml:space="preserve">ამბროლაურის მუნიციპალიტეტში </w:t>
            </w:r>
            <w:r>
              <w:rPr>
                <w:rFonts w:ascii="Sylfaen" w:hAnsi="Sylfaen" w:cs="Calibri"/>
                <w:color w:val="000000"/>
                <w:sz w:val="18"/>
                <w:szCs w:val="18"/>
                <w:lang w:val="ka-GE"/>
              </w:rPr>
              <w:t>ცხოვრ</w:t>
            </w:r>
            <w:r w:rsidRPr="00AB6AF5">
              <w:rPr>
                <w:rFonts w:ascii="Sylfaen" w:hAnsi="Sylfaen" w:cs="Calibri"/>
                <w:color w:val="000000"/>
                <w:sz w:val="18"/>
                <w:szCs w:val="18"/>
              </w:rPr>
              <w:t>ობენ მარჩენალდაკარგული ოჯახები, რომლებმაც დაკარგეს ოჯახის წევრი, რამაც გამოიწვია მათი შემოსავლების შემცირება და განიცდიან ეკონომიურ სიდუხჭირეს.</w:t>
            </w:r>
            <w:r>
              <w:rPr>
                <w:rFonts w:ascii="Sylfaen" w:hAnsi="Sylfaen" w:cs="Calibri"/>
                <w:color w:val="000000"/>
                <w:sz w:val="18"/>
                <w:szCs w:val="18"/>
              </w:rPr>
              <w:t xml:space="preserve"> </w:t>
            </w:r>
            <w:r w:rsidRPr="00AB6AF5">
              <w:rPr>
                <w:rFonts w:ascii="Sylfaen" w:hAnsi="Sylfaen" w:cs="Calibri"/>
                <w:color w:val="000000"/>
                <w:sz w:val="18"/>
                <w:szCs w:val="18"/>
              </w:rPr>
              <w:br/>
              <w:t>ქვეპროგრამის ფარგლებში ერთჯერადი ფინანსური დახმარება გაიცემა</w:t>
            </w:r>
            <w:r>
              <w:rPr>
                <w:rFonts w:ascii="Sylfaen" w:hAnsi="Sylfaen" w:cs="Calibri"/>
                <w:color w:val="000000"/>
                <w:sz w:val="18"/>
                <w:szCs w:val="18"/>
                <w:lang w:val="ka-GE"/>
              </w:rPr>
              <w:t>,</w:t>
            </w:r>
            <w:r w:rsidRPr="00AB6AF5">
              <w:rPr>
                <w:rFonts w:ascii="Sylfaen" w:hAnsi="Sylfaen" w:cs="Calibri"/>
                <w:color w:val="000000"/>
                <w:sz w:val="18"/>
                <w:szCs w:val="18"/>
              </w:rPr>
              <w:t xml:space="preserve"> ამბროლაურის მუნიციპალიტეტში რეგისტრირებულ</w:t>
            </w:r>
            <w:r>
              <w:rPr>
                <w:rFonts w:ascii="Sylfaen" w:hAnsi="Sylfaen" w:cs="Calibri"/>
                <w:color w:val="000000"/>
                <w:sz w:val="18"/>
                <w:szCs w:val="18"/>
              </w:rPr>
              <w:t xml:space="preserve"> მარჩენალდაკარგულ </w:t>
            </w:r>
            <w:r>
              <w:rPr>
                <w:rFonts w:ascii="Sylfaen" w:hAnsi="Sylfaen" w:cs="Calibri"/>
                <w:color w:val="000000"/>
                <w:sz w:val="18"/>
                <w:szCs w:val="18"/>
              </w:rPr>
              <w:lastRenderedPageBreak/>
              <w:t>ოჯახზე/წარმომადგენელზე:</w:t>
            </w:r>
            <w:r>
              <w:rPr>
                <w:rFonts w:ascii="Sylfaen" w:hAnsi="Sylfaen" w:cs="Calibri"/>
                <w:color w:val="000000"/>
                <w:sz w:val="18"/>
                <w:szCs w:val="18"/>
              </w:rPr>
              <w:br/>
              <w:t>ა) ერთ-</w:t>
            </w:r>
            <w:r w:rsidRPr="00AB6AF5">
              <w:rPr>
                <w:rFonts w:ascii="Sylfaen" w:hAnsi="Sylfaen" w:cs="Calibri"/>
                <w:color w:val="000000"/>
                <w:sz w:val="18"/>
                <w:szCs w:val="18"/>
              </w:rPr>
              <w:t xml:space="preserve">ერთი მშობლის გარდაცვალების შემთხვევაში - მშობელზე </w:t>
            </w:r>
            <w:r>
              <w:rPr>
                <w:rFonts w:ascii="Sylfaen" w:hAnsi="Sylfaen" w:cs="Calibri"/>
                <w:color w:val="000000"/>
                <w:sz w:val="18"/>
                <w:szCs w:val="18"/>
                <w:lang w:val="ka-GE"/>
              </w:rPr>
              <w:t>600</w:t>
            </w:r>
            <w:r w:rsidRPr="00AB6AF5">
              <w:rPr>
                <w:rFonts w:ascii="Sylfaen" w:hAnsi="Sylfaen" w:cs="Calibri"/>
                <w:color w:val="000000"/>
                <w:sz w:val="18"/>
                <w:szCs w:val="18"/>
              </w:rPr>
              <w:t xml:space="preserve"> ლარის ოდენობით; </w:t>
            </w:r>
            <w:r w:rsidRPr="00AB6AF5">
              <w:rPr>
                <w:rFonts w:ascii="Sylfaen" w:hAnsi="Sylfaen" w:cs="Calibri"/>
                <w:color w:val="000000"/>
                <w:sz w:val="18"/>
                <w:szCs w:val="18"/>
              </w:rPr>
              <w:br/>
              <w:t>ბ) ორივე მშობ</w:t>
            </w:r>
            <w:r>
              <w:rPr>
                <w:rFonts w:ascii="Sylfaen" w:hAnsi="Sylfaen" w:cs="Calibri"/>
                <w:color w:val="000000"/>
                <w:sz w:val="18"/>
                <w:szCs w:val="18"/>
              </w:rPr>
              <w:t xml:space="preserve">ლის გარდაცვალების შემთხვევაში </w:t>
            </w:r>
            <w:r w:rsidRPr="00AB6AF5">
              <w:rPr>
                <w:rFonts w:ascii="Sylfaen" w:hAnsi="Sylfaen" w:cs="Calibri"/>
                <w:color w:val="000000"/>
                <w:sz w:val="18"/>
                <w:szCs w:val="18"/>
              </w:rPr>
              <w:t>წარმო</w:t>
            </w:r>
            <w:r>
              <w:rPr>
                <w:rFonts w:ascii="Sylfaen" w:hAnsi="Sylfaen" w:cs="Calibri"/>
                <w:color w:val="000000"/>
                <w:sz w:val="18"/>
                <w:szCs w:val="18"/>
              </w:rPr>
              <w:t xml:space="preserve">მადგენელზე - </w:t>
            </w:r>
            <w:r>
              <w:rPr>
                <w:rFonts w:ascii="Sylfaen" w:hAnsi="Sylfaen" w:cs="Calibri"/>
                <w:color w:val="000000"/>
                <w:sz w:val="18"/>
                <w:szCs w:val="18"/>
                <w:lang w:val="ka-GE"/>
              </w:rPr>
              <w:t>800</w:t>
            </w:r>
            <w:r>
              <w:rPr>
                <w:rFonts w:ascii="Sylfaen" w:hAnsi="Sylfaen" w:cs="Calibri"/>
                <w:color w:val="000000"/>
                <w:sz w:val="18"/>
                <w:szCs w:val="18"/>
              </w:rPr>
              <w:t xml:space="preserve"> ლარის </w:t>
            </w:r>
            <w:r w:rsidRPr="00AB6AF5">
              <w:rPr>
                <w:rFonts w:ascii="Sylfaen" w:hAnsi="Sylfaen" w:cs="Calibri"/>
                <w:color w:val="000000"/>
                <w:sz w:val="18"/>
                <w:szCs w:val="18"/>
              </w:rPr>
              <w:t>ოდენობით.</w:t>
            </w:r>
          </w:p>
          <w:p w14:paraId="60FA2E68" w14:textId="7ACFBE79" w:rsidR="002B6061" w:rsidRPr="008454E9" w:rsidRDefault="002B6061" w:rsidP="002B6061">
            <w:pPr>
              <w:rPr>
                <w:rFonts w:ascii="Sylfaen" w:hAnsi="Sylfaen" w:cs="Calibri"/>
                <w:color w:val="000000"/>
                <w:sz w:val="16"/>
                <w:szCs w:val="16"/>
              </w:rPr>
            </w:pPr>
            <w:r w:rsidRPr="00F0283A">
              <w:rPr>
                <w:rFonts w:ascii="Sylfaen" w:hAnsi="Sylfaen" w:cs="Calibri"/>
                <w:color w:val="000000"/>
                <w:sz w:val="18"/>
                <w:szCs w:val="18"/>
                <w:lang w:val="ka-GE"/>
              </w:rPr>
              <w:t>პრ</w:t>
            </w:r>
            <w:r>
              <w:rPr>
                <w:rFonts w:ascii="Sylfaen" w:hAnsi="Sylfaen" w:cs="Calibri"/>
                <w:color w:val="000000"/>
                <w:sz w:val="18"/>
                <w:szCs w:val="18"/>
                <w:lang w:val="ka-GE"/>
              </w:rPr>
              <w:t xml:space="preserve">ოგრამით სავარაუდოდ ისარგებლებს </w:t>
            </w:r>
            <w:r w:rsidR="00262E29">
              <w:rPr>
                <w:rFonts w:ascii="Sylfaen" w:hAnsi="Sylfaen" w:cs="Calibri"/>
                <w:color w:val="000000"/>
                <w:sz w:val="18"/>
                <w:szCs w:val="18"/>
                <w:lang w:val="ka-GE"/>
              </w:rPr>
              <w:t>35</w:t>
            </w:r>
            <w:r w:rsidRPr="00F0283A">
              <w:rPr>
                <w:rFonts w:ascii="Sylfaen" w:hAnsi="Sylfaen" w:cs="Calibri"/>
                <w:color w:val="000000"/>
                <w:sz w:val="18"/>
                <w:szCs w:val="18"/>
                <w:lang w:val="ka-GE"/>
              </w:rPr>
              <w:t xml:space="preserve"> ბენეფიციარი.</w:t>
            </w:r>
          </w:p>
        </w:tc>
      </w:tr>
      <w:tr w:rsidR="002B6061" w:rsidRPr="008454E9" w14:paraId="71755475" w14:textId="77777777" w:rsidTr="002B6061">
        <w:trPr>
          <w:trHeight w:val="613"/>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87F291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მიზანი და მოსალოდნელი შედეგი</w:t>
            </w:r>
          </w:p>
        </w:tc>
        <w:tc>
          <w:tcPr>
            <w:tcW w:w="4159" w:type="pct"/>
            <w:gridSpan w:val="9"/>
            <w:tcBorders>
              <w:top w:val="single" w:sz="4" w:space="0" w:color="auto"/>
              <w:left w:val="nil"/>
              <w:bottom w:val="single" w:sz="4" w:space="0" w:color="auto"/>
              <w:right w:val="single" w:sz="8" w:space="0" w:color="000000"/>
            </w:tcBorders>
            <w:shd w:val="clear" w:color="auto" w:fill="auto"/>
            <w:vAlign w:val="center"/>
            <w:hideMark/>
          </w:tcPr>
          <w:p w14:paraId="21591487" w14:textId="77777777" w:rsidR="002B6061" w:rsidRPr="008454E9" w:rsidRDefault="002B6061" w:rsidP="002B6061">
            <w:pPr>
              <w:rPr>
                <w:rFonts w:ascii="Sylfaen" w:hAnsi="Sylfaen" w:cs="Calibri"/>
                <w:color w:val="000000"/>
                <w:sz w:val="16"/>
                <w:szCs w:val="16"/>
              </w:rPr>
            </w:pPr>
            <w:r>
              <w:rPr>
                <w:rFonts w:ascii="Sylfaen" w:hAnsi="Sylfaen" w:cs="Calibri"/>
                <w:color w:val="000000"/>
                <w:sz w:val="18"/>
                <w:szCs w:val="18"/>
                <w:lang w:val="ka-GE"/>
              </w:rPr>
              <w:t>მარჩენალდაკარგული ოჯახების ფინანსური ხელშეწყობა.</w:t>
            </w:r>
          </w:p>
        </w:tc>
      </w:tr>
      <w:tr w:rsidR="002B6061" w:rsidRPr="008454E9" w14:paraId="339C1AF4" w14:textId="77777777" w:rsidTr="002B6061">
        <w:trPr>
          <w:trHeight w:val="945"/>
        </w:trPr>
        <w:tc>
          <w:tcPr>
            <w:tcW w:w="1711" w:type="pct"/>
            <w:gridSpan w:val="4"/>
            <w:tcBorders>
              <w:top w:val="single" w:sz="4" w:space="0" w:color="auto"/>
              <w:left w:val="single" w:sz="8" w:space="0" w:color="auto"/>
              <w:bottom w:val="single" w:sz="8" w:space="0" w:color="auto"/>
              <w:right w:val="single" w:sz="4" w:space="0" w:color="auto"/>
            </w:tcBorders>
            <w:shd w:val="clear" w:color="000000" w:fill="FFFFFF"/>
            <w:vAlign w:val="center"/>
          </w:tcPr>
          <w:p w14:paraId="5DF9C8D8"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89" w:type="pct"/>
            <w:gridSpan w:val="7"/>
            <w:tcBorders>
              <w:top w:val="single" w:sz="4" w:space="0" w:color="auto"/>
              <w:left w:val="nil"/>
              <w:bottom w:val="single" w:sz="8" w:space="0" w:color="auto"/>
              <w:right w:val="single" w:sz="4" w:space="0" w:color="000000"/>
            </w:tcBorders>
            <w:shd w:val="clear" w:color="000000" w:fill="FFFFFF"/>
            <w:vAlign w:val="center"/>
          </w:tcPr>
          <w:p w14:paraId="529AEBEC" w14:textId="77777777" w:rsidR="002B6061" w:rsidRDefault="002B6061" w:rsidP="002B6061">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14:paraId="1C599454" w14:textId="77777777" w:rsidR="002B6061" w:rsidRPr="006F3070" w:rsidRDefault="002B6061" w:rsidP="002B6061">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2 - შიმშილის აღმოფხვრა</w:t>
            </w:r>
          </w:p>
        </w:tc>
      </w:tr>
      <w:tr w:rsidR="002B6061" w:rsidRPr="008454E9" w14:paraId="3A9A4239" w14:textId="77777777" w:rsidTr="002B6061">
        <w:trPr>
          <w:trHeight w:val="1035"/>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06C2E49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878" w:type="pct"/>
            <w:gridSpan w:val="2"/>
            <w:tcBorders>
              <w:top w:val="single" w:sz="4" w:space="0" w:color="auto"/>
              <w:left w:val="nil"/>
              <w:bottom w:val="single" w:sz="4" w:space="0" w:color="auto"/>
              <w:right w:val="single" w:sz="4" w:space="0" w:color="auto"/>
            </w:tcBorders>
            <w:shd w:val="clear" w:color="000000" w:fill="FFFFFF"/>
            <w:vAlign w:val="center"/>
            <w:hideMark/>
          </w:tcPr>
          <w:p w14:paraId="7DC79E6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721" w:type="pct"/>
            <w:gridSpan w:val="2"/>
            <w:tcBorders>
              <w:top w:val="nil"/>
              <w:left w:val="nil"/>
              <w:bottom w:val="single" w:sz="4" w:space="0" w:color="auto"/>
              <w:right w:val="single" w:sz="4" w:space="0" w:color="auto"/>
            </w:tcBorders>
            <w:shd w:val="clear" w:color="000000" w:fill="FFFFFF"/>
            <w:vAlign w:val="center"/>
            <w:hideMark/>
          </w:tcPr>
          <w:p w14:paraId="6E1424A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1082" w:type="pct"/>
            <w:gridSpan w:val="2"/>
            <w:tcBorders>
              <w:top w:val="nil"/>
              <w:left w:val="nil"/>
              <w:bottom w:val="single" w:sz="4" w:space="0" w:color="auto"/>
              <w:right w:val="single" w:sz="4" w:space="0" w:color="auto"/>
            </w:tcBorders>
            <w:shd w:val="clear" w:color="000000" w:fill="FFFFFF"/>
            <w:vAlign w:val="center"/>
            <w:hideMark/>
          </w:tcPr>
          <w:p w14:paraId="15CE77FB"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2026 წელს</w:t>
            </w:r>
          </w:p>
        </w:tc>
        <w:tc>
          <w:tcPr>
            <w:tcW w:w="419" w:type="pct"/>
            <w:tcBorders>
              <w:top w:val="single" w:sz="4" w:space="0" w:color="auto"/>
              <w:left w:val="nil"/>
              <w:bottom w:val="single" w:sz="4" w:space="0" w:color="auto"/>
              <w:right w:val="single" w:sz="4" w:space="0" w:color="000000"/>
            </w:tcBorders>
            <w:shd w:val="clear" w:color="000000" w:fill="FFFFFF"/>
            <w:vAlign w:val="center"/>
            <w:hideMark/>
          </w:tcPr>
          <w:p w14:paraId="2CDD87EA"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ცდომილების ალბათობა (%/აღწერა)</w:t>
            </w:r>
          </w:p>
        </w:tc>
        <w:tc>
          <w:tcPr>
            <w:tcW w:w="495" w:type="pct"/>
            <w:tcBorders>
              <w:top w:val="nil"/>
              <w:left w:val="nil"/>
              <w:bottom w:val="single" w:sz="4" w:space="0" w:color="auto"/>
              <w:right w:val="single" w:sz="4" w:space="0" w:color="auto"/>
            </w:tcBorders>
            <w:shd w:val="clear" w:color="000000" w:fill="FFFFFF"/>
            <w:vAlign w:val="center"/>
            <w:hideMark/>
          </w:tcPr>
          <w:p w14:paraId="49B3EA88"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2027 წელს</w:t>
            </w:r>
          </w:p>
        </w:tc>
        <w:tc>
          <w:tcPr>
            <w:tcW w:w="562" w:type="pct"/>
            <w:tcBorders>
              <w:top w:val="nil"/>
              <w:left w:val="nil"/>
              <w:bottom w:val="single" w:sz="4" w:space="0" w:color="auto"/>
              <w:right w:val="single" w:sz="4" w:space="0" w:color="auto"/>
            </w:tcBorders>
            <w:shd w:val="clear" w:color="000000" w:fill="FFFFFF"/>
            <w:vAlign w:val="center"/>
            <w:hideMark/>
          </w:tcPr>
          <w:p w14:paraId="16394B09"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562" w:type="pct"/>
            <w:tcBorders>
              <w:top w:val="nil"/>
              <w:left w:val="nil"/>
              <w:bottom w:val="single" w:sz="4" w:space="0" w:color="auto"/>
              <w:right w:val="single" w:sz="8" w:space="0" w:color="auto"/>
            </w:tcBorders>
            <w:shd w:val="clear" w:color="000000" w:fill="FFFFFF"/>
            <w:vAlign w:val="center"/>
            <w:hideMark/>
          </w:tcPr>
          <w:p w14:paraId="2F0053C4"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2029 წელს</w:t>
            </w:r>
          </w:p>
        </w:tc>
      </w:tr>
      <w:tr w:rsidR="002B6061" w:rsidRPr="008454E9" w14:paraId="52AEC401" w14:textId="77777777" w:rsidTr="002B6061">
        <w:trPr>
          <w:trHeight w:val="991"/>
        </w:trPr>
        <w:tc>
          <w:tcPr>
            <w:tcW w:w="281" w:type="pct"/>
            <w:tcBorders>
              <w:top w:val="nil"/>
              <w:left w:val="single" w:sz="8" w:space="0" w:color="auto"/>
              <w:bottom w:val="single" w:sz="8" w:space="0" w:color="auto"/>
              <w:right w:val="single" w:sz="4" w:space="0" w:color="auto"/>
            </w:tcBorders>
            <w:shd w:val="clear" w:color="000000" w:fill="FFFFFF"/>
            <w:vAlign w:val="center"/>
            <w:hideMark/>
          </w:tcPr>
          <w:p w14:paraId="4AEB4B24" w14:textId="77777777" w:rsidR="002B6061" w:rsidRPr="006055B0" w:rsidRDefault="002B6061" w:rsidP="002B6061">
            <w:pPr>
              <w:jc w:val="center"/>
              <w:rPr>
                <w:rFonts w:ascii="Sylfaen" w:hAnsi="Sylfaen" w:cs="Calibri"/>
                <w:color w:val="000000"/>
                <w:sz w:val="16"/>
                <w:szCs w:val="16"/>
              </w:rPr>
            </w:pPr>
            <w:r w:rsidRPr="006055B0">
              <w:rPr>
                <w:rFonts w:ascii="Sylfaen" w:hAnsi="Sylfaen" w:cs="Calibri"/>
                <w:color w:val="000000"/>
                <w:sz w:val="16"/>
                <w:szCs w:val="16"/>
              </w:rPr>
              <w:t>1</w:t>
            </w:r>
          </w:p>
        </w:tc>
        <w:tc>
          <w:tcPr>
            <w:tcW w:w="878" w:type="pct"/>
            <w:gridSpan w:val="2"/>
            <w:tcBorders>
              <w:top w:val="single" w:sz="4" w:space="0" w:color="auto"/>
              <w:left w:val="nil"/>
              <w:bottom w:val="single" w:sz="8" w:space="0" w:color="auto"/>
              <w:right w:val="single" w:sz="4" w:space="0" w:color="auto"/>
            </w:tcBorders>
            <w:shd w:val="clear" w:color="000000" w:fill="FFFFFF"/>
            <w:vAlign w:val="center"/>
            <w:hideMark/>
          </w:tcPr>
          <w:p w14:paraId="3FAE7407" w14:textId="77777777" w:rsidR="002B6061" w:rsidRPr="006055B0" w:rsidRDefault="002B6061" w:rsidP="002B6061">
            <w:pPr>
              <w:rPr>
                <w:rFonts w:ascii="Sylfaen" w:hAnsi="Sylfaen" w:cs="Calibri"/>
                <w:color w:val="000000"/>
                <w:sz w:val="16"/>
                <w:szCs w:val="16"/>
              </w:rPr>
            </w:pPr>
            <w:r w:rsidRPr="006055B0">
              <w:rPr>
                <w:rFonts w:ascii="Sylfaen" w:hAnsi="Sylfaen" w:cs="Calibri"/>
                <w:color w:val="000000"/>
                <w:sz w:val="16"/>
                <w:szCs w:val="16"/>
              </w:rPr>
              <w:t>მარჩენალდაკარგული ოჯახები რომლებიც იღებენ  ერთჯერად ფინანსურ დახმარებას</w:t>
            </w:r>
          </w:p>
        </w:tc>
        <w:tc>
          <w:tcPr>
            <w:tcW w:w="721" w:type="pct"/>
            <w:gridSpan w:val="2"/>
            <w:tcBorders>
              <w:top w:val="nil"/>
              <w:left w:val="nil"/>
              <w:bottom w:val="single" w:sz="4" w:space="0" w:color="auto"/>
              <w:right w:val="single" w:sz="4" w:space="0" w:color="auto"/>
            </w:tcBorders>
            <w:shd w:val="clear" w:color="000000" w:fill="FFFFFF"/>
            <w:vAlign w:val="center"/>
            <w:hideMark/>
          </w:tcPr>
          <w:p w14:paraId="22A6031E" w14:textId="77777777" w:rsidR="002B6061" w:rsidRPr="000A00D2" w:rsidRDefault="002B6061" w:rsidP="002B6061">
            <w:pPr>
              <w:jc w:val="center"/>
              <w:rPr>
                <w:rFonts w:ascii="Sylfaen" w:hAnsi="Sylfaen" w:cs="Calibri"/>
                <w:sz w:val="16"/>
                <w:szCs w:val="16"/>
              </w:rPr>
            </w:pPr>
            <w:r w:rsidRPr="000A00D2">
              <w:rPr>
                <w:rFonts w:ascii="Sylfaen" w:hAnsi="Sylfaen" w:cs="Calibri"/>
                <w:color w:val="000000"/>
                <w:sz w:val="16"/>
                <w:szCs w:val="16"/>
              </w:rPr>
              <w:t>202</w:t>
            </w:r>
            <w:r>
              <w:rPr>
                <w:rFonts w:ascii="Sylfaen" w:hAnsi="Sylfaen" w:cs="Calibri"/>
                <w:color w:val="000000"/>
                <w:sz w:val="16"/>
                <w:szCs w:val="16"/>
                <w:lang w:val="ka-GE"/>
              </w:rPr>
              <w:t>5</w:t>
            </w:r>
            <w:r w:rsidRPr="000A00D2">
              <w:rPr>
                <w:rFonts w:ascii="Sylfaen" w:hAnsi="Sylfaen" w:cs="Calibri"/>
                <w:color w:val="000000"/>
                <w:sz w:val="16"/>
                <w:szCs w:val="16"/>
              </w:rPr>
              <w:t xml:space="preserve"> წელს მომსახურებით ისარგებლა </w:t>
            </w:r>
            <w:r w:rsidRPr="00326852">
              <w:rPr>
                <w:rFonts w:ascii="Sylfaen" w:hAnsi="Sylfaen" w:cs="Calibri"/>
                <w:color w:val="000000"/>
                <w:sz w:val="16"/>
                <w:szCs w:val="16"/>
                <w:highlight w:val="yellow"/>
                <w:lang w:val="ka-GE"/>
              </w:rPr>
              <w:t>35</w:t>
            </w:r>
            <w:r w:rsidRPr="000A00D2">
              <w:rPr>
                <w:rFonts w:ascii="Sylfaen" w:hAnsi="Sylfaen" w:cs="Calibri"/>
                <w:color w:val="000000"/>
                <w:sz w:val="16"/>
                <w:szCs w:val="16"/>
              </w:rPr>
              <w:t xml:space="preserve"> ბენეფიციარი</w:t>
            </w:r>
          </w:p>
        </w:tc>
        <w:tc>
          <w:tcPr>
            <w:tcW w:w="1082" w:type="pct"/>
            <w:gridSpan w:val="2"/>
            <w:tcBorders>
              <w:top w:val="nil"/>
              <w:left w:val="nil"/>
              <w:bottom w:val="single" w:sz="4" w:space="0" w:color="auto"/>
              <w:right w:val="single" w:sz="4" w:space="0" w:color="auto"/>
            </w:tcBorders>
            <w:shd w:val="clear" w:color="000000" w:fill="FFFFFF"/>
            <w:vAlign w:val="center"/>
            <w:hideMark/>
          </w:tcPr>
          <w:p w14:paraId="55D24FD1" w14:textId="42DFAACB" w:rsidR="002B6061" w:rsidRPr="000A00D2" w:rsidRDefault="002B6061" w:rsidP="002B6061">
            <w:pPr>
              <w:jc w:val="center"/>
              <w:rPr>
                <w:rFonts w:ascii="Sylfaen" w:hAnsi="Sylfaen" w:cs="Calibri"/>
                <w:color w:val="000000"/>
                <w:sz w:val="16"/>
                <w:szCs w:val="16"/>
              </w:rPr>
            </w:pPr>
            <w:r w:rsidRPr="000A00D2">
              <w:rPr>
                <w:rFonts w:ascii="Sylfaen" w:hAnsi="Sylfaen" w:cs="Calibri"/>
                <w:color w:val="000000"/>
                <w:sz w:val="16"/>
                <w:szCs w:val="16"/>
              </w:rPr>
              <w:t>202</w:t>
            </w:r>
            <w:r>
              <w:rPr>
                <w:rFonts w:ascii="Sylfaen" w:hAnsi="Sylfaen" w:cs="Calibri"/>
                <w:color w:val="000000"/>
                <w:sz w:val="16"/>
                <w:szCs w:val="16"/>
                <w:lang w:val="ka-GE"/>
              </w:rPr>
              <w:t>6</w:t>
            </w:r>
            <w:r w:rsidRPr="000A00D2">
              <w:rPr>
                <w:rFonts w:ascii="Sylfaen" w:hAnsi="Sylfaen" w:cs="Calibri"/>
                <w:color w:val="000000"/>
                <w:sz w:val="16"/>
                <w:szCs w:val="16"/>
              </w:rPr>
              <w:t xml:space="preserve"> წელს მომსახურებით ისარგებლებს </w:t>
            </w:r>
            <w:r w:rsidR="00262E29">
              <w:rPr>
                <w:rFonts w:ascii="Sylfaen" w:hAnsi="Sylfaen" w:cs="Calibri"/>
                <w:color w:val="000000"/>
                <w:sz w:val="16"/>
                <w:szCs w:val="16"/>
                <w:lang w:val="ka-GE"/>
              </w:rPr>
              <w:t>35</w:t>
            </w:r>
            <w:r w:rsidRPr="000A00D2">
              <w:rPr>
                <w:rFonts w:ascii="Sylfaen" w:hAnsi="Sylfaen" w:cs="Calibri"/>
                <w:color w:val="000000"/>
                <w:sz w:val="16"/>
                <w:szCs w:val="16"/>
              </w:rPr>
              <w:t>ბენეფიციარი</w:t>
            </w:r>
          </w:p>
        </w:tc>
        <w:tc>
          <w:tcPr>
            <w:tcW w:w="419" w:type="pct"/>
            <w:tcBorders>
              <w:top w:val="single" w:sz="4" w:space="0" w:color="auto"/>
              <w:left w:val="nil"/>
              <w:bottom w:val="single" w:sz="8" w:space="0" w:color="auto"/>
              <w:right w:val="single" w:sz="4" w:space="0" w:color="000000"/>
            </w:tcBorders>
            <w:shd w:val="clear" w:color="000000" w:fill="FFFFFF"/>
            <w:vAlign w:val="center"/>
            <w:hideMark/>
          </w:tcPr>
          <w:p w14:paraId="004CEE6E" w14:textId="77777777" w:rsidR="002B6061" w:rsidRPr="006055B0" w:rsidRDefault="002B6061" w:rsidP="002B6061">
            <w:pPr>
              <w:jc w:val="center"/>
              <w:rPr>
                <w:rFonts w:ascii="Sylfaen" w:hAnsi="Sylfaen" w:cs="Calibri"/>
                <w:color w:val="FF0000"/>
                <w:sz w:val="16"/>
                <w:szCs w:val="16"/>
              </w:rPr>
            </w:pPr>
            <w:r w:rsidRPr="006055B0">
              <w:rPr>
                <w:rFonts w:ascii="Calibri" w:hAnsi="Calibri" w:cs="Calibri"/>
                <w:color w:val="000000"/>
                <w:sz w:val="16"/>
                <w:szCs w:val="16"/>
              </w:rPr>
              <w:t>10%</w:t>
            </w:r>
          </w:p>
        </w:tc>
        <w:tc>
          <w:tcPr>
            <w:tcW w:w="495" w:type="pct"/>
            <w:tcBorders>
              <w:top w:val="nil"/>
              <w:left w:val="nil"/>
              <w:bottom w:val="single" w:sz="8" w:space="0" w:color="auto"/>
              <w:right w:val="single" w:sz="4" w:space="0" w:color="auto"/>
            </w:tcBorders>
            <w:shd w:val="clear" w:color="000000" w:fill="FFFFFF"/>
            <w:vAlign w:val="center"/>
            <w:hideMark/>
          </w:tcPr>
          <w:p w14:paraId="22639BD9" w14:textId="77777777" w:rsidR="002B6061" w:rsidRPr="006055B0" w:rsidRDefault="002B6061" w:rsidP="002B6061">
            <w:pPr>
              <w:jc w:val="center"/>
              <w:rPr>
                <w:rFonts w:ascii="Sylfaen" w:hAnsi="Sylfaen" w:cs="Calibri"/>
                <w:color w:val="000000"/>
                <w:sz w:val="16"/>
                <w:szCs w:val="16"/>
              </w:rPr>
            </w:pPr>
            <w:r w:rsidRPr="006055B0">
              <w:rPr>
                <w:rFonts w:ascii="Sylfaen" w:hAnsi="Sylfaen" w:cs="Calibri"/>
                <w:color w:val="000000"/>
                <w:sz w:val="16"/>
                <w:szCs w:val="16"/>
                <w:lang w:val="ka-GE"/>
              </w:rPr>
              <w:t>არანაკლებ საბაზისო მაჩვენებლის მომსახურება</w:t>
            </w:r>
          </w:p>
        </w:tc>
        <w:tc>
          <w:tcPr>
            <w:tcW w:w="562" w:type="pct"/>
            <w:tcBorders>
              <w:top w:val="nil"/>
              <w:left w:val="nil"/>
              <w:bottom w:val="single" w:sz="8" w:space="0" w:color="auto"/>
              <w:right w:val="single" w:sz="4" w:space="0" w:color="auto"/>
            </w:tcBorders>
            <w:shd w:val="clear" w:color="000000" w:fill="FFFFFF"/>
            <w:vAlign w:val="center"/>
            <w:hideMark/>
          </w:tcPr>
          <w:p w14:paraId="625E9BEA" w14:textId="77777777" w:rsidR="002B6061" w:rsidRPr="006055B0" w:rsidRDefault="002B6061" w:rsidP="002B6061">
            <w:pPr>
              <w:jc w:val="center"/>
              <w:rPr>
                <w:rFonts w:ascii="Sylfaen" w:hAnsi="Sylfaen" w:cs="Calibri"/>
                <w:color w:val="000000"/>
                <w:sz w:val="16"/>
                <w:szCs w:val="16"/>
              </w:rPr>
            </w:pPr>
            <w:r w:rsidRPr="006055B0">
              <w:rPr>
                <w:rFonts w:ascii="Sylfaen" w:hAnsi="Sylfaen" w:cs="Calibri"/>
                <w:color w:val="000000"/>
                <w:sz w:val="16"/>
                <w:szCs w:val="16"/>
                <w:lang w:val="ka-GE"/>
              </w:rPr>
              <w:t>არანაკლებ საბაზისო მაჩვენებლის მომსახურება</w:t>
            </w:r>
          </w:p>
        </w:tc>
        <w:tc>
          <w:tcPr>
            <w:tcW w:w="562" w:type="pct"/>
            <w:tcBorders>
              <w:top w:val="nil"/>
              <w:left w:val="nil"/>
              <w:bottom w:val="single" w:sz="8" w:space="0" w:color="auto"/>
              <w:right w:val="single" w:sz="8" w:space="0" w:color="auto"/>
            </w:tcBorders>
            <w:shd w:val="clear" w:color="000000" w:fill="FFFFFF"/>
            <w:vAlign w:val="center"/>
            <w:hideMark/>
          </w:tcPr>
          <w:p w14:paraId="62903E31" w14:textId="77777777" w:rsidR="002B6061" w:rsidRPr="006055B0" w:rsidRDefault="002B6061" w:rsidP="002B6061">
            <w:pPr>
              <w:jc w:val="center"/>
              <w:rPr>
                <w:rFonts w:ascii="Sylfaen" w:hAnsi="Sylfaen" w:cs="Calibri"/>
                <w:color w:val="000000"/>
                <w:sz w:val="16"/>
                <w:szCs w:val="16"/>
              </w:rPr>
            </w:pPr>
            <w:r w:rsidRPr="006055B0">
              <w:rPr>
                <w:rFonts w:ascii="Sylfaen" w:hAnsi="Sylfaen" w:cs="Calibri"/>
                <w:color w:val="000000"/>
                <w:sz w:val="16"/>
                <w:szCs w:val="16"/>
                <w:lang w:val="ka-GE"/>
              </w:rPr>
              <w:t>არანაკლებ საბაზისო მაჩვენებლის მომსახურება</w:t>
            </w:r>
          </w:p>
        </w:tc>
      </w:tr>
    </w:tbl>
    <w:p w14:paraId="0955109A" w14:textId="77777777" w:rsidR="002B6061" w:rsidRDefault="002B6061" w:rsidP="002B6061">
      <w:pPr>
        <w:rPr>
          <w:noProof/>
          <w:lang w:val="ka-GE"/>
        </w:rPr>
      </w:pPr>
    </w:p>
    <w:tbl>
      <w:tblPr>
        <w:tblW w:w="5000" w:type="pct"/>
        <w:tblLayout w:type="fixed"/>
        <w:tblLook w:val="04A0" w:firstRow="1" w:lastRow="0" w:firstColumn="1" w:lastColumn="0" w:noHBand="0" w:noVBand="1"/>
      </w:tblPr>
      <w:tblGrid>
        <w:gridCol w:w="841"/>
        <w:gridCol w:w="1676"/>
        <w:gridCol w:w="952"/>
        <w:gridCol w:w="1652"/>
        <w:gridCol w:w="506"/>
        <w:gridCol w:w="2505"/>
        <w:gridCol w:w="733"/>
        <w:gridCol w:w="1254"/>
        <w:gridCol w:w="1481"/>
        <w:gridCol w:w="1682"/>
        <w:gridCol w:w="1682"/>
      </w:tblGrid>
      <w:tr w:rsidR="002B6061" w:rsidRPr="008454E9" w14:paraId="2815A71E" w14:textId="77777777" w:rsidTr="002B6061">
        <w:trPr>
          <w:trHeight w:val="750"/>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1F6AA34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9060779"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876" w:type="pct"/>
            <w:gridSpan w:val="4"/>
            <w:vMerge w:val="restart"/>
            <w:tcBorders>
              <w:top w:val="single" w:sz="8" w:space="0" w:color="auto"/>
              <w:left w:val="single" w:sz="4" w:space="0" w:color="auto"/>
              <w:bottom w:val="nil"/>
              <w:right w:val="single" w:sz="4" w:space="0" w:color="000000"/>
            </w:tcBorders>
            <w:shd w:val="clear" w:color="000000" w:fill="FFFFFF"/>
            <w:vAlign w:val="center"/>
            <w:hideMark/>
          </w:tcPr>
          <w:p w14:paraId="57598765" w14:textId="77777777" w:rsidR="002B6061" w:rsidRPr="008454E9" w:rsidRDefault="002B6061" w:rsidP="002B6061">
            <w:pPr>
              <w:jc w:val="center"/>
              <w:rPr>
                <w:rFonts w:ascii="Sylfaen" w:hAnsi="Sylfaen" w:cs="Calibri"/>
                <w:b/>
                <w:bCs/>
                <w:color w:val="000000"/>
                <w:sz w:val="16"/>
                <w:szCs w:val="16"/>
              </w:rPr>
            </w:pPr>
            <w:r w:rsidRPr="00005D7A">
              <w:rPr>
                <w:rFonts w:ascii="Sylfaen" w:hAnsi="Sylfaen" w:cs="Calibri"/>
                <w:b/>
                <w:bCs/>
                <w:color w:val="000000"/>
              </w:rPr>
              <w:t xml:space="preserve">უსახლკარო ოჯახების </w:t>
            </w:r>
            <w:r w:rsidRPr="00005D7A">
              <w:rPr>
                <w:rFonts w:ascii="Sylfaen" w:hAnsi="Sylfaen" w:cs="Calibri"/>
                <w:b/>
                <w:bCs/>
                <w:color w:val="000000"/>
                <w:lang w:val="ka-GE"/>
              </w:rPr>
              <w:t>საცხოვრებელი ფართით ან</w:t>
            </w:r>
            <w:r w:rsidRPr="00005D7A">
              <w:rPr>
                <w:rFonts w:ascii="Sylfaen" w:hAnsi="Sylfaen" w:cs="Calibri"/>
                <w:b/>
                <w:bCs/>
                <w:color w:val="000000"/>
              </w:rPr>
              <w:t xml:space="preserve"> ბინის ყოველთვიური ქირით </w:t>
            </w:r>
            <w:r w:rsidRPr="00005D7A">
              <w:rPr>
                <w:rFonts w:ascii="Sylfaen" w:hAnsi="Sylfaen" w:cs="Calibri"/>
                <w:b/>
                <w:bCs/>
                <w:color w:val="000000"/>
                <w:lang w:val="ka-GE"/>
              </w:rPr>
              <w:t xml:space="preserve"> </w:t>
            </w:r>
            <w:r w:rsidRPr="00005D7A">
              <w:rPr>
                <w:rFonts w:ascii="Sylfaen" w:hAnsi="Sylfaen" w:cs="Calibri"/>
                <w:b/>
                <w:bCs/>
                <w:color w:val="000000"/>
              </w:rPr>
              <w:t>უზრუნველყოფა</w:t>
            </w:r>
          </w:p>
        </w:tc>
        <w:tc>
          <w:tcPr>
            <w:tcW w:w="664" w:type="pct"/>
            <w:gridSpan w:val="2"/>
            <w:tcBorders>
              <w:top w:val="single" w:sz="8" w:space="0" w:color="auto"/>
              <w:left w:val="nil"/>
              <w:bottom w:val="single" w:sz="4" w:space="0" w:color="auto"/>
              <w:right w:val="single" w:sz="4" w:space="0" w:color="auto"/>
            </w:tcBorders>
            <w:shd w:val="clear" w:color="000000" w:fill="FFFFFF"/>
            <w:vAlign w:val="center"/>
            <w:hideMark/>
          </w:tcPr>
          <w:p w14:paraId="20AC10C0"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14:paraId="040B4E2D"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14:paraId="40C2BF35"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8" w:space="0" w:color="auto"/>
            </w:tcBorders>
            <w:shd w:val="clear" w:color="000000" w:fill="FFFFFF"/>
            <w:vAlign w:val="center"/>
            <w:hideMark/>
          </w:tcPr>
          <w:p w14:paraId="0A2E2A33"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1CB1F791" w14:textId="77777777" w:rsidTr="002B6061">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61B8F367" w14:textId="77777777" w:rsidR="002B6061" w:rsidRPr="00865F79" w:rsidRDefault="002B6061" w:rsidP="002B6061">
            <w:pPr>
              <w:jc w:val="center"/>
              <w:rPr>
                <w:rFonts w:ascii="Sylfaen" w:hAnsi="Sylfaen" w:cs="Calibri"/>
                <w:color w:val="000000"/>
                <w:sz w:val="16"/>
                <w:szCs w:val="16"/>
                <w:lang w:val="ka-GE"/>
              </w:rPr>
            </w:pPr>
            <w:r>
              <w:rPr>
                <w:rFonts w:ascii="Sylfaen" w:hAnsi="Sylfaen" w:cs="Calibri"/>
                <w:color w:val="000000"/>
                <w:sz w:val="16"/>
                <w:szCs w:val="16"/>
              </w:rPr>
              <w:t xml:space="preserve">06 </w:t>
            </w:r>
            <w:r>
              <w:rPr>
                <w:rFonts w:ascii="Sylfaen" w:hAnsi="Sylfaen" w:cs="Calibri"/>
                <w:color w:val="000000"/>
                <w:sz w:val="16"/>
                <w:szCs w:val="16"/>
                <w:lang w:val="ka-GE"/>
              </w:rPr>
              <w:t xml:space="preserve">02 </w:t>
            </w:r>
            <w:r>
              <w:rPr>
                <w:rFonts w:ascii="Sylfaen" w:hAnsi="Sylfaen" w:cs="Calibri"/>
                <w:color w:val="000000"/>
                <w:sz w:val="16"/>
                <w:szCs w:val="16"/>
              </w:rPr>
              <w:t>08</w:t>
            </w:r>
          </w:p>
        </w:tc>
        <w:tc>
          <w:tcPr>
            <w:tcW w:w="560" w:type="pct"/>
            <w:vMerge/>
            <w:tcBorders>
              <w:top w:val="single" w:sz="8" w:space="0" w:color="auto"/>
              <w:left w:val="single" w:sz="4" w:space="0" w:color="auto"/>
              <w:bottom w:val="single" w:sz="4" w:space="0" w:color="auto"/>
              <w:right w:val="single" w:sz="4" w:space="0" w:color="auto"/>
            </w:tcBorders>
            <w:vAlign w:val="center"/>
            <w:hideMark/>
          </w:tcPr>
          <w:p w14:paraId="0F5E9787" w14:textId="77777777" w:rsidR="002B6061" w:rsidRPr="008454E9" w:rsidRDefault="002B6061" w:rsidP="002B6061">
            <w:pPr>
              <w:rPr>
                <w:rFonts w:ascii="Sylfaen" w:hAnsi="Sylfaen" w:cs="Calibri"/>
                <w:b/>
                <w:bCs/>
                <w:color w:val="000000"/>
                <w:sz w:val="16"/>
                <w:szCs w:val="16"/>
              </w:rPr>
            </w:pPr>
          </w:p>
        </w:tc>
        <w:tc>
          <w:tcPr>
            <w:tcW w:w="1876" w:type="pct"/>
            <w:gridSpan w:val="4"/>
            <w:vMerge/>
            <w:tcBorders>
              <w:top w:val="single" w:sz="8" w:space="0" w:color="auto"/>
              <w:left w:val="single" w:sz="4" w:space="0" w:color="auto"/>
              <w:bottom w:val="single" w:sz="4" w:space="0" w:color="auto"/>
              <w:right w:val="single" w:sz="4" w:space="0" w:color="auto"/>
            </w:tcBorders>
            <w:vAlign w:val="center"/>
            <w:hideMark/>
          </w:tcPr>
          <w:p w14:paraId="3AE7D91B" w14:textId="77777777" w:rsidR="002B6061" w:rsidRPr="008454E9" w:rsidRDefault="002B6061" w:rsidP="002B6061">
            <w:pPr>
              <w:rPr>
                <w:rFonts w:ascii="Sylfaen" w:hAnsi="Sylfaen" w:cs="Calibri"/>
                <w:b/>
                <w:bCs/>
                <w:color w:val="000000"/>
                <w:sz w:val="16"/>
                <w:szCs w:val="16"/>
              </w:rPr>
            </w:pPr>
          </w:p>
        </w:tc>
        <w:tc>
          <w:tcPr>
            <w:tcW w:w="66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B80AA16"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215.0   </w:t>
            </w:r>
          </w:p>
        </w:tc>
        <w:tc>
          <w:tcPr>
            <w:tcW w:w="495" w:type="pct"/>
            <w:tcBorders>
              <w:top w:val="single" w:sz="4" w:space="0" w:color="auto"/>
              <w:left w:val="nil"/>
              <w:bottom w:val="single" w:sz="4" w:space="0" w:color="auto"/>
              <w:right w:val="single" w:sz="4" w:space="0" w:color="auto"/>
            </w:tcBorders>
            <w:shd w:val="clear" w:color="000000" w:fill="FFFFFF"/>
            <w:vAlign w:val="center"/>
            <w:hideMark/>
          </w:tcPr>
          <w:p w14:paraId="420A008F"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220.0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14C43D73"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240.0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477633E7"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240.0   </w:t>
            </w:r>
          </w:p>
        </w:tc>
      </w:tr>
      <w:tr w:rsidR="002B6061" w:rsidRPr="008454E9" w14:paraId="49F6B200" w14:textId="77777777" w:rsidTr="002B6061">
        <w:trPr>
          <w:trHeight w:val="577"/>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2733690"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159" w:type="pct"/>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490117B1" w14:textId="77777777" w:rsidR="002B6061" w:rsidRPr="005A6B15" w:rsidRDefault="002B6061" w:rsidP="002B6061">
            <w:pPr>
              <w:rPr>
                <w:rFonts w:ascii="Sylfaen" w:hAnsi="Sylfaen" w:cs="Calibri"/>
                <w:color w:val="000000"/>
                <w:sz w:val="16"/>
                <w:szCs w:val="16"/>
              </w:rPr>
            </w:pPr>
            <w:r w:rsidRPr="00FE4F75">
              <w:rPr>
                <w:rFonts w:ascii="Sylfaen" w:hAnsi="Sylfaen" w:cs="Calibri"/>
                <w:b/>
                <w:bCs/>
                <w:color w:val="000000"/>
                <w:sz w:val="18"/>
                <w:szCs w:val="18"/>
              </w:rPr>
              <w:t>სოციალური და ჯანდაცვის სამსახური</w:t>
            </w:r>
          </w:p>
        </w:tc>
      </w:tr>
      <w:tr w:rsidR="002B6061" w:rsidRPr="008454E9" w14:paraId="5DF1C2BF" w14:textId="77777777" w:rsidTr="002B6061">
        <w:trPr>
          <w:trHeight w:val="280"/>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8177588"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59" w:type="pct"/>
            <w:gridSpan w:val="9"/>
            <w:tcBorders>
              <w:top w:val="single" w:sz="4" w:space="0" w:color="auto"/>
              <w:left w:val="nil"/>
              <w:bottom w:val="single" w:sz="4" w:space="0" w:color="auto"/>
              <w:right w:val="single" w:sz="4" w:space="0" w:color="auto"/>
            </w:tcBorders>
            <w:shd w:val="clear" w:color="000000" w:fill="FFFFFF"/>
            <w:vAlign w:val="center"/>
            <w:hideMark/>
          </w:tcPr>
          <w:p w14:paraId="50EF3C1E" w14:textId="77777777" w:rsidR="003E777C" w:rsidRDefault="003E777C" w:rsidP="003E777C">
            <w:pPr>
              <w:rPr>
                <w:rFonts w:ascii="Sylfaen" w:hAnsi="Sylfaen"/>
                <w:sz w:val="18"/>
                <w:szCs w:val="18"/>
              </w:rPr>
            </w:pPr>
            <w:r w:rsidRPr="003061A4">
              <w:rPr>
                <w:rFonts w:ascii="Sylfaen" w:hAnsi="Sylfaen"/>
                <w:sz w:val="18"/>
                <w:szCs w:val="18"/>
              </w:rPr>
              <w:t xml:space="preserve">ა) ამბროლაურის მუნიციპალიტეტში რეგისტრირებული და მუდმივად მცხოვრების სტატუსის მქონე, სოციალურად დაუცველი (100 001-მდე სარეიტინგო ქულა), უსახლკარო ან განსაკუთრებით მძიმე საცხოვრებელ პირობებში მცხოვრები (რომელთა საცხოვრებელი სახლი დაზიანების ხარისხის გამო ექვემდებარება დემონტაჟს) ოჯახებისთვის მცირეფართიანი ინდივიდუალური სახლების მშენებლობას ან/და შეძენას (უპირატესობა </w:t>
            </w:r>
            <w:r w:rsidRPr="0065188E">
              <w:rPr>
                <w:rFonts w:ascii="Sylfaen" w:hAnsi="Sylfaen" w:cs="Calibri"/>
                <w:color w:val="000000"/>
                <w:sz w:val="18"/>
                <w:szCs w:val="18"/>
              </w:rPr>
              <w:t>ქვეპროგრამით</w:t>
            </w:r>
            <w:r>
              <w:rPr>
                <w:rFonts w:ascii="Sylfaen" w:hAnsi="Sylfaen" w:cs="Calibri"/>
                <w:color w:val="000000"/>
                <w:sz w:val="18"/>
                <w:szCs w:val="18"/>
                <w:lang w:val="en-GB"/>
              </w:rPr>
              <w:t xml:space="preserve"> </w:t>
            </w:r>
            <w:r w:rsidRPr="003061A4">
              <w:rPr>
                <w:rFonts w:ascii="Sylfaen" w:hAnsi="Sylfaen"/>
                <w:sz w:val="18"/>
                <w:szCs w:val="18"/>
              </w:rPr>
              <w:t>მიენიჭებათ იმ პირებს, რომელთაც საკუთრებაში არ უფიქსირდებათ რაიმე სახის უძრავი ქონება, ასევე შშმ პირთა ან მცირეწლოვანი ბავშვების ოჯახებს);</w:t>
            </w:r>
          </w:p>
          <w:p w14:paraId="4F919E33" w14:textId="77777777" w:rsidR="003E777C" w:rsidRDefault="003E777C" w:rsidP="003E777C">
            <w:pPr>
              <w:rPr>
                <w:rFonts w:ascii="Sylfaen" w:hAnsi="Sylfaen"/>
                <w:sz w:val="18"/>
                <w:szCs w:val="18"/>
              </w:rPr>
            </w:pPr>
            <w:r w:rsidRPr="003061A4">
              <w:rPr>
                <w:rFonts w:ascii="Sylfaen" w:hAnsi="Sylfaen"/>
                <w:sz w:val="18"/>
                <w:szCs w:val="18"/>
              </w:rPr>
              <w:t xml:space="preserve">ბ) ამბროლაურის მუნიციპალიტეტში რეგისტრირებული და მუდმივად მცხოვრების სტატუსის მქონე, სოციალურად დაუცველი 100 001-მდე სარეიტინგო ქულის მქონე უსახლკარო პირთა ოჯახებისთვის, ძალადობის მსხვერპლ პირებს, განსაკუთრებით მძიმე საცხოვრებელ პირობებში მყოფ ოჯახებს,    ხანძრის და  სტიქიური მოვლენების გამო  უსახლკაროდ დარჩენილ ოჯახებს, რომლებსაც ამბროლაურის მუნიციპალიტეტის </w:t>
            </w:r>
            <w:r w:rsidRPr="003061A4">
              <w:rPr>
                <w:rFonts w:ascii="Sylfaen" w:hAnsi="Sylfaen"/>
                <w:sz w:val="18"/>
                <w:szCs w:val="18"/>
              </w:rPr>
              <w:lastRenderedPageBreak/>
              <w:t>ტერიტორიაზე არ გააჩნიათ  საცხოვრებელი, არა უმეტეს 1 (ერთი) წლის ვადისა  ყოველთვიურად ბინის ქირის უზრუნველყოფის მიზნით გაიცემა ფულადი დახმარება არაუმეტეს 400 (ოთხასი) ლარისა.</w:t>
            </w:r>
          </w:p>
          <w:p w14:paraId="75E7F011" w14:textId="1CCF52B0" w:rsidR="002B6061" w:rsidRPr="008454E9" w:rsidRDefault="002B6061" w:rsidP="003E777C">
            <w:pPr>
              <w:rPr>
                <w:rFonts w:ascii="Sylfaen" w:hAnsi="Sylfaen" w:cs="Calibri"/>
                <w:color w:val="000000"/>
                <w:sz w:val="16"/>
                <w:szCs w:val="16"/>
              </w:rPr>
            </w:pPr>
            <w:r w:rsidRPr="0065188E">
              <w:rPr>
                <w:rFonts w:ascii="Sylfaen" w:hAnsi="Sylfaen" w:cs="Calibri"/>
                <w:color w:val="000000"/>
                <w:sz w:val="18"/>
                <w:szCs w:val="18"/>
              </w:rPr>
              <w:t>ქვეპროგრამით</w:t>
            </w:r>
            <w:r w:rsidRPr="0065188E">
              <w:rPr>
                <w:rFonts w:cs="Calibri"/>
                <w:color w:val="000000"/>
                <w:sz w:val="18"/>
                <w:szCs w:val="18"/>
              </w:rPr>
              <w:t xml:space="preserve"> </w:t>
            </w:r>
            <w:r w:rsidRPr="0065188E">
              <w:rPr>
                <w:rFonts w:ascii="Sylfaen" w:hAnsi="Sylfaen" w:cs="Calibri"/>
                <w:color w:val="000000"/>
                <w:sz w:val="18"/>
                <w:szCs w:val="18"/>
              </w:rPr>
              <w:t>პროგრამით</w:t>
            </w:r>
            <w:r w:rsidRPr="0065188E">
              <w:rPr>
                <w:rFonts w:cs="Calibri"/>
                <w:color w:val="000000"/>
                <w:sz w:val="18"/>
                <w:szCs w:val="18"/>
              </w:rPr>
              <w:t xml:space="preserve"> </w:t>
            </w:r>
            <w:r w:rsidRPr="0065188E">
              <w:rPr>
                <w:rFonts w:ascii="Sylfaen" w:hAnsi="Sylfaen" w:cs="Calibri"/>
                <w:color w:val="000000"/>
                <w:sz w:val="18"/>
                <w:szCs w:val="18"/>
              </w:rPr>
              <w:t>სავარაუდოდ</w:t>
            </w:r>
            <w:r w:rsidRPr="0065188E">
              <w:rPr>
                <w:rFonts w:cs="Calibri"/>
                <w:color w:val="000000"/>
                <w:sz w:val="18"/>
                <w:szCs w:val="18"/>
              </w:rPr>
              <w:t xml:space="preserve"> </w:t>
            </w:r>
            <w:r w:rsidRPr="0065188E">
              <w:rPr>
                <w:rFonts w:ascii="Sylfaen" w:hAnsi="Sylfaen" w:cs="Calibri"/>
                <w:color w:val="000000"/>
                <w:sz w:val="18"/>
                <w:szCs w:val="18"/>
              </w:rPr>
              <w:t>ისარგებლებს</w:t>
            </w:r>
            <w:r w:rsidRPr="0065188E">
              <w:rPr>
                <w:rFonts w:cs="Calibri"/>
                <w:color w:val="000000"/>
                <w:sz w:val="18"/>
                <w:szCs w:val="18"/>
              </w:rPr>
              <w:t xml:space="preserve"> </w:t>
            </w:r>
            <w:r w:rsidR="001F6A33">
              <w:rPr>
                <w:rFonts w:cs="Calibri"/>
                <w:color w:val="000000"/>
                <w:sz w:val="18"/>
                <w:szCs w:val="18"/>
                <w:lang w:val="ka-GE"/>
              </w:rPr>
              <w:t>24</w:t>
            </w:r>
            <w:r w:rsidRPr="0065188E">
              <w:rPr>
                <w:rFonts w:cs="Calibri"/>
                <w:color w:val="000000"/>
                <w:sz w:val="18"/>
                <w:szCs w:val="18"/>
              </w:rPr>
              <w:t xml:space="preserve"> </w:t>
            </w:r>
            <w:r w:rsidRPr="0065188E">
              <w:rPr>
                <w:rFonts w:ascii="Sylfaen" w:hAnsi="Sylfaen" w:cs="Calibri"/>
                <w:color w:val="000000"/>
                <w:sz w:val="18"/>
                <w:szCs w:val="18"/>
              </w:rPr>
              <w:t>ბენეფიციარი</w:t>
            </w:r>
            <w:r w:rsidRPr="0065188E">
              <w:rPr>
                <w:rFonts w:cs="Calibri"/>
                <w:color w:val="000000"/>
                <w:sz w:val="18"/>
                <w:szCs w:val="18"/>
              </w:rPr>
              <w:t>.</w:t>
            </w:r>
          </w:p>
        </w:tc>
      </w:tr>
      <w:tr w:rsidR="002B6061" w:rsidRPr="008454E9" w14:paraId="6F5B52BA" w14:textId="77777777" w:rsidTr="002B6061">
        <w:trPr>
          <w:trHeight w:val="613"/>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EC8FBEB"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ქვეპროგრამის მიზანი და მოსალოდნელი შედეგი</w:t>
            </w:r>
          </w:p>
        </w:tc>
        <w:tc>
          <w:tcPr>
            <w:tcW w:w="4159" w:type="pct"/>
            <w:gridSpan w:val="9"/>
            <w:tcBorders>
              <w:top w:val="single" w:sz="4" w:space="0" w:color="auto"/>
              <w:left w:val="nil"/>
              <w:bottom w:val="single" w:sz="4" w:space="0" w:color="auto"/>
              <w:right w:val="single" w:sz="4" w:space="0" w:color="auto"/>
            </w:tcBorders>
            <w:shd w:val="clear" w:color="auto" w:fill="auto"/>
            <w:vAlign w:val="center"/>
            <w:hideMark/>
          </w:tcPr>
          <w:p w14:paraId="1F753ABE" w14:textId="77777777" w:rsidR="002B6061" w:rsidRPr="008454E9" w:rsidRDefault="002B6061" w:rsidP="002B6061">
            <w:pPr>
              <w:rPr>
                <w:rFonts w:ascii="Sylfaen" w:hAnsi="Sylfaen" w:cs="Calibri"/>
                <w:color w:val="000000"/>
                <w:sz w:val="16"/>
                <w:szCs w:val="16"/>
              </w:rPr>
            </w:pPr>
            <w:r>
              <w:rPr>
                <w:rFonts w:ascii="Sylfaen" w:hAnsi="Sylfaen" w:cs="Calibri"/>
                <w:color w:val="000000"/>
                <w:sz w:val="18"/>
                <w:szCs w:val="18"/>
                <w:lang w:val="ka-GE"/>
              </w:rPr>
              <w:t>პროგრამით მოსარგებლე მოსახლეობის საცხოვრებელი პოირობების გაუმჯობესებაში ხელშეწყობა.</w:t>
            </w:r>
          </w:p>
        </w:tc>
      </w:tr>
      <w:tr w:rsidR="002B6061" w:rsidRPr="008454E9" w14:paraId="4D95623E" w14:textId="77777777" w:rsidTr="002B6061">
        <w:trPr>
          <w:trHeight w:val="945"/>
        </w:trPr>
        <w:tc>
          <w:tcPr>
            <w:tcW w:w="1711" w:type="pct"/>
            <w:gridSpan w:val="4"/>
            <w:tcBorders>
              <w:top w:val="single" w:sz="4" w:space="0" w:color="auto"/>
              <w:left w:val="single" w:sz="8" w:space="0" w:color="auto"/>
              <w:bottom w:val="single" w:sz="8" w:space="0" w:color="auto"/>
              <w:right w:val="single" w:sz="4" w:space="0" w:color="auto"/>
            </w:tcBorders>
            <w:shd w:val="clear" w:color="000000" w:fill="FFFFFF"/>
            <w:vAlign w:val="center"/>
          </w:tcPr>
          <w:p w14:paraId="1160CDDB"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89" w:type="pct"/>
            <w:gridSpan w:val="7"/>
            <w:tcBorders>
              <w:top w:val="single" w:sz="4" w:space="0" w:color="auto"/>
              <w:left w:val="nil"/>
              <w:bottom w:val="single" w:sz="8" w:space="0" w:color="auto"/>
              <w:right w:val="single" w:sz="4" w:space="0" w:color="000000"/>
            </w:tcBorders>
            <w:shd w:val="clear" w:color="000000" w:fill="FFFFFF"/>
            <w:vAlign w:val="center"/>
          </w:tcPr>
          <w:p w14:paraId="49C60AD9" w14:textId="77777777" w:rsidR="002B6061" w:rsidRDefault="002B6061" w:rsidP="002B6061">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14:paraId="4D9AFAD3" w14:textId="77777777" w:rsidR="002B6061" w:rsidRPr="006F3070" w:rsidRDefault="002B6061" w:rsidP="002B6061">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2 - შიმშილის აღმოფხვრა</w:t>
            </w:r>
          </w:p>
        </w:tc>
      </w:tr>
      <w:tr w:rsidR="002B6061" w:rsidRPr="008454E9" w14:paraId="317E3737" w14:textId="77777777" w:rsidTr="002B6061">
        <w:trPr>
          <w:trHeight w:val="1035"/>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76E6CC72"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878" w:type="pct"/>
            <w:gridSpan w:val="2"/>
            <w:tcBorders>
              <w:top w:val="single" w:sz="4" w:space="0" w:color="auto"/>
              <w:left w:val="nil"/>
              <w:bottom w:val="single" w:sz="4" w:space="0" w:color="auto"/>
              <w:right w:val="single" w:sz="4" w:space="0" w:color="auto"/>
            </w:tcBorders>
            <w:shd w:val="clear" w:color="000000" w:fill="FFFFFF"/>
            <w:vAlign w:val="center"/>
            <w:hideMark/>
          </w:tcPr>
          <w:p w14:paraId="0F3E2F2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721" w:type="pct"/>
            <w:gridSpan w:val="2"/>
            <w:tcBorders>
              <w:top w:val="nil"/>
              <w:left w:val="nil"/>
              <w:bottom w:val="single" w:sz="4" w:space="0" w:color="auto"/>
              <w:right w:val="single" w:sz="4" w:space="0" w:color="auto"/>
            </w:tcBorders>
            <w:shd w:val="clear" w:color="000000" w:fill="FFFFFF"/>
            <w:vAlign w:val="center"/>
            <w:hideMark/>
          </w:tcPr>
          <w:p w14:paraId="5FA3707C"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1082" w:type="pct"/>
            <w:gridSpan w:val="2"/>
            <w:tcBorders>
              <w:top w:val="nil"/>
              <w:left w:val="nil"/>
              <w:bottom w:val="single" w:sz="4" w:space="0" w:color="auto"/>
              <w:right w:val="single" w:sz="4" w:space="0" w:color="auto"/>
            </w:tcBorders>
            <w:shd w:val="clear" w:color="000000" w:fill="FFFFFF"/>
            <w:vAlign w:val="center"/>
            <w:hideMark/>
          </w:tcPr>
          <w:p w14:paraId="1C1F4148"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2026 წელს</w:t>
            </w:r>
          </w:p>
        </w:tc>
        <w:tc>
          <w:tcPr>
            <w:tcW w:w="419" w:type="pct"/>
            <w:tcBorders>
              <w:top w:val="single" w:sz="4" w:space="0" w:color="auto"/>
              <w:left w:val="nil"/>
              <w:bottom w:val="single" w:sz="4" w:space="0" w:color="auto"/>
              <w:right w:val="single" w:sz="4" w:space="0" w:color="000000"/>
            </w:tcBorders>
            <w:shd w:val="clear" w:color="000000" w:fill="FFFFFF"/>
            <w:vAlign w:val="center"/>
            <w:hideMark/>
          </w:tcPr>
          <w:p w14:paraId="761820C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ცდომილების ალბათობა (%/აღწერა)</w:t>
            </w:r>
          </w:p>
        </w:tc>
        <w:tc>
          <w:tcPr>
            <w:tcW w:w="495" w:type="pct"/>
            <w:tcBorders>
              <w:top w:val="nil"/>
              <w:left w:val="nil"/>
              <w:bottom w:val="single" w:sz="4" w:space="0" w:color="auto"/>
              <w:right w:val="single" w:sz="4" w:space="0" w:color="auto"/>
            </w:tcBorders>
            <w:shd w:val="clear" w:color="000000" w:fill="FFFFFF"/>
            <w:vAlign w:val="center"/>
            <w:hideMark/>
          </w:tcPr>
          <w:p w14:paraId="16AE3FEC"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2027 წელს</w:t>
            </w:r>
          </w:p>
        </w:tc>
        <w:tc>
          <w:tcPr>
            <w:tcW w:w="562" w:type="pct"/>
            <w:tcBorders>
              <w:top w:val="nil"/>
              <w:left w:val="nil"/>
              <w:bottom w:val="single" w:sz="4" w:space="0" w:color="auto"/>
              <w:right w:val="single" w:sz="4" w:space="0" w:color="auto"/>
            </w:tcBorders>
            <w:shd w:val="clear" w:color="000000" w:fill="FFFFFF"/>
            <w:vAlign w:val="center"/>
            <w:hideMark/>
          </w:tcPr>
          <w:p w14:paraId="35D6FB1B"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562" w:type="pct"/>
            <w:tcBorders>
              <w:top w:val="nil"/>
              <w:left w:val="nil"/>
              <w:bottom w:val="single" w:sz="4" w:space="0" w:color="auto"/>
              <w:right w:val="single" w:sz="8" w:space="0" w:color="auto"/>
            </w:tcBorders>
            <w:shd w:val="clear" w:color="000000" w:fill="FFFFFF"/>
            <w:vAlign w:val="center"/>
            <w:hideMark/>
          </w:tcPr>
          <w:p w14:paraId="136C0165"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2029 წელს</w:t>
            </w:r>
          </w:p>
        </w:tc>
      </w:tr>
      <w:tr w:rsidR="002B6061" w:rsidRPr="008454E9" w14:paraId="7D94FA57" w14:textId="77777777" w:rsidTr="002B6061">
        <w:trPr>
          <w:trHeight w:val="1135"/>
        </w:trPr>
        <w:tc>
          <w:tcPr>
            <w:tcW w:w="281" w:type="pct"/>
            <w:tcBorders>
              <w:top w:val="nil"/>
              <w:left w:val="single" w:sz="8" w:space="0" w:color="auto"/>
              <w:bottom w:val="single" w:sz="8" w:space="0" w:color="auto"/>
              <w:right w:val="single" w:sz="4" w:space="0" w:color="auto"/>
            </w:tcBorders>
            <w:shd w:val="clear" w:color="auto" w:fill="auto"/>
            <w:vAlign w:val="center"/>
            <w:hideMark/>
          </w:tcPr>
          <w:p w14:paraId="5219034F" w14:textId="77777777" w:rsidR="002B6061" w:rsidRPr="006055B0" w:rsidRDefault="002B6061" w:rsidP="002B6061">
            <w:pPr>
              <w:jc w:val="center"/>
              <w:rPr>
                <w:rFonts w:ascii="Sylfaen" w:hAnsi="Sylfaen" w:cs="Calibri"/>
                <w:color w:val="000000"/>
                <w:sz w:val="16"/>
                <w:szCs w:val="16"/>
              </w:rPr>
            </w:pPr>
            <w:r w:rsidRPr="006055B0">
              <w:rPr>
                <w:rFonts w:ascii="Sylfaen" w:hAnsi="Sylfaen" w:cs="Calibri"/>
                <w:color w:val="000000"/>
                <w:sz w:val="16"/>
                <w:szCs w:val="16"/>
              </w:rPr>
              <w:t>1</w:t>
            </w:r>
          </w:p>
        </w:tc>
        <w:tc>
          <w:tcPr>
            <w:tcW w:w="878" w:type="pct"/>
            <w:gridSpan w:val="2"/>
            <w:tcBorders>
              <w:top w:val="single" w:sz="4" w:space="0" w:color="auto"/>
              <w:left w:val="nil"/>
              <w:bottom w:val="single" w:sz="8" w:space="0" w:color="auto"/>
              <w:right w:val="single" w:sz="4" w:space="0" w:color="auto"/>
            </w:tcBorders>
            <w:shd w:val="clear" w:color="auto" w:fill="auto"/>
            <w:vAlign w:val="center"/>
            <w:hideMark/>
          </w:tcPr>
          <w:p w14:paraId="24A0CEBC" w14:textId="77777777" w:rsidR="002B6061" w:rsidRPr="006055B0" w:rsidRDefault="002B6061" w:rsidP="002B6061">
            <w:pPr>
              <w:rPr>
                <w:rFonts w:ascii="Sylfaen" w:hAnsi="Sylfaen" w:cs="Calibri"/>
                <w:color w:val="000000"/>
                <w:sz w:val="16"/>
                <w:szCs w:val="16"/>
              </w:rPr>
            </w:pPr>
            <w:r w:rsidRPr="006055B0">
              <w:rPr>
                <w:rFonts w:ascii="Sylfaen" w:hAnsi="Sylfaen" w:cs="Calibri"/>
                <w:color w:val="000000"/>
                <w:sz w:val="16"/>
                <w:szCs w:val="16"/>
              </w:rPr>
              <w:t>პროგრამით მოსარგებლე ბენეფიციარების რაოდენობა</w:t>
            </w:r>
          </w:p>
        </w:tc>
        <w:tc>
          <w:tcPr>
            <w:tcW w:w="721" w:type="pct"/>
            <w:gridSpan w:val="2"/>
            <w:tcBorders>
              <w:top w:val="nil"/>
              <w:left w:val="nil"/>
              <w:bottom w:val="single" w:sz="8" w:space="0" w:color="auto"/>
              <w:right w:val="single" w:sz="4" w:space="0" w:color="auto"/>
            </w:tcBorders>
            <w:shd w:val="clear" w:color="auto" w:fill="auto"/>
            <w:vAlign w:val="center"/>
            <w:hideMark/>
          </w:tcPr>
          <w:p w14:paraId="4827BE64" w14:textId="17371D75" w:rsidR="002B6061" w:rsidRPr="000A00D2" w:rsidRDefault="002B6061" w:rsidP="002B6061">
            <w:pPr>
              <w:jc w:val="center"/>
              <w:rPr>
                <w:rFonts w:ascii="Sylfaen" w:hAnsi="Sylfaen" w:cs="Calibri"/>
                <w:sz w:val="16"/>
                <w:szCs w:val="16"/>
              </w:rPr>
            </w:pPr>
            <w:r w:rsidRPr="000A00D2">
              <w:rPr>
                <w:rFonts w:ascii="Sylfaen" w:hAnsi="Sylfaen" w:cs="Calibri"/>
                <w:color w:val="000000"/>
                <w:sz w:val="16"/>
                <w:szCs w:val="16"/>
              </w:rPr>
              <w:t>202</w:t>
            </w:r>
            <w:r>
              <w:rPr>
                <w:rFonts w:ascii="Sylfaen" w:hAnsi="Sylfaen" w:cs="Calibri"/>
                <w:color w:val="000000"/>
                <w:sz w:val="16"/>
                <w:szCs w:val="16"/>
                <w:lang w:val="ka-GE"/>
              </w:rPr>
              <w:t>5</w:t>
            </w:r>
            <w:r w:rsidRPr="000A00D2">
              <w:rPr>
                <w:rFonts w:ascii="Sylfaen" w:hAnsi="Sylfaen" w:cs="Calibri"/>
                <w:color w:val="000000"/>
                <w:sz w:val="16"/>
                <w:szCs w:val="16"/>
              </w:rPr>
              <w:t xml:space="preserve"> წელს მომსახურებით ისარგებლა </w:t>
            </w:r>
            <w:r w:rsidR="001F6A33">
              <w:rPr>
                <w:rFonts w:ascii="Sylfaen" w:hAnsi="Sylfaen" w:cs="Calibri"/>
                <w:color w:val="000000"/>
                <w:sz w:val="16"/>
                <w:szCs w:val="16"/>
                <w:lang w:val="ka-GE"/>
              </w:rPr>
              <w:t>22</w:t>
            </w:r>
            <w:r w:rsidRPr="000A00D2">
              <w:rPr>
                <w:rFonts w:ascii="Sylfaen" w:hAnsi="Sylfaen" w:cs="Calibri"/>
                <w:color w:val="000000"/>
                <w:sz w:val="16"/>
                <w:szCs w:val="16"/>
              </w:rPr>
              <w:t xml:space="preserve"> ბენეფიციარი</w:t>
            </w:r>
          </w:p>
        </w:tc>
        <w:tc>
          <w:tcPr>
            <w:tcW w:w="1082" w:type="pct"/>
            <w:gridSpan w:val="2"/>
            <w:tcBorders>
              <w:top w:val="nil"/>
              <w:left w:val="nil"/>
              <w:bottom w:val="single" w:sz="8" w:space="0" w:color="auto"/>
              <w:right w:val="single" w:sz="4" w:space="0" w:color="auto"/>
            </w:tcBorders>
            <w:shd w:val="clear" w:color="auto" w:fill="auto"/>
            <w:vAlign w:val="center"/>
            <w:hideMark/>
          </w:tcPr>
          <w:p w14:paraId="37BFCFBB" w14:textId="39FF7FF4" w:rsidR="002B6061" w:rsidRPr="000A00D2" w:rsidRDefault="002B6061" w:rsidP="002B6061">
            <w:pPr>
              <w:jc w:val="center"/>
              <w:rPr>
                <w:rFonts w:ascii="Sylfaen" w:hAnsi="Sylfaen" w:cs="Calibri"/>
                <w:color w:val="000000"/>
                <w:sz w:val="16"/>
                <w:szCs w:val="16"/>
              </w:rPr>
            </w:pPr>
            <w:r w:rsidRPr="000A00D2">
              <w:rPr>
                <w:rFonts w:ascii="Sylfaen" w:hAnsi="Sylfaen" w:cs="Calibri"/>
                <w:color w:val="000000"/>
                <w:sz w:val="16"/>
                <w:szCs w:val="16"/>
              </w:rPr>
              <w:t>202</w:t>
            </w:r>
            <w:r>
              <w:rPr>
                <w:rFonts w:ascii="Sylfaen" w:hAnsi="Sylfaen" w:cs="Calibri"/>
                <w:color w:val="000000"/>
                <w:sz w:val="16"/>
                <w:szCs w:val="16"/>
                <w:lang w:val="ka-GE"/>
              </w:rPr>
              <w:t>6</w:t>
            </w:r>
            <w:r w:rsidRPr="000A00D2">
              <w:rPr>
                <w:rFonts w:ascii="Sylfaen" w:hAnsi="Sylfaen" w:cs="Calibri"/>
                <w:color w:val="000000"/>
                <w:sz w:val="16"/>
                <w:szCs w:val="16"/>
              </w:rPr>
              <w:t xml:space="preserve"> წელს მომსახურებით ისარგებლებს </w:t>
            </w:r>
            <w:r w:rsidR="001F6A33">
              <w:rPr>
                <w:rFonts w:ascii="Sylfaen" w:hAnsi="Sylfaen" w:cs="Calibri"/>
                <w:color w:val="000000"/>
                <w:sz w:val="16"/>
                <w:szCs w:val="16"/>
                <w:lang w:val="ka-GE"/>
              </w:rPr>
              <w:t xml:space="preserve">24 </w:t>
            </w:r>
            <w:r w:rsidRPr="000A00D2">
              <w:rPr>
                <w:rFonts w:ascii="Sylfaen" w:hAnsi="Sylfaen" w:cs="Calibri"/>
                <w:color w:val="000000"/>
                <w:sz w:val="16"/>
                <w:szCs w:val="16"/>
              </w:rPr>
              <w:t xml:space="preserve"> ბენეფიციარი</w:t>
            </w:r>
          </w:p>
        </w:tc>
        <w:tc>
          <w:tcPr>
            <w:tcW w:w="419" w:type="pct"/>
            <w:tcBorders>
              <w:top w:val="single" w:sz="4" w:space="0" w:color="auto"/>
              <w:left w:val="nil"/>
              <w:bottom w:val="single" w:sz="8" w:space="0" w:color="auto"/>
              <w:right w:val="single" w:sz="4" w:space="0" w:color="000000"/>
            </w:tcBorders>
            <w:shd w:val="clear" w:color="auto" w:fill="auto"/>
            <w:vAlign w:val="center"/>
            <w:hideMark/>
          </w:tcPr>
          <w:p w14:paraId="549104C3" w14:textId="77777777" w:rsidR="002B6061" w:rsidRPr="006055B0" w:rsidRDefault="002B6061" w:rsidP="002B6061">
            <w:pPr>
              <w:jc w:val="center"/>
              <w:rPr>
                <w:rFonts w:ascii="Sylfaen" w:hAnsi="Sylfaen" w:cs="Calibri"/>
                <w:color w:val="FF0000"/>
                <w:sz w:val="16"/>
                <w:szCs w:val="16"/>
              </w:rPr>
            </w:pPr>
            <w:r w:rsidRPr="006055B0">
              <w:rPr>
                <w:rFonts w:ascii="Calibri" w:hAnsi="Calibri" w:cs="Calibri"/>
                <w:color w:val="000000"/>
                <w:sz w:val="16"/>
                <w:szCs w:val="16"/>
              </w:rPr>
              <w:t>10%</w:t>
            </w:r>
          </w:p>
        </w:tc>
        <w:tc>
          <w:tcPr>
            <w:tcW w:w="495" w:type="pct"/>
            <w:tcBorders>
              <w:top w:val="nil"/>
              <w:left w:val="nil"/>
              <w:bottom w:val="single" w:sz="8" w:space="0" w:color="auto"/>
              <w:right w:val="single" w:sz="4" w:space="0" w:color="auto"/>
            </w:tcBorders>
            <w:shd w:val="clear" w:color="auto" w:fill="auto"/>
            <w:vAlign w:val="center"/>
            <w:hideMark/>
          </w:tcPr>
          <w:p w14:paraId="5A707FC9" w14:textId="77777777" w:rsidR="002B6061" w:rsidRPr="006055B0" w:rsidRDefault="002B6061" w:rsidP="002B6061">
            <w:pPr>
              <w:jc w:val="center"/>
              <w:rPr>
                <w:rFonts w:ascii="Sylfaen" w:hAnsi="Sylfaen" w:cs="Calibri"/>
                <w:color w:val="000000"/>
                <w:sz w:val="16"/>
                <w:szCs w:val="16"/>
              </w:rPr>
            </w:pPr>
            <w:r w:rsidRPr="006055B0">
              <w:rPr>
                <w:rFonts w:ascii="Sylfaen" w:hAnsi="Sylfaen" w:cs="Calibri"/>
                <w:color w:val="000000"/>
                <w:sz w:val="16"/>
                <w:szCs w:val="16"/>
                <w:lang w:val="ka-GE"/>
              </w:rPr>
              <w:t>არანაკლებ საბაზისო მაჩვენებლის მომსახურება</w:t>
            </w:r>
          </w:p>
        </w:tc>
        <w:tc>
          <w:tcPr>
            <w:tcW w:w="562" w:type="pct"/>
            <w:tcBorders>
              <w:top w:val="nil"/>
              <w:left w:val="nil"/>
              <w:bottom w:val="single" w:sz="8" w:space="0" w:color="auto"/>
              <w:right w:val="single" w:sz="4" w:space="0" w:color="auto"/>
            </w:tcBorders>
            <w:shd w:val="clear" w:color="auto" w:fill="auto"/>
            <w:vAlign w:val="center"/>
            <w:hideMark/>
          </w:tcPr>
          <w:p w14:paraId="28E31EC8" w14:textId="77777777" w:rsidR="002B6061" w:rsidRPr="006055B0" w:rsidRDefault="002B6061" w:rsidP="002B6061">
            <w:pPr>
              <w:jc w:val="center"/>
              <w:rPr>
                <w:rFonts w:ascii="Sylfaen" w:hAnsi="Sylfaen" w:cs="Calibri"/>
                <w:color w:val="000000"/>
                <w:sz w:val="16"/>
                <w:szCs w:val="16"/>
              </w:rPr>
            </w:pPr>
            <w:r w:rsidRPr="006055B0">
              <w:rPr>
                <w:rFonts w:ascii="Sylfaen" w:hAnsi="Sylfaen" w:cs="Calibri"/>
                <w:color w:val="000000"/>
                <w:sz w:val="16"/>
                <w:szCs w:val="16"/>
                <w:lang w:val="ka-GE"/>
              </w:rPr>
              <w:t>არანაკლებ საბაზისო მაჩვენებლის მომსახურება</w:t>
            </w:r>
          </w:p>
        </w:tc>
        <w:tc>
          <w:tcPr>
            <w:tcW w:w="562" w:type="pct"/>
            <w:tcBorders>
              <w:top w:val="nil"/>
              <w:left w:val="nil"/>
              <w:bottom w:val="single" w:sz="8" w:space="0" w:color="auto"/>
              <w:right w:val="single" w:sz="4" w:space="0" w:color="auto"/>
            </w:tcBorders>
            <w:shd w:val="clear" w:color="auto" w:fill="auto"/>
            <w:vAlign w:val="center"/>
            <w:hideMark/>
          </w:tcPr>
          <w:p w14:paraId="2C20B38D" w14:textId="77777777" w:rsidR="002B6061" w:rsidRPr="006055B0" w:rsidRDefault="002B6061" w:rsidP="002B6061">
            <w:pPr>
              <w:jc w:val="center"/>
              <w:rPr>
                <w:rFonts w:ascii="Sylfaen" w:hAnsi="Sylfaen" w:cs="Calibri"/>
                <w:color w:val="000000"/>
                <w:sz w:val="16"/>
                <w:szCs w:val="16"/>
              </w:rPr>
            </w:pPr>
            <w:r w:rsidRPr="006055B0">
              <w:rPr>
                <w:rFonts w:ascii="Sylfaen" w:hAnsi="Sylfaen" w:cs="Calibri"/>
                <w:color w:val="000000"/>
                <w:sz w:val="16"/>
                <w:szCs w:val="16"/>
                <w:lang w:val="ka-GE"/>
              </w:rPr>
              <w:t>არანაკლებ საბაზისო მაჩვენებლის მომსახურება</w:t>
            </w:r>
          </w:p>
        </w:tc>
      </w:tr>
    </w:tbl>
    <w:p w14:paraId="533160E6" w14:textId="77777777" w:rsidR="002B6061" w:rsidRDefault="002B6061" w:rsidP="002B6061">
      <w:pPr>
        <w:rPr>
          <w:noProof/>
          <w:lang w:val="ka-GE"/>
        </w:rPr>
      </w:pPr>
    </w:p>
    <w:tbl>
      <w:tblPr>
        <w:tblW w:w="5000" w:type="pct"/>
        <w:tblLayout w:type="fixed"/>
        <w:tblLook w:val="04A0" w:firstRow="1" w:lastRow="0" w:firstColumn="1" w:lastColumn="0" w:noHBand="0" w:noVBand="1"/>
      </w:tblPr>
      <w:tblGrid>
        <w:gridCol w:w="841"/>
        <w:gridCol w:w="1676"/>
        <w:gridCol w:w="952"/>
        <w:gridCol w:w="1652"/>
        <w:gridCol w:w="506"/>
        <w:gridCol w:w="2505"/>
        <w:gridCol w:w="733"/>
        <w:gridCol w:w="1254"/>
        <w:gridCol w:w="1481"/>
        <w:gridCol w:w="1682"/>
        <w:gridCol w:w="1682"/>
      </w:tblGrid>
      <w:tr w:rsidR="002B6061" w:rsidRPr="008454E9" w14:paraId="10FFFE4F" w14:textId="77777777" w:rsidTr="002B6061">
        <w:trPr>
          <w:trHeight w:val="648"/>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285F30CC"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6DFC265"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876" w:type="pct"/>
            <w:gridSpan w:val="4"/>
            <w:vMerge w:val="restart"/>
            <w:tcBorders>
              <w:top w:val="single" w:sz="8" w:space="0" w:color="auto"/>
              <w:left w:val="single" w:sz="4" w:space="0" w:color="auto"/>
              <w:bottom w:val="nil"/>
              <w:right w:val="single" w:sz="4" w:space="0" w:color="000000"/>
            </w:tcBorders>
            <w:shd w:val="clear" w:color="000000" w:fill="FFFFFF"/>
            <w:vAlign w:val="center"/>
            <w:hideMark/>
          </w:tcPr>
          <w:p w14:paraId="3131970D" w14:textId="77777777" w:rsidR="002B6061" w:rsidRPr="008454E9" w:rsidRDefault="002B6061" w:rsidP="002B6061">
            <w:pPr>
              <w:jc w:val="center"/>
              <w:rPr>
                <w:rFonts w:ascii="Sylfaen" w:hAnsi="Sylfaen" w:cs="Calibri"/>
                <w:b/>
                <w:bCs/>
                <w:color w:val="000000"/>
                <w:sz w:val="16"/>
                <w:szCs w:val="16"/>
              </w:rPr>
            </w:pPr>
            <w:r w:rsidRPr="00FF2BEB">
              <w:rPr>
                <w:rFonts w:ascii="Sylfaen" w:hAnsi="Sylfaen" w:cs="Calibri"/>
                <w:b/>
                <w:bCs/>
                <w:color w:val="000000"/>
              </w:rPr>
              <w:t>ომისა და სამხედრო ძალების ვეტერანთა ერთჯერადი ფინანსური დახმარება</w:t>
            </w:r>
          </w:p>
        </w:tc>
        <w:tc>
          <w:tcPr>
            <w:tcW w:w="664" w:type="pct"/>
            <w:gridSpan w:val="2"/>
            <w:tcBorders>
              <w:top w:val="single" w:sz="8" w:space="0" w:color="auto"/>
              <w:left w:val="nil"/>
              <w:bottom w:val="single" w:sz="4" w:space="0" w:color="auto"/>
              <w:right w:val="single" w:sz="4" w:space="0" w:color="auto"/>
            </w:tcBorders>
            <w:shd w:val="clear" w:color="000000" w:fill="FFFFFF"/>
            <w:vAlign w:val="center"/>
            <w:hideMark/>
          </w:tcPr>
          <w:p w14:paraId="567C98F3"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14:paraId="05048A35"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14:paraId="1A36C442"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8" w:space="0" w:color="auto"/>
            </w:tcBorders>
            <w:shd w:val="clear" w:color="000000" w:fill="FFFFFF"/>
            <w:vAlign w:val="center"/>
            <w:hideMark/>
          </w:tcPr>
          <w:p w14:paraId="4213E9E0"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40C8ACB4" w14:textId="77777777" w:rsidTr="002B6061">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47CBDE90" w14:textId="77777777" w:rsidR="002B6061" w:rsidRPr="00865F79" w:rsidRDefault="002B6061" w:rsidP="002B6061">
            <w:pPr>
              <w:jc w:val="center"/>
              <w:rPr>
                <w:rFonts w:ascii="Sylfaen" w:hAnsi="Sylfaen" w:cs="Calibri"/>
                <w:color w:val="000000"/>
                <w:sz w:val="16"/>
                <w:szCs w:val="16"/>
                <w:lang w:val="ka-GE"/>
              </w:rPr>
            </w:pPr>
            <w:r>
              <w:rPr>
                <w:rFonts w:ascii="Sylfaen" w:hAnsi="Sylfaen" w:cs="Calibri"/>
                <w:color w:val="000000"/>
                <w:sz w:val="16"/>
                <w:szCs w:val="16"/>
              </w:rPr>
              <w:t xml:space="preserve">06 </w:t>
            </w:r>
            <w:r>
              <w:rPr>
                <w:rFonts w:ascii="Sylfaen" w:hAnsi="Sylfaen" w:cs="Calibri"/>
                <w:color w:val="000000"/>
                <w:sz w:val="16"/>
                <w:szCs w:val="16"/>
                <w:lang w:val="ka-GE"/>
              </w:rPr>
              <w:t xml:space="preserve">02 </w:t>
            </w:r>
            <w:r>
              <w:rPr>
                <w:rFonts w:ascii="Sylfaen" w:hAnsi="Sylfaen" w:cs="Calibri"/>
                <w:color w:val="000000"/>
                <w:sz w:val="16"/>
                <w:szCs w:val="16"/>
              </w:rPr>
              <w:t>10</w:t>
            </w:r>
          </w:p>
        </w:tc>
        <w:tc>
          <w:tcPr>
            <w:tcW w:w="560" w:type="pct"/>
            <w:vMerge/>
            <w:tcBorders>
              <w:top w:val="single" w:sz="8" w:space="0" w:color="auto"/>
              <w:left w:val="single" w:sz="4" w:space="0" w:color="auto"/>
              <w:bottom w:val="single" w:sz="4" w:space="0" w:color="auto"/>
              <w:right w:val="single" w:sz="4" w:space="0" w:color="auto"/>
            </w:tcBorders>
            <w:vAlign w:val="center"/>
            <w:hideMark/>
          </w:tcPr>
          <w:p w14:paraId="73260730" w14:textId="77777777" w:rsidR="002B6061" w:rsidRPr="008454E9" w:rsidRDefault="002B6061" w:rsidP="002B6061">
            <w:pPr>
              <w:rPr>
                <w:rFonts w:ascii="Sylfaen" w:hAnsi="Sylfaen" w:cs="Calibri"/>
                <w:b/>
                <w:bCs/>
                <w:color w:val="000000"/>
                <w:sz w:val="16"/>
                <w:szCs w:val="16"/>
              </w:rPr>
            </w:pPr>
          </w:p>
        </w:tc>
        <w:tc>
          <w:tcPr>
            <w:tcW w:w="1876" w:type="pct"/>
            <w:gridSpan w:val="4"/>
            <w:vMerge/>
            <w:tcBorders>
              <w:top w:val="single" w:sz="8" w:space="0" w:color="auto"/>
              <w:left w:val="single" w:sz="4" w:space="0" w:color="auto"/>
              <w:bottom w:val="single" w:sz="4" w:space="0" w:color="auto"/>
              <w:right w:val="single" w:sz="4" w:space="0" w:color="auto"/>
            </w:tcBorders>
            <w:vAlign w:val="center"/>
            <w:hideMark/>
          </w:tcPr>
          <w:p w14:paraId="14EEA437" w14:textId="77777777" w:rsidR="002B6061" w:rsidRPr="008454E9" w:rsidRDefault="002B6061" w:rsidP="002B6061">
            <w:pPr>
              <w:rPr>
                <w:rFonts w:ascii="Sylfaen" w:hAnsi="Sylfaen" w:cs="Calibri"/>
                <w:b/>
                <w:bCs/>
                <w:color w:val="000000"/>
                <w:sz w:val="16"/>
                <w:szCs w:val="16"/>
              </w:rPr>
            </w:pPr>
          </w:p>
        </w:tc>
        <w:tc>
          <w:tcPr>
            <w:tcW w:w="664" w:type="pct"/>
            <w:gridSpan w:val="2"/>
            <w:tcBorders>
              <w:top w:val="nil"/>
              <w:left w:val="nil"/>
              <w:bottom w:val="single" w:sz="4" w:space="0" w:color="auto"/>
              <w:right w:val="single" w:sz="4" w:space="0" w:color="auto"/>
            </w:tcBorders>
            <w:shd w:val="clear" w:color="000000" w:fill="FFFFFF"/>
            <w:vAlign w:val="center"/>
            <w:hideMark/>
          </w:tcPr>
          <w:p w14:paraId="221E9B7D"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24.0   </w:t>
            </w:r>
          </w:p>
        </w:tc>
        <w:tc>
          <w:tcPr>
            <w:tcW w:w="495" w:type="pct"/>
            <w:tcBorders>
              <w:top w:val="nil"/>
              <w:left w:val="nil"/>
              <w:bottom w:val="single" w:sz="4" w:space="0" w:color="auto"/>
              <w:right w:val="single" w:sz="4" w:space="0" w:color="auto"/>
            </w:tcBorders>
            <w:shd w:val="clear" w:color="000000" w:fill="FFFFFF"/>
            <w:vAlign w:val="center"/>
            <w:hideMark/>
          </w:tcPr>
          <w:p w14:paraId="0B3FC528"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29.0   </w:t>
            </w:r>
          </w:p>
        </w:tc>
        <w:tc>
          <w:tcPr>
            <w:tcW w:w="562" w:type="pct"/>
            <w:tcBorders>
              <w:top w:val="nil"/>
              <w:left w:val="nil"/>
              <w:bottom w:val="single" w:sz="4" w:space="0" w:color="auto"/>
              <w:right w:val="single" w:sz="4" w:space="0" w:color="auto"/>
            </w:tcBorders>
            <w:shd w:val="clear" w:color="000000" w:fill="FFFFFF"/>
            <w:vAlign w:val="center"/>
            <w:hideMark/>
          </w:tcPr>
          <w:p w14:paraId="287B5298"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32.0   </w:t>
            </w:r>
          </w:p>
        </w:tc>
        <w:tc>
          <w:tcPr>
            <w:tcW w:w="562" w:type="pct"/>
            <w:tcBorders>
              <w:top w:val="nil"/>
              <w:left w:val="nil"/>
              <w:bottom w:val="single" w:sz="4" w:space="0" w:color="auto"/>
              <w:right w:val="single" w:sz="4" w:space="0" w:color="auto"/>
            </w:tcBorders>
            <w:shd w:val="clear" w:color="000000" w:fill="FFFFFF"/>
            <w:vAlign w:val="center"/>
            <w:hideMark/>
          </w:tcPr>
          <w:p w14:paraId="1E1C5A80"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35.0   </w:t>
            </w:r>
          </w:p>
        </w:tc>
      </w:tr>
      <w:tr w:rsidR="002B6061" w:rsidRPr="008454E9" w14:paraId="3D20D279" w14:textId="77777777" w:rsidTr="00556691">
        <w:trPr>
          <w:trHeight w:val="262"/>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D9644D0"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159" w:type="pct"/>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38DACE15" w14:textId="77777777" w:rsidR="002B6061" w:rsidRPr="005A6B15" w:rsidRDefault="002B6061" w:rsidP="002B6061">
            <w:pPr>
              <w:rPr>
                <w:rFonts w:ascii="Sylfaen" w:hAnsi="Sylfaen" w:cs="Calibri"/>
                <w:color w:val="000000"/>
                <w:sz w:val="16"/>
                <w:szCs w:val="16"/>
              </w:rPr>
            </w:pPr>
            <w:r w:rsidRPr="00FE4F75">
              <w:rPr>
                <w:rFonts w:ascii="Sylfaen" w:hAnsi="Sylfaen" w:cs="Calibri"/>
                <w:b/>
                <w:bCs/>
                <w:color w:val="000000"/>
                <w:sz w:val="18"/>
                <w:szCs w:val="18"/>
              </w:rPr>
              <w:t>სოციალური და ჯანდაცვის სამსახური</w:t>
            </w:r>
          </w:p>
        </w:tc>
      </w:tr>
      <w:tr w:rsidR="002B6061" w:rsidRPr="008454E9" w14:paraId="3C929ED5" w14:textId="77777777" w:rsidTr="002B6061">
        <w:trPr>
          <w:trHeight w:val="280"/>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F373371"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59" w:type="pct"/>
            <w:gridSpan w:val="9"/>
            <w:tcBorders>
              <w:top w:val="single" w:sz="4" w:space="0" w:color="auto"/>
              <w:left w:val="nil"/>
              <w:bottom w:val="single" w:sz="4" w:space="0" w:color="auto"/>
              <w:right w:val="single" w:sz="4" w:space="0" w:color="auto"/>
            </w:tcBorders>
            <w:shd w:val="clear" w:color="000000" w:fill="FFFFFF"/>
            <w:vAlign w:val="center"/>
            <w:hideMark/>
          </w:tcPr>
          <w:p w14:paraId="73BD3477" w14:textId="10AD2550" w:rsidR="002B6061" w:rsidRPr="008454E9" w:rsidRDefault="002B6061" w:rsidP="002B6061">
            <w:pPr>
              <w:rPr>
                <w:rFonts w:ascii="Sylfaen" w:hAnsi="Sylfaen" w:cs="Calibri"/>
                <w:color w:val="000000"/>
                <w:sz w:val="16"/>
                <w:szCs w:val="16"/>
              </w:rPr>
            </w:pPr>
            <w:r w:rsidRPr="00AB6AF5">
              <w:rPr>
                <w:rFonts w:ascii="Sylfaen" w:hAnsi="Sylfaen" w:cs="Calibri"/>
                <w:color w:val="000000"/>
                <w:sz w:val="18"/>
                <w:szCs w:val="18"/>
              </w:rPr>
              <w:t>მუნიციპალიტეტში ცხოვრობენ ადამიანები, რომლებსაც დიდი დამსახურება აქვთ ქვეყნის და ერის წინაშე.</w:t>
            </w:r>
            <w:r w:rsidRPr="00AB6AF5">
              <w:rPr>
                <w:rFonts w:ascii="Sylfaen" w:hAnsi="Sylfaen" w:cs="Calibri"/>
                <w:color w:val="000000"/>
                <w:sz w:val="18"/>
                <w:szCs w:val="18"/>
              </w:rPr>
              <w:br/>
              <w:t>ქვეპროგრამის ფარგლებში ომისა და სამხედრო ძალები</w:t>
            </w:r>
            <w:r>
              <w:rPr>
                <w:rFonts w:ascii="Sylfaen" w:hAnsi="Sylfaen" w:cs="Calibri"/>
                <w:color w:val="000000"/>
                <w:sz w:val="18"/>
                <w:szCs w:val="18"/>
              </w:rPr>
              <w:t xml:space="preserve">ს ვეტერანთა ერთჯერადი ფინანსური </w:t>
            </w:r>
            <w:r w:rsidRPr="00AB6AF5">
              <w:rPr>
                <w:rFonts w:ascii="Sylfaen" w:hAnsi="Sylfaen" w:cs="Calibri"/>
                <w:color w:val="000000"/>
                <w:sz w:val="18"/>
                <w:szCs w:val="18"/>
              </w:rPr>
              <w:t>დახმარება გაიცემა ამბროლაურის</w:t>
            </w:r>
            <w:r>
              <w:rPr>
                <w:rFonts w:ascii="Sylfaen" w:hAnsi="Sylfaen" w:cs="Calibri"/>
                <w:color w:val="000000"/>
                <w:sz w:val="18"/>
                <w:szCs w:val="18"/>
              </w:rPr>
              <w:t xml:space="preserve"> მუნიციპალიტეტში რეგისტრირებულ ომისა და სამხედრო ძალების ვეტერანზე 200</w:t>
            </w:r>
            <w:r>
              <w:rPr>
                <w:rFonts w:ascii="Sylfaen" w:hAnsi="Sylfaen" w:cs="Calibri"/>
                <w:color w:val="000000"/>
                <w:sz w:val="18"/>
                <w:szCs w:val="18"/>
                <w:lang w:val="ka-GE"/>
              </w:rPr>
              <w:t xml:space="preserve"> ლარის ოდენობით.</w:t>
            </w:r>
            <w:r w:rsidRPr="00AB6AF5">
              <w:rPr>
                <w:rFonts w:ascii="Sylfaen" w:hAnsi="Sylfaen" w:cs="Calibri"/>
                <w:color w:val="000000"/>
                <w:sz w:val="18"/>
                <w:szCs w:val="18"/>
              </w:rPr>
              <w:br/>
            </w:r>
            <w:r w:rsidRPr="00F0283A">
              <w:rPr>
                <w:rFonts w:ascii="Sylfaen" w:hAnsi="Sylfaen" w:cs="Calibri"/>
                <w:color w:val="000000"/>
                <w:sz w:val="18"/>
                <w:szCs w:val="18"/>
              </w:rPr>
              <w:t>პრ</w:t>
            </w:r>
            <w:r>
              <w:rPr>
                <w:rFonts w:ascii="Sylfaen" w:hAnsi="Sylfaen" w:cs="Calibri"/>
                <w:color w:val="000000"/>
                <w:sz w:val="18"/>
                <w:szCs w:val="18"/>
              </w:rPr>
              <w:t xml:space="preserve">ოგრამით სავარაუდოდ ისარგებლებს </w:t>
            </w:r>
            <w:r w:rsidR="00A64C38">
              <w:rPr>
                <w:rFonts w:ascii="Sylfaen" w:hAnsi="Sylfaen" w:cs="Calibri"/>
                <w:color w:val="000000"/>
                <w:sz w:val="18"/>
                <w:szCs w:val="18"/>
                <w:lang w:val="en-GB"/>
              </w:rPr>
              <w:t xml:space="preserve">130 </w:t>
            </w:r>
            <w:r w:rsidRPr="00F0283A">
              <w:rPr>
                <w:rFonts w:ascii="Sylfaen" w:hAnsi="Sylfaen" w:cs="Calibri"/>
                <w:color w:val="000000"/>
                <w:sz w:val="18"/>
                <w:szCs w:val="18"/>
              </w:rPr>
              <w:t>ბენეფიციარი.</w:t>
            </w:r>
          </w:p>
        </w:tc>
      </w:tr>
      <w:tr w:rsidR="002B6061" w:rsidRPr="008454E9" w14:paraId="1D935ACA" w14:textId="77777777" w:rsidTr="002B6061">
        <w:trPr>
          <w:trHeight w:val="613"/>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FE436E8"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4159" w:type="pct"/>
            <w:gridSpan w:val="9"/>
            <w:tcBorders>
              <w:top w:val="single" w:sz="4" w:space="0" w:color="auto"/>
              <w:left w:val="nil"/>
              <w:bottom w:val="single" w:sz="4" w:space="0" w:color="auto"/>
              <w:right w:val="single" w:sz="4" w:space="0" w:color="auto"/>
            </w:tcBorders>
            <w:shd w:val="clear" w:color="auto" w:fill="auto"/>
            <w:vAlign w:val="center"/>
            <w:hideMark/>
          </w:tcPr>
          <w:p w14:paraId="511B40D7" w14:textId="77777777" w:rsidR="002B6061" w:rsidRPr="008454E9" w:rsidRDefault="002B6061" w:rsidP="002B6061">
            <w:pPr>
              <w:rPr>
                <w:rFonts w:ascii="Sylfaen" w:hAnsi="Sylfaen" w:cs="Calibri"/>
                <w:color w:val="000000"/>
                <w:sz w:val="16"/>
                <w:szCs w:val="16"/>
              </w:rPr>
            </w:pPr>
            <w:r w:rsidRPr="00AB6AF5">
              <w:rPr>
                <w:rFonts w:ascii="Sylfaen" w:hAnsi="Sylfaen" w:cs="Calibri"/>
                <w:color w:val="000000"/>
                <w:sz w:val="18"/>
                <w:szCs w:val="18"/>
              </w:rPr>
              <w:br/>
            </w:r>
            <w:r>
              <w:rPr>
                <w:rFonts w:ascii="Sylfaen" w:hAnsi="Sylfaen" w:cs="Calibri"/>
                <w:color w:val="000000"/>
                <w:sz w:val="18"/>
                <w:szCs w:val="18"/>
                <w:lang w:val="ka-GE"/>
              </w:rPr>
              <w:t>ომის და სამხედრო ძალების ვეტერანთა ფინანსური ხელშეწყობა.</w:t>
            </w:r>
          </w:p>
        </w:tc>
      </w:tr>
      <w:tr w:rsidR="002B6061" w:rsidRPr="008454E9" w14:paraId="00F5D8D0" w14:textId="77777777" w:rsidTr="002B6061">
        <w:trPr>
          <w:trHeight w:val="945"/>
        </w:trPr>
        <w:tc>
          <w:tcPr>
            <w:tcW w:w="1711" w:type="pct"/>
            <w:gridSpan w:val="4"/>
            <w:tcBorders>
              <w:top w:val="single" w:sz="4" w:space="0" w:color="auto"/>
              <w:left w:val="single" w:sz="8" w:space="0" w:color="auto"/>
              <w:bottom w:val="single" w:sz="8" w:space="0" w:color="auto"/>
              <w:right w:val="single" w:sz="4" w:space="0" w:color="auto"/>
            </w:tcBorders>
            <w:shd w:val="clear" w:color="000000" w:fill="FFFFFF"/>
            <w:vAlign w:val="center"/>
          </w:tcPr>
          <w:p w14:paraId="04025CFC"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lastRenderedPageBreak/>
              <w:t>გაეროს მდგრადი განვითარების მიზანი (SDG), რომლის მიღწევასაც ემსახურება პროგრამა</w:t>
            </w:r>
          </w:p>
        </w:tc>
        <w:tc>
          <w:tcPr>
            <w:tcW w:w="3289" w:type="pct"/>
            <w:gridSpan w:val="7"/>
            <w:tcBorders>
              <w:top w:val="single" w:sz="4" w:space="0" w:color="auto"/>
              <w:left w:val="nil"/>
              <w:bottom w:val="single" w:sz="8" w:space="0" w:color="auto"/>
              <w:right w:val="single" w:sz="4" w:space="0" w:color="000000"/>
            </w:tcBorders>
            <w:shd w:val="clear" w:color="000000" w:fill="FFFFFF"/>
            <w:vAlign w:val="center"/>
          </w:tcPr>
          <w:p w14:paraId="69B5DD40" w14:textId="77777777" w:rsidR="002B6061" w:rsidRPr="00D1040A" w:rsidRDefault="002B6061" w:rsidP="002B6061">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tc>
      </w:tr>
      <w:tr w:rsidR="002B6061" w:rsidRPr="008454E9" w14:paraId="2F6AACC4" w14:textId="77777777" w:rsidTr="002B6061">
        <w:trPr>
          <w:trHeight w:val="1035"/>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728B6100"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878" w:type="pct"/>
            <w:gridSpan w:val="2"/>
            <w:tcBorders>
              <w:top w:val="single" w:sz="4" w:space="0" w:color="auto"/>
              <w:left w:val="nil"/>
              <w:bottom w:val="single" w:sz="4" w:space="0" w:color="auto"/>
              <w:right w:val="single" w:sz="4" w:space="0" w:color="auto"/>
            </w:tcBorders>
            <w:shd w:val="clear" w:color="000000" w:fill="FFFFFF"/>
            <w:vAlign w:val="center"/>
            <w:hideMark/>
          </w:tcPr>
          <w:p w14:paraId="68153B1A"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721" w:type="pct"/>
            <w:gridSpan w:val="2"/>
            <w:tcBorders>
              <w:top w:val="nil"/>
              <w:left w:val="nil"/>
              <w:bottom w:val="single" w:sz="4" w:space="0" w:color="auto"/>
              <w:right w:val="single" w:sz="4" w:space="0" w:color="auto"/>
            </w:tcBorders>
            <w:shd w:val="clear" w:color="000000" w:fill="FFFFFF"/>
            <w:vAlign w:val="center"/>
            <w:hideMark/>
          </w:tcPr>
          <w:p w14:paraId="118954C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1082" w:type="pct"/>
            <w:gridSpan w:val="2"/>
            <w:tcBorders>
              <w:top w:val="nil"/>
              <w:left w:val="nil"/>
              <w:bottom w:val="single" w:sz="4" w:space="0" w:color="auto"/>
              <w:right w:val="single" w:sz="4" w:space="0" w:color="auto"/>
            </w:tcBorders>
            <w:shd w:val="clear" w:color="000000" w:fill="FFFFFF"/>
            <w:vAlign w:val="center"/>
            <w:hideMark/>
          </w:tcPr>
          <w:p w14:paraId="5C86F5B7"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2026 წელს</w:t>
            </w:r>
          </w:p>
        </w:tc>
        <w:tc>
          <w:tcPr>
            <w:tcW w:w="419" w:type="pct"/>
            <w:tcBorders>
              <w:top w:val="single" w:sz="4" w:space="0" w:color="auto"/>
              <w:left w:val="nil"/>
              <w:bottom w:val="single" w:sz="4" w:space="0" w:color="auto"/>
              <w:right w:val="single" w:sz="4" w:space="0" w:color="000000"/>
            </w:tcBorders>
            <w:shd w:val="clear" w:color="000000" w:fill="FFFFFF"/>
            <w:vAlign w:val="center"/>
            <w:hideMark/>
          </w:tcPr>
          <w:p w14:paraId="408D64FE"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ცდომილების ალბათობა (%/აღწერა)</w:t>
            </w:r>
          </w:p>
        </w:tc>
        <w:tc>
          <w:tcPr>
            <w:tcW w:w="495" w:type="pct"/>
            <w:tcBorders>
              <w:top w:val="nil"/>
              <w:left w:val="nil"/>
              <w:bottom w:val="single" w:sz="4" w:space="0" w:color="auto"/>
              <w:right w:val="single" w:sz="4" w:space="0" w:color="auto"/>
            </w:tcBorders>
            <w:shd w:val="clear" w:color="000000" w:fill="FFFFFF"/>
            <w:vAlign w:val="center"/>
            <w:hideMark/>
          </w:tcPr>
          <w:p w14:paraId="0B683340"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2027 წელს</w:t>
            </w:r>
          </w:p>
        </w:tc>
        <w:tc>
          <w:tcPr>
            <w:tcW w:w="562" w:type="pct"/>
            <w:tcBorders>
              <w:top w:val="nil"/>
              <w:left w:val="nil"/>
              <w:bottom w:val="single" w:sz="4" w:space="0" w:color="auto"/>
              <w:right w:val="single" w:sz="4" w:space="0" w:color="auto"/>
            </w:tcBorders>
            <w:shd w:val="clear" w:color="000000" w:fill="FFFFFF"/>
            <w:vAlign w:val="center"/>
            <w:hideMark/>
          </w:tcPr>
          <w:p w14:paraId="3782E2F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562" w:type="pct"/>
            <w:tcBorders>
              <w:top w:val="nil"/>
              <w:left w:val="nil"/>
              <w:bottom w:val="single" w:sz="4" w:space="0" w:color="auto"/>
              <w:right w:val="single" w:sz="8" w:space="0" w:color="auto"/>
            </w:tcBorders>
            <w:shd w:val="clear" w:color="000000" w:fill="FFFFFF"/>
            <w:vAlign w:val="center"/>
            <w:hideMark/>
          </w:tcPr>
          <w:p w14:paraId="3349C080"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2029 წელს</w:t>
            </w:r>
          </w:p>
        </w:tc>
      </w:tr>
      <w:tr w:rsidR="002B6061" w:rsidRPr="008454E9" w14:paraId="6C3CE034" w14:textId="77777777" w:rsidTr="002B6061">
        <w:trPr>
          <w:trHeight w:val="1036"/>
        </w:trPr>
        <w:tc>
          <w:tcPr>
            <w:tcW w:w="281" w:type="pct"/>
            <w:tcBorders>
              <w:top w:val="nil"/>
              <w:left w:val="single" w:sz="8" w:space="0" w:color="auto"/>
              <w:bottom w:val="single" w:sz="8" w:space="0" w:color="auto"/>
              <w:right w:val="single" w:sz="4" w:space="0" w:color="auto"/>
            </w:tcBorders>
            <w:shd w:val="clear" w:color="000000" w:fill="FFFFFF"/>
            <w:vAlign w:val="center"/>
            <w:hideMark/>
          </w:tcPr>
          <w:p w14:paraId="2A72B2DF" w14:textId="77777777" w:rsidR="002B6061" w:rsidRPr="00865F79" w:rsidRDefault="002B6061" w:rsidP="002B6061">
            <w:pPr>
              <w:jc w:val="center"/>
              <w:rPr>
                <w:rFonts w:ascii="Sylfaen" w:hAnsi="Sylfaen" w:cs="Calibri"/>
                <w:color w:val="000000"/>
                <w:sz w:val="16"/>
                <w:szCs w:val="16"/>
                <w:highlight w:val="yellow"/>
              </w:rPr>
            </w:pPr>
            <w:r w:rsidRPr="006055B0">
              <w:rPr>
                <w:rFonts w:ascii="Sylfaen" w:hAnsi="Sylfaen" w:cs="Calibri"/>
                <w:color w:val="000000"/>
                <w:sz w:val="16"/>
                <w:szCs w:val="16"/>
              </w:rPr>
              <w:t>1</w:t>
            </w:r>
          </w:p>
        </w:tc>
        <w:tc>
          <w:tcPr>
            <w:tcW w:w="878" w:type="pct"/>
            <w:gridSpan w:val="2"/>
            <w:tcBorders>
              <w:top w:val="single" w:sz="4" w:space="0" w:color="auto"/>
              <w:left w:val="nil"/>
              <w:bottom w:val="single" w:sz="8" w:space="0" w:color="auto"/>
              <w:right w:val="single" w:sz="4" w:space="0" w:color="auto"/>
            </w:tcBorders>
            <w:shd w:val="clear" w:color="000000" w:fill="FFFFFF"/>
            <w:vAlign w:val="center"/>
            <w:hideMark/>
          </w:tcPr>
          <w:p w14:paraId="0D44DC6C" w14:textId="77777777" w:rsidR="002B6061" w:rsidRPr="00865F79" w:rsidRDefault="002B6061" w:rsidP="002B6061">
            <w:pPr>
              <w:rPr>
                <w:rFonts w:ascii="Sylfaen" w:hAnsi="Sylfaen" w:cs="Calibri"/>
                <w:color w:val="000000"/>
                <w:sz w:val="16"/>
                <w:szCs w:val="16"/>
                <w:highlight w:val="yellow"/>
              </w:rPr>
            </w:pPr>
            <w:r w:rsidRPr="006055B0">
              <w:rPr>
                <w:rFonts w:ascii="Sylfaen" w:hAnsi="Sylfaen" w:cs="Calibri"/>
                <w:color w:val="000000"/>
                <w:sz w:val="16"/>
                <w:szCs w:val="16"/>
              </w:rPr>
              <w:t>პროგრამით მოსარგებლე ბენეფიციარების რაოდენობა</w:t>
            </w:r>
          </w:p>
        </w:tc>
        <w:tc>
          <w:tcPr>
            <w:tcW w:w="721" w:type="pct"/>
            <w:gridSpan w:val="2"/>
            <w:tcBorders>
              <w:top w:val="nil"/>
              <w:left w:val="nil"/>
              <w:bottom w:val="single" w:sz="4" w:space="0" w:color="auto"/>
              <w:right w:val="single" w:sz="4" w:space="0" w:color="auto"/>
            </w:tcBorders>
            <w:shd w:val="clear" w:color="000000" w:fill="FFFFFF"/>
            <w:vAlign w:val="center"/>
            <w:hideMark/>
          </w:tcPr>
          <w:p w14:paraId="25C8D2AF" w14:textId="21B2EA1F" w:rsidR="002B6061" w:rsidRPr="000A00D2" w:rsidRDefault="002B6061" w:rsidP="002B6061">
            <w:pPr>
              <w:jc w:val="center"/>
              <w:rPr>
                <w:rFonts w:ascii="Sylfaen" w:hAnsi="Sylfaen" w:cs="Calibri"/>
                <w:sz w:val="16"/>
                <w:szCs w:val="16"/>
                <w:highlight w:val="yellow"/>
              </w:rPr>
            </w:pPr>
            <w:r w:rsidRPr="000A00D2">
              <w:rPr>
                <w:rFonts w:ascii="Sylfaen" w:hAnsi="Sylfaen" w:cs="Calibri"/>
                <w:color w:val="000000"/>
                <w:sz w:val="16"/>
                <w:szCs w:val="16"/>
              </w:rPr>
              <w:t>202</w:t>
            </w:r>
            <w:r w:rsidR="00892370">
              <w:rPr>
                <w:rFonts w:ascii="Sylfaen" w:hAnsi="Sylfaen" w:cs="Calibri"/>
                <w:color w:val="000000"/>
                <w:sz w:val="16"/>
                <w:szCs w:val="16"/>
                <w:lang w:val="en-GB"/>
              </w:rPr>
              <w:t>5</w:t>
            </w:r>
            <w:r w:rsidRPr="000A00D2">
              <w:rPr>
                <w:rFonts w:ascii="Sylfaen" w:hAnsi="Sylfaen" w:cs="Calibri"/>
                <w:color w:val="000000"/>
                <w:sz w:val="16"/>
                <w:szCs w:val="16"/>
              </w:rPr>
              <w:t xml:space="preserve"> წელს მომსახურებით ისარგებლა </w:t>
            </w:r>
            <w:r w:rsidR="00892370">
              <w:rPr>
                <w:rFonts w:ascii="Sylfaen" w:hAnsi="Sylfaen" w:cs="Calibri"/>
                <w:color w:val="000000"/>
                <w:sz w:val="16"/>
                <w:szCs w:val="16"/>
                <w:lang w:val="en-GB"/>
              </w:rPr>
              <w:t>100-</w:t>
            </w:r>
            <w:r w:rsidR="00892370">
              <w:rPr>
                <w:rFonts w:ascii="Sylfaen" w:hAnsi="Sylfaen" w:cs="Calibri"/>
                <w:color w:val="000000"/>
                <w:sz w:val="16"/>
                <w:szCs w:val="16"/>
                <w:lang w:val="ka-GE"/>
              </w:rPr>
              <w:t xml:space="preserve">მა </w:t>
            </w:r>
            <w:r w:rsidRPr="000A00D2">
              <w:rPr>
                <w:rFonts w:ascii="Sylfaen" w:hAnsi="Sylfaen" w:cs="Calibri"/>
                <w:color w:val="000000"/>
                <w:sz w:val="16"/>
                <w:szCs w:val="16"/>
              </w:rPr>
              <w:t>ბენეფიციარი</w:t>
            </w:r>
          </w:p>
        </w:tc>
        <w:tc>
          <w:tcPr>
            <w:tcW w:w="1082" w:type="pct"/>
            <w:gridSpan w:val="2"/>
            <w:tcBorders>
              <w:top w:val="nil"/>
              <w:left w:val="nil"/>
              <w:bottom w:val="single" w:sz="4" w:space="0" w:color="auto"/>
              <w:right w:val="single" w:sz="4" w:space="0" w:color="auto"/>
            </w:tcBorders>
            <w:shd w:val="clear" w:color="000000" w:fill="FFFFFF"/>
            <w:vAlign w:val="center"/>
            <w:hideMark/>
          </w:tcPr>
          <w:p w14:paraId="244746F0" w14:textId="1C9896B0" w:rsidR="002B6061" w:rsidRPr="000A00D2" w:rsidRDefault="002B6061" w:rsidP="002B6061">
            <w:pPr>
              <w:jc w:val="center"/>
              <w:rPr>
                <w:rFonts w:ascii="Sylfaen" w:hAnsi="Sylfaen" w:cs="Calibri"/>
                <w:color w:val="000000"/>
                <w:sz w:val="16"/>
                <w:szCs w:val="16"/>
                <w:highlight w:val="yellow"/>
              </w:rPr>
            </w:pPr>
            <w:r w:rsidRPr="000A00D2">
              <w:rPr>
                <w:rFonts w:ascii="Sylfaen" w:hAnsi="Sylfaen" w:cs="Calibri"/>
                <w:color w:val="000000"/>
                <w:sz w:val="16"/>
                <w:szCs w:val="16"/>
              </w:rPr>
              <w:t>202</w:t>
            </w:r>
            <w:r w:rsidR="00892370">
              <w:rPr>
                <w:rFonts w:ascii="Sylfaen" w:hAnsi="Sylfaen" w:cs="Calibri"/>
                <w:color w:val="000000"/>
                <w:sz w:val="16"/>
                <w:szCs w:val="16"/>
                <w:lang w:val="en-GB"/>
              </w:rPr>
              <w:t>6</w:t>
            </w:r>
            <w:r w:rsidRPr="000A00D2">
              <w:rPr>
                <w:rFonts w:ascii="Sylfaen" w:hAnsi="Sylfaen" w:cs="Calibri"/>
                <w:color w:val="000000"/>
                <w:sz w:val="16"/>
                <w:szCs w:val="16"/>
              </w:rPr>
              <w:t xml:space="preserve"> წელს მომსახურებით ისარგებლებს </w:t>
            </w:r>
            <w:r w:rsidRPr="000A00D2">
              <w:rPr>
                <w:rFonts w:ascii="Sylfaen" w:hAnsi="Sylfaen" w:cs="Calibri"/>
                <w:color w:val="000000"/>
                <w:sz w:val="16"/>
                <w:szCs w:val="16"/>
                <w:lang w:val="ka-GE"/>
              </w:rPr>
              <w:t>1</w:t>
            </w:r>
            <w:r w:rsidR="00892370">
              <w:rPr>
                <w:rFonts w:ascii="Sylfaen" w:hAnsi="Sylfaen" w:cs="Calibri"/>
                <w:color w:val="000000"/>
                <w:sz w:val="16"/>
                <w:szCs w:val="16"/>
                <w:lang w:val="en-GB"/>
              </w:rPr>
              <w:t>30</w:t>
            </w:r>
            <w:r w:rsidRPr="000A00D2">
              <w:rPr>
                <w:rFonts w:ascii="Sylfaen" w:hAnsi="Sylfaen" w:cs="Calibri"/>
                <w:color w:val="000000"/>
                <w:sz w:val="16"/>
                <w:szCs w:val="16"/>
              </w:rPr>
              <w:t xml:space="preserve"> ბენეფიციარი</w:t>
            </w:r>
          </w:p>
        </w:tc>
        <w:tc>
          <w:tcPr>
            <w:tcW w:w="419" w:type="pct"/>
            <w:tcBorders>
              <w:top w:val="single" w:sz="4" w:space="0" w:color="auto"/>
              <w:left w:val="nil"/>
              <w:bottom w:val="single" w:sz="8" w:space="0" w:color="auto"/>
              <w:right w:val="single" w:sz="4" w:space="0" w:color="000000"/>
            </w:tcBorders>
            <w:shd w:val="clear" w:color="000000" w:fill="FFFFFF"/>
            <w:vAlign w:val="center"/>
            <w:hideMark/>
          </w:tcPr>
          <w:p w14:paraId="5D7923FA" w14:textId="77777777" w:rsidR="002B6061" w:rsidRPr="00865F79" w:rsidRDefault="002B6061" w:rsidP="002B6061">
            <w:pPr>
              <w:jc w:val="center"/>
              <w:rPr>
                <w:rFonts w:ascii="Sylfaen" w:hAnsi="Sylfaen" w:cs="Calibri"/>
                <w:color w:val="FF0000"/>
                <w:sz w:val="16"/>
                <w:szCs w:val="16"/>
                <w:highlight w:val="yellow"/>
              </w:rPr>
            </w:pPr>
            <w:r w:rsidRPr="006055B0">
              <w:rPr>
                <w:rFonts w:ascii="Calibri" w:hAnsi="Calibri" w:cs="Calibri"/>
                <w:color w:val="000000"/>
                <w:sz w:val="16"/>
                <w:szCs w:val="16"/>
              </w:rPr>
              <w:t>10%</w:t>
            </w:r>
          </w:p>
        </w:tc>
        <w:tc>
          <w:tcPr>
            <w:tcW w:w="495" w:type="pct"/>
            <w:tcBorders>
              <w:top w:val="nil"/>
              <w:left w:val="nil"/>
              <w:bottom w:val="single" w:sz="8" w:space="0" w:color="auto"/>
              <w:right w:val="single" w:sz="4" w:space="0" w:color="auto"/>
            </w:tcBorders>
            <w:shd w:val="clear" w:color="000000" w:fill="FFFFFF"/>
            <w:vAlign w:val="center"/>
            <w:hideMark/>
          </w:tcPr>
          <w:p w14:paraId="0B660FE8" w14:textId="77777777" w:rsidR="002B6061" w:rsidRPr="00865F79" w:rsidRDefault="002B6061" w:rsidP="002B6061">
            <w:pPr>
              <w:jc w:val="center"/>
              <w:rPr>
                <w:rFonts w:ascii="Sylfaen" w:hAnsi="Sylfaen" w:cs="Calibri"/>
                <w:color w:val="000000"/>
                <w:sz w:val="16"/>
                <w:szCs w:val="16"/>
                <w:highlight w:val="yellow"/>
              </w:rPr>
            </w:pPr>
            <w:r w:rsidRPr="006055B0">
              <w:rPr>
                <w:rFonts w:ascii="Sylfaen" w:hAnsi="Sylfaen" w:cs="Calibri"/>
                <w:color w:val="000000"/>
                <w:sz w:val="16"/>
                <w:szCs w:val="16"/>
                <w:lang w:val="ka-GE"/>
              </w:rPr>
              <w:t>არანაკლებ საბაზისო მაჩვენებლის მომსახურება</w:t>
            </w:r>
          </w:p>
        </w:tc>
        <w:tc>
          <w:tcPr>
            <w:tcW w:w="562" w:type="pct"/>
            <w:tcBorders>
              <w:top w:val="nil"/>
              <w:left w:val="nil"/>
              <w:bottom w:val="single" w:sz="8" w:space="0" w:color="auto"/>
              <w:right w:val="single" w:sz="4" w:space="0" w:color="auto"/>
            </w:tcBorders>
            <w:shd w:val="clear" w:color="000000" w:fill="FFFFFF"/>
            <w:vAlign w:val="center"/>
            <w:hideMark/>
          </w:tcPr>
          <w:p w14:paraId="657CE1D7" w14:textId="77777777" w:rsidR="002B6061" w:rsidRPr="00865F79" w:rsidRDefault="002B6061" w:rsidP="002B6061">
            <w:pPr>
              <w:jc w:val="center"/>
              <w:rPr>
                <w:rFonts w:ascii="Sylfaen" w:hAnsi="Sylfaen" w:cs="Calibri"/>
                <w:color w:val="000000"/>
                <w:sz w:val="16"/>
                <w:szCs w:val="16"/>
                <w:highlight w:val="yellow"/>
              </w:rPr>
            </w:pPr>
            <w:r w:rsidRPr="006055B0">
              <w:rPr>
                <w:rFonts w:ascii="Sylfaen" w:hAnsi="Sylfaen" w:cs="Calibri"/>
                <w:color w:val="000000"/>
                <w:sz w:val="16"/>
                <w:szCs w:val="16"/>
                <w:lang w:val="ka-GE"/>
              </w:rPr>
              <w:t>არანაკლებ საბაზისო მაჩვენებლის მომსახურება</w:t>
            </w:r>
          </w:p>
        </w:tc>
        <w:tc>
          <w:tcPr>
            <w:tcW w:w="562" w:type="pct"/>
            <w:tcBorders>
              <w:top w:val="nil"/>
              <w:left w:val="nil"/>
              <w:bottom w:val="single" w:sz="8" w:space="0" w:color="auto"/>
              <w:right w:val="single" w:sz="8" w:space="0" w:color="auto"/>
            </w:tcBorders>
            <w:shd w:val="clear" w:color="000000" w:fill="FFFFFF"/>
            <w:vAlign w:val="center"/>
            <w:hideMark/>
          </w:tcPr>
          <w:p w14:paraId="02F0D58B" w14:textId="77777777" w:rsidR="002B6061" w:rsidRPr="00865F79" w:rsidRDefault="002B6061" w:rsidP="002B6061">
            <w:pPr>
              <w:jc w:val="center"/>
              <w:rPr>
                <w:rFonts w:ascii="Sylfaen" w:hAnsi="Sylfaen" w:cs="Calibri"/>
                <w:color w:val="000000"/>
                <w:sz w:val="16"/>
                <w:szCs w:val="16"/>
                <w:highlight w:val="yellow"/>
              </w:rPr>
            </w:pPr>
            <w:r w:rsidRPr="006055B0">
              <w:rPr>
                <w:rFonts w:ascii="Sylfaen" w:hAnsi="Sylfaen" w:cs="Calibri"/>
                <w:color w:val="000000"/>
                <w:sz w:val="16"/>
                <w:szCs w:val="16"/>
                <w:lang w:val="ka-GE"/>
              </w:rPr>
              <w:t>არანაკლებ საბაზისო მაჩვენებლის მომსახურება</w:t>
            </w:r>
          </w:p>
        </w:tc>
      </w:tr>
    </w:tbl>
    <w:p w14:paraId="76721942" w14:textId="77777777" w:rsidR="002B6061" w:rsidRDefault="002B6061" w:rsidP="002B6061">
      <w:pPr>
        <w:rPr>
          <w:noProof/>
          <w:lang w:val="ka-GE"/>
        </w:rPr>
      </w:pPr>
    </w:p>
    <w:tbl>
      <w:tblPr>
        <w:tblW w:w="5000" w:type="pct"/>
        <w:tblLayout w:type="fixed"/>
        <w:tblLook w:val="04A0" w:firstRow="1" w:lastRow="0" w:firstColumn="1" w:lastColumn="0" w:noHBand="0" w:noVBand="1"/>
      </w:tblPr>
      <w:tblGrid>
        <w:gridCol w:w="841"/>
        <w:gridCol w:w="1676"/>
        <w:gridCol w:w="952"/>
        <w:gridCol w:w="1652"/>
        <w:gridCol w:w="506"/>
        <w:gridCol w:w="2505"/>
        <w:gridCol w:w="733"/>
        <w:gridCol w:w="1254"/>
        <w:gridCol w:w="1481"/>
        <w:gridCol w:w="1682"/>
        <w:gridCol w:w="1682"/>
      </w:tblGrid>
      <w:tr w:rsidR="002B6061" w:rsidRPr="008454E9" w14:paraId="7C0F9A54" w14:textId="77777777" w:rsidTr="002B6061">
        <w:trPr>
          <w:trHeight w:val="750"/>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123FFF2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C2D211D"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876" w:type="pct"/>
            <w:gridSpan w:val="4"/>
            <w:vMerge w:val="restart"/>
            <w:tcBorders>
              <w:top w:val="single" w:sz="8" w:space="0" w:color="auto"/>
              <w:left w:val="single" w:sz="4" w:space="0" w:color="auto"/>
              <w:bottom w:val="nil"/>
              <w:right w:val="single" w:sz="4" w:space="0" w:color="000000"/>
            </w:tcBorders>
            <w:shd w:val="clear" w:color="000000" w:fill="FFFFFF"/>
            <w:vAlign w:val="center"/>
            <w:hideMark/>
          </w:tcPr>
          <w:p w14:paraId="2A5C1F1E" w14:textId="77777777" w:rsidR="002B6061" w:rsidRPr="008454E9" w:rsidRDefault="002B6061" w:rsidP="002B6061">
            <w:pPr>
              <w:jc w:val="center"/>
              <w:rPr>
                <w:rFonts w:ascii="Sylfaen" w:hAnsi="Sylfaen" w:cs="Calibri"/>
                <w:b/>
                <w:bCs/>
                <w:color w:val="000000"/>
                <w:sz w:val="16"/>
                <w:szCs w:val="16"/>
              </w:rPr>
            </w:pPr>
            <w:r w:rsidRPr="00FF2BEB">
              <w:rPr>
                <w:rFonts w:ascii="Sylfaen" w:hAnsi="Sylfaen" w:cs="Calibri"/>
                <w:b/>
                <w:bCs/>
                <w:color w:val="000000"/>
              </w:rPr>
              <w:t>სოციალურად დაუცველი მოსახლეობის ზამთრის თბობისათვის ერთჯერადი ფულადი დახმარება</w:t>
            </w:r>
          </w:p>
        </w:tc>
        <w:tc>
          <w:tcPr>
            <w:tcW w:w="664" w:type="pct"/>
            <w:gridSpan w:val="2"/>
            <w:tcBorders>
              <w:top w:val="single" w:sz="8" w:space="0" w:color="auto"/>
              <w:left w:val="nil"/>
              <w:bottom w:val="single" w:sz="4" w:space="0" w:color="auto"/>
              <w:right w:val="single" w:sz="4" w:space="0" w:color="auto"/>
            </w:tcBorders>
            <w:shd w:val="clear" w:color="000000" w:fill="FFFFFF"/>
            <w:vAlign w:val="center"/>
            <w:hideMark/>
          </w:tcPr>
          <w:p w14:paraId="2B22839D"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14:paraId="661FDCF9"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14:paraId="6F6D2C79"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8" w:space="0" w:color="auto"/>
            </w:tcBorders>
            <w:shd w:val="clear" w:color="000000" w:fill="FFFFFF"/>
            <w:vAlign w:val="center"/>
            <w:hideMark/>
          </w:tcPr>
          <w:p w14:paraId="4A500D00"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70540CA2" w14:textId="77777777" w:rsidTr="002B6061">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7DA086D7" w14:textId="77777777" w:rsidR="002B6061" w:rsidRPr="00865F79" w:rsidRDefault="002B6061" w:rsidP="002B6061">
            <w:pPr>
              <w:jc w:val="center"/>
              <w:rPr>
                <w:rFonts w:ascii="Sylfaen" w:hAnsi="Sylfaen" w:cs="Calibri"/>
                <w:color w:val="000000"/>
                <w:sz w:val="16"/>
                <w:szCs w:val="16"/>
                <w:lang w:val="ka-GE"/>
              </w:rPr>
            </w:pPr>
            <w:r>
              <w:rPr>
                <w:rFonts w:ascii="Sylfaen" w:hAnsi="Sylfaen" w:cs="Calibri"/>
                <w:color w:val="000000"/>
                <w:sz w:val="16"/>
                <w:szCs w:val="16"/>
              </w:rPr>
              <w:t xml:space="preserve">06 </w:t>
            </w:r>
            <w:r>
              <w:rPr>
                <w:rFonts w:ascii="Sylfaen" w:hAnsi="Sylfaen" w:cs="Calibri"/>
                <w:color w:val="000000"/>
                <w:sz w:val="16"/>
                <w:szCs w:val="16"/>
                <w:lang w:val="ka-GE"/>
              </w:rPr>
              <w:t xml:space="preserve">02 </w:t>
            </w:r>
            <w:r>
              <w:rPr>
                <w:rFonts w:ascii="Sylfaen" w:hAnsi="Sylfaen" w:cs="Calibri"/>
                <w:color w:val="000000"/>
                <w:sz w:val="16"/>
                <w:szCs w:val="16"/>
              </w:rPr>
              <w:t>11</w:t>
            </w:r>
          </w:p>
        </w:tc>
        <w:tc>
          <w:tcPr>
            <w:tcW w:w="560" w:type="pct"/>
            <w:vMerge/>
            <w:tcBorders>
              <w:top w:val="single" w:sz="8" w:space="0" w:color="auto"/>
              <w:left w:val="single" w:sz="4" w:space="0" w:color="auto"/>
              <w:bottom w:val="single" w:sz="4" w:space="0" w:color="auto"/>
              <w:right w:val="single" w:sz="4" w:space="0" w:color="auto"/>
            </w:tcBorders>
            <w:vAlign w:val="center"/>
            <w:hideMark/>
          </w:tcPr>
          <w:p w14:paraId="1261EFE7" w14:textId="77777777" w:rsidR="002B6061" w:rsidRPr="008454E9" w:rsidRDefault="002B6061" w:rsidP="002B6061">
            <w:pPr>
              <w:rPr>
                <w:rFonts w:ascii="Sylfaen" w:hAnsi="Sylfaen" w:cs="Calibri"/>
                <w:b/>
                <w:bCs/>
                <w:color w:val="000000"/>
                <w:sz w:val="16"/>
                <w:szCs w:val="16"/>
              </w:rPr>
            </w:pPr>
          </w:p>
        </w:tc>
        <w:tc>
          <w:tcPr>
            <w:tcW w:w="1876" w:type="pct"/>
            <w:gridSpan w:val="4"/>
            <w:vMerge/>
            <w:tcBorders>
              <w:top w:val="single" w:sz="8" w:space="0" w:color="auto"/>
              <w:left w:val="single" w:sz="4" w:space="0" w:color="auto"/>
              <w:bottom w:val="single" w:sz="4" w:space="0" w:color="auto"/>
              <w:right w:val="single" w:sz="4" w:space="0" w:color="auto"/>
            </w:tcBorders>
            <w:vAlign w:val="center"/>
            <w:hideMark/>
          </w:tcPr>
          <w:p w14:paraId="523D25E4" w14:textId="77777777" w:rsidR="002B6061" w:rsidRPr="008454E9" w:rsidRDefault="002B6061" w:rsidP="002B6061">
            <w:pPr>
              <w:rPr>
                <w:rFonts w:ascii="Sylfaen" w:hAnsi="Sylfaen" w:cs="Calibri"/>
                <w:b/>
                <w:bCs/>
                <w:color w:val="000000"/>
                <w:sz w:val="16"/>
                <w:szCs w:val="16"/>
              </w:rPr>
            </w:pPr>
          </w:p>
        </w:tc>
        <w:tc>
          <w:tcPr>
            <w:tcW w:w="66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EE385C8" w14:textId="77777777" w:rsidR="002B6061" w:rsidRPr="00005D7A" w:rsidRDefault="002B6061" w:rsidP="002B6061">
            <w:pPr>
              <w:rPr>
                <w:rFonts w:ascii="Sylfaen" w:hAnsi="Sylfaen" w:cs="Calibri"/>
                <w:sz w:val="18"/>
                <w:szCs w:val="16"/>
              </w:rPr>
            </w:pPr>
            <w:r>
              <w:rPr>
                <w:rFonts w:ascii="Arial CYR" w:hAnsi="Arial CYR" w:cs="Arial CYR"/>
                <w:sz w:val="16"/>
                <w:szCs w:val="16"/>
              </w:rPr>
              <w:t xml:space="preserve">            85.0   </w:t>
            </w:r>
          </w:p>
        </w:tc>
        <w:tc>
          <w:tcPr>
            <w:tcW w:w="495" w:type="pct"/>
            <w:tcBorders>
              <w:top w:val="single" w:sz="4" w:space="0" w:color="auto"/>
              <w:left w:val="nil"/>
              <w:bottom w:val="single" w:sz="4" w:space="0" w:color="auto"/>
              <w:right w:val="single" w:sz="4" w:space="0" w:color="auto"/>
            </w:tcBorders>
            <w:shd w:val="clear" w:color="000000" w:fill="FFFFFF"/>
            <w:vAlign w:val="center"/>
            <w:hideMark/>
          </w:tcPr>
          <w:p w14:paraId="498FF6FD" w14:textId="77777777" w:rsidR="002B6061" w:rsidRPr="00005D7A" w:rsidRDefault="002B6061" w:rsidP="002B6061">
            <w:pPr>
              <w:rPr>
                <w:rFonts w:ascii="Sylfaen" w:hAnsi="Sylfaen" w:cs="Calibri"/>
                <w:sz w:val="18"/>
                <w:szCs w:val="16"/>
              </w:rPr>
            </w:pPr>
            <w:r>
              <w:rPr>
                <w:rFonts w:ascii="Arial CYR" w:hAnsi="Arial CYR" w:cs="Arial CYR"/>
                <w:sz w:val="16"/>
                <w:szCs w:val="16"/>
              </w:rPr>
              <w:t xml:space="preserve">            90.0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33031DA1" w14:textId="77777777" w:rsidR="002B6061" w:rsidRPr="00005D7A" w:rsidRDefault="002B6061" w:rsidP="002B6061">
            <w:pPr>
              <w:rPr>
                <w:rFonts w:ascii="Sylfaen" w:hAnsi="Sylfaen" w:cs="Calibri"/>
                <w:sz w:val="18"/>
                <w:szCs w:val="16"/>
              </w:rPr>
            </w:pPr>
            <w:r>
              <w:rPr>
                <w:rFonts w:ascii="Arial CYR" w:hAnsi="Arial CYR" w:cs="Arial CYR"/>
                <w:sz w:val="16"/>
                <w:szCs w:val="16"/>
              </w:rPr>
              <w:t xml:space="preserve">            95.0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19947B8A" w14:textId="77777777" w:rsidR="002B6061" w:rsidRPr="00005D7A" w:rsidRDefault="002B6061" w:rsidP="002B6061">
            <w:pPr>
              <w:rPr>
                <w:rFonts w:ascii="Sylfaen" w:hAnsi="Sylfaen" w:cs="Calibri"/>
                <w:sz w:val="18"/>
                <w:szCs w:val="16"/>
              </w:rPr>
            </w:pPr>
            <w:r>
              <w:rPr>
                <w:rFonts w:ascii="Arial CYR" w:hAnsi="Arial CYR" w:cs="Arial CYR"/>
                <w:sz w:val="16"/>
                <w:szCs w:val="16"/>
              </w:rPr>
              <w:t xml:space="preserve">          105.0   </w:t>
            </w:r>
          </w:p>
        </w:tc>
      </w:tr>
      <w:tr w:rsidR="002B6061" w:rsidRPr="008454E9" w14:paraId="0695B3C6" w14:textId="77777777" w:rsidTr="002B6061">
        <w:trPr>
          <w:trHeight w:val="577"/>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375A932"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159" w:type="pct"/>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33E8D73B" w14:textId="77777777" w:rsidR="002B6061" w:rsidRPr="005A6B15" w:rsidRDefault="002B6061" w:rsidP="002B6061">
            <w:pPr>
              <w:rPr>
                <w:rFonts w:ascii="Sylfaen" w:hAnsi="Sylfaen" w:cs="Calibri"/>
                <w:color w:val="000000"/>
                <w:sz w:val="16"/>
                <w:szCs w:val="16"/>
              </w:rPr>
            </w:pPr>
            <w:r w:rsidRPr="00FE4F75">
              <w:rPr>
                <w:rFonts w:ascii="Sylfaen" w:hAnsi="Sylfaen" w:cs="Calibri"/>
                <w:b/>
                <w:bCs/>
                <w:color w:val="000000"/>
                <w:sz w:val="18"/>
                <w:szCs w:val="18"/>
              </w:rPr>
              <w:t>სოციალური და ჯანდაცვის სამსახური</w:t>
            </w:r>
          </w:p>
        </w:tc>
      </w:tr>
      <w:tr w:rsidR="002B6061" w:rsidRPr="008454E9" w14:paraId="1B020368" w14:textId="77777777" w:rsidTr="002B6061">
        <w:trPr>
          <w:trHeight w:val="280"/>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81E756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59" w:type="pct"/>
            <w:gridSpan w:val="9"/>
            <w:tcBorders>
              <w:top w:val="single" w:sz="4" w:space="0" w:color="auto"/>
              <w:left w:val="single" w:sz="4" w:space="0" w:color="auto"/>
              <w:bottom w:val="nil"/>
              <w:right w:val="single" w:sz="8" w:space="0" w:color="000000"/>
            </w:tcBorders>
            <w:shd w:val="clear" w:color="auto" w:fill="FFFFFF"/>
            <w:vAlign w:val="center"/>
            <w:hideMark/>
          </w:tcPr>
          <w:p w14:paraId="5D3D6404" w14:textId="77777777" w:rsidR="005C5A58" w:rsidRPr="00E529CE" w:rsidRDefault="005C5A58" w:rsidP="005C5A58">
            <w:pPr>
              <w:rPr>
                <w:rFonts w:ascii="Sylfaen" w:hAnsi="Sylfaen"/>
                <w:sz w:val="18"/>
                <w:szCs w:val="18"/>
                <w:highlight w:val="green"/>
              </w:rPr>
            </w:pPr>
            <w:r w:rsidRPr="00E529CE">
              <w:rPr>
                <w:rFonts w:ascii="Sylfaen" w:hAnsi="Sylfaen"/>
                <w:sz w:val="18"/>
                <w:szCs w:val="18"/>
                <w:highlight w:val="green"/>
              </w:rPr>
              <w:t xml:space="preserve">ზამთრის თბობისთვის ერთჯერადი ფულადი დახმარება   300 (სამასი) ლარი გაიცემა ამბროლაურის მუნიციპალიტეტში რეგისტრირებულ პირზე/ოჯახზე, რომელთა სარეიტინგო ქულა სოციალურად დაუცველი ოჯახების მონაცემთა ერთიან ბაზაში არ აღემატება 100 001-ს, შრომისუუნარო მარტოხელა პირებს, შშმ პირებს (რომლებსაც არ ჰყავთ შვილები/ ოჯახის წევრები), </w:t>
            </w:r>
            <w:proofErr w:type="gramStart"/>
            <w:r w:rsidRPr="00E529CE">
              <w:rPr>
                <w:rFonts w:ascii="Sylfaen" w:hAnsi="Sylfaen"/>
                <w:sz w:val="18"/>
                <w:szCs w:val="18"/>
                <w:highlight w:val="green"/>
              </w:rPr>
              <w:t>რომლებსაც  ეკონომიურად</w:t>
            </w:r>
            <w:proofErr w:type="gramEnd"/>
            <w:r w:rsidRPr="00E529CE">
              <w:rPr>
                <w:rFonts w:ascii="Sylfaen" w:hAnsi="Sylfaen"/>
                <w:sz w:val="18"/>
                <w:szCs w:val="18"/>
                <w:highlight w:val="green"/>
              </w:rPr>
              <w:t xml:space="preserve"> რთული მდგომარეობა აქვთ და  არ გააჩნიათ ფინანსური შესაძლებლობა.</w:t>
            </w:r>
          </w:p>
          <w:p w14:paraId="0A1D2430" w14:textId="6679E85C" w:rsidR="002B6061" w:rsidRPr="008454E9" w:rsidRDefault="005C5A58" w:rsidP="008F25E2">
            <w:pPr>
              <w:rPr>
                <w:rFonts w:ascii="Sylfaen" w:hAnsi="Sylfaen" w:cs="Calibri"/>
                <w:color w:val="000000"/>
                <w:sz w:val="16"/>
                <w:szCs w:val="16"/>
              </w:rPr>
            </w:pPr>
            <w:r w:rsidRPr="00E529CE">
              <w:rPr>
                <w:rFonts w:ascii="Sylfaen" w:hAnsi="Sylfaen"/>
                <w:sz w:val="18"/>
                <w:szCs w:val="18"/>
                <w:highlight w:val="green"/>
              </w:rPr>
              <w:t>ერთჯერადი ფულადი დახმარების მიღების თაობაზე ადმინისტრაციული წარმოება ამბროლაურის მუნიციპალიტეტის მერიაში დაიწყება დაინტერესებული პირის განცხადების წარდგენის საფუძველზე.</w:t>
            </w:r>
            <w:r w:rsidRPr="00E529CE">
              <w:rPr>
                <w:rFonts w:ascii="Sylfaen" w:hAnsi="Sylfaen" w:cs="Calibri"/>
                <w:color w:val="000000"/>
                <w:sz w:val="18"/>
                <w:szCs w:val="18"/>
                <w:highlight w:val="green"/>
                <w:lang w:val="ka-GE"/>
              </w:rPr>
              <w:t xml:space="preserve">პროგრამით სავარაუდოდ ისარგებლებს </w:t>
            </w:r>
            <w:r w:rsidRPr="00E529CE">
              <w:rPr>
                <w:rFonts w:ascii="Sylfaen" w:hAnsi="Sylfaen" w:cs="Calibri"/>
                <w:color w:val="000000"/>
                <w:sz w:val="18"/>
                <w:szCs w:val="18"/>
                <w:highlight w:val="green"/>
                <w:lang w:val="en-GB"/>
              </w:rPr>
              <w:t>330</w:t>
            </w:r>
            <w:r w:rsidRPr="00E529CE">
              <w:rPr>
                <w:rFonts w:ascii="Sylfaen" w:hAnsi="Sylfaen" w:cs="Calibri"/>
                <w:color w:val="000000"/>
                <w:sz w:val="18"/>
                <w:szCs w:val="18"/>
                <w:highlight w:val="green"/>
                <w:lang w:val="ka-GE"/>
              </w:rPr>
              <w:t xml:space="preserve"> ბენეფიციარი.</w:t>
            </w:r>
            <w:r w:rsidR="002B6061" w:rsidRPr="00005D7A">
              <w:rPr>
                <w:rFonts w:ascii="Sylfaen" w:hAnsi="Sylfaen" w:cs="Calibri"/>
                <w:color w:val="000000"/>
                <w:sz w:val="18"/>
                <w:szCs w:val="18"/>
                <w:lang w:val="ka-GE"/>
              </w:rPr>
              <w:t xml:space="preserve">პროგრამით სავარაუდოდ </w:t>
            </w:r>
          </w:p>
        </w:tc>
      </w:tr>
      <w:tr w:rsidR="002B6061" w:rsidRPr="008454E9" w14:paraId="5647C48F" w14:textId="77777777" w:rsidTr="002B6061">
        <w:trPr>
          <w:trHeight w:val="613"/>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7496893"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4159" w:type="pct"/>
            <w:gridSpan w:val="9"/>
            <w:tcBorders>
              <w:top w:val="single" w:sz="4" w:space="0" w:color="auto"/>
              <w:left w:val="nil"/>
              <w:bottom w:val="single" w:sz="4" w:space="0" w:color="auto"/>
              <w:right w:val="single" w:sz="8" w:space="0" w:color="000000"/>
            </w:tcBorders>
            <w:shd w:val="clear" w:color="auto" w:fill="auto"/>
            <w:vAlign w:val="center"/>
            <w:hideMark/>
          </w:tcPr>
          <w:p w14:paraId="163DA74C" w14:textId="77777777" w:rsidR="002B6061" w:rsidRPr="008454E9" w:rsidRDefault="002B6061" w:rsidP="002B6061">
            <w:pPr>
              <w:rPr>
                <w:rFonts w:ascii="Sylfaen" w:hAnsi="Sylfaen" w:cs="Calibri"/>
                <w:color w:val="000000"/>
                <w:sz w:val="16"/>
                <w:szCs w:val="16"/>
              </w:rPr>
            </w:pPr>
            <w:r>
              <w:rPr>
                <w:rFonts w:ascii="Sylfaen" w:hAnsi="Sylfaen" w:cs="Calibri"/>
                <w:color w:val="000000"/>
                <w:sz w:val="18"/>
                <w:szCs w:val="18"/>
                <w:lang w:val="ka-GE"/>
              </w:rPr>
              <w:t>შე</w:t>
            </w:r>
            <w:r w:rsidRPr="00AB6AF5">
              <w:rPr>
                <w:rFonts w:ascii="Sylfaen" w:hAnsi="Sylfaen" w:cs="Calibri"/>
                <w:color w:val="000000"/>
                <w:sz w:val="18"/>
                <w:szCs w:val="18"/>
              </w:rPr>
              <w:t>ჭირვებული ოჯახების დახმარება ზამთრის სიცივისაგან დასაცავად</w:t>
            </w:r>
            <w:r>
              <w:rPr>
                <w:rFonts w:ascii="Sylfaen" w:hAnsi="Sylfaen" w:cs="Calibri"/>
                <w:color w:val="000000"/>
                <w:sz w:val="18"/>
                <w:szCs w:val="18"/>
                <w:lang w:val="ka-GE"/>
              </w:rPr>
              <w:t xml:space="preserve">; </w:t>
            </w:r>
            <w:r w:rsidRPr="00AB6AF5">
              <w:rPr>
                <w:rFonts w:ascii="Sylfaen" w:hAnsi="Sylfaen" w:cs="Calibri"/>
                <w:color w:val="000000"/>
                <w:sz w:val="18"/>
                <w:szCs w:val="18"/>
              </w:rPr>
              <w:t>გაუმჯობესებული ყოფითი პირობები</w:t>
            </w:r>
            <w:r>
              <w:rPr>
                <w:rFonts w:ascii="Sylfaen" w:hAnsi="Sylfaen" w:cs="Calibri"/>
                <w:color w:val="000000"/>
                <w:sz w:val="18"/>
                <w:szCs w:val="18"/>
                <w:lang w:val="ka-GE"/>
              </w:rPr>
              <w:t>.</w:t>
            </w:r>
          </w:p>
        </w:tc>
      </w:tr>
      <w:tr w:rsidR="002B6061" w:rsidRPr="008454E9" w14:paraId="46758248" w14:textId="77777777" w:rsidTr="002B6061">
        <w:trPr>
          <w:trHeight w:val="945"/>
        </w:trPr>
        <w:tc>
          <w:tcPr>
            <w:tcW w:w="1711" w:type="pct"/>
            <w:gridSpan w:val="4"/>
            <w:tcBorders>
              <w:top w:val="single" w:sz="4" w:space="0" w:color="auto"/>
              <w:left w:val="single" w:sz="8" w:space="0" w:color="auto"/>
              <w:bottom w:val="single" w:sz="8" w:space="0" w:color="auto"/>
              <w:right w:val="single" w:sz="4" w:space="0" w:color="auto"/>
            </w:tcBorders>
            <w:shd w:val="clear" w:color="000000" w:fill="FFFFFF"/>
            <w:vAlign w:val="center"/>
          </w:tcPr>
          <w:p w14:paraId="01F3D48B"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89" w:type="pct"/>
            <w:gridSpan w:val="7"/>
            <w:tcBorders>
              <w:top w:val="single" w:sz="4" w:space="0" w:color="auto"/>
              <w:left w:val="nil"/>
              <w:bottom w:val="single" w:sz="8" w:space="0" w:color="auto"/>
              <w:right w:val="single" w:sz="4" w:space="0" w:color="000000"/>
            </w:tcBorders>
            <w:shd w:val="clear" w:color="000000" w:fill="FFFFFF"/>
            <w:vAlign w:val="center"/>
          </w:tcPr>
          <w:p w14:paraId="022D8CBA" w14:textId="77777777" w:rsidR="002B6061" w:rsidRDefault="002B6061" w:rsidP="002B6061">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14:paraId="287C5FD7" w14:textId="77777777" w:rsidR="002B6061" w:rsidRPr="006F3070" w:rsidRDefault="002B6061" w:rsidP="002B6061">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2 - შიმშილის აღმოფხვრა</w:t>
            </w:r>
          </w:p>
        </w:tc>
      </w:tr>
      <w:tr w:rsidR="002B6061" w:rsidRPr="008454E9" w14:paraId="1447948B" w14:textId="77777777" w:rsidTr="002B6061">
        <w:trPr>
          <w:trHeight w:val="1035"/>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2513EBC9"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lastRenderedPageBreak/>
              <w:t>#</w:t>
            </w:r>
          </w:p>
        </w:tc>
        <w:tc>
          <w:tcPr>
            <w:tcW w:w="878" w:type="pct"/>
            <w:gridSpan w:val="2"/>
            <w:tcBorders>
              <w:top w:val="single" w:sz="4" w:space="0" w:color="auto"/>
              <w:left w:val="nil"/>
              <w:bottom w:val="single" w:sz="4" w:space="0" w:color="auto"/>
              <w:right w:val="single" w:sz="4" w:space="0" w:color="auto"/>
            </w:tcBorders>
            <w:shd w:val="clear" w:color="000000" w:fill="FFFFFF"/>
            <w:vAlign w:val="center"/>
            <w:hideMark/>
          </w:tcPr>
          <w:p w14:paraId="0849398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721" w:type="pct"/>
            <w:gridSpan w:val="2"/>
            <w:tcBorders>
              <w:top w:val="nil"/>
              <w:left w:val="nil"/>
              <w:bottom w:val="single" w:sz="4" w:space="0" w:color="auto"/>
              <w:right w:val="single" w:sz="4" w:space="0" w:color="auto"/>
            </w:tcBorders>
            <w:shd w:val="clear" w:color="000000" w:fill="FFFFFF"/>
            <w:vAlign w:val="center"/>
            <w:hideMark/>
          </w:tcPr>
          <w:p w14:paraId="7C3038F8"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1082" w:type="pct"/>
            <w:gridSpan w:val="2"/>
            <w:tcBorders>
              <w:top w:val="nil"/>
              <w:left w:val="nil"/>
              <w:bottom w:val="single" w:sz="4" w:space="0" w:color="auto"/>
              <w:right w:val="single" w:sz="4" w:space="0" w:color="auto"/>
            </w:tcBorders>
            <w:shd w:val="clear" w:color="000000" w:fill="FFFFFF"/>
            <w:vAlign w:val="center"/>
            <w:hideMark/>
          </w:tcPr>
          <w:p w14:paraId="61066EE3"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2026 წელს</w:t>
            </w:r>
          </w:p>
        </w:tc>
        <w:tc>
          <w:tcPr>
            <w:tcW w:w="419" w:type="pct"/>
            <w:tcBorders>
              <w:top w:val="single" w:sz="4" w:space="0" w:color="auto"/>
              <w:left w:val="nil"/>
              <w:bottom w:val="single" w:sz="4" w:space="0" w:color="auto"/>
              <w:right w:val="single" w:sz="4" w:space="0" w:color="000000"/>
            </w:tcBorders>
            <w:shd w:val="clear" w:color="000000" w:fill="FFFFFF"/>
            <w:vAlign w:val="center"/>
            <w:hideMark/>
          </w:tcPr>
          <w:p w14:paraId="4ED8F0C7"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ცდომილების ალბათობა (%/აღწერა)</w:t>
            </w:r>
          </w:p>
        </w:tc>
        <w:tc>
          <w:tcPr>
            <w:tcW w:w="495" w:type="pct"/>
            <w:tcBorders>
              <w:top w:val="nil"/>
              <w:left w:val="nil"/>
              <w:bottom w:val="single" w:sz="4" w:space="0" w:color="auto"/>
              <w:right w:val="single" w:sz="4" w:space="0" w:color="auto"/>
            </w:tcBorders>
            <w:shd w:val="clear" w:color="000000" w:fill="FFFFFF"/>
            <w:vAlign w:val="center"/>
            <w:hideMark/>
          </w:tcPr>
          <w:p w14:paraId="7399D4DC"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2027 წელს</w:t>
            </w:r>
          </w:p>
        </w:tc>
        <w:tc>
          <w:tcPr>
            <w:tcW w:w="562" w:type="pct"/>
            <w:tcBorders>
              <w:top w:val="nil"/>
              <w:left w:val="nil"/>
              <w:bottom w:val="single" w:sz="4" w:space="0" w:color="auto"/>
              <w:right w:val="single" w:sz="4" w:space="0" w:color="auto"/>
            </w:tcBorders>
            <w:shd w:val="clear" w:color="000000" w:fill="FFFFFF"/>
            <w:vAlign w:val="center"/>
            <w:hideMark/>
          </w:tcPr>
          <w:p w14:paraId="6F880291"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562" w:type="pct"/>
            <w:tcBorders>
              <w:top w:val="nil"/>
              <w:left w:val="nil"/>
              <w:bottom w:val="single" w:sz="4" w:space="0" w:color="auto"/>
              <w:right w:val="single" w:sz="8" w:space="0" w:color="auto"/>
            </w:tcBorders>
            <w:shd w:val="clear" w:color="000000" w:fill="FFFFFF"/>
            <w:vAlign w:val="center"/>
            <w:hideMark/>
          </w:tcPr>
          <w:p w14:paraId="4FD75E40"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2029 წელს</w:t>
            </w:r>
          </w:p>
        </w:tc>
      </w:tr>
      <w:tr w:rsidR="002B6061" w:rsidRPr="008454E9" w14:paraId="41D49ABE" w14:textId="77777777" w:rsidTr="002B6061">
        <w:trPr>
          <w:trHeight w:val="910"/>
        </w:trPr>
        <w:tc>
          <w:tcPr>
            <w:tcW w:w="281" w:type="pct"/>
            <w:tcBorders>
              <w:top w:val="nil"/>
              <w:left w:val="single" w:sz="8" w:space="0" w:color="auto"/>
              <w:bottom w:val="single" w:sz="8" w:space="0" w:color="auto"/>
              <w:right w:val="single" w:sz="4" w:space="0" w:color="auto"/>
            </w:tcBorders>
            <w:shd w:val="clear" w:color="000000" w:fill="FFFFFF"/>
            <w:vAlign w:val="center"/>
            <w:hideMark/>
          </w:tcPr>
          <w:p w14:paraId="191A636D" w14:textId="77777777" w:rsidR="002B6061" w:rsidRPr="00865F79" w:rsidRDefault="002B6061" w:rsidP="002B6061">
            <w:pPr>
              <w:jc w:val="center"/>
              <w:rPr>
                <w:rFonts w:ascii="Sylfaen" w:hAnsi="Sylfaen" w:cs="Calibri"/>
                <w:color w:val="000000"/>
                <w:sz w:val="16"/>
                <w:szCs w:val="16"/>
                <w:highlight w:val="yellow"/>
              </w:rPr>
            </w:pPr>
            <w:r w:rsidRPr="006055B0">
              <w:rPr>
                <w:rFonts w:ascii="Sylfaen" w:hAnsi="Sylfaen" w:cs="Calibri"/>
                <w:color w:val="000000"/>
                <w:sz w:val="16"/>
                <w:szCs w:val="16"/>
              </w:rPr>
              <w:t>1</w:t>
            </w:r>
          </w:p>
        </w:tc>
        <w:tc>
          <w:tcPr>
            <w:tcW w:w="878" w:type="pct"/>
            <w:gridSpan w:val="2"/>
            <w:tcBorders>
              <w:top w:val="single" w:sz="4" w:space="0" w:color="auto"/>
              <w:left w:val="nil"/>
              <w:bottom w:val="single" w:sz="8" w:space="0" w:color="auto"/>
              <w:right w:val="single" w:sz="4" w:space="0" w:color="auto"/>
            </w:tcBorders>
            <w:shd w:val="clear" w:color="000000" w:fill="FFFFFF"/>
            <w:vAlign w:val="center"/>
            <w:hideMark/>
          </w:tcPr>
          <w:p w14:paraId="246518A7" w14:textId="77777777" w:rsidR="002B6061" w:rsidRPr="00865F79" w:rsidRDefault="002B6061" w:rsidP="002B6061">
            <w:pPr>
              <w:rPr>
                <w:rFonts w:ascii="Sylfaen" w:hAnsi="Sylfaen" w:cs="Calibri"/>
                <w:color w:val="000000"/>
                <w:sz w:val="16"/>
                <w:szCs w:val="16"/>
                <w:highlight w:val="yellow"/>
              </w:rPr>
            </w:pPr>
            <w:r w:rsidRPr="006055B0">
              <w:rPr>
                <w:rFonts w:ascii="Sylfaen" w:hAnsi="Sylfaen" w:cs="Calibri"/>
                <w:color w:val="000000"/>
                <w:sz w:val="16"/>
                <w:szCs w:val="16"/>
              </w:rPr>
              <w:t>პროგრამით მოსარგებლე ბენეფიციარების რაოდენობა</w:t>
            </w:r>
          </w:p>
        </w:tc>
        <w:tc>
          <w:tcPr>
            <w:tcW w:w="721" w:type="pct"/>
            <w:gridSpan w:val="2"/>
            <w:tcBorders>
              <w:top w:val="nil"/>
              <w:left w:val="nil"/>
              <w:bottom w:val="single" w:sz="4" w:space="0" w:color="auto"/>
              <w:right w:val="single" w:sz="4" w:space="0" w:color="auto"/>
            </w:tcBorders>
            <w:shd w:val="clear" w:color="000000" w:fill="FFFFFF"/>
            <w:vAlign w:val="center"/>
            <w:hideMark/>
          </w:tcPr>
          <w:p w14:paraId="556F8028" w14:textId="77777777" w:rsidR="002B6061" w:rsidRPr="000A00D2" w:rsidRDefault="002B6061" w:rsidP="002B6061">
            <w:pPr>
              <w:jc w:val="center"/>
              <w:rPr>
                <w:rFonts w:ascii="Sylfaen" w:hAnsi="Sylfaen" w:cs="Calibri"/>
                <w:sz w:val="16"/>
                <w:szCs w:val="16"/>
                <w:highlight w:val="yellow"/>
              </w:rPr>
            </w:pPr>
            <w:r w:rsidRPr="000A00D2">
              <w:rPr>
                <w:rFonts w:ascii="Sylfaen" w:hAnsi="Sylfaen" w:cs="Calibri"/>
                <w:color w:val="000000"/>
                <w:sz w:val="16"/>
                <w:szCs w:val="16"/>
              </w:rPr>
              <w:t>202</w:t>
            </w:r>
            <w:r>
              <w:rPr>
                <w:rFonts w:ascii="Sylfaen" w:hAnsi="Sylfaen" w:cs="Calibri"/>
                <w:color w:val="000000"/>
                <w:sz w:val="16"/>
                <w:szCs w:val="16"/>
                <w:lang w:val="ka-GE"/>
              </w:rPr>
              <w:t>5</w:t>
            </w:r>
            <w:r w:rsidRPr="000A00D2">
              <w:rPr>
                <w:rFonts w:ascii="Sylfaen" w:hAnsi="Sylfaen" w:cs="Calibri"/>
                <w:color w:val="000000"/>
                <w:sz w:val="16"/>
                <w:szCs w:val="16"/>
              </w:rPr>
              <w:t xml:space="preserve"> წელს მომსახურებით ისარგებლა </w:t>
            </w:r>
            <w:r w:rsidRPr="00326852">
              <w:rPr>
                <w:rFonts w:ascii="Sylfaen" w:hAnsi="Sylfaen" w:cs="Calibri"/>
                <w:color w:val="000000"/>
                <w:sz w:val="16"/>
                <w:szCs w:val="16"/>
                <w:highlight w:val="yellow"/>
                <w:lang w:val="ka-GE"/>
              </w:rPr>
              <w:t>275</w:t>
            </w:r>
            <w:r w:rsidRPr="000A00D2">
              <w:rPr>
                <w:rFonts w:ascii="Sylfaen" w:hAnsi="Sylfaen" w:cs="Calibri"/>
                <w:color w:val="000000"/>
                <w:sz w:val="16"/>
                <w:szCs w:val="16"/>
              </w:rPr>
              <w:t xml:space="preserve"> ბენეფიციარი</w:t>
            </w:r>
          </w:p>
        </w:tc>
        <w:tc>
          <w:tcPr>
            <w:tcW w:w="1082" w:type="pct"/>
            <w:gridSpan w:val="2"/>
            <w:tcBorders>
              <w:top w:val="nil"/>
              <w:left w:val="nil"/>
              <w:bottom w:val="single" w:sz="4" w:space="0" w:color="auto"/>
              <w:right w:val="single" w:sz="4" w:space="0" w:color="auto"/>
            </w:tcBorders>
            <w:shd w:val="clear" w:color="000000" w:fill="FFFFFF"/>
            <w:vAlign w:val="center"/>
            <w:hideMark/>
          </w:tcPr>
          <w:p w14:paraId="31944EEE" w14:textId="08BF13AD" w:rsidR="002B6061" w:rsidRPr="000A00D2" w:rsidRDefault="002B6061" w:rsidP="002B6061">
            <w:pPr>
              <w:jc w:val="center"/>
              <w:rPr>
                <w:rFonts w:ascii="Sylfaen" w:hAnsi="Sylfaen" w:cs="Calibri"/>
                <w:color w:val="000000"/>
                <w:sz w:val="16"/>
                <w:szCs w:val="16"/>
                <w:highlight w:val="yellow"/>
              </w:rPr>
            </w:pPr>
            <w:r w:rsidRPr="000A00D2">
              <w:rPr>
                <w:rFonts w:ascii="Sylfaen" w:hAnsi="Sylfaen" w:cs="Calibri"/>
                <w:color w:val="000000"/>
                <w:sz w:val="16"/>
                <w:szCs w:val="16"/>
              </w:rPr>
              <w:t>202</w:t>
            </w:r>
            <w:r>
              <w:rPr>
                <w:rFonts w:ascii="Sylfaen" w:hAnsi="Sylfaen" w:cs="Calibri"/>
                <w:color w:val="000000"/>
                <w:sz w:val="16"/>
                <w:szCs w:val="16"/>
                <w:lang w:val="ka-GE"/>
              </w:rPr>
              <w:t>6</w:t>
            </w:r>
            <w:r w:rsidRPr="000A00D2">
              <w:rPr>
                <w:rFonts w:ascii="Sylfaen" w:hAnsi="Sylfaen" w:cs="Calibri"/>
                <w:color w:val="000000"/>
                <w:sz w:val="16"/>
                <w:szCs w:val="16"/>
              </w:rPr>
              <w:t xml:space="preserve"> წელს მომსახურებით ისარგებლებს </w:t>
            </w:r>
            <w:r w:rsidR="008F25E2">
              <w:rPr>
                <w:rFonts w:ascii="Sylfaen" w:hAnsi="Sylfaen" w:cs="Calibri"/>
                <w:color w:val="000000"/>
                <w:sz w:val="16"/>
                <w:szCs w:val="16"/>
                <w:lang w:val="en-GB"/>
              </w:rPr>
              <w:t>330</w:t>
            </w:r>
            <w:r w:rsidRPr="000A00D2">
              <w:rPr>
                <w:rFonts w:ascii="Sylfaen" w:hAnsi="Sylfaen" w:cs="Calibri"/>
                <w:color w:val="000000"/>
                <w:sz w:val="16"/>
                <w:szCs w:val="16"/>
              </w:rPr>
              <w:t xml:space="preserve"> ბენეფიციარი</w:t>
            </w:r>
          </w:p>
        </w:tc>
        <w:tc>
          <w:tcPr>
            <w:tcW w:w="419" w:type="pct"/>
            <w:tcBorders>
              <w:top w:val="single" w:sz="4" w:space="0" w:color="auto"/>
              <w:left w:val="nil"/>
              <w:bottom w:val="single" w:sz="8" w:space="0" w:color="auto"/>
              <w:right w:val="single" w:sz="4" w:space="0" w:color="000000"/>
            </w:tcBorders>
            <w:shd w:val="clear" w:color="000000" w:fill="FFFFFF"/>
            <w:vAlign w:val="center"/>
            <w:hideMark/>
          </w:tcPr>
          <w:p w14:paraId="21A4D67B" w14:textId="77777777" w:rsidR="002B6061" w:rsidRPr="00865F79" w:rsidRDefault="002B6061" w:rsidP="002B6061">
            <w:pPr>
              <w:jc w:val="center"/>
              <w:rPr>
                <w:rFonts w:ascii="Sylfaen" w:hAnsi="Sylfaen" w:cs="Calibri"/>
                <w:color w:val="FF0000"/>
                <w:sz w:val="16"/>
                <w:szCs w:val="16"/>
                <w:highlight w:val="yellow"/>
              </w:rPr>
            </w:pPr>
            <w:r w:rsidRPr="006055B0">
              <w:rPr>
                <w:rFonts w:ascii="Calibri" w:hAnsi="Calibri" w:cs="Calibri"/>
                <w:color w:val="000000"/>
                <w:sz w:val="16"/>
                <w:szCs w:val="16"/>
              </w:rPr>
              <w:t>10%</w:t>
            </w:r>
          </w:p>
        </w:tc>
        <w:tc>
          <w:tcPr>
            <w:tcW w:w="495" w:type="pct"/>
            <w:tcBorders>
              <w:top w:val="nil"/>
              <w:left w:val="nil"/>
              <w:bottom w:val="single" w:sz="8" w:space="0" w:color="auto"/>
              <w:right w:val="single" w:sz="4" w:space="0" w:color="auto"/>
            </w:tcBorders>
            <w:shd w:val="clear" w:color="000000" w:fill="FFFFFF"/>
            <w:vAlign w:val="center"/>
            <w:hideMark/>
          </w:tcPr>
          <w:p w14:paraId="4BC4F43D" w14:textId="77777777" w:rsidR="002B6061" w:rsidRPr="00865F79" w:rsidRDefault="002B6061" w:rsidP="002B6061">
            <w:pPr>
              <w:jc w:val="center"/>
              <w:rPr>
                <w:rFonts w:ascii="Sylfaen" w:hAnsi="Sylfaen" w:cs="Calibri"/>
                <w:color w:val="000000"/>
                <w:sz w:val="16"/>
                <w:szCs w:val="16"/>
                <w:highlight w:val="yellow"/>
              </w:rPr>
            </w:pPr>
            <w:r w:rsidRPr="006055B0">
              <w:rPr>
                <w:rFonts w:ascii="Sylfaen" w:hAnsi="Sylfaen" w:cs="Calibri"/>
                <w:color w:val="000000"/>
                <w:sz w:val="16"/>
                <w:szCs w:val="16"/>
                <w:lang w:val="ka-GE"/>
              </w:rPr>
              <w:t>არანაკლებ საბაზისო მაჩვენებლის მომსახურება</w:t>
            </w:r>
          </w:p>
        </w:tc>
        <w:tc>
          <w:tcPr>
            <w:tcW w:w="562" w:type="pct"/>
            <w:tcBorders>
              <w:top w:val="nil"/>
              <w:left w:val="nil"/>
              <w:bottom w:val="single" w:sz="8" w:space="0" w:color="auto"/>
              <w:right w:val="single" w:sz="4" w:space="0" w:color="auto"/>
            </w:tcBorders>
            <w:shd w:val="clear" w:color="000000" w:fill="FFFFFF"/>
            <w:vAlign w:val="center"/>
            <w:hideMark/>
          </w:tcPr>
          <w:p w14:paraId="5DDAB3E8" w14:textId="77777777" w:rsidR="002B6061" w:rsidRPr="00865F79" w:rsidRDefault="002B6061" w:rsidP="002B6061">
            <w:pPr>
              <w:jc w:val="center"/>
              <w:rPr>
                <w:rFonts w:ascii="Sylfaen" w:hAnsi="Sylfaen" w:cs="Calibri"/>
                <w:color w:val="000000"/>
                <w:sz w:val="16"/>
                <w:szCs w:val="16"/>
                <w:highlight w:val="yellow"/>
              </w:rPr>
            </w:pPr>
            <w:r w:rsidRPr="006055B0">
              <w:rPr>
                <w:rFonts w:ascii="Sylfaen" w:hAnsi="Sylfaen" w:cs="Calibri"/>
                <w:color w:val="000000"/>
                <w:sz w:val="16"/>
                <w:szCs w:val="16"/>
                <w:lang w:val="ka-GE"/>
              </w:rPr>
              <w:t>არანაკლებ საბაზისო მაჩვენებლის მომსახურება</w:t>
            </w:r>
          </w:p>
        </w:tc>
        <w:tc>
          <w:tcPr>
            <w:tcW w:w="562" w:type="pct"/>
            <w:tcBorders>
              <w:top w:val="nil"/>
              <w:left w:val="nil"/>
              <w:bottom w:val="single" w:sz="8" w:space="0" w:color="auto"/>
              <w:right w:val="single" w:sz="8" w:space="0" w:color="auto"/>
            </w:tcBorders>
            <w:shd w:val="clear" w:color="000000" w:fill="FFFFFF"/>
            <w:vAlign w:val="center"/>
            <w:hideMark/>
          </w:tcPr>
          <w:p w14:paraId="2A34ACC4" w14:textId="77777777" w:rsidR="002B6061" w:rsidRPr="00865F79" w:rsidRDefault="002B6061" w:rsidP="002B6061">
            <w:pPr>
              <w:jc w:val="center"/>
              <w:rPr>
                <w:rFonts w:ascii="Sylfaen" w:hAnsi="Sylfaen" w:cs="Calibri"/>
                <w:color w:val="000000"/>
                <w:sz w:val="16"/>
                <w:szCs w:val="16"/>
                <w:highlight w:val="yellow"/>
              </w:rPr>
            </w:pPr>
            <w:r w:rsidRPr="006055B0">
              <w:rPr>
                <w:rFonts w:ascii="Sylfaen" w:hAnsi="Sylfaen" w:cs="Calibri"/>
                <w:color w:val="000000"/>
                <w:sz w:val="16"/>
                <w:szCs w:val="16"/>
                <w:lang w:val="ka-GE"/>
              </w:rPr>
              <w:t>არანაკლებ საბაზისო მაჩვენებლის მომსახურება</w:t>
            </w:r>
          </w:p>
        </w:tc>
      </w:tr>
    </w:tbl>
    <w:p w14:paraId="14414610" w14:textId="77777777" w:rsidR="002B6061" w:rsidRDefault="002B6061" w:rsidP="002B6061">
      <w:pPr>
        <w:rPr>
          <w:noProof/>
          <w:lang w:val="ka-GE"/>
        </w:rPr>
      </w:pPr>
    </w:p>
    <w:tbl>
      <w:tblPr>
        <w:tblW w:w="5000" w:type="pct"/>
        <w:tblLayout w:type="fixed"/>
        <w:tblLook w:val="04A0" w:firstRow="1" w:lastRow="0" w:firstColumn="1" w:lastColumn="0" w:noHBand="0" w:noVBand="1"/>
      </w:tblPr>
      <w:tblGrid>
        <w:gridCol w:w="841"/>
        <w:gridCol w:w="1676"/>
        <w:gridCol w:w="952"/>
        <w:gridCol w:w="1652"/>
        <w:gridCol w:w="506"/>
        <w:gridCol w:w="2505"/>
        <w:gridCol w:w="733"/>
        <w:gridCol w:w="1254"/>
        <w:gridCol w:w="1481"/>
        <w:gridCol w:w="1682"/>
        <w:gridCol w:w="1682"/>
      </w:tblGrid>
      <w:tr w:rsidR="002B6061" w:rsidRPr="008454E9" w14:paraId="28BCA972" w14:textId="77777777" w:rsidTr="00556691">
        <w:trPr>
          <w:trHeight w:val="333"/>
        </w:trPr>
        <w:tc>
          <w:tcPr>
            <w:tcW w:w="28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2729A1E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კოდი</w:t>
            </w:r>
          </w:p>
        </w:tc>
        <w:tc>
          <w:tcPr>
            <w:tcW w:w="56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33465A6"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დასახელება </w:t>
            </w:r>
          </w:p>
        </w:tc>
        <w:tc>
          <w:tcPr>
            <w:tcW w:w="1876" w:type="pct"/>
            <w:gridSpan w:val="4"/>
            <w:vMerge w:val="restart"/>
            <w:tcBorders>
              <w:top w:val="single" w:sz="8" w:space="0" w:color="auto"/>
              <w:left w:val="single" w:sz="4" w:space="0" w:color="auto"/>
              <w:bottom w:val="nil"/>
              <w:right w:val="single" w:sz="4" w:space="0" w:color="000000"/>
            </w:tcBorders>
            <w:shd w:val="clear" w:color="000000" w:fill="FFFFFF"/>
            <w:vAlign w:val="center"/>
            <w:hideMark/>
          </w:tcPr>
          <w:p w14:paraId="0C2C3F2A" w14:textId="77777777" w:rsidR="002B6061" w:rsidRPr="00664708" w:rsidRDefault="002B6061" w:rsidP="002B6061">
            <w:pPr>
              <w:jc w:val="center"/>
              <w:rPr>
                <w:rFonts w:ascii="Sylfaen" w:hAnsi="Sylfaen" w:cs="Calibri"/>
                <w:b/>
                <w:bCs/>
                <w:color w:val="000000"/>
                <w:sz w:val="18"/>
                <w:szCs w:val="16"/>
              </w:rPr>
            </w:pPr>
            <w:r w:rsidRPr="00664708">
              <w:rPr>
                <w:rFonts w:ascii="Sylfaen" w:hAnsi="Sylfaen" w:cs="Calibri"/>
                <w:b/>
                <w:bCs/>
                <w:color w:val="000000"/>
                <w:sz w:val="18"/>
              </w:rPr>
              <w:t>ამბროლაურის  მუნიციპალიტეტში  რეგისტრირებული  ბავშვის უფლებების დაცვისა და მხარდაჭერის პროგრამა</w:t>
            </w:r>
          </w:p>
        </w:tc>
        <w:tc>
          <w:tcPr>
            <w:tcW w:w="664" w:type="pct"/>
            <w:gridSpan w:val="2"/>
            <w:tcBorders>
              <w:top w:val="single" w:sz="8" w:space="0" w:color="auto"/>
              <w:left w:val="nil"/>
              <w:bottom w:val="single" w:sz="4" w:space="0" w:color="auto"/>
              <w:right w:val="single" w:sz="4" w:space="0" w:color="auto"/>
            </w:tcBorders>
            <w:shd w:val="clear" w:color="000000" w:fill="FFFFFF"/>
            <w:vAlign w:val="center"/>
            <w:hideMark/>
          </w:tcPr>
          <w:p w14:paraId="187FE808"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2026 წლის დაფინანსება</w:t>
            </w:r>
            <w:r w:rsidRPr="008454E9">
              <w:rPr>
                <w:rFonts w:ascii="Sylfaen" w:hAnsi="Sylfaen" w:cs="Calibri"/>
                <w:b/>
                <w:bCs/>
                <w:color w:val="000000"/>
                <w:sz w:val="16"/>
                <w:szCs w:val="16"/>
              </w:rPr>
              <w:br/>
              <w:t xml:space="preserve"> ათას ლარში</w:t>
            </w:r>
          </w:p>
        </w:tc>
        <w:tc>
          <w:tcPr>
            <w:tcW w:w="495" w:type="pct"/>
            <w:tcBorders>
              <w:top w:val="single" w:sz="8" w:space="0" w:color="auto"/>
              <w:left w:val="nil"/>
              <w:bottom w:val="single" w:sz="4" w:space="0" w:color="auto"/>
              <w:right w:val="single" w:sz="4" w:space="0" w:color="auto"/>
            </w:tcBorders>
            <w:shd w:val="clear" w:color="000000" w:fill="FFFFFF"/>
            <w:vAlign w:val="center"/>
            <w:hideMark/>
          </w:tcPr>
          <w:p w14:paraId="7DF54718"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2027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4" w:space="0" w:color="auto"/>
            </w:tcBorders>
            <w:shd w:val="clear" w:color="000000" w:fill="FFFFFF"/>
            <w:vAlign w:val="center"/>
            <w:hideMark/>
          </w:tcPr>
          <w:p w14:paraId="45B5709F"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2028 წლის დაფინანსება</w:t>
            </w:r>
            <w:r w:rsidRPr="008454E9">
              <w:rPr>
                <w:rFonts w:ascii="Sylfaen" w:hAnsi="Sylfaen" w:cs="Calibri"/>
                <w:b/>
                <w:bCs/>
                <w:color w:val="000000"/>
                <w:sz w:val="16"/>
                <w:szCs w:val="16"/>
              </w:rPr>
              <w:br/>
              <w:t xml:space="preserve"> ათას ლარში</w:t>
            </w:r>
          </w:p>
        </w:tc>
        <w:tc>
          <w:tcPr>
            <w:tcW w:w="562" w:type="pct"/>
            <w:tcBorders>
              <w:top w:val="single" w:sz="8" w:space="0" w:color="auto"/>
              <w:left w:val="nil"/>
              <w:bottom w:val="single" w:sz="4" w:space="0" w:color="auto"/>
              <w:right w:val="single" w:sz="8" w:space="0" w:color="auto"/>
            </w:tcBorders>
            <w:shd w:val="clear" w:color="000000" w:fill="FFFFFF"/>
            <w:vAlign w:val="center"/>
            <w:hideMark/>
          </w:tcPr>
          <w:p w14:paraId="5CAE6099"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2029 წლის დაფინანსება</w:t>
            </w:r>
            <w:r w:rsidRPr="008454E9">
              <w:rPr>
                <w:rFonts w:ascii="Sylfaen" w:hAnsi="Sylfaen" w:cs="Calibri"/>
                <w:b/>
                <w:bCs/>
                <w:color w:val="000000"/>
                <w:sz w:val="16"/>
                <w:szCs w:val="16"/>
              </w:rPr>
              <w:br/>
              <w:t xml:space="preserve"> ათას ლარში</w:t>
            </w:r>
          </w:p>
        </w:tc>
      </w:tr>
      <w:tr w:rsidR="002B6061" w:rsidRPr="008454E9" w14:paraId="1AE9CC1D" w14:textId="77777777" w:rsidTr="002B6061">
        <w:trPr>
          <w:trHeight w:val="108"/>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68BD486A" w14:textId="77777777" w:rsidR="002B6061" w:rsidRPr="00FF2BEB" w:rsidRDefault="002B6061" w:rsidP="002B6061">
            <w:pPr>
              <w:jc w:val="center"/>
              <w:rPr>
                <w:rFonts w:ascii="Sylfaen" w:hAnsi="Sylfaen" w:cs="Calibri"/>
                <w:color w:val="000000"/>
                <w:sz w:val="16"/>
                <w:szCs w:val="16"/>
                <w:lang w:val="ka-GE"/>
              </w:rPr>
            </w:pPr>
            <w:r>
              <w:rPr>
                <w:rFonts w:ascii="Sylfaen" w:hAnsi="Sylfaen" w:cs="Calibri"/>
                <w:color w:val="000000"/>
                <w:sz w:val="16"/>
                <w:szCs w:val="16"/>
              </w:rPr>
              <w:t xml:space="preserve">06 </w:t>
            </w:r>
            <w:r>
              <w:rPr>
                <w:rFonts w:ascii="Sylfaen" w:hAnsi="Sylfaen" w:cs="Calibri"/>
                <w:color w:val="000000"/>
                <w:sz w:val="16"/>
                <w:szCs w:val="16"/>
                <w:lang w:val="ka-GE"/>
              </w:rPr>
              <w:t xml:space="preserve">02 </w:t>
            </w:r>
            <w:r>
              <w:rPr>
                <w:rFonts w:ascii="Sylfaen" w:hAnsi="Sylfaen" w:cs="Calibri"/>
                <w:color w:val="000000"/>
                <w:sz w:val="16"/>
                <w:szCs w:val="16"/>
              </w:rPr>
              <w:t>1</w:t>
            </w:r>
            <w:r>
              <w:rPr>
                <w:rFonts w:ascii="Sylfaen" w:hAnsi="Sylfaen" w:cs="Calibri"/>
                <w:color w:val="000000"/>
                <w:sz w:val="16"/>
                <w:szCs w:val="16"/>
                <w:lang w:val="ka-GE"/>
              </w:rPr>
              <w:t>3</w:t>
            </w:r>
          </w:p>
        </w:tc>
        <w:tc>
          <w:tcPr>
            <w:tcW w:w="560" w:type="pct"/>
            <w:vMerge/>
            <w:tcBorders>
              <w:top w:val="single" w:sz="8" w:space="0" w:color="auto"/>
              <w:left w:val="single" w:sz="4" w:space="0" w:color="auto"/>
              <w:bottom w:val="single" w:sz="4" w:space="0" w:color="auto"/>
              <w:right w:val="single" w:sz="4" w:space="0" w:color="auto"/>
            </w:tcBorders>
            <w:vAlign w:val="center"/>
            <w:hideMark/>
          </w:tcPr>
          <w:p w14:paraId="408FE7B8" w14:textId="77777777" w:rsidR="002B6061" w:rsidRPr="008454E9" w:rsidRDefault="002B6061" w:rsidP="002B6061">
            <w:pPr>
              <w:rPr>
                <w:rFonts w:ascii="Sylfaen" w:hAnsi="Sylfaen" w:cs="Calibri"/>
                <w:b/>
                <w:bCs/>
                <w:color w:val="000000"/>
                <w:sz w:val="16"/>
                <w:szCs w:val="16"/>
              </w:rPr>
            </w:pPr>
          </w:p>
        </w:tc>
        <w:tc>
          <w:tcPr>
            <w:tcW w:w="1876" w:type="pct"/>
            <w:gridSpan w:val="4"/>
            <w:vMerge/>
            <w:tcBorders>
              <w:top w:val="single" w:sz="8" w:space="0" w:color="auto"/>
              <w:left w:val="single" w:sz="4" w:space="0" w:color="auto"/>
              <w:bottom w:val="single" w:sz="4" w:space="0" w:color="auto"/>
              <w:right w:val="single" w:sz="4" w:space="0" w:color="auto"/>
            </w:tcBorders>
            <w:vAlign w:val="center"/>
            <w:hideMark/>
          </w:tcPr>
          <w:p w14:paraId="6BB9562F" w14:textId="77777777" w:rsidR="002B6061" w:rsidRPr="008454E9" w:rsidRDefault="002B6061" w:rsidP="002B6061">
            <w:pPr>
              <w:rPr>
                <w:rFonts w:ascii="Sylfaen" w:hAnsi="Sylfaen" w:cs="Calibri"/>
                <w:b/>
                <w:bCs/>
                <w:color w:val="000000"/>
                <w:sz w:val="16"/>
                <w:szCs w:val="16"/>
              </w:rPr>
            </w:pPr>
          </w:p>
        </w:tc>
        <w:tc>
          <w:tcPr>
            <w:tcW w:w="66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2C28D5"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55.0   </w:t>
            </w:r>
          </w:p>
        </w:tc>
        <w:tc>
          <w:tcPr>
            <w:tcW w:w="495" w:type="pct"/>
            <w:tcBorders>
              <w:top w:val="single" w:sz="4" w:space="0" w:color="auto"/>
              <w:left w:val="nil"/>
              <w:bottom w:val="single" w:sz="4" w:space="0" w:color="auto"/>
              <w:right w:val="single" w:sz="4" w:space="0" w:color="auto"/>
            </w:tcBorders>
            <w:shd w:val="clear" w:color="000000" w:fill="FFFFFF"/>
            <w:vAlign w:val="center"/>
            <w:hideMark/>
          </w:tcPr>
          <w:p w14:paraId="7927529C"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55.0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749925B4"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55.0   </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14:paraId="32484E1F" w14:textId="77777777" w:rsidR="002B6061" w:rsidRPr="008454E9" w:rsidRDefault="002B6061" w:rsidP="002B6061">
            <w:pPr>
              <w:rPr>
                <w:rFonts w:ascii="Sylfaen" w:hAnsi="Sylfaen" w:cs="Calibri"/>
                <w:sz w:val="16"/>
                <w:szCs w:val="16"/>
              </w:rPr>
            </w:pPr>
            <w:r>
              <w:rPr>
                <w:rFonts w:ascii="Arial CYR" w:hAnsi="Arial CYR" w:cs="Arial CYR"/>
                <w:sz w:val="16"/>
                <w:szCs w:val="16"/>
              </w:rPr>
              <w:t xml:space="preserve">            55.0   </w:t>
            </w:r>
          </w:p>
        </w:tc>
      </w:tr>
      <w:tr w:rsidR="002B6061" w:rsidRPr="008454E9" w14:paraId="5BE31CC6" w14:textId="77777777" w:rsidTr="00556691">
        <w:trPr>
          <w:trHeight w:val="505"/>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64827A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განმახორციელებელი სამსახური</w:t>
            </w:r>
          </w:p>
        </w:tc>
        <w:tc>
          <w:tcPr>
            <w:tcW w:w="4159" w:type="pct"/>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69256D68" w14:textId="77777777" w:rsidR="002B6061" w:rsidRPr="005A6B15" w:rsidRDefault="002B6061" w:rsidP="002B6061">
            <w:pPr>
              <w:rPr>
                <w:rFonts w:ascii="Sylfaen" w:hAnsi="Sylfaen" w:cs="Calibri"/>
                <w:color w:val="000000"/>
                <w:sz w:val="16"/>
                <w:szCs w:val="16"/>
              </w:rPr>
            </w:pPr>
            <w:r w:rsidRPr="00FE4F75">
              <w:rPr>
                <w:rFonts w:ascii="Sylfaen" w:hAnsi="Sylfaen" w:cs="Calibri"/>
                <w:b/>
                <w:bCs/>
                <w:color w:val="000000"/>
                <w:sz w:val="18"/>
                <w:szCs w:val="18"/>
              </w:rPr>
              <w:t>სოციალური და ჯანდაცვის სამსახური</w:t>
            </w:r>
          </w:p>
        </w:tc>
      </w:tr>
      <w:tr w:rsidR="002B6061" w:rsidRPr="008454E9" w14:paraId="77661907" w14:textId="77777777" w:rsidTr="00664708">
        <w:trPr>
          <w:trHeight w:val="1180"/>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2D3CAA5"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 xml:space="preserve">ქვეპროგრამის აღწერა </w:t>
            </w:r>
          </w:p>
        </w:tc>
        <w:tc>
          <w:tcPr>
            <w:tcW w:w="4159" w:type="pct"/>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0211F94E" w14:textId="77777777" w:rsidR="002B6061" w:rsidRDefault="002B6061" w:rsidP="002B6061">
            <w:pPr>
              <w:rPr>
                <w:rFonts w:ascii="Sylfaen" w:hAnsi="Sylfaen" w:cs="Calibri"/>
                <w:color w:val="000000"/>
                <w:sz w:val="18"/>
                <w:szCs w:val="18"/>
              </w:rPr>
            </w:pPr>
            <w:proofErr w:type="gramStart"/>
            <w:r w:rsidRPr="00EC022A">
              <w:rPr>
                <w:rFonts w:ascii="Sylfaen" w:hAnsi="Sylfaen" w:cs="Calibri"/>
                <w:color w:val="000000"/>
                <w:sz w:val="18"/>
                <w:szCs w:val="18"/>
              </w:rPr>
              <w:t>მუნიციპალიტეტში  ცხოვრობენ</w:t>
            </w:r>
            <w:proofErr w:type="gramEnd"/>
            <w:r w:rsidRPr="00EC022A">
              <w:rPr>
                <w:rFonts w:ascii="Sylfaen" w:hAnsi="Sylfaen" w:cs="Calibri"/>
                <w:color w:val="000000"/>
                <w:sz w:val="18"/>
                <w:szCs w:val="18"/>
              </w:rPr>
              <w:t xml:space="preserve"> ოჯახები, რომელთაც არ</w:t>
            </w:r>
            <w:r>
              <w:rPr>
                <w:rFonts w:ascii="Sylfaen" w:hAnsi="Sylfaen" w:cs="Calibri"/>
                <w:color w:val="000000"/>
                <w:sz w:val="18"/>
                <w:szCs w:val="18"/>
                <w:lang w:val="ka-GE"/>
              </w:rPr>
              <w:t xml:space="preserve"> </w:t>
            </w:r>
            <w:r w:rsidRPr="00EC022A">
              <w:rPr>
                <w:rFonts w:ascii="Sylfaen" w:hAnsi="Sylfaen" w:cs="Calibri"/>
                <w:color w:val="000000"/>
                <w:sz w:val="18"/>
                <w:szCs w:val="18"/>
              </w:rPr>
              <w:t xml:space="preserve"> აქვთ საშუალება ბავშვის მატერიალური უზრუნველყოფისა და კეთილდღეობისათვის.</w:t>
            </w:r>
          </w:p>
          <w:p w14:paraId="0695E541" w14:textId="77777777" w:rsidR="002B6061" w:rsidRDefault="002B6061" w:rsidP="002B6061">
            <w:pPr>
              <w:rPr>
                <w:rFonts w:ascii="Sylfaen" w:hAnsi="Sylfaen" w:cs="Calibri"/>
                <w:color w:val="000000"/>
                <w:sz w:val="18"/>
                <w:szCs w:val="18"/>
                <w:lang w:val="ka-GE"/>
              </w:rPr>
            </w:pPr>
            <w:r w:rsidRPr="00BA1E04">
              <w:rPr>
                <w:rFonts w:ascii="Sylfaen" w:hAnsi="Sylfaen" w:cs="Calibri"/>
                <w:color w:val="000000"/>
                <w:sz w:val="18"/>
                <w:szCs w:val="18"/>
                <w:lang w:val="ka-GE"/>
              </w:rPr>
              <w:t>მუნიციპალიტე</w:t>
            </w:r>
            <w:r>
              <w:rPr>
                <w:rFonts w:ascii="Sylfaen" w:hAnsi="Sylfaen" w:cs="Calibri"/>
                <w:color w:val="000000"/>
                <w:sz w:val="18"/>
                <w:szCs w:val="18"/>
                <w:lang w:val="ka-GE"/>
              </w:rPr>
              <w:t>ტში მცხოვრები მძიმე კრიზისულ მდგო</w:t>
            </w:r>
            <w:r w:rsidRPr="00BA1E04">
              <w:rPr>
                <w:rFonts w:ascii="Sylfaen" w:hAnsi="Sylfaen" w:cs="Calibri"/>
                <w:color w:val="000000"/>
                <w:sz w:val="18"/>
                <w:szCs w:val="18"/>
                <w:lang w:val="ka-GE"/>
              </w:rPr>
              <w:t>მარეობაში მყოფი ბავშვიანი ოჯა</w:t>
            </w:r>
            <w:r>
              <w:rPr>
                <w:rFonts w:ascii="Sylfaen" w:hAnsi="Sylfaen" w:cs="Calibri"/>
                <w:color w:val="000000"/>
                <w:sz w:val="18"/>
                <w:szCs w:val="18"/>
                <w:lang w:val="ka-GE"/>
              </w:rPr>
              <w:t xml:space="preserve">ხების </w:t>
            </w:r>
            <w:r w:rsidRPr="00BA1E04">
              <w:rPr>
                <w:rFonts w:ascii="Sylfaen" w:hAnsi="Sylfaen" w:cs="Calibri"/>
                <w:color w:val="000000"/>
                <w:sz w:val="18"/>
                <w:szCs w:val="18"/>
                <w:lang w:val="ka-GE"/>
              </w:rPr>
              <w:t>მხარდაჭერა, რომლებიც</w:t>
            </w:r>
            <w:r>
              <w:rPr>
                <w:rFonts w:ascii="Sylfaen" w:hAnsi="Sylfaen" w:cs="Calibri"/>
                <w:color w:val="000000"/>
                <w:sz w:val="18"/>
                <w:szCs w:val="18"/>
                <w:lang w:val="ka-GE"/>
              </w:rPr>
              <w:t xml:space="preserve"> </w:t>
            </w:r>
            <w:r w:rsidRPr="00BA1E04">
              <w:rPr>
                <w:rFonts w:ascii="Sylfaen" w:hAnsi="Sylfaen" w:cs="Calibri"/>
                <w:color w:val="000000"/>
                <w:sz w:val="18"/>
                <w:szCs w:val="18"/>
                <w:lang w:val="ka-GE"/>
              </w:rPr>
              <w:t xml:space="preserve"> სხვადასხვა მიზეზების გამო განიცდიან მძიმე კრიზისულ მდგომარეობას.</w:t>
            </w:r>
          </w:p>
          <w:p w14:paraId="3F889FC5" w14:textId="77777777" w:rsidR="002B6061" w:rsidRPr="008454E9" w:rsidRDefault="002B6061" w:rsidP="002B6061">
            <w:pPr>
              <w:rPr>
                <w:rFonts w:ascii="Sylfaen" w:hAnsi="Sylfaen" w:cs="Calibri"/>
                <w:color w:val="000000"/>
                <w:sz w:val="16"/>
                <w:szCs w:val="16"/>
              </w:rPr>
            </w:pPr>
            <w:r>
              <w:rPr>
                <w:rFonts w:ascii="Sylfaen" w:hAnsi="Sylfaen" w:cs="Calibri"/>
                <w:color w:val="000000"/>
                <w:sz w:val="18"/>
                <w:szCs w:val="18"/>
                <w:lang w:val="ka-GE"/>
              </w:rPr>
              <w:t>პროგრამით სავარაუდოდ ისარგებლებს 80 ბენეფიციარი.</w:t>
            </w:r>
          </w:p>
        </w:tc>
      </w:tr>
      <w:tr w:rsidR="002B6061" w:rsidRPr="008454E9" w14:paraId="533AC55F" w14:textId="77777777" w:rsidTr="00556691">
        <w:trPr>
          <w:trHeight w:val="262"/>
        </w:trPr>
        <w:tc>
          <w:tcPr>
            <w:tcW w:w="84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2DB159C"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ქვეპროგრამის მიზანი და მოსალოდნელი შედეგი</w:t>
            </w:r>
          </w:p>
        </w:tc>
        <w:tc>
          <w:tcPr>
            <w:tcW w:w="4159" w:type="pct"/>
            <w:gridSpan w:val="9"/>
            <w:tcBorders>
              <w:top w:val="single" w:sz="4" w:space="0" w:color="auto"/>
              <w:left w:val="nil"/>
              <w:bottom w:val="single" w:sz="4" w:space="0" w:color="auto"/>
              <w:right w:val="single" w:sz="4" w:space="0" w:color="auto"/>
            </w:tcBorders>
            <w:shd w:val="clear" w:color="auto" w:fill="auto"/>
            <w:vAlign w:val="center"/>
            <w:hideMark/>
          </w:tcPr>
          <w:p w14:paraId="49D8C316" w14:textId="77777777" w:rsidR="002B6061" w:rsidRDefault="002B6061" w:rsidP="002B6061">
            <w:pPr>
              <w:rPr>
                <w:rFonts w:ascii="Sylfaen" w:hAnsi="Sylfaen" w:cs="Calibri"/>
                <w:color w:val="000000"/>
                <w:sz w:val="18"/>
                <w:szCs w:val="18"/>
                <w:lang w:val="ka-GE"/>
              </w:rPr>
            </w:pPr>
            <w:r>
              <w:rPr>
                <w:rFonts w:ascii="Sylfaen" w:hAnsi="Sylfaen" w:cs="Calibri"/>
                <w:color w:val="000000"/>
                <w:sz w:val="18"/>
                <w:szCs w:val="18"/>
                <w:lang w:val="ka-GE"/>
              </w:rPr>
              <w:t xml:space="preserve">       </w:t>
            </w:r>
            <w:r w:rsidRPr="00BA1E04">
              <w:rPr>
                <w:rFonts w:ascii="Sylfaen" w:hAnsi="Sylfaen" w:cs="Calibri"/>
                <w:color w:val="000000"/>
                <w:sz w:val="18"/>
                <w:szCs w:val="18"/>
              </w:rPr>
              <w:t xml:space="preserve">პროგრამის მიზანია ბავშვის უფლებების დაცვა, ბავშვისა და ოჯახების </w:t>
            </w:r>
            <w:proofErr w:type="gramStart"/>
            <w:r w:rsidRPr="00BA1E04">
              <w:rPr>
                <w:rFonts w:ascii="Sylfaen" w:hAnsi="Sylfaen" w:cs="Calibri"/>
                <w:color w:val="000000"/>
                <w:sz w:val="18"/>
                <w:szCs w:val="18"/>
              </w:rPr>
              <w:t>მხარდაჭერა,  ბავშვის</w:t>
            </w:r>
            <w:proofErr w:type="gramEnd"/>
            <w:r w:rsidRPr="00BA1E04">
              <w:rPr>
                <w:rFonts w:ascii="Sylfaen" w:hAnsi="Sylfaen" w:cs="Calibri"/>
                <w:color w:val="000000"/>
                <w:sz w:val="18"/>
                <w:szCs w:val="18"/>
              </w:rPr>
              <w:t xml:space="preserve"> ოჯახების გაძლიერება</w:t>
            </w:r>
            <w:r>
              <w:rPr>
                <w:rFonts w:ascii="Sylfaen" w:hAnsi="Sylfaen" w:cs="Calibri"/>
                <w:color w:val="000000"/>
                <w:sz w:val="18"/>
                <w:szCs w:val="18"/>
              </w:rPr>
              <w:t>,</w:t>
            </w:r>
            <w:r w:rsidRPr="00BA1E04">
              <w:rPr>
                <w:rFonts w:ascii="Sylfaen" w:hAnsi="Sylfaen" w:cs="Calibri"/>
                <w:color w:val="000000"/>
                <w:sz w:val="18"/>
                <w:szCs w:val="18"/>
              </w:rPr>
              <w:t xml:space="preserve"> მათი ფიზიკური და სოციალური მდგომარების  გაუმჯობესება, კრიზისული მდგომარეობის დაძლევაში მხარდაჭერა.      </w:t>
            </w:r>
          </w:p>
          <w:p w14:paraId="1BC0EC6D" w14:textId="29BC8BAC" w:rsidR="002B6061" w:rsidRPr="008454E9" w:rsidRDefault="002B6061" w:rsidP="00556691">
            <w:pPr>
              <w:rPr>
                <w:rFonts w:ascii="Sylfaen" w:hAnsi="Sylfaen" w:cs="Calibri"/>
                <w:color w:val="000000"/>
                <w:sz w:val="16"/>
                <w:szCs w:val="16"/>
              </w:rPr>
            </w:pPr>
            <w:r>
              <w:rPr>
                <w:rFonts w:ascii="Sylfaen" w:hAnsi="Sylfaen" w:cs="Calibri"/>
                <w:color w:val="000000"/>
                <w:sz w:val="18"/>
                <w:szCs w:val="18"/>
                <w:lang w:val="ka-GE"/>
              </w:rPr>
              <w:t xml:space="preserve">       სოციალური საფრთხის წინაშე მყოფი ბავშვების სოციალური მდგომარეობის გაუმჯობესება</w:t>
            </w:r>
            <w:r>
              <w:rPr>
                <w:rFonts w:ascii="Sylfaen" w:hAnsi="Sylfaen" w:cs="Calibri"/>
                <w:color w:val="000000"/>
                <w:sz w:val="18"/>
                <w:szCs w:val="18"/>
              </w:rPr>
              <w:t>.</w:t>
            </w:r>
            <w:r w:rsidRPr="00BA1E04">
              <w:rPr>
                <w:rFonts w:ascii="Sylfaen" w:hAnsi="Sylfaen" w:cs="Calibri"/>
                <w:color w:val="000000"/>
                <w:sz w:val="18"/>
                <w:szCs w:val="18"/>
              </w:rPr>
              <w:t xml:space="preserve">                              </w:t>
            </w:r>
          </w:p>
        </w:tc>
      </w:tr>
      <w:tr w:rsidR="002B6061" w:rsidRPr="008454E9" w14:paraId="7B016738" w14:textId="77777777" w:rsidTr="00664708">
        <w:trPr>
          <w:trHeight w:val="550"/>
        </w:trPr>
        <w:tc>
          <w:tcPr>
            <w:tcW w:w="1711" w:type="pct"/>
            <w:gridSpan w:val="4"/>
            <w:tcBorders>
              <w:top w:val="single" w:sz="4" w:space="0" w:color="auto"/>
              <w:left w:val="single" w:sz="8" w:space="0" w:color="auto"/>
              <w:bottom w:val="single" w:sz="8" w:space="0" w:color="auto"/>
              <w:right w:val="single" w:sz="4" w:space="0" w:color="auto"/>
            </w:tcBorders>
            <w:shd w:val="clear" w:color="000000" w:fill="FFFFFF"/>
            <w:vAlign w:val="center"/>
          </w:tcPr>
          <w:p w14:paraId="33BEF75B" w14:textId="77777777" w:rsidR="002B6061" w:rsidRPr="008454E9" w:rsidRDefault="002B6061" w:rsidP="002B6061">
            <w:pPr>
              <w:jc w:val="center"/>
              <w:rPr>
                <w:rFonts w:ascii="Sylfaen" w:hAnsi="Sylfaen" w:cs="Calibri"/>
                <w:b/>
                <w:bCs/>
                <w:color w:val="000000"/>
                <w:sz w:val="16"/>
                <w:szCs w:val="16"/>
              </w:rPr>
            </w:pPr>
            <w:r w:rsidRPr="00377228">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3289" w:type="pct"/>
            <w:gridSpan w:val="7"/>
            <w:tcBorders>
              <w:top w:val="single" w:sz="4" w:space="0" w:color="auto"/>
              <w:left w:val="nil"/>
              <w:bottom w:val="single" w:sz="8" w:space="0" w:color="auto"/>
              <w:right w:val="single" w:sz="4" w:space="0" w:color="000000"/>
            </w:tcBorders>
            <w:shd w:val="clear" w:color="000000" w:fill="FFFFFF"/>
            <w:vAlign w:val="center"/>
          </w:tcPr>
          <w:p w14:paraId="40242DC8" w14:textId="77777777" w:rsidR="002B6061" w:rsidRDefault="002B6061" w:rsidP="002B6061">
            <w:pPr>
              <w:pStyle w:val="TableParagraph"/>
              <w:spacing w:line="257" w:lineRule="auto"/>
              <w:ind w:left="102" w:right="245"/>
              <w:jc w:val="center"/>
              <w:rPr>
                <w:rFonts w:ascii="Sylfaen" w:eastAsia="Times New Roman" w:hAnsi="Sylfaen"/>
                <w:color w:val="000000"/>
                <w:sz w:val="18"/>
                <w:szCs w:val="18"/>
              </w:rPr>
            </w:pPr>
            <w:r w:rsidRPr="00377228">
              <w:rPr>
                <w:rFonts w:ascii="Sylfaen" w:eastAsia="Times New Roman" w:hAnsi="Sylfaen"/>
                <w:color w:val="000000"/>
                <w:sz w:val="18"/>
                <w:szCs w:val="18"/>
              </w:rPr>
              <w:t>მიზანი 1 - ს</w:t>
            </w:r>
            <w:r>
              <w:rPr>
                <w:rFonts w:ascii="Sylfaen" w:eastAsia="Times New Roman" w:hAnsi="Sylfaen"/>
                <w:color w:val="000000"/>
                <w:sz w:val="18"/>
                <w:szCs w:val="18"/>
              </w:rPr>
              <w:t>იღარიბის ყველა ფორმის აღმოფხვრა</w:t>
            </w:r>
            <w:r w:rsidRPr="00377228">
              <w:rPr>
                <w:rFonts w:ascii="Sylfaen" w:eastAsia="Times New Roman" w:hAnsi="Sylfaen"/>
                <w:color w:val="000000"/>
                <w:sz w:val="18"/>
                <w:szCs w:val="18"/>
              </w:rPr>
              <w:t xml:space="preserve"> </w:t>
            </w:r>
          </w:p>
          <w:p w14:paraId="46FD35AF" w14:textId="77777777" w:rsidR="002B6061" w:rsidRPr="006F3070" w:rsidRDefault="002B6061" w:rsidP="002B6061">
            <w:pPr>
              <w:pStyle w:val="TableParagraph"/>
              <w:spacing w:line="257" w:lineRule="auto"/>
              <w:ind w:left="102" w:right="245"/>
              <w:jc w:val="center"/>
              <w:rPr>
                <w:rFonts w:ascii="Sylfaen" w:eastAsia="Times New Roman" w:hAnsi="Sylfaen" w:cstheme="minorBidi"/>
                <w:color w:val="000000"/>
                <w:sz w:val="18"/>
                <w:szCs w:val="18"/>
              </w:rPr>
            </w:pPr>
            <w:r w:rsidRPr="00377228">
              <w:rPr>
                <w:rFonts w:ascii="Sylfaen" w:eastAsia="Times New Roman" w:hAnsi="Sylfaen"/>
                <w:color w:val="000000"/>
                <w:sz w:val="18"/>
                <w:szCs w:val="18"/>
              </w:rPr>
              <w:t>მიზანი 2 - შიმშილის აღმოფხვრა</w:t>
            </w:r>
          </w:p>
        </w:tc>
      </w:tr>
      <w:tr w:rsidR="002B6061" w:rsidRPr="008454E9" w14:paraId="5D2438C5" w14:textId="77777777" w:rsidTr="00556691">
        <w:trPr>
          <w:trHeight w:val="765"/>
        </w:trPr>
        <w:tc>
          <w:tcPr>
            <w:tcW w:w="281" w:type="pct"/>
            <w:tcBorders>
              <w:top w:val="nil"/>
              <w:left w:val="single" w:sz="8" w:space="0" w:color="auto"/>
              <w:bottom w:val="single" w:sz="4" w:space="0" w:color="auto"/>
              <w:right w:val="single" w:sz="4" w:space="0" w:color="auto"/>
            </w:tcBorders>
            <w:shd w:val="clear" w:color="000000" w:fill="FFFFFF"/>
            <w:vAlign w:val="center"/>
            <w:hideMark/>
          </w:tcPr>
          <w:p w14:paraId="7FE1B7B7"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w:t>
            </w:r>
          </w:p>
        </w:tc>
        <w:tc>
          <w:tcPr>
            <w:tcW w:w="878" w:type="pct"/>
            <w:gridSpan w:val="2"/>
            <w:tcBorders>
              <w:top w:val="single" w:sz="4" w:space="0" w:color="auto"/>
              <w:left w:val="nil"/>
              <w:bottom w:val="single" w:sz="4" w:space="0" w:color="auto"/>
              <w:right w:val="single" w:sz="4" w:space="0" w:color="auto"/>
            </w:tcBorders>
            <w:shd w:val="clear" w:color="000000" w:fill="FFFFFF"/>
            <w:vAlign w:val="center"/>
            <w:hideMark/>
          </w:tcPr>
          <w:p w14:paraId="1151E8BC"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მოსალოდნელი შედეგის შეფასების ინდიკატორი</w:t>
            </w:r>
          </w:p>
        </w:tc>
        <w:tc>
          <w:tcPr>
            <w:tcW w:w="721" w:type="pct"/>
            <w:gridSpan w:val="2"/>
            <w:tcBorders>
              <w:top w:val="nil"/>
              <w:left w:val="nil"/>
              <w:bottom w:val="single" w:sz="4" w:space="0" w:color="auto"/>
              <w:right w:val="single" w:sz="4" w:space="0" w:color="auto"/>
            </w:tcBorders>
            <w:shd w:val="clear" w:color="000000" w:fill="FFFFFF"/>
            <w:vAlign w:val="center"/>
            <w:hideMark/>
          </w:tcPr>
          <w:p w14:paraId="0E5A3484"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ინდიკატორის საბაზისო მაჩვენებელი</w:t>
            </w:r>
          </w:p>
        </w:tc>
        <w:tc>
          <w:tcPr>
            <w:tcW w:w="1082" w:type="pct"/>
            <w:gridSpan w:val="2"/>
            <w:tcBorders>
              <w:top w:val="nil"/>
              <w:left w:val="nil"/>
              <w:bottom w:val="single" w:sz="4" w:space="0" w:color="auto"/>
              <w:right w:val="single" w:sz="4" w:space="0" w:color="auto"/>
            </w:tcBorders>
            <w:shd w:val="clear" w:color="000000" w:fill="FFFFFF"/>
            <w:vAlign w:val="center"/>
            <w:hideMark/>
          </w:tcPr>
          <w:p w14:paraId="359D529E"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2026 წელს</w:t>
            </w:r>
          </w:p>
        </w:tc>
        <w:tc>
          <w:tcPr>
            <w:tcW w:w="419" w:type="pct"/>
            <w:tcBorders>
              <w:top w:val="single" w:sz="4" w:space="0" w:color="auto"/>
              <w:left w:val="nil"/>
              <w:bottom w:val="single" w:sz="4" w:space="0" w:color="auto"/>
              <w:right w:val="single" w:sz="4" w:space="0" w:color="000000"/>
            </w:tcBorders>
            <w:shd w:val="clear" w:color="000000" w:fill="FFFFFF"/>
            <w:vAlign w:val="center"/>
            <w:hideMark/>
          </w:tcPr>
          <w:p w14:paraId="6F7746BF"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ცდომილების ალბათობა (%/აღწერა)</w:t>
            </w:r>
          </w:p>
        </w:tc>
        <w:tc>
          <w:tcPr>
            <w:tcW w:w="495" w:type="pct"/>
            <w:tcBorders>
              <w:top w:val="nil"/>
              <w:left w:val="nil"/>
              <w:bottom w:val="single" w:sz="4" w:space="0" w:color="auto"/>
              <w:right w:val="single" w:sz="4" w:space="0" w:color="auto"/>
            </w:tcBorders>
            <w:shd w:val="clear" w:color="000000" w:fill="FFFFFF"/>
            <w:vAlign w:val="center"/>
            <w:hideMark/>
          </w:tcPr>
          <w:p w14:paraId="4DE1F4F0"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2027 წელს</w:t>
            </w:r>
          </w:p>
        </w:tc>
        <w:tc>
          <w:tcPr>
            <w:tcW w:w="562" w:type="pct"/>
            <w:tcBorders>
              <w:top w:val="nil"/>
              <w:left w:val="nil"/>
              <w:bottom w:val="single" w:sz="4" w:space="0" w:color="auto"/>
              <w:right w:val="single" w:sz="4" w:space="0" w:color="auto"/>
            </w:tcBorders>
            <w:shd w:val="clear" w:color="000000" w:fill="FFFFFF"/>
            <w:vAlign w:val="center"/>
            <w:hideMark/>
          </w:tcPr>
          <w:p w14:paraId="707E7639" w14:textId="77777777" w:rsidR="002B6061" w:rsidRPr="008454E9" w:rsidRDefault="002B6061" w:rsidP="002B6061">
            <w:pPr>
              <w:jc w:val="center"/>
              <w:rPr>
                <w:rFonts w:ascii="Sylfaen" w:hAnsi="Sylfaen" w:cs="Calibri"/>
                <w:b/>
                <w:bCs/>
                <w:color w:val="000000"/>
                <w:sz w:val="16"/>
                <w:szCs w:val="16"/>
              </w:rPr>
            </w:pPr>
            <w:r w:rsidRPr="008454E9">
              <w:rPr>
                <w:rFonts w:ascii="Sylfaen" w:hAnsi="Sylfaen" w:cs="Calibri"/>
                <w:b/>
                <w:bCs/>
                <w:color w:val="000000"/>
                <w:sz w:val="16"/>
                <w:szCs w:val="16"/>
              </w:rPr>
              <w:t>ინდიკატ</w:t>
            </w:r>
            <w:r>
              <w:rPr>
                <w:rFonts w:ascii="Sylfaen" w:hAnsi="Sylfaen" w:cs="Calibri"/>
                <w:b/>
                <w:bCs/>
                <w:color w:val="000000"/>
                <w:sz w:val="16"/>
                <w:szCs w:val="16"/>
              </w:rPr>
              <w:t>ორის მიზნობრივი მაჩვენებელი 2028 წელს</w:t>
            </w:r>
          </w:p>
        </w:tc>
        <w:tc>
          <w:tcPr>
            <w:tcW w:w="562" w:type="pct"/>
            <w:tcBorders>
              <w:top w:val="nil"/>
              <w:left w:val="nil"/>
              <w:bottom w:val="single" w:sz="4" w:space="0" w:color="auto"/>
              <w:right w:val="single" w:sz="8" w:space="0" w:color="auto"/>
            </w:tcBorders>
            <w:shd w:val="clear" w:color="000000" w:fill="FFFFFF"/>
            <w:vAlign w:val="center"/>
            <w:hideMark/>
          </w:tcPr>
          <w:p w14:paraId="3E8A5D25" w14:textId="77777777" w:rsidR="002B6061" w:rsidRPr="008454E9" w:rsidRDefault="002B6061" w:rsidP="002B6061">
            <w:pPr>
              <w:jc w:val="center"/>
              <w:rPr>
                <w:rFonts w:ascii="Sylfaen" w:hAnsi="Sylfaen" w:cs="Calibri"/>
                <w:b/>
                <w:bCs/>
                <w:color w:val="000000"/>
                <w:sz w:val="16"/>
                <w:szCs w:val="16"/>
              </w:rPr>
            </w:pPr>
            <w:r>
              <w:rPr>
                <w:rFonts w:ascii="Sylfaen" w:hAnsi="Sylfaen" w:cs="Calibri"/>
                <w:b/>
                <w:bCs/>
                <w:color w:val="000000"/>
                <w:sz w:val="16"/>
                <w:szCs w:val="16"/>
              </w:rPr>
              <w:t>ინდიკატორის მიზნობრივი მაჩვენებელი 2029 წელს</w:t>
            </w:r>
          </w:p>
        </w:tc>
      </w:tr>
      <w:tr w:rsidR="002B6061" w:rsidRPr="008454E9" w14:paraId="69D5EA47" w14:textId="77777777" w:rsidTr="00556691">
        <w:trPr>
          <w:trHeight w:val="685"/>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A2BFB9" w14:textId="77777777" w:rsidR="002B6061" w:rsidRPr="000A00D2" w:rsidRDefault="002B6061" w:rsidP="002B6061">
            <w:pPr>
              <w:jc w:val="center"/>
              <w:rPr>
                <w:rFonts w:ascii="Sylfaen" w:hAnsi="Sylfaen" w:cs="Calibri"/>
                <w:color w:val="000000"/>
                <w:sz w:val="16"/>
                <w:szCs w:val="16"/>
              </w:rPr>
            </w:pPr>
            <w:r w:rsidRPr="000A00D2">
              <w:rPr>
                <w:rFonts w:ascii="Sylfaen" w:hAnsi="Sylfaen" w:cs="Calibri"/>
                <w:color w:val="000000"/>
                <w:sz w:val="18"/>
                <w:szCs w:val="18"/>
              </w:rPr>
              <w:lastRenderedPageBreak/>
              <w:t>1</w:t>
            </w:r>
          </w:p>
        </w:tc>
        <w:tc>
          <w:tcPr>
            <w:tcW w:w="878" w:type="pct"/>
            <w:gridSpan w:val="2"/>
            <w:tcBorders>
              <w:top w:val="single" w:sz="4" w:space="0" w:color="auto"/>
              <w:left w:val="nil"/>
              <w:bottom w:val="single" w:sz="4" w:space="0" w:color="auto"/>
              <w:right w:val="single" w:sz="4" w:space="0" w:color="auto"/>
            </w:tcBorders>
            <w:shd w:val="clear" w:color="auto" w:fill="auto"/>
            <w:vAlign w:val="center"/>
            <w:hideMark/>
          </w:tcPr>
          <w:p w14:paraId="6BA1F418" w14:textId="77777777" w:rsidR="002B6061" w:rsidRPr="000A00D2" w:rsidRDefault="002B6061" w:rsidP="002B6061">
            <w:pPr>
              <w:rPr>
                <w:rFonts w:ascii="Sylfaen" w:hAnsi="Sylfaen" w:cs="Calibri"/>
                <w:color w:val="000000"/>
                <w:sz w:val="16"/>
                <w:szCs w:val="16"/>
              </w:rPr>
            </w:pPr>
            <w:r>
              <w:rPr>
                <w:rFonts w:ascii="Sylfaen" w:hAnsi="Sylfaen" w:cs="Calibri"/>
                <w:color w:val="000000"/>
                <w:sz w:val="18"/>
                <w:szCs w:val="18"/>
                <w:lang w:val="ka-GE"/>
              </w:rPr>
              <w:t>პროგრამით მოსარგებლე</w:t>
            </w:r>
            <w:r w:rsidRPr="000A00D2">
              <w:rPr>
                <w:rFonts w:ascii="Sylfaen" w:hAnsi="Sylfaen" w:cs="Calibri"/>
                <w:color w:val="000000"/>
                <w:sz w:val="18"/>
                <w:szCs w:val="18"/>
              </w:rPr>
              <w:t xml:space="preserve"> ბენეფიციართა რაოდენობა</w:t>
            </w:r>
          </w:p>
        </w:tc>
        <w:tc>
          <w:tcPr>
            <w:tcW w:w="721" w:type="pct"/>
            <w:gridSpan w:val="2"/>
            <w:tcBorders>
              <w:top w:val="single" w:sz="4" w:space="0" w:color="auto"/>
              <w:left w:val="nil"/>
              <w:bottom w:val="single" w:sz="4" w:space="0" w:color="auto"/>
              <w:right w:val="single" w:sz="4" w:space="0" w:color="auto"/>
            </w:tcBorders>
            <w:shd w:val="clear" w:color="auto" w:fill="auto"/>
            <w:vAlign w:val="center"/>
            <w:hideMark/>
          </w:tcPr>
          <w:p w14:paraId="3F1E3F65" w14:textId="77777777" w:rsidR="002B6061" w:rsidRPr="000A00D2" w:rsidRDefault="002B6061" w:rsidP="002B6061">
            <w:pPr>
              <w:jc w:val="center"/>
              <w:rPr>
                <w:rFonts w:ascii="Sylfaen" w:hAnsi="Sylfaen" w:cs="Calibri"/>
                <w:sz w:val="16"/>
                <w:szCs w:val="16"/>
              </w:rPr>
            </w:pPr>
            <w:r w:rsidRPr="000A00D2">
              <w:rPr>
                <w:rFonts w:ascii="Sylfaen" w:hAnsi="Sylfaen" w:cs="Calibri"/>
                <w:sz w:val="16"/>
                <w:szCs w:val="16"/>
              </w:rPr>
              <w:t>202</w:t>
            </w:r>
            <w:r>
              <w:rPr>
                <w:rFonts w:ascii="Sylfaen" w:hAnsi="Sylfaen" w:cs="Calibri"/>
                <w:sz w:val="16"/>
                <w:szCs w:val="16"/>
                <w:lang w:val="ka-GE"/>
              </w:rPr>
              <w:t>5</w:t>
            </w:r>
            <w:r w:rsidRPr="000A00D2">
              <w:rPr>
                <w:rFonts w:ascii="Sylfaen" w:hAnsi="Sylfaen" w:cs="Calibri"/>
                <w:sz w:val="16"/>
                <w:szCs w:val="16"/>
              </w:rPr>
              <w:t xml:space="preserve"> წელს ქვეპროგრამის ფარგლებში ისარგებლა </w:t>
            </w:r>
            <w:r w:rsidRPr="00326852">
              <w:rPr>
                <w:rFonts w:ascii="Sylfaen" w:hAnsi="Sylfaen" w:cs="Calibri"/>
                <w:sz w:val="16"/>
                <w:szCs w:val="16"/>
                <w:highlight w:val="yellow"/>
                <w:lang w:val="ka-GE"/>
              </w:rPr>
              <w:t>80</w:t>
            </w:r>
            <w:r w:rsidRPr="000A00D2">
              <w:rPr>
                <w:rFonts w:ascii="Sylfaen" w:hAnsi="Sylfaen" w:cs="Calibri"/>
                <w:sz w:val="16"/>
                <w:szCs w:val="16"/>
              </w:rPr>
              <w:t xml:space="preserve"> ბენეფიციარმა</w:t>
            </w:r>
          </w:p>
        </w:tc>
        <w:tc>
          <w:tcPr>
            <w:tcW w:w="1082" w:type="pct"/>
            <w:gridSpan w:val="2"/>
            <w:tcBorders>
              <w:top w:val="single" w:sz="4" w:space="0" w:color="auto"/>
              <w:left w:val="nil"/>
              <w:bottom w:val="single" w:sz="4" w:space="0" w:color="auto"/>
              <w:right w:val="single" w:sz="4" w:space="0" w:color="auto"/>
            </w:tcBorders>
            <w:shd w:val="clear" w:color="auto" w:fill="auto"/>
            <w:vAlign w:val="center"/>
            <w:hideMark/>
          </w:tcPr>
          <w:p w14:paraId="0672D724" w14:textId="77777777" w:rsidR="002B6061" w:rsidRPr="000A00D2" w:rsidRDefault="002B6061" w:rsidP="002B6061">
            <w:pPr>
              <w:jc w:val="center"/>
              <w:rPr>
                <w:rFonts w:ascii="Sylfaen" w:hAnsi="Sylfaen" w:cs="Calibri"/>
                <w:color w:val="000000"/>
                <w:sz w:val="16"/>
                <w:szCs w:val="16"/>
              </w:rPr>
            </w:pPr>
            <w:r w:rsidRPr="000A00D2">
              <w:rPr>
                <w:rFonts w:ascii="Sylfaen" w:hAnsi="Sylfaen" w:cs="Calibri"/>
                <w:sz w:val="16"/>
                <w:szCs w:val="16"/>
              </w:rPr>
              <w:t>საბაზისო მაჩვენებლის შენარჩუნება</w:t>
            </w:r>
          </w:p>
        </w:tc>
        <w:tc>
          <w:tcPr>
            <w:tcW w:w="419" w:type="pct"/>
            <w:tcBorders>
              <w:top w:val="single" w:sz="4" w:space="0" w:color="auto"/>
              <w:left w:val="nil"/>
              <w:bottom w:val="single" w:sz="4" w:space="0" w:color="auto"/>
              <w:right w:val="single" w:sz="4" w:space="0" w:color="auto"/>
            </w:tcBorders>
            <w:shd w:val="clear" w:color="auto" w:fill="auto"/>
            <w:vAlign w:val="center"/>
            <w:hideMark/>
          </w:tcPr>
          <w:p w14:paraId="7EB4448F" w14:textId="77777777" w:rsidR="002B6061" w:rsidRPr="00DC32B0" w:rsidRDefault="002B6061" w:rsidP="002B6061">
            <w:pPr>
              <w:jc w:val="center"/>
              <w:rPr>
                <w:rFonts w:ascii="Sylfaen" w:hAnsi="Sylfaen" w:cs="Calibri"/>
                <w:color w:val="FF0000"/>
                <w:sz w:val="16"/>
                <w:szCs w:val="16"/>
              </w:rPr>
            </w:pPr>
            <w:r w:rsidRPr="00DC32B0">
              <w:rPr>
                <w:rFonts w:ascii="Calibri" w:hAnsi="Calibri" w:cs="Calibri"/>
                <w:color w:val="000000"/>
                <w:sz w:val="16"/>
                <w:szCs w:val="16"/>
              </w:rPr>
              <w:t>10%</w:t>
            </w:r>
          </w:p>
        </w:tc>
        <w:tc>
          <w:tcPr>
            <w:tcW w:w="495" w:type="pct"/>
            <w:tcBorders>
              <w:top w:val="nil"/>
              <w:left w:val="nil"/>
              <w:bottom w:val="single" w:sz="8" w:space="0" w:color="auto"/>
              <w:right w:val="single" w:sz="4" w:space="0" w:color="auto"/>
            </w:tcBorders>
            <w:shd w:val="clear" w:color="auto" w:fill="auto"/>
            <w:vAlign w:val="center"/>
            <w:hideMark/>
          </w:tcPr>
          <w:p w14:paraId="64B722E6" w14:textId="77777777" w:rsidR="002B6061" w:rsidRPr="00DC32B0" w:rsidRDefault="002B6061" w:rsidP="002B6061">
            <w:pPr>
              <w:jc w:val="center"/>
              <w:rPr>
                <w:rFonts w:ascii="Sylfaen" w:hAnsi="Sylfaen" w:cs="Calibri"/>
                <w:color w:val="000000"/>
                <w:sz w:val="16"/>
                <w:szCs w:val="16"/>
              </w:rPr>
            </w:pPr>
            <w:r>
              <w:rPr>
                <w:rFonts w:ascii="Calibri" w:hAnsi="Calibri" w:cs="Calibri"/>
                <w:sz w:val="16"/>
                <w:szCs w:val="16"/>
              </w:rPr>
              <w:t>საბაზისო მაჩვენებლის შენარჩ</w:t>
            </w:r>
            <w:r w:rsidRPr="00DC32B0">
              <w:rPr>
                <w:rFonts w:ascii="Calibri" w:hAnsi="Calibri" w:cs="Calibri"/>
                <w:sz w:val="16"/>
                <w:szCs w:val="16"/>
              </w:rPr>
              <w:t>უნება</w:t>
            </w:r>
          </w:p>
        </w:tc>
        <w:tc>
          <w:tcPr>
            <w:tcW w:w="562" w:type="pct"/>
            <w:tcBorders>
              <w:top w:val="nil"/>
              <w:left w:val="nil"/>
              <w:bottom w:val="single" w:sz="8" w:space="0" w:color="auto"/>
              <w:right w:val="single" w:sz="4" w:space="0" w:color="auto"/>
            </w:tcBorders>
            <w:shd w:val="clear" w:color="auto" w:fill="auto"/>
            <w:vAlign w:val="center"/>
            <w:hideMark/>
          </w:tcPr>
          <w:p w14:paraId="60C2C29F" w14:textId="77777777" w:rsidR="002B6061" w:rsidRPr="00DC32B0" w:rsidRDefault="002B6061" w:rsidP="002B6061">
            <w:pPr>
              <w:jc w:val="center"/>
              <w:rPr>
                <w:rFonts w:ascii="Sylfaen" w:hAnsi="Sylfaen" w:cs="Calibri"/>
                <w:color w:val="000000"/>
                <w:sz w:val="16"/>
                <w:szCs w:val="16"/>
              </w:rPr>
            </w:pPr>
            <w:r>
              <w:rPr>
                <w:rFonts w:ascii="Calibri" w:hAnsi="Calibri" w:cs="Calibri"/>
                <w:sz w:val="16"/>
                <w:szCs w:val="16"/>
              </w:rPr>
              <w:t>საბაზისო მაჩვენებლის შენარჩ</w:t>
            </w:r>
            <w:r w:rsidRPr="00DC32B0">
              <w:rPr>
                <w:rFonts w:ascii="Calibri" w:hAnsi="Calibri" w:cs="Calibri"/>
                <w:sz w:val="16"/>
                <w:szCs w:val="16"/>
              </w:rPr>
              <w:t>უნება</w:t>
            </w:r>
          </w:p>
        </w:tc>
        <w:tc>
          <w:tcPr>
            <w:tcW w:w="562" w:type="pct"/>
            <w:tcBorders>
              <w:top w:val="nil"/>
              <w:left w:val="nil"/>
              <w:bottom w:val="single" w:sz="8" w:space="0" w:color="auto"/>
              <w:right w:val="single" w:sz="8" w:space="0" w:color="auto"/>
            </w:tcBorders>
            <w:shd w:val="clear" w:color="auto" w:fill="auto"/>
            <w:vAlign w:val="center"/>
            <w:hideMark/>
          </w:tcPr>
          <w:p w14:paraId="2AB12B46" w14:textId="77777777" w:rsidR="002B6061" w:rsidRPr="00DC32B0" w:rsidRDefault="002B6061" w:rsidP="002B6061">
            <w:pPr>
              <w:jc w:val="center"/>
              <w:rPr>
                <w:rFonts w:ascii="Sylfaen" w:hAnsi="Sylfaen" w:cs="Calibri"/>
                <w:color w:val="000000"/>
                <w:sz w:val="16"/>
                <w:szCs w:val="16"/>
              </w:rPr>
            </w:pPr>
            <w:r>
              <w:rPr>
                <w:rFonts w:ascii="Calibri" w:hAnsi="Calibri" w:cs="Calibri"/>
                <w:sz w:val="16"/>
                <w:szCs w:val="16"/>
              </w:rPr>
              <w:t>საბაზისო მაჩვენებლის შენარჩ</w:t>
            </w:r>
            <w:r w:rsidRPr="00DC32B0">
              <w:rPr>
                <w:rFonts w:ascii="Calibri" w:hAnsi="Calibri" w:cs="Calibri"/>
                <w:sz w:val="16"/>
                <w:szCs w:val="16"/>
              </w:rPr>
              <w:t>უნება</w:t>
            </w:r>
          </w:p>
        </w:tc>
      </w:tr>
      <w:bookmarkEnd w:id="15"/>
    </w:tbl>
    <w:p w14:paraId="7EEB8D72" w14:textId="77777777" w:rsidR="001E4E18" w:rsidRDefault="001E4E18" w:rsidP="002B6061"/>
    <w:sectPr w:rsidR="001E4E18" w:rsidSect="001C1F4F">
      <w:footerReference w:type="default" r:id="rId9"/>
      <w:pgSz w:w="16838" w:h="11906" w:orient="landscape"/>
      <w:pgMar w:top="709" w:right="1134" w:bottom="117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80235" w14:textId="77777777" w:rsidR="009356D3" w:rsidRDefault="009356D3" w:rsidP="005736F0">
      <w:pPr>
        <w:spacing w:after="0" w:line="240" w:lineRule="auto"/>
      </w:pPr>
      <w:r>
        <w:separator/>
      </w:r>
    </w:p>
  </w:endnote>
  <w:endnote w:type="continuationSeparator" w:id="0">
    <w:p w14:paraId="7A9B115F" w14:textId="77777777" w:rsidR="009356D3" w:rsidRDefault="009356D3" w:rsidP="00573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LitNusx">
    <w:panose1 w:val="00000000000000000000"/>
    <w:charset w:val="00"/>
    <w:family w:val="auto"/>
    <w:pitch w:val="variable"/>
    <w:sig w:usb0="00000087" w:usb1="00000000" w:usb2="00000000" w:usb3="00000000" w:csb0="0000001B" w:csb1="00000000"/>
  </w:font>
  <w:font w:name="Arial CYR">
    <w:altName w:val="Arial"/>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457615"/>
      <w:docPartObj>
        <w:docPartGallery w:val="Page Numbers (Bottom of Page)"/>
        <w:docPartUnique/>
      </w:docPartObj>
    </w:sdtPr>
    <w:sdtEndPr>
      <w:rPr>
        <w:noProof/>
      </w:rPr>
    </w:sdtEndPr>
    <w:sdtContent>
      <w:p w14:paraId="772E083D" w14:textId="37C45EAB" w:rsidR="009D6632" w:rsidRDefault="009D6632">
        <w:pPr>
          <w:pStyle w:val="Footer"/>
          <w:jc w:val="right"/>
        </w:pPr>
        <w:r>
          <w:fldChar w:fldCharType="begin"/>
        </w:r>
        <w:r>
          <w:instrText xml:space="preserve"> PAGE   \* MERGEFORMAT </w:instrText>
        </w:r>
        <w:r>
          <w:fldChar w:fldCharType="separate"/>
        </w:r>
        <w:r w:rsidR="00B44DC2">
          <w:rPr>
            <w:noProof/>
          </w:rPr>
          <w:t>70</w:t>
        </w:r>
        <w:r>
          <w:rPr>
            <w:noProof/>
          </w:rPr>
          <w:fldChar w:fldCharType="end"/>
        </w:r>
      </w:p>
    </w:sdtContent>
  </w:sdt>
  <w:p w14:paraId="4E94A5B9" w14:textId="53DC21A4" w:rsidR="009D6632" w:rsidRDefault="009D6632" w:rsidP="00C31607">
    <w:pPr>
      <w:pStyle w:val="Footer"/>
    </w:pPr>
    <w:r w:rsidRPr="00C24C71">
      <w:rPr>
        <w:rFonts w:ascii="Sylfaen" w:hAnsi="Sylfaen"/>
        <w:sz w:val="18"/>
        <w:lang w:val="ka-GE"/>
      </w:rPr>
      <w:t>ამბროლაურის მუნიციპალიტეტის 202</w:t>
    </w:r>
    <w:r>
      <w:rPr>
        <w:rFonts w:ascii="Sylfaen" w:hAnsi="Sylfaen"/>
        <w:sz w:val="18"/>
        <w:lang w:val="ka-GE"/>
      </w:rPr>
      <w:t>5</w:t>
    </w:r>
    <w:r w:rsidRPr="00C24C71">
      <w:rPr>
        <w:rFonts w:ascii="Sylfaen" w:hAnsi="Sylfaen"/>
        <w:sz w:val="18"/>
        <w:lang w:val="ka-GE"/>
      </w:rPr>
      <w:t>-202</w:t>
    </w:r>
    <w:r>
      <w:rPr>
        <w:rFonts w:ascii="Sylfaen" w:hAnsi="Sylfaen"/>
        <w:sz w:val="18"/>
        <w:lang w:val="ka-GE"/>
      </w:rPr>
      <w:t>8</w:t>
    </w:r>
    <w:r w:rsidRPr="00C24C71">
      <w:rPr>
        <w:rFonts w:ascii="Sylfaen" w:hAnsi="Sylfaen"/>
        <w:sz w:val="18"/>
        <w:lang w:val="ka-GE"/>
      </w:rPr>
      <w:t xml:space="preserve"> წლების პროგრამული ბიუჯეტი</w:t>
    </w:r>
    <w:r>
      <w:rPr>
        <w:rFonts w:ascii="Sylfaen" w:hAnsi="Sylfaen"/>
        <w:sz w:val="18"/>
        <w:lang w:val="ka-GE"/>
      </w:rPr>
      <w:t>. 2025 წლის ბიუჯეტის დანართი</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7FBD7" w14:textId="77777777" w:rsidR="009356D3" w:rsidRDefault="009356D3" w:rsidP="005736F0">
      <w:pPr>
        <w:spacing w:after="0" w:line="240" w:lineRule="auto"/>
      </w:pPr>
      <w:r>
        <w:separator/>
      </w:r>
    </w:p>
  </w:footnote>
  <w:footnote w:type="continuationSeparator" w:id="0">
    <w:p w14:paraId="4949873F" w14:textId="77777777" w:rsidR="009356D3" w:rsidRDefault="009356D3" w:rsidP="005736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92F9F"/>
    <w:multiLevelType w:val="hybridMultilevel"/>
    <w:tmpl w:val="DCF4182E"/>
    <w:lvl w:ilvl="0" w:tplc="B0B214C2">
      <w:start w:val="20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1122C"/>
    <w:multiLevelType w:val="multilevel"/>
    <w:tmpl w:val="E9F0544E"/>
    <w:lvl w:ilvl="0">
      <w:start w:val="1"/>
      <w:numFmt w:val="decimal"/>
      <w:lvlText w:val="%1"/>
      <w:lvlJc w:val="left"/>
      <w:pPr>
        <w:ind w:left="405" w:hanging="405"/>
      </w:pPr>
      <w:rPr>
        <w:rFonts w:hint="default"/>
      </w:rPr>
    </w:lvl>
    <w:lvl w:ilvl="1">
      <w:start w:val="1"/>
      <w:numFmt w:val="decimal"/>
      <w:lvlText w:val="%1.%2"/>
      <w:lvlJc w:val="left"/>
      <w:pPr>
        <w:ind w:left="111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 w15:restartNumberingAfterBreak="0">
    <w:nsid w:val="13CE67B7"/>
    <w:multiLevelType w:val="hybridMultilevel"/>
    <w:tmpl w:val="6A860BBE"/>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 w15:restartNumberingAfterBreak="0">
    <w:nsid w:val="27F75E3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28D65A89"/>
    <w:multiLevelType w:val="hybridMultilevel"/>
    <w:tmpl w:val="EB4A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805D7"/>
    <w:multiLevelType w:val="hybridMultilevel"/>
    <w:tmpl w:val="6E3A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A7E0E"/>
    <w:multiLevelType w:val="hybridMultilevel"/>
    <w:tmpl w:val="5510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619DA"/>
    <w:multiLevelType w:val="multilevel"/>
    <w:tmpl w:val="04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E86B14"/>
    <w:multiLevelType w:val="hybridMultilevel"/>
    <w:tmpl w:val="41606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1E389F"/>
    <w:multiLevelType w:val="hybridMultilevel"/>
    <w:tmpl w:val="2F4271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6F2322"/>
    <w:multiLevelType w:val="hybridMultilevel"/>
    <w:tmpl w:val="2674B5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9E04C2"/>
    <w:multiLevelType w:val="hybridMultilevel"/>
    <w:tmpl w:val="8C00676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A80E37"/>
    <w:multiLevelType w:val="multilevel"/>
    <w:tmpl w:val="F4365B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FD47B4"/>
    <w:multiLevelType w:val="hybridMultilevel"/>
    <w:tmpl w:val="250EE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F10AE4"/>
    <w:multiLevelType w:val="hybridMultilevel"/>
    <w:tmpl w:val="13447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B7234"/>
    <w:multiLevelType w:val="hybridMultilevel"/>
    <w:tmpl w:val="FE1072FA"/>
    <w:lvl w:ilvl="0" w:tplc="67022024">
      <w:start w:val="1"/>
      <w:numFmt w:val="decimal"/>
      <w:lvlText w:val="%1."/>
      <w:lvlJc w:val="left"/>
      <w:pPr>
        <w:ind w:left="720" w:hanging="360"/>
      </w:pPr>
      <w:rPr>
        <w:rFonts w:ascii="Sylfaen" w:eastAsiaTheme="minorHAnsi" w:hAnsi="Sylfaen"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32079"/>
    <w:multiLevelType w:val="hybridMultilevel"/>
    <w:tmpl w:val="D4F08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D901A7"/>
    <w:multiLevelType w:val="hybridMultilevel"/>
    <w:tmpl w:val="EB4A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F34564"/>
    <w:multiLevelType w:val="multilevel"/>
    <w:tmpl w:val="B0D43408"/>
    <w:lvl w:ilvl="0">
      <w:start w:val="2"/>
      <w:numFmt w:val="decimal"/>
      <w:lvlText w:val="%1"/>
      <w:lvlJc w:val="left"/>
      <w:pPr>
        <w:ind w:left="360" w:hanging="360"/>
      </w:pPr>
      <w:rPr>
        <w:rFonts w:ascii="Sylfaen" w:hAnsi="Sylfaen" w:cs="Sylfaen" w:hint="default"/>
      </w:rPr>
    </w:lvl>
    <w:lvl w:ilvl="1">
      <w:start w:val="5"/>
      <w:numFmt w:val="decimal"/>
      <w:lvlText w:val="%1.%2"/>
      <w:lvlJc w:val="left"/>
      <w:pPr>
        <w:ind w:left="2880" w:hanging="360"/>
      </w:pPr>
      <w:rPr>
        <w:rFonts w:ascii="Sylfaen" w:hAnsi="Sylfaen" w:cs="Sylfaen" w:hint="default"/>
      </w:rPr>
    </w:lvl>
    <w:lvl w:ilvl="2">
      <w:start w:val="1"/>
      <w:numFmt w:val="decimal"/>
      <w:lvlText w:val="%1.%2.%3"/>
      <w:lvlJc w:val="left"/>
      <w:pPr>
        <w:ind w:left="5824" w:hanging="720"/>
      </w:pPr>
      <w:rPr>
        <w:rFonts w:ascii="Sylfaen" w:hAnsi="Sylfaen" w:cs="Sylfaen" w:hint="default"/>
      </w:rPr>
    </w:lvl>
    <w:lvl w:ilvl="3">
      <w:start w:val="1"/>
      <w:numFmt w:val="decimal"/>
      <w:lvlText w:val="%1.%2.%3.%4"/>
      <w:lvlJc w:val="left"/>
      <w:pPr>
        <w:ind w:left="8280" w:hanging="720"/>
      </w:pPr>
      <w:rPr>
        <w:rFonts w:ascii="Sylfaen" w:hAnsi="Sylfaen" w:cs="Sylfaen" w:hint="default"/>
      </w:rPr>
    </w:lvl>
    <w:lvl w:ilvl="4">
      <w:start w:val="1"/>
      <w:numFmt w:val="decimal"/>
      <w:lvlText w:val="%1.%2.%3.%4.%5"/>
      <w:lvlJc w:val="left"/>
      <w:pPr>
        <w:ind w:left="11160" w:hanging="1080"/>
      </w:pPr>
      <w:rPr>
        <w:rFonts w:ascii="Sylfaen" w:hAnsi="Sylfaen" w:cs="Sylfaen" w:hint="default"/>
      </w:rPr>
    </w:lvl>
    <w:lvl w:ilvl="5">
      <w:start w:val="1"/>
      <w:numFmt w:val="decimal"/>
      <w:lvlText w:val="%1.%2.%3.%4.%5.%6"/>
      <w:lvlJc w:val="left"/>
      <w:pPr>
        <w:ind w:left="13680" w:hanging="1080"/>
      </w:pPr>
      <w:rPr>
        <w:rFonts w:ascii="Sylfaen" w:hAnsi="Sylfaen" w:cs="Sylfaen" w:hint="default"/>
      </w:rPr>
    </w:lvl>
    <w:lvl w:ilvl="6">
      <w:start w:val="1"/>
      <w:numFmt w:val="decimal"/>
      <w:lvlText w:val="%1.%2.%3.%4.%5.%6.%7"/>
      <w:lvlJc w:val="left"/>
      <w:pPr>
        <w:ind w:left="16560" w:hanging="1440"/>
      </w:pPr>
      <w:rPr>
        <w:rFonts w:ascii="Sylfaen" w:hAnsi="Sylfaen" w:cs="Sylfaen" w:hint="default"/>
      </w:rPr>
    </w:lvl>
    <w:lvl w:ilvl="7">
      <w:start w:val="1"/>
      <w:numFmt w:val="decimal"/>
      <w:lvlText w:val="%1.%2.%3.%4.%5.%6.%7.%8"/>
      <w:lvlJc w:val="left"/>
      <w:pPr>
        <w:ind w:left="19080" w:hanging="1440"/>
      </w:pPr>
      <w:rPr>
        <w:rFonts w:ascii="Sylfaen" w:hAnsi="Sylfaen" w:cs="Sylfaen" w:hint="default"/>
      </w:rPr>
    </w:lvl>
    <w:lvl w:ilvl="8">
      <w:start w:val="1"/>
      <w:numFmt w:val="decimal"/>
      <w:lvlText w:val="%1.%2.%3.%4.%5.%6.%7.%8.%9"/>
      <w:lvlJc w:val="left"/>
      <w:pPr>
        <w:ind w:left="21960" w:hanging="1800"/>
      </w:pPr>
      <w:rPr>
        <w:rFonts w:ascii="Sylfaen" w:hAnsi="Sylfaen" w:cs="Sylfaen" w:hint="default"/>
      </w:rPr>
    </w:lvl>
  </w:abstractNum>
  <w:abstractNum w:abstractNumId="19" w15:restartNumberingAfterBreak="0">
    <w:nsid w:val="5E330256"/>
    <w:multiLevelType w:val="hybridMultilevel"/>
    <w:tmpl w:val="2F4271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101245"/>
    <w:multiLevelType w:val="hybridMultilevel"/>
    <w:tmpl w:val="06F2C596"/>
    <w:lvl w:ilvl="0" w:tplc="040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3C1A5C"/>
    <w:multiLevelType w:val="multilevel"/>
    <w:tmpl w:val="D7CE9F58"/>
    <w:lvl w:ilvl="0">
      <w:start w:val="1"/>
      <w:numFmt w:val="decimal"/>
      <w:lvlText w:val="%1"/>
      <w:lvlJc w:val="left"/>
      <w:pPr>
        <w:ind w:left="360" w:hanging="360"/>
      </w:pPr>
      <w:rPr>
        <w:rFonts w:hint="default"/>
      </w:rPr>
    </w:lvl>
    <w:lvl w:ilvl="1">
      <w:start w:val="1"/>
      <w:numFmt w:val="decimal"/>
      <w:lvlText w:val="%1.%2"/>
      <w:lvlJc w:val="left"/>
      <w:pPr>
        <w:ind w:left="1124" w:hanging="36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552" w:hanging="1440"/>
      </w:pPr>
      <w:rPr>
        <w:rFonts w:hint="default"/>
      </w:rPr>
    </w:lvl>
  </w:abstractNum>
  <w:abstractNum w:abstractNumId="22" w15:restartNumberingAfterBreak="0">
    <w:nsid w:val="70220CF3"/>
    <w:multiLevelType w:val="multilevel"/>
    <w:tmpl w:val="E45087E8"/>
    <w:lvl w:ilvl="0">
      <w:start w:val="2"/>
      <w:numFmt w:val="decimal"/>
      <w:lvlText w:val="%1."/>
      <w:lvlJc w:val="left"/>
      <w:pPr>
        <w:ind w:left="720" w:hanging="360"/>
      </w:pPr>
      <w:rPr>
        <w:rFonts w:hint="default"/>
      </w:rPr>
    </w:lvl>
    <w:lvl w:ilvl="1">
      <w:start w:val="2"/>
      <w:numFmt w:val="decimal"/>
      <w:isLgl/>
      <w:lvlText w:val="%1.%2"/>
      <w:lvlJc w:val="left"/>
      <w:pPr>
        <w:ind w:left="1800" w:hanging="360"/>
      </w:pPr>
      <w:rPr>
        <w:rFonts w:ascii="Sylfaen" w:hAnsi="Sylfaen" w:cs="Sylfaen" w:hint="default"/>
      </w:rPr>
    </w:lvl>
    <w:lvl w:ilvl="2">
      <w:start w:val="1"/>
      <w:numFmt w:val="decimal"/>
      <w:isLgl/>
      <w:lvlText w:val="%1.%2.%3"/>
      <w:lvlJc w:val="left"/>
      <w:pPr>
        <w:ind w:left="3240" w:hanging="720"/>
      </w:pPr>
      <w:rPr>
        <w:rFonts w:ascii="Sylfaen" w:hAnsi="Sylfaen" w:cs="Sylfaen" w:hint="default"/>
      </w:rPr>
    </w:lvl>
    <w:lvl w:ilvl="3">
      <w:start w:val="1"/>
      <w:numFmt w:val="decimal"/>
      <w:isLgl/>
      <w:lvlText w:val="%1.%2.%3.%4"/>
      <w:lvlJc w:val="left"/>
      <w:pPr>
        <w:ind w:left="4320" w:hanging="720"/>
      </w:pPr>
      <w:rPr>
        <w:rFonts w:ascii="Sylfaen" w:hAnsi="Sylfaen" w:cs="Sylfaen" w:hint="default"/>
      </w:rPr>
    </w:lvl>
    <w:lvl w:ilvl="4">
      <w:start w:val="1"/>
      <w:numFmt w:val="decimal"/>
      <w:isLgl/>
      <w:lvlText w:val="%1.%2.%3.%4.%5"/>
      <w:lvlJc w:val="left"/>
      <w:pPr>
        <w:ind w:left="5760" w:hanging="1080"/>
      </w:pPr>
      <w:rPr>
        <w:rFonts w:ascii="Sylfaen" w:hAnsi="Sylfaen" w:cs="Sylfaen" w:hint="default"/>
      </w:rPr>
    </w:lvl>
    <w:lvl w:ilvl="5">
      <w:start w:val="1"/>
      <w:numFmt w:val="decimal"/>
      <w:isLgl/>
      <w:lvlText w:val="%1.%2.%3.%4.%5.%6"/>
      <w:lvlJc w:val="left"/>
      <w:pPr>
        <w:ind w:left="6840" w:hanging="1080"/>
      </w:pPr>
      <w:rPr>
        <w:rFonts w:ascii="Sylfaen" w:hAnsi="Sylfaen" w:cs="Sylfaen" w:hint="default"/>
      </w:rPr>
    </w:lvl>
    <w:lvl w:ilvl="6">
      <w:start w:val="1"/>
      <w:numFmt w:val="decimal"/>
      <w:isLgl/>
      <w:lvlText w:val="%1.%2.%3.%4.%5.%6.%7"/>
      <w:lvlJc w:val="left"/>
      <w:pPr>
        <w:ind w:left="8280" w:hanging="1440"/>
      </w:pPr>
      <w:rPr>
        <w:rFonts w:ascii="Sylfaen" w:hAnsi="Sylfaen" w:cs="Sylfaen" w:hint="default"/>
      </w:rPr>
    </w:lvl>
    <w:lvl w:ilvl="7">
      <w:start w:val="1"/>
      <w:numFmt w:val="decimal"/>
      <w:isLgl/>
      <w:lvlText w:val="%1.%2.%3.%4.%5.%6.%7.%8"/>
      <w:lvlJc w:val="left"/>
      <w:pPr>
        <w:ind w:left="9360" w:hanging="1440"/>
      </w:pPr>
      <w:rPr>
        <w:rFonts w:ascii="Sylfaen" w:hAnsi="Sylfaen" w:cs="Sylfaen" w:hint="default"/>
      </w:rPr>
    </w:lvl>
    <w:lvl w:ilvl="8">
      <w:start w:val="1"/>
      <w:numFmt w:val="decimal"/>
      <w:isLgl/>
      <w:lvlText w:val="%1.%2.%3.%4.%5.%6.%7.%8.%9"/>
      <w:lvlJc w:val="left"/>
      <w:pPr>
        <w:ind w:left="10800" w:hanging="1800"/>
      </w:pPr>
      <w:rPr>
        <w:rFonts w:ascii="Sylfaen" w:hAnsi="Sylfaen" w:cs="Sylfaen" w:hint="default"/>
      </w:rPr>
    </w:lvl>
  </w:abstractNum>
  <w:abstractNum w:abstractNumId="23" w15:restartNumberingAfterBreak="0">
    <w:nsid w:val="702912CF"/>
    <w:multiLevelType w:val="multilevel"/>
    <w:tmpl w:val="A81CD7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66A242F"/>
    <w:multiLevelType w:val="multilevel"/>
    <w:tmpl w:val="8FC051C8"/>
    <w:lvl w:ilvl="0">
      <w:start w:val="1"/>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772A4EA8"/>
    <w:multiLevelType w:val="hybridMultilevel"/>
    <w:tmpl w:val="043CD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6739A0"/>
    <w:multiLevelType w:val="multilevel"/>
    <w:tmpl w:val="E9F0544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7" w15:restartNumberingAfterBreak="0">
    <w:nsid w:val="7BCB69E8"/>
    <w:multiLevelType w:val="hybridMultilevel"/>
    <w:tmpl w:val="90D6E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3F174A"/>
    <w:multiLevelType w:val="multilevel"/>
    <w:tmpl w:val="6978C046"/>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7"/>
  </w:num>
  <w:num w:numId="3">
    <w:abstractNumId w:val="8"/>
  </w:num>
  <w:num w:numId="4">
    <w:abstractNumId w:val="10"/>
  </w:num>
  <w:num w:numId="5">
    <w:abstractNumId w:val="2"/>
  </w:num>
  <w:num w:numId="6">
    <w:abstractNumId w:val="24"/>
  </w:num>
  <w:num w:numId="7">
    <w:abstractNumId w:val="22"/>
  </w:num>
  <w:num w:numId="8">
    <w:abstractNumId w:val="18"/>
  </w:num>
  <w:num w:numId="9">
    <w:abstractNumId w:val="3"/>
  </w:num>
  <w:num w:numId="10">
    <w:abstractNumId w:val="3"/>
  </w:num>
  <w:num w:numId="11">
    <w:abstractNumId w:val="3"/>
  </w:num>
  <w:num w:numId="12">
    <w:abstractNumId w:val="3"/>
  </w:num>
  <w:num w:numId="13">
    <w:abstractNumId w:val="3"/>
  </w:num>
  <w:num w:numId="14">
    <w:abstractNumId w:val="3"/>
  </w:num>
  <w:num w:numId="15">
    <w:abstractNumId w:val="6"/>
  </w:num>
  <w:num w:numId="16">
    <w:abstractNumId w:val="21"/>
  </w:num>
  <w:num w:numId="17">
    <w:abstractNumId w:val="3"/>
  </w:num>
  <w:num w:numId="18">
    <w:abstractNumId w:val="3"/>
  </w:num>
  <w:num w:numId="19">
    <w:abstractNumId w:val="16"/>
  </w:num>
  <w:num w:numId="20">
    <w:abstractNumId w:val="0"/>
  </w:num>
  <w:num w:numId="21">
    <w:abstractNumId w:val="12"/>
  </w:num>
  <w:num w:numId="22">
    <w:abstractNumId w:val="28"/>
  </w:num>
  <w:num w:numId="23">
    <w:abstractNumId w:val="26"/>
  </w:num>
  <w:num w:numId="24">
    <w:abstractNumId w:val="1"/>
  </w:num>
  <w:num w:numId="25">
    <w:abstractNumId w:val="20"/>
  </w:num>
  <w:num w:numId="26">
    <w:abstractNumId w:val="11"/>
  </w:num>
  <w:num w:numId="27">
    <w:abstractNumId w:val="13"/>
  </w:num>
  <w:num w:numId="28">
    <w:abstractNumId w:val="15"/>
  </w:num>
  <w:num w:numId="29">
    <w:abstractNumId w:val="17"/>
  </w:num>
  <w:num w:numId="30">
    <w:abstractNumId w:val="19"/>
  </w:num>
  <w:num w:numId="31">
    <w:abstractNumId w:val="9"/>
  </w:num>
  <w:num w:numId="32">
    <w:abstractNumId w:val="4"/>
  </w:num>
  <w:num w:numId="33">
    <w:abstractNumId w:val="27"/>
  </w:num>
  <w:num w:numId="34">
    <w:abstractNumId w:val="3"/>
  </w:num>
  <w:num w:numId="35">
    <w:abstractNumId w:val="3"/>
  </w:num>
  <w:num w:numId="36">
    <w:abstractNumId w:val="3"/>
  </w:num>
  <w:num w:numId="37">
    <w:abstractNumId w:val="3"/>
  </w:num>
  <w:num w:numId="38">
    <w:abstractNumId w:val="3"/>
  </w:num>
  <w:num w:numId="39">
    <w:abstractNumId w:val="23"/>
  </w:num>
  <w:num w:numId="40">
    <w:abstractNumId w:val="14"/>
  </w:num>
  <w:num w:numId="41">
    <w:abstractNumId w:val="5"/>
  </w:num>
  <w:num w:numId="42">
    <w:abstractNumId w:val="3"/>
  </w:num>
  <w:num w:numId="43">
    <w:abstractNumId w:val="3"/>
  </w:num>
  <w:num w:numId="44">
    <w:abstractNumId w:val="3"/>
  </w:num>
  <w:num w:numId="45">
    <w:abstractNumId w:val="3"/>
  </w:num>
  <w:num w:numId="46">
    <w:abstractNumId w:val="3"/>
  </w:num>
  <w:num w:numId="47">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proofState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9B7"/>
    <w:rsid w:val="00000A07"/>
    <w:rsid w:val="00002998"/>
    <w:rsid w:val="00003A13"/>
    <w:rsid w:val="00003A91"/>
    <w:rsid w:val="000041DD"/>
    <w:rsid w:val="00004B08"/>
    <w:rsid w:val="00004EB5"/>
    <w:rsid w:val="00005312"/>
    <w:rsid w:val="00006FAE"/>
    <w:rsid w:val="00007432"/>
    <w:rsid w:val="000074C9"/>
    <w:rsid w:val="000076D6"/>
    <w:rsid w:val="00007984"/>
    <w:rsid w:val="00007E3F"/>
    <w:rsid w:val="0001015C"/>
    <w:rsid w:val="00010C6B"/>
    <w:rsid w:val="00011EFD"/>
    <w:rsid w:val="00013567"/>
    <w:rsid w:val="0001535D"/>
    <w:rsid w:val="000161D0"/>
    <w:rsid w:val="00016C70"/>
    <w:rsid w:val="00016E0F"/>
    <w:rsid w:val="00017ED9"/>
    <w:rsid w:val="00020921"/>
    <w:rsid w:val="000213ED"/>
    <w:rsid w:val="000213F0"/>
    <w:rsid w:val="00021433"/>
    <w:rsid w:val="00022579"/>
    <w:rsid w:val="0002368B"/>
    <w:rsid w:val="00023C62"/>
    <w:rsid w:val="0002454E"/>
    <w:rsid w:val="00025FC0"/>
    <w:rsid w:val="00030566"/>
    <w:rsid w:val="00030CC2"/>
    <w:rsid w:val="0003177C"/>
    <w:rsid w:val="00031E6D"/>
    <w:rsid w:val="00032098"/>
    <w:rsid w:val="0003221D"/>
    <w:rsid w:val="00032E01"/>
    <w:rsid w:val="000333C3"/>
    <w:rsid w:val="00033426"/>
    <w:rsid w:val="0003380C"/>
    <w:rsid w:val="00033F59"/>
    <w:rsid w:val="0003528D"/>
    <w:rsid w:val="00037097"/>
    <w:rsid w:val="0003712A"/>
    <w:rsid w:val="000371B8"/>
    <w:rsid w:val="00041208"/>
    <w:rsid w:val="0004121E"/>
    <w:rsid w:val="000417A7"/>
    <w:rsid w:val="000429FD"/>
    <w:rsid w:val="00042A79"/>
    <w:rsid w:val="00043C89"/>
    <w:rsid w:val="000446A5"/>
    <w:rsid w:val="0004477E"/>
    <w:rsid w:val="00046A41"/>
    <w:rsid w:val="0004716A"/>
    <w:rsid w:val="0004761C"/>
    <w:rsid w:val="00051100"/>
    <w:rsid w:val="00051E1C"/>
    <w:rsid w:val="00054244"/>
    <w:rsid w:val="00054302"/>
    <w:rsid w:val="000553DD"/>
    <w:rsid w:val="000553E8"/>
    <w:rsid w:val="00055CCC"/>
    <w:rsid w:val="0005694C"/>
    <w:rsid w:val="0005736A"/>
    <w:rsid w:val="00057528"/>
    <w:rsid w:val="00060749"/>
    <w:rsid w:val="00060A70"/>
    <w:rsid w:val="0006234D"/>
    <w:rsid w:val="00062703"/>
    <w:rsid w:val="00062DAF"/>
    <w:rsid w:val="0006326B"/>
    <w:rsid w:val="00063B1C"/>
    <w:rsid w:val="00064268"/>
    <w:rsid w:val="00064D74"/>
    <w:rsid w:val="00065A2C"/>
    <w:rsid w:val="00066217"/>
    <w:rsid w:val="0006674A"/>
    <w:rsid w:val="00067E92"/>
    <w:rsid w:val="000700F2"/>
    <w:rsid w:val="00070168"/>
    <w:rsid w:val="00070498"/>
    <w:rsid w:val="000709F1"/>
    <w:rsid w:val="0007173F"/>
    <w:rsid w:val="0007174D"/>
    <w:rsid w:val="00072413"/>
    <w:rsid w:val="000729C6"/>
    <w:rsid w:val="0007363E"/>
    <w:rsid w:val="00074717"/>
    <w:rsid w:val="000769F3"/>
    <w:rsid w:val="00077AB0"/>
    <w:rsid w:val="00081446"/>
    <w:rsid w:val="00084137"/>
    <w:rsid w:val="00085B1D"/>
    <w:rsid w:val="00086416"/>
    <w:rsid w:val="00086AE2"/>
    <w:rsid w:val="000873D0"/>
    <w:rsid w:val="000877E6"/>
    <w:rsid w:val="000877F9"/>
    <w:rsid w:val="0009062F"/>
    <w:rsid w:val="00090C57"/>
    <w:rsid w:val="000914D2"/>
    <w:rsid w:val="00091A7D"/>
    <w:rsid w:val="00091B35"/>
    <w:rsid w:val="00092D7A"/>
    <w:rsid w:val="0009325F"/>
    <w:rsid w:val="00093312"/>
    <w:rsid w:val="00093B4F"/>
    <w:rsid w:val="000956BD"/>
    <w:rsid w:val="00095C99"/>
    <w:rsid w:val="00095E93"/>
    <w:rsid w:val="00096352"/>
    <w:rsid w:val="000973EF"/>
    <w:rsid w:val="00097860"/>
    <w:rsid w:val="000A00D2"/>
    <w:rsid w:val="000A041C"/>
    <w:rsid w:val="000A07F5"/>
    <w:rsid w:val="000A1007"/>
    <w:rsid w:val="000A124B"/>
    <w:rsid w:val="000A2838"/>
    <w:rsid w:val="000A3D9E"/>
    <w:rsid w:val="000A3F93"/>
    <w:rsid w:val="000A400C"/>
    <w:rsid w:val="000A409B"/>
    <w:rsid w:val="000A4107"/>
    <w:rsid w:val="000A49D3"/>
    <w:rsid w:val="000A5252"/>
    <w:rsid w:val="000A657C"/>
    <w:rsid w:val="000A6876"/>
    <w:rsid w:val="000A74CE"/>
    <w:rsid w:val="000B03B2"/>
    <w:rsid w:val="000B2505"/>
    <w:rsid w:val="000B2DDF"/>
    <w:rsid w:val="000B3911"/>
    <w:rsid w:val="000B3FC4"/>
    <w:rsid w:val="000B45F9"/>
    <w:rsid w:val="000B5341"/>
    <w:rsid w:val="000B7DC8"/>
    <w:rsid w:val="000C0433"/>
    <w:rsid w:val="000C0BFC"/>
    <w:rsid w:val="000C165B"/>
    <w:rsid w:val="000C24AB"/>
    <w:rsid w:val="000C331B"/>
    <w:rsid w:val="000C360D"/>
    <w:rsid w:val="000C4496"/>
    <w:rsid w:val="000C5075"/>
    <w:rsid w:val="000C55F9"/>
    <w:rsid w:val="000C56DB"/>
    <w:rsid w:val="000C58CA"/>
    <w:rsid w:val="000C5EDE"/>
    <w:rsid w:val="000C61C3"/>
    <w:rsid w:val="000C646C"/>
    <w:rsid w:val="000C6B76"/>
    <w:rsid w:val="000C6D28"/>
    <w:rsid w:val="000C70E1"/>
    <w:rsid w:val="000C7786"/>
    <w:rsid w:val="000D13FF"/>
    <w:rsid w:val="000D2739"/>
    <w:rsid w:val="000D2848"/>
    <w:rsid w:val="000D2A5F"/>
    <w:rsid w:val="000D3E95"/>
    <w:rsid w:val="000D4B40"/>
    <w:rsid w:val="000D4B95"/>
    <w:rsid w:val="000D5441"/>
    <w:rsid w:val="000D55EB"/>
    <w:rsid w:val="000D56A2"/>
    <w:rsid w:val="000D5DEE"/>
    <w:rsid w:val="000D6B5A"/>
    <w:rsid w:val="000D7366"/>
    <w:rsid w:val="000D7C37"/>
    <w:rsid w:val="000E0CC4"/>
    <w:rsid w:val="000E10F7"/>
    <w:rsid w:val="000E1283"/>
    <w:rsid w:val="000E1936"/>
    <w:rsid w:val="000E1B56"/>
    <w:rsid w:val="000E2245"/>
    <w:rsid w:val="000E22DB"/>
    <w:rsid w:val="000E22FA"/>
    <w:rsid w:val="000E244D"/>
    <w:rsid w:val="000E247B"/>
    <w:rsid w:val="000E3E97"/>
    <w:rsid w:val="000E44B8"/>
    <w:rsid w:val="000E7178"/>
    <w:rsid w:val="000E7951"/>
    <w:rsid w:val="000E7AD3"/>
    <w:rsid w:val="000E7C00"/>
    <w:rsid w:val="000F2D17"/>
    <w:rsid w:val="000F3856"/>
    <w:rsid w:val="000F3A9A"/>
    <w:rsid w:val="000F40A5"/>
    <w:rsid w:val="000F450A"/>
    <w:rsid w:val="000F5895"/>
    <w:rsid w:val="000F6930"/>
    <w:rsid w:val="001006ED"/>
    <w:rsid w:val="001023FC"/>
    <w:rsid w:val="00104038"/>
    <w:rsid w:val="0010404F"/>
    <w:rsid w:val="00104DFF"/>
    <w:rsid w:val="0010517A"/>
    <w:rsid w:val="001062F0"/>
    <w:rsid w:val="001062FE"/>
    <w:rsid w:val="00106CED"/>
    <w:rsid w:val="00107103"/>
    <w:rsid w:val="0011013E"/>
    <w:rsid w:val="00110A95"/>
    <w:rsid w:val="0011115B"/>
    <w:rsid w:val="00113B20"/>
    <w:rsid w:val="00114592"/>
    <w:rsid w:val="00115F68"/>
    <w:rsid w:val="001212D4"/>
    <w:rsid w:val="00121F98"/>
    <w:rsid w:val="00123797"/>
    <w:rsid w:val="00123CCE"/>
    <w:rsid w:val="00124F70"/>
    <w:rsid w:val="00125C77"/>
    <w:rsid w:val="001266C7"/>
    <w:rsid w:val="00126B21"/>
    <w:rsid w:val="00127320"/>
    <w:rsid w:val="0012734A"/>
    <w:rsid w:val="001279B7"/>
    <w:rsid w:val="00127DA6"/>
    <w:rsid w:val="00127EC4"/>
    <w:rsid w:val="0013107E"/>
    <w:rsid w:val="001315B7"/>
    <w:rsid w:val="00131696"/>
    <w:rsid w:val="00131A3D"/>
    <w:rsid w:val="00131D54"/>
    <w:rsid w:val="0013205B"/>
    <w:rsid w:val="001320FE"/>
    <w:rsid w:val="001325B3"/>
    <w:rsid w:val="0013294F"/>
    <w:rsid w:val="001329A1"/>
    <w:rsid w:val="00133593"/>
    <w:rsid w:val="001336E2"/>
    <w:rsid w:val="00133DD0"/>
    <w:rsid w:val="00134775"/>
    <w:rsid w:val="00135396"/>
    <w:rsid w:val="00135D11"/>
    <w:rsid w:val="00136279"/>
    <w:rsid w:val="00136F6B"/>
    <w:rsid w:val="001402DB"/>
    <w:rsid w:val="00140D27"/>
    <w:rsid w:val="0014115E"/>
    <w:rsid w:val="00141A1C"/>
    <w:rsid w:val="00141F6A"/>
    <w:rsid w:val="00144825"/>
    <w:rsid w:val="00145860"/>
    <w:rsid w:val="00146E29"/>
    <w:rsid w:val="00147E15"/>
    <w:rsid w:val="00150178"/>
    <w:rsid w:val="001501EC"/>
    <w:rsid w:val="00150A64"/>
    <w:rsid w:val="001519A9"/>
    <w:rsid w:val="00152122"/>
    <w:rsid w:val="00152331"/>
    <w:rsid w:val="00152A74"/>
    <w:rsid w:val="001539D9"/>
    <w:rsid w:val="00153A5B"/>
    <w:rsid w:val="00153F1F"/>
    <w:rsid w:val="0015428C"/>
    <w:rsid w:val="001554D2"/>
    <w:rsid w:val="00157305"/>
    <w:rsid w:val="001621A9"/>
    <w:rsid w:val="0016397F"/>
    <w:rsid w:val="00164A38"/>
    <w:rsid w:val="00164B65"/>
    <w:rsid w:val="001664E4"/>
    <w:rsid w:val="00166AE9"/>
    <w:rsid w:val="00167489"/>
    <w:rsid w:val="001677CC"/>
    <w:rsid w:val="0017047C"/>
    <w:rsid w:val="00170A13"/>
    <w:rsid w:val="00171271"/>
    <w:rsid w:val="001717F7"/>
    <w:rsid w:val="001719EA"/>
    <w:rsid w:val="001723EC"/>
    <w:rsid w:val="00173B74"/>
    <w:rsid w:val="00174893"/>
    <w:rsid w:val="00174DAA"/>
    <w:rsid w:val="00175015"/>
    <w:rsid w:val="00176B2A"/>
    <w:rsid w:val="00176D72"/>
    <w:rsid w:val="00177DAC"/>
    <w:rsid w:val="001803EB"/>
    <w:rsid w:val="0018050B"/>
    <w:rsid w:val="00181681"/>
    <w:rsid w:val="001819CA"/>
    <w:rsid w:val="00182F21"/>
    <w:rsid w:val="00183DAC"/>
    <w:rsid w:val="00185BFA"/>
    <w:rsid w:val="00186E7F"/>
    <w:rsid w:val="0018774A"/>
    <w:rsid w:val="00187968"/>
    <w:rsid w:val="00187AA9"/>
    <w:rsid w:val="001902AB"/>
    <w:rsid w:val="00190562"/>
    <w:rsid w:val="00190CEB"/>
    <w:rsid w:val="00190DC0"/>
    <w:rsid w:val="001916B3"/>
    <w:rsid w:val="001921E8"/>
    <w:rsid w:val="00192C55"/>
    <w:rsid w:val="001935F5"/>
    <w:rsid w:val="00194BD7"/>
    <w:rsid w:val="001967B1"/>
    <w:rsid w:val="00197F57"/>
    <w:rsid w:val="001A0DD6"/>
    <w:rsid w:val="001A11EE"/>
    <w:rsid w:val="001A273E"/>
    <w:rsid w:val="001A3844"/>
    <w:rsid w:val="001A4D34"/>
    <w:rsid w:val="001A4F86"/>
    <w:rsid w:val="001B025A"/>
    <w:rsid w:val="001B0A49"/>
    <w:rsid w:val="001B3884"/>
    <w:rsid w:val="001B4035"/>
    <w:rsid w:val="001B4361"/>
    <w:rsid w:val="001B51D5"/>
    <w:rsid w:val="001B57F2"/>
    <w:rsid w:val="001B64AB"/>
    <w:rsid w:val="001B6E3A"/>
    <w:rsid w:val="001C0E0B"/>
    <w:rsid w:val="001C1027"/>
    <w:rsid w:val="001C1A7B"/>
    <w:rsid w:val="001C1F4F"/>
    <w:rsid w:val="001C28D4"/>
    <w:rsid w:val="001C3E5C"/>
    <w:rsid w:val="001C44F6"/>
    <w:rsid w:val="001C4D76"/>
    <w:rsid w:val="001C4F69"/>
    <w:rsid w:val="001C5E33"/>
    <w:rsid w:val="001C6A36"/>
    <w:rsid w:val="001C79FF"/>
    <w:rsid w:val="001C7DB6"/>
    <w:rsid w:val="001D1407"/>
    <w:rsid w:val="001D1F35"/>
    <w:rsid w:val="001D2A85"/>
    <w:rsid w:val="001D2DC8"/>
    <w:rsid w:val="001D3663"/>
    <w:rsid w:val="001D3FA9"/>
    <w:rsid w:val="001D410B"/>
    <w:rsid w:val="001D5376"/>
    <w:rsid w:val="001D66F5"/>
    <w:rsid w:val="001D6A20"/>
    <w:rsid w:val="001D6DE9"/>
    <w:rsid w:val="001E0A32"/>
    <w:rsid w:val="001E0E9A"/>
    <w:rsid w:val="001E10F2"/>
    <w:rsid w:val="001E1313"/>
    <w:rsid w:val="001E194F"/>
    <w:rsid w:val="001E21C1"/>
    <w:rsid w:val="001E2E8E"/>
    <w:rsid w:val="001E3D50"/>
    <w:rsid w:val="001E43C5"/>
    <w:rsid w:val="001E49DB"/>
    <w:rsid w:val="001E4B6E"/>
    <w:rsid w:val="001E4E18"/>
    <w:rsid w:val="001E52B8"/>
    <w:rsid w:val="001E59BB"/>
    <w:rsid w:val="001E7CE7"/>
    <w:rsid w:val="001F0AB8"/>
    <w:rsid w:val="001F0B60"/>
    <w:rsid w:val="001F14C3"/>
    <w:rsid w:val="001F1542"/>
    <w:rsid w:val="001F179C"/>
    <w:rsid w:val="001F2B67"/>
    <w:rsid w:val="001F2B7A"/>
    <w:rsid w:val="001F3A52"/>
    <w:rsid w:val="001F49F1"/>
    <w:rsid w:val="001F57CC"/>
    <w:rsid w:val="001F6A33"/>
    <w:rsid w:val="002004D9"/>
    <w:rsid w:val="00200F41"/>
    <w:rsid w:val="002016B1"/>
    <w:rsid w:val="00202AC8"/>
    <w:rsid w:val="00203F8F"/>
    <w:rsid w:val="0020446F"/>
    <w:rsid w:val="00204687"/>
    <w:rsid w:val="00204A00"/>
    <w:rsid w:val="0020532C"/>
    <w:rsid w:val="0020570A"/>
    <w:rsid w:val="00205AFC"/>
    <w:rsid w:val="00205B69"/>
    <w:rsid w:val="00206E85"/>
    <w:rsid w:val="00207113"/>
    <w:rsid w:val="00207A10"/>
    <w:rsid w:val="00207FED"/>
    <w:rsid w:val="002106EB"/>
    <w:rsid w:val="00210B75"/>
    <w:rsid w:val="00211D42"/>
    <w:rsid w:val="0021303F"/>
    <w:rsid w:val="00213290"/>
    <w:rsid w:val="0021404A"/>
    <w:rsid w:val="00215687"/>
    <w:rsid w:val="0021754F"/>
    <w:rsid w:val="002178FD"/>
    <w:rsid w:val="002209FC"/>
    <w:rsid w:val="00220AC1"/>
    <w:rsid w:val="00220B00"/>
    <w:rsid w:val="00220DFF"/>
    <w:rsid w:val="0022153A"/>
    <w:rsid w:val="0022203E"/>
    <w:rsid w:val="002225C9"/>
    <w:rsid w:val="00224280"/>
    <w:rsid w:val="002248D0"/>
    <w:rsid w:val="0022551D"/>
    <w:rsid w:val="00225BF6"/>
    <w:rsid w:val="002264E9"/>
    <w:rsid w:val="002265A5"/>
    <w:rsid w:val="002267B0"/>
    <w:rsid w:val="002269B8"/>
    <w:rsid w:val="00226A56"/>
    <w:rsid w:val="00227B89"/>
    <w:rsid w:val="002303EF"/>
    <w:rsid w:val="002305BB"/>
    <w:rsid w:val="002364BE"/>
    <w:rsid w:val="0023652A"/>
    <w:rsid w:val="00236A1C"/>
    <w:rsid w:val="0024041A"/>
    <w:rsid w:val="00240A29"/>
    <w:rsid w:val="002429B5"/>
    <w:rsid w:val="00242D73"/>
    <w:rsid w:val="00243316"/>
    <w:rsid w:val="00243C08"/>
    <w:rsid w:val="00246DFB"/>
    <w:rsid w:val="002471D9"/>
    <w:rsid w:val="00247DCB"/>
    <w:rsid w:val="00250C02"/>
    <w:rsid w:val="002562A2"/>
    <w:rsid w:val="00256391"/>
    <w:rsid w:val="00256DF4"/>
    <w:rsid w:val="00257FD3"/>
    <w:rsid w:val="00257FFB"/>
    <w:rsid w:val="002600B7"/>
    <w:rsid w:val="00260DB5"/>
    <w:rsid w:val="0026137A"/>
    <w:rsid w:val="00261A54"/>
    <w:rsid w:val="00262A83"/>
    <w:rsid w:val="00262E29"/>
    <w:rsid w:val="00264530"/>
    <w:rsid w:val="00264B40"/>
    <w:rsid w:val="00266183"/>
    <w:rsid w:val="0026665C"/>
    <w:rsid w:val="00266705"/>
    <w:rsid w:val="002701B5"/>
    <w:rsid w:val="0027075B"/>
    <w:rsid w:val="00270B1D"/>
    <w:rsid w:val="0027295B"/>
    <w:rsid w:val="00272BBD"/>
    <w:rsid w:val="00273D1A"/>
    <w:rsid w:val="00273FBF"/>
    <w:rsid w:val="0027439C"/>
    <w:rsid w:val="00274B53"/>
    <w:rsid w:val="0027520E"/>
    <w:rsid w:val="0027522F"/>
    <w:rsid w:val="00275305"/>
    <w:rsid w:val="0027547F"/>
    <w:rsid w:val="002758F0"/>
    <w:rsid w:val="00275FA6"/>
    <w:rsid w:val="002769E3"/>
    <w:rsid w:val="00276B5B"/>
    <w:rsid w:val="0027708C"/>
    <w:rsid w:val="0027782C"/>
    <w:rsid w:val="00277BAB"/>
    <w:rsid w:val="00280269"/>
    <w:rsid w:val="002812BC"/>
    <w:rsid w:val="00282E78"/>
    <w:rsid w:val="00282FAB"/>
    <w:rsid w:val="00283E0E"/>
    <w:rsid w:val="00285FC5"/>
    <w:rsid w:val="00286102"/>
    <w:rsid w:val="00287A62"/>
    <w:rsid w:val="00290F7D"/>
    <w:rsid w:val="00291267"/>
    <w:rsid w:val="002916E5"/>
    <w:rsid w:val="0029298E"/>
    <w:rsid w:val="002929FD"/>
    <w:rsid w:val="00293B7E"/>
    <w:rsid w:val="0029410F"/>
    <w:rsid w:val="0029511B"/>
    <w:rsid w:val="00295688"/>
    <w:rsid w:val="00295829"/>
    <w:rsid w:val="0029586D"/>
    <w:rsid w:val="002A1677"/>
    <w:rsid w:val="002A19FC"/>
    <w:rsid w:val="002A22EB"/>
    <w:rsid w:val="002A341B"/>
    <w:rsid w:val="002A365D"/>
    <w:rsid w:val="002A4F4B"/>
    <w:rsid w:val="002A5529"/>
    <w:rsid w:val="002A6219"/>
    <w:rsid w:val="002A7944"/>
    <w:rsid w:val="002B0667"/>
    <w:rsid w:val="002B06A0"/>
    <w:rsid w:val="002B0BAA"/>
    <w:rsid w:val="002B0FA0"/>
    <w:rsid w:val="002B1813"/>
    <w:rsid w:val="002B1A81"/>
    <w:rsid w:val="002B2162"/>
    <w:rsid w:val="002B292A"/>
    <w:rsid w:val="002B32A8"/>
    <w:rsid w:val="002B48E7"/>
    <w:rsid w:val="002B5267"/>
    <w:rsid w:val="002B6061"/>
    <w:rsid w:val="002B6F24"/>
    <w:rsid w:val="002B7677"/>
    <w:rsid w:val="002C0719"/>
    <w:rsid w:val="002C0B4A"/>
    <w:rsid w:val="002C0BD8"/>
    <w:rsid w:val="002C19A7"/>
    <w:rsid w:val="002C2B61"/>
    <w:rsid w:val="002C35DD"/>
    <w:rsid w:val="002C389E"/>
    <w:rsid w:val="002C38F9"/>
    <w:rsid w:val="002C54FA"/>
    <w:rsid w:val="002C5DFB"/>
    <w:rsid w:val="002C5E8A"/>
    <w:rsid w:val="002C5F51"/>
    <w:rsid w:val="002C65FA"/>
    <w:rsid w:val="002C6BB3"/>
    <w:rsid w:val="002D2077"/>
    <w:rsid w:val="002D32A4"/>
    <w:rsid w:val="002D33E4"/>
    <w:rsid w:val="002D4973"/>
    <w:rsid w:val="002D4A72"/>
    <w:rsid w:val="002D4ACC"/>
    <w:rsid w:val="002D4F97"/>
    <w:rsid w:val="002D6416"/>
    <w:rsid w:val="002D6787"/>
    <w:rsid w:val="002D72F6"/>
    <w:rsid w:val="002D75EB"/>
    <w:rsid w:val="002D7691"/>
    <w:rsid w:val="002D7987"/>
    <w:rsid w:val="002E0453"/>
    <w:rsid w:val="002E08CE"/>
    <w:rsid w:val="002E1474"/>
    <w:rsid w:val="002E1844"/>
    <w:rsid w:val="002E2CE7"/>
    <w:rsid w:val="002E3B25"/>
    <w:rsid w:val="002E5993"/>
    <w:rsid w:val="002E639E"/>
    <w:rsid w:val="002E6654"/>
    <w:rsid w:val="002F000F"/>
    <w:rsid w:val="002F150D"/>
    <w:rsid w:val="002F157B"/>
    <w:rsid w:val="002F1AA4"/>
    <w:rsid w:val="002F1C80"/>
    <w:rsid w:val="002F1F3B"/>
    <w:rsid w:val="002F22FA"/>
    <w:rsid w:val="002F335F"/>
    <w:rsid w:val="002F371C"/>
    <w:rsid w:val="002F40B2"/>
    <w:rsid w:val="002F4518"/>
    <w:rsid w:val="002F6AC4"/>
    <w:rsid w:val="002F6C9B"/>
    <w:rsid w:val="002F7666"/>
    <w:rsid w:val="002F7706"/>
    <w:rsid w:val="002F7A4B"/>
    <w:rsid w:val="00300057"/>
    <w:rsid w:val="0030033A"/>
    <w:rsid w:val="003026CE"/>
    <w:rsid w:val="00302901"/>
    <w:rsid w:val="00302BF3"/>
    <w:rsid w:val="00302C88"/>
    <w:rsid w:val="00302CB6"/>
    <w:rsid w:val="00303693"/>
    <w:rsid w:val="00303CC5"/>
    <w:rsid w:val="00305174"/>
    <w:rsid w:val="003051D4"/>
    <w:rsid w:val="00305DF4"/>
    <w:rsid w:val="00310469"/>
    <w:rsid w:val="00310620"/>
    <w:rsid w:val="00311439"/>
    <w:rsid w:val="00312C87"/>
    <w:rsid w:val="00314302"/>
    <w:rsid w:val="00314598"/>
    <w:rsid w:val="003147F9"/>
    <w:rsid w:val="00314A46"/>
    <w:rsid w:val="00314B34"/>
    <w:rsid w:val="00314EB6"/>
    <w:rsid w:val="0031755C"/>
    <w:rsid w:val="00317F91"/>
    <w:rsid w:val="0032196B"/>
    <w:rsid w:val="003251B2"/>
    <w:rsid w:val="003257A0"/>
    <w:rsid w:val="003263AD"/>
    <w:rsid w:val="00326BB5"/>
    <w:rsid w:val="00327A6F"/>
    <w:rsid w:val="003314FC"/>
    <w:rsid w:val="00332975"/>
    <w:rsid w:val="00333266"/>
    <w:rsid w:val="00333DDD"/>
    <w:rsid w:val="00334619"/>
    <w:rsid w:val="00334A4A"/>
    <w:rsid w:val="00337A03"/>
    <w:rsid w:val="00337E94"/>
    <w:rsid w:val="003401F1"/>
    <w:rsid w:val="003423A7"/>
    <w:rsid w:val="00342615"/>
    <w:rsid w:val="00342C54"/>
    <w:rsid w:val="00343D6E"/>
    <w:rsid w:val="00344D1D"/>
    <w:rsid w:val="00344E6F"/>
    <w:rsid w:val="003451DE"/>
    <w:rsid w:val="003459CD"/>
    <w:rsid w:val="00345DE2"/>
    <w:rsid w:val="003466D0"/>
    <w:rsid w:val="003471B6"/>
    <w:rsid w:val="00350E14"/>
    <w:rsid w:val="00351758"/>
    <w:rsid w:val="00351BAB"/>
    <w:rsid w:val="00352393"/>
    <w:rsid w:val="00352CC3"/>
    <w:rsid w:val="00352F4F"/>
    <w:rsid w:val="00353CD6"/>
    <w:rsid w:val="00353D8C"/>
    <w:rsid w:val="003540CB"/>
    <w:rsid w:val="003548E3"/>
    <w:rsid w:val="00354AEC"/>
    <w:rsid w:val="00354BF0"/>
    <w:rsid w:val="003560C8"/>
    <w:rsid w:val="0035675B"/>
    <w:rsid w:val="0036046A"/>
    <w:rsid w:val="00361728"/>
    <w:rsid w:val="003627B8"/>
    <w:rsid w:val="00362BDD"/>
    <w:rsid w:val="00362CA4"/>
    <w:rsid w:val="00366AFA"/>
    <w:rsid w:val="00372077"/>
    <w:rsid w:val="00372959"/>
    <w:rsid w:val="00372FAE"/>
    <w:rsid w:val="003737E1"/>
    <w:rsid w:val="00373A57"/>
    <w:rsid w:val="00373BA0"/>
    <w:rsid w:val="00373BF1"/>
    <w:rsid w:val="003742D5"/>
    <w:rsid w:val="00374FAD"/>
    <w:rsid w:val="00376998"/>
    <w:rsid w:val="00376DD6"/>
    <w:rsid w:val="00377A31"/>
    <w:rsid w:val="00377B0F"/>
    <w:rsid w:val="00377CB5"/>
    <w:rsid w:val="00380D68"/>
    <w:rsid w:val="003815F7"/>
    <w:rsid w:val="00382267"/>
    <w:rsid w:val="00382C24"/>
    <w:rsid w:val="003853DC"/>
    <w:rsid w:val="003857F9"/>
    <w:rsid w:val="003863B7"/>
    <w:rsid w:val="00390195"/>
    <w:rsid w:val="00390770"/>
    <w:rsid w:val="003908F4"/>
    <w:rsid w:val="00390DBD"/>
    <w:rsid w:val="00392098"/>
    <w:rsid w:val="003923A6"/>
    <w:rsid w:val="00393395"/>
    <w:rsid w:val="003933E7"/>
    <w:rsid w:val="003946BE"/>
    <w:rsid w:val="00395571"/>
    <w:rsid w:val="00395D1D"/>
    <w:rsid w:val="003965E9"/>
    <w:rsid w:val="003967C5"/>
    <w:rsid w:val="00396B9B"/>
    <w:rsid w:val="003972DB"/>
    <w:rsid w:val="003A1151"/>
    <w:rsid w:val="003A1D52"/>
    <w:rsid w:val="003A20F0"/>
    <w:rsid w:val="003A2417"/>
    <w:rsid w:val="003A312E"/>
    <w:rsid w:val="003A3845"/>
    <w:rsid w:val="003A6037"/>
    <w:rsid w:val="003A69AF"/>
    <w:rsid w:val="003A6DE4"/>
    <w:rsid w:val="003A790B"/>
    <w:rsid w:val="003B1700"/>
    <w:rsid w:val="003B5F77"/>
    <w:rsid w:val="003B6095"/>
    <w:rsid w:val="003B6C17"/>
    <w:rsid w:val="003C128E"/>
    <w:rsid w:val="003C1578"/>
    <w:rsid w:val="003C19D1"/>
    <w:rsid w:val="003C27C7"/>
    <w:rsid w:val="003C31B6"/>
    <w:rsid w:val="003C329D"/>
    <w:rsid w:val="003C36B6"/>
    <w:rsid w:val="003C3765"/>
    <w:rsid w:val="003C49F3"/>
    <w:rsid w:val="003C67A4"/>
    <w:rsid w:val="003C716E"/>
    <w:rsid w:val="003D2BFE"/>
    <w:rsid w:val="003D3E29"/>
    <w:rsid w:val="003D5733"/>
    <w:rsid w:val="003D574B"/>
    <w:rsid w:val="003D57EC"/>
    <w:rsid w:val="003E14AE"/>
    <w:rsid w:val="003E1640"/>
    <w:rsid w:val="003E16AA"/>
    <w:rsid w:val="003E17BE"/>
    <w:rsid w:val="003E1D90"/>
    <w:rsid w:val="003E22AF"/>
    <w:rsid w:val="003E23D1"/>
    <w:rsid w:val="003E247D"/>
    <w:rsid w:val="003E2A6C"/>
    <w:rsid w:val="003E30EC"/>
    <w:rsid w:val="003E41D7"/>
    <w:rsid w:val="003E4340"/>
    <w:rsid w:val="003E5D48"/>
    <w:rsid w:val="003E6F6E"/>
    <w:rsid w:val="003E777C"/>
    <w:rsid w:val="003E7B03"/>
    <w:rsid w:val="003E7D98"/>
    <w:rsid w:val="003F0704"/>
    <w:rsid w:val="003F0F11"/>
    <w:rsid w:val="003F10E1"/>
    <w:rsid w:val="003F1162"/>
    <w:rsid w:val="003F1885"/>
    <w:rsid w:val="003F23C4"/>
    <w:rsid w:val="003F28D3"/>
    <w:rsid w:val="003F2FD5"/>
    <w:rsid w:val="003F340F"/>
    <w:rsid w:val="003F3A6F"/>
    <w:rsid w:val="003F6A01"/>
    <w:rsid w:val="004008AB"/>
    <w:rsid w:val="0040173F"/>
    <w:rsid w:val="00402758"/>
    <w:rsid w:val="004036A3"/>
    <w:rsid w:val="004062D8"/>
    <w:rsid w:val="00406DCC"/>
    <w:rsid w:val="0040791E"/>
    <w:rsid w:val="00407A97"/>
    <w:rsid w:val="0041009F"/>
    <w:rsid w:val="00410411"/>
    <w:rsid w:val="00411BFC"/>
    <w:rsid w:val="00412212"/>
    <w:rsid w:val="0041243E"/>
    <w:rsid w:val="004124A9"/>
    <w:rsid w:val="00412741"/>
    <w:rsid w:val="00413769"/>
    <w:rsid w:val="0041477B"/>
    <w:rsid w:val="00414E32"/>
    <w:rsid w:val="004162CC"/>
    <w:rsid w:val="0041677D"/>
    <w:rsid w:val="00417342"/>
    <w:rsid w:val="00417849"/>
    <w:rsid w:val="0042069E"/>
    <w:rsid w:val="00420E38"/>
    <w:rsid w:val="00424299"/>
    <w:rsid w:val="00425336"/>
    <w:rsid w:val="00426148"/>
    <w:rsid w:val="004265DB"/>
    <w:rsid w:val="00426744"/>
    <w:rsid w:val="00426B98"/>
    <w:rsid w:val="00427541"/>
    <w:rsid w:val="00427F01"/>
    <w:rsid w:val="0043062E"/>
    <w:rsid w:val="00431979"/>
    <w:rsid w:val="004323E4"/>
    <w:rsid w:val="004326C8"/>
    <w:rsid w:val="00435E92"/>
    <w:rsid w:val="00436B5C"/>
    <w:rsid w:val="00436C51"/>
    <w:rsid w:val="00441D6B"/>
    <w:rsid w:val="00442B65"/>
    <w:rsid w:val="0044548C"/>
    <w:rsid w:val="004454A7"/>
    <w:rsid w:val="00445D16"/>
    <w:rsid w:val="00446813"/>
    <w:rsid w:val="004469F0"/>
    <w:rsid w:val="00446BB1"/>
    <w:rsid w:val="00450313"/>
    <w:rsid w:val="00450576"/>
    <w:rsid w:val="00453BE9"/>
    <w:rsid w:val="0045529F"/>
    <w:rsid w:val="004553FD"/>
    <w:rsid w:val="00455B08"/>
    <w:rsid w:val="004560D0"/>
    <w:rsid w:val="00456DAA"/>
    <w:rsid w:val="004575CB"/>
    <w:rsid w:val="0046025C"/>
    <w:rsid w:val="004602A8"/>
    <w:rsid w:val="00460B92"/>
    <w:rsid w:val="00461185"/>
    <w:rsid w:val="004611E2"/>
    <w:rsid w:val="0046221A"/>
    <w:rsid w:val="004639EA"/>
    <w:rsid w:val="00463FD6"/>
    <w:rsid w:val="00465DA2"/>
    <w:rsid w:val="004666FE"/>
    <w:rsid w:val="00466C93"/>
    <w:rsid w:val="00466CC8"/>
    <w:rsid w:val="00467C63"/>
    <w:rsid w:val="0047012E"/>
    <w:rsid w:val="00471D87"/>
    <w:rsid w:val="00471E5E"/>
    <w:rsid w:val="004725CB"/>
    <w:rsid w:val="0047521F"/>
    <w:rsid w:val="00475DEB"/>
    <w:rsid w:val="00476418"/>
    <w:rsid w:val="00476792"/>
    <w:rsid w:val="004770E9"/>
    <w:rsid w:val="0048052D"/>
    <w:rsid w:val="00481970"/>
    <w:rsid w:val="00481C55"/>
    <w:rsid w:val="00481EDD"/>
    <w:rsid w:val="00481EE2"/>
    <w:rsid w:val="0048272E"/>
    <w:rsid w:val="00482E66"/>
    <w:rsid w:val="0048343F"/>
    <w:rsid w:val="00483711"/>
    <w:rsid w:val="00483731"/>
    <w:rsid w:val="00483826"/>
    <w:rsid w:val="004845BE"/>
    <w:rsid w:val="004851CF"/>
    <w:rsid w:val="004851E5"/>
    <w:rsid w:val="00485316"/>
    <w:rsid w:val="00485323"/>
    <w:rsid w:val="00485727"/>
    <w:rsid w:val="00485E14"/>
    <w:rsid w:val="0048674B"/>
    <w:rsid w:val="0048732A"/>
    <w:rsid w:val="00487D57"/>
    <w:rsid w:val="0049008A"/>
    <w:rsid w:val="004901E4"/>
    <w:rsid w:val="00490309"/>
    <w:rsid w:val="004903E5"/>
    <w:rsid w:val="00490BD9"/>
    <w:rsid w:val="00490F40"/>
    <w:rsid w:val="004912EE"/>
    <w:rsid w:val="00491775"/>
    <w:rsid w:val="00493B09"/>
    <w:rsid w:val="00494AA8"/>
    <w:rsid w:val="00496EE3"/>
    <w:rsid w:val="004970C9"/>
    <w:rsid w:val="00497100"/>
    <w:rsid w:val="004972F7"/>
    <w:rsid w:val="004974E2"/>
    <w:rsid w:val="00497879"/>
    <w:rsid w:val="00497B22"/>
    <w:rsid w:val="00497BB3"/>
    <w:rsid w:val="00497FEA"/>
    <w:rsid w:val="004A01E1"/>
    <w:rsid w:val="004A027E"/>
    <w:rsid w:val="004A1C60"/>
    <w:rsid w:val="004A2DB2"/>
    <w:rsid w:val="004A2E1E"/>
    <w:rsid w:val="004A33A4"/>
    <w:rsid w:val="004A52DE"/>
    <w:rsid w:val="004A56DE"/>
    <w:rsid w:val="004A5985"/>
    <w:rsid w:val="004A65BA"/>
    <w:rsid w:val="004A6A39"/>
    <w:rsid w:val="004A7239"/>
    <w:rsid w:val="004A74DC"/>
    <w:rsid w:val="004B147B"/>
    <w:rsid w:val="004B1DC9"/>
    <w:rsid w:val="004B31B0"/>
    <w:rsid w:val="004B3265"/>
    <w:rsid w:val="004B4A25"/>
    <w:rsid w:val="004B5E61"/>
    <w:rsid w:val="004B6EE3"/>
    <w:rsid w:val="004B7A1C"/>
    <w:rsid w:val="004C2506"/>
    <w:rsid w:val="004C2B6E"/>
    <w:rsid w:val="004C34EC"/>
    <w:rsid w:val="004C3CB0"/>
    <w:rsid w:val="004C4C1E"/>
    <w:rsid w:val="004C5130"/>
    <w:rsid w:val="004C5145"/>
    <w:rsid w:val="004C75EB"/>
    <w:rsid w:val="004D0247"/>
    <w:rsid w:val="004D03C3"/>
    <w:rsid w:val="004D06D2"/>
    <w:rsid w:val="004D0732"/>
    <w:rsid w:val="004D2489"/>
    <w:rsid w:val="004D314B"/>
    <w:rsid w:val="004D36F2"/>
    <w:rsid w:val="004D3753"/>
    <w:rsid w:val="004D3843"/>
    <w:rsid w:val="004D3A72"/>
    <w:rsid w:val="004D3C10"/>
    <w:rsid w:val="004D4574"/>
    <w:rsid w:val="004D4B49"/>
    <w:rsid w:val="004D5C98"/>
    <w:rsid w:val="004D630E"/>
    <w:rsid w:val="004D72FF"/>
    <w:rsid w:val="004E0BF6"/>
    <w:rsid w:val="004E1B64"/>
    <w:rsid w:val="004E2499"/>
    <w:rsid w:val="004E4656"/>
    <w:rsid w:val="004E56CA"/>
    <w:rsid w:val="004E57A6"/>
    <w:rsid w:val="004E5840"/>
    <w:rsid w:val="004E718D"/>
    <w:rsid w:val="004F03EB"/>
    <w:rsid w:val="004F0D81"/>
    <w:rsid w:val="004F14E1"/>
    <w:rsid w:val="004F2AB4"/>
    <w:rsid w:val="004F3242"/>
    <w:rsid w:val="004F357B"/>
    <w:rsid w:val="004F4DBA"/>
    <w:rsid w:val="004F5188"/>
    <w:rsid w:val="004F52F4"/>
    <w:rsid w:val="004F5AD1"/>
    <w:rsid w:val="004F64FF"/>
    <w:rsid w:val="004F6DDD"/>
    <w:rsid w:val="004F706C"/>
    <w:rsid w:val="00502AC2"/>
    <w:rsid w:val="00502BE3"/>
    <w:rsid w:val="005042E0"/>
    <w:rsid w:val="00504809"/>
    <w:rsid w:val="00504ADC"/>
    <w:rsid w:val="005052E5"/>
    <w:rsid w:val="00505969"/>
    <w:rsid w:val="00505E81"/>
    <w:rsid w:val="005060D6"/>
    <w:rsid w:val="005076AC"/>
    <w:rsid w:val="005125C4"/>
    <w:rsid w:val="00512831"/>
    <w:rsid w:val="00512F6D"/>
    <w:rsid w:val="00513A49"/>
    <w:rsid w:val="00513CCF"/>
    <w:rsid w:val="005144D2"/>
    <w:rsid w:val="0051465C"/>
    <w:rsid w:val="00514924"/>
    <w:rsid w:val="00514C3A"/>
    <w:rsid w:val="005169A6"/>
    <w:rsid w:val="00517026"/>
    <w:rsid w:val="00517F32"/>
    <w:rsid w:val="00521441"/>
    <w:rsid w:val="00521645"/>
    <w:rsid w:val="0052275B"/>
    <w:rsid w:val="00522E69"/>
    <w:rsid w:val="00524082"/>
    <w:rsid w:val="00524F05"/>
    <w:rsid w:val="0052551C"/>
    <w:rsid w:val="00525A4B"/>
    <w:rsid w:val="00525F5E"/>
    <w:rsid w:val="00526265"/>
    <w:rsid w:val="0052736C"/>
    <w:rsid w:val="005303A3"/>
    <w:rsid w:val="0053055B"/>
    <w:rsid w:val="00532CC4"/>
    <w:rsid w:val="00532F05"/>
    <w:rsid w:val="00532F11"/>
    <w:rsid w:val="005338D3"/>
    <w:rsid w:val="00534370"/>
    <w:rsid w:val="00534802"/>
    <w:rsid w:val="00536105"/>
    <w:rsid w:val="005363C7"/>
    <w:rsid w:val="00536A49"/>
    <w:rsid w:val="00537083"/>
    <w:rsid w:val="005374F8"/>
    <w:rsid w:val="00540001"/>
    <w:rsid w:val="00540623"/>
    <w:rsid w:val="00540668"/>
    <w:rsid w:val="00540AD7"/>
    <w:rsid w:val="00541F07"/>
    <w:rsid w:val="0054220F"/>
    <w:rsid w:val="00542B65"/>
    <w:rsid w:val="00542CB1"/>
    <w:rsid w:val="00542CE3"/>
    <w:rsid w:val="005430A2"/>
    <w:rsid w:val="00544351"/>
    <w:rsid w:val="00545231"/>
    <w:rsid w:val="0054534F"/>
    <w:rsid w:val="0054582F"/>
    <w:rsid w:val="00545F04"/>
    <w:rsid w:val="00546C2A"/>
    <w:rsid w:val="0055036D"/>
    <w:rsid w:val="00550683"/>
    <w:rsid w:val="00550807"/>
    <w:rsid w:val="00551157"/>
    <w:rsid w:val="00551172"/>
    <w:rsid w:val="0055278D"/>
    <w:rsid w:val="00553A6B"/>
    <w:rsid w:val="0055574E"/>
    <w:rsid w:val="0055592A"/>
    <w:rsid w:val="00556691"/>
    <w:rsid w:val="00556843"/>
    <w:rsid w:val="00557601"/>
    <w:rsid w:val="00557CE7"/>
    <w:rsid w:val="005604F2"/>
    <w:rsid w:val="0056155C"/>
    <w:rsid w:val="00561BB2"/>
    <w:rsid w:val="005620EC"/>
    <w:rsid w:val="00562A9B"/>
    <w:rsid w:val="00562DAD"/>
    <w:rsid w:val="0056308E"/>
    <w:rsid w:val="005634D5"/>
    <w:rsid w:val="00563B2A"/>
    <w:rsid w:val="0056422F"/>
    <w:rsid w:val="005645DB"/>
    <w:rsid w:val="00564A1A"/>
    <w:rsid w:val="005652A5"/>
    <w:rsid w:val="005657B7"/>
    <w:rsid w:val="00565834"/>
    <w:rsid w:val="00566431"/>
    <w:rsid w:val="00571179"/>
    <w:rsid w:val="00571699"/>
    <w:rsid w:val="005720E8"/>
    <w:rsid w:val="00572673"/>
    <w:rsid w:val="005729AE"/>
    <w:rsid w:val="00572D47"/>
    <w:rsid w:val="005736F0"/>
    <w:rsid w:val="00574A36"/>
    <w:rsid w:val="00574F56"/>
    <w:rsid w:val="0057508A"/>
    <w:rsid w:val="00575267"/>
    <w:rsid w:val="005761BF"/>
    <w:rsid w:val="00576A02"/>
    <w:rsid w:val="0057767E"/>
    <w:rsid w:val="00580EC1"/>
    <w:rsid w:val="00580FBA"/>
    <w:rsid w:val="005811E6"/>
    <w:rsid w:val="00582DE9"/>
    <w:rsid w:val="00582E69"/>
    <w:rsid w:val="0058381E"/>
    <w:rsid w:val="00584B95"/>
    <w:rsid w:val="00585794"/>
    <w:rsid w:val="00585B84"/>
    <w:rsid w:val="005869B3"/>
    <w:rsid w:val="0058728C"/>
    <w:rsid w:val="00587F2E"/>
    <w:rsid w:val="00591BA9"/>
    <w:rsid w:val="00593073"/>
    <w:rsid w:val="00593D05"/>
    <w:rsid w:val="005940AD"/>
    <w:rsid w:val="00595911"/>
    <w:rsid w:val="005975F6"/>
    <w:rsid w:val="005A06D0"/>
    <w:rsid w:val="005A0A71"/>
    <w:rsid w:val="005A0AA4"/>
    <w:rsid w:val="005A3201"/>
    <w:rsid w:val="005A33F1"/>
    <w:rsid w:val="005A38C3"/>
    <w:rsid w:val="005A3A93"/>
    <w:rsid w:val="005A49FD"/>
    <w:rsid w:val="005A52C7"/>
    <w:rsid w:val="005A5C16"/>
    <w:rsid w:val="005A6E9E"/>
    <w:rsid w:val="005B17DC"/>
    <w:rsid w:val="005B2756"/>
    <w:rsid w:val="005B30EF"/>
    <w:rsid w:val="005B32DC"/>
    <w:rsid w:val="005B3F6B"/>
    <w:rsid w:val="005B400A"/>
    <w:rsid w:val="005B5294"/>
    <w:rsid w:val="005B5AC2"/>
    <w:rsid w:val="005B6292"/>
    <w:rsid w:val="005B7300"/>
    <w:rsid w:val="005B73A7"/>
    <w:rsid w:val="005C036C"/>
    <w:rsid w:val="005C1C23"/>
    <w:rsid w:val="005C387B"/>
    <w:rsid w:val="005C5004"/>
    <w:rsid w:val="005C5A58"/>
    <w:rsid w:val="005C5C90"/>
    <w:rsid w:val="005C5CD7"/>
    <w:rsid w:val="005C6E99"/>
    <w:rsid w:val="005C7B5E"/>
    <w:rsid w:val="005D0A16"/>
    <w:rsid w:val="005D15D5"/>
    <w:rsid w:val="005D2263"/>
    <w:rsid w:val="005D5C13"/>
    <w:rsid w:val="005D61EC"/>
    <w:rsid w:val="005D6DA1"/>
    <w:rsid w:val="005D7850"/>
    <w:rsid w:val="005E059A"/>
    <w:rsid w:val="005E097E"/>
    <w:rsid w:val="005E0A7E"/>
    <w:rsid w:val="005E0D7F"/>
    <w:rsid w:val="005E1E63"/>
    <w:rsid w:val="005E2DD6"/>
    <w:rsid w:val="005E379C"/>
    <w:rsid w:val="005E38CE"/>
    <w:rsid w:val="005E3919"/>
    <w:rsid w:val="005E3EBB"/>
    <w:rsid w:val="005E4177"/>
    <w:rsid w:val="005E4F41"/>
    <w:rsid w:val="005E5ACA"/>
    <w:rsid w:val="005E5B54"/>
    <w:rsid w:val="005E6A8F"/>
    <w:rsid w:val="005F0568"/>
    <w:rsid w:val="005F109A"/>
    <w:rsid w:val="005F2B80"/>
    <w:rsid w:val="005F2BC6"/>
    <w:rsid w:val="005F3F94"/>
    <w:rsid w:val="005F3FDB"/>
    <w:rsid w:val="005F4902"/>
    <w:rsid w:val="005F5426"/>
    <w:rsid w:val="0060070F"/>
    <w:rsid w:val="00600B40"/>
    <w:rsid w:val="00600DA7"/>
    <w:rsid w:val="00601A36"/>
    <w:rsid w:val="00603EDD"/>
    <w:rsid w:val="00605880"/>
    <w:rsid w:val="006059F0"/>
    <w:rsid w:val="00605A3E"/>
    <w:rsid w:val="006070FA"/>
    <w:rsid w:val="00607166"/>
    <w:rsid w:val="0061000C"/>
    <w:rsid w:val="0061152D"/>
    <w:rsid w:val="0061158A"/>
    <w:rsid w:val="0061160E"/>
    <w:rsid w:val="00611726"/>
    <w:rsid w:val="006117CA"/>
    <w:rsid w:val="0061284F"/>
    <w:rsid w:val="006134C9"/>
    <w:rsid w:val="006136F4"/>
    <w:rsid w:val="00613ABD"/>
    <w:rsid w:val="00614366"/>
    <w:rsid w:val="006149E9"/>
    <w:rsid w:val="00615E8A"/>
    <w:rsid w:val="00621BFE"/>
    <w:rsid w:val="00621C7E"/>
    <w:rsid w:val="00622A0D"/>
    <w:rsid w:val="00625B65"/>
    <w:rsid w:val="00625B75"/>
    <w:rsid w:val="00625D07"/>
    <w:rsid w:val="006264BB"/>
    <w:rsid w:val="00626ED1"/>
    <w:rsid w:val="006270E9"/>
    <w:rsid w:val="006272B4"/>
    <w:rsid w:val="006273CE"/>
    <w:rsid w:val="00627E5B"/>
    <w:rsid w:val="0063286A"/>
    <w:rsid w:val="00632D23"/>
    <w:rsid w:val="0063375A"/>
    <w:rsid w:val="0063488B"/>
    <w:rsid w:val="00634EF8"/>
    <w:rsid w:val="00635BFE"/>
    <w:rsid w:val="00636AF7"/>
    <w:rsid w:val="006417F2"/>
    <w:rsid w:val="0064263F"/>
    <w:rsid w:val="00642AD9"/>
    <w:rsid w:val="00642CCA"/>
    <w:rsid w:val="00642CDE"/>
    <w:rsid w:val="00643D26"/>
    <w:rsid w:val="00643FC5"/>
    <w:rsid w:val="00647C66"/>
    <w:rsid w:val="00650A25"/>
    <w:rsid w:val="00650C62"/>
    <w:rsid w:val="006515C0"/>
    <w:rsid w:val="0065188E"/>
    <w:rsid w:val="006546D5"/>
    <w:rsid w:val="00654C1A"/>
    <w:rsid w:val="00655332"/>
    <w:rsid w:val="006556D6"/>
    <w:rsid w:val="00655775"/>
    <w:rsid w:val="00655931"/>
    <w:rsid w:val="00655D39"/>
    <w:rsid w:val="00655E76"/>
    <w:rsid w:val="00655FEE"/>
    <w:rsid w:val="006564DC"/>
    <w:rsid w:val="00657299"/>
    <w:rsid w:val="006602B8"/>
    <w:rsid w:val="00661A71"/>
    <w:rsid w:val="00661EE2"/>
    <w:rsid w:val="00662AC8"/>
    <w:rsid w:val="00663064"/>
    <w:rsid w:val="006638D3"/>
    <w:rsid w:val="00664708"/>
    <w:rsid w:val="00664A8B"/>
    <w:rsid w:val="00664A9D"/>
    <w:rsid w:val="006653AA"/>
    <w:rsid w:val="00665A76"/>
    <w:rsid w:val="006662A9"/>
    <w:rsid w:val="006662AC"/>
    <w:rsid w:val="00666DD5"/>
    <w:rsid w:val="00670BEA"/>
    <w:rsid w:val="006712CD"/>
    <w:rsid w:val="00671A61"/>
    <w:rsid w:val="00672640"/>
    <w:rsid w:val="00672757"/>
    <w:rsid w:val="00673018"/>
    <w:rsid w:val="006736E8"/>
    <w:rsid w:val="006738D4"/>
    <w:rsid w:val="00673EA3"/>
    <w:rsid w:val="0067418A"/>
    <w:rsid w:val="00675B08"/>
    <w:rsid w:val="00675DB8"/>
    <w:rsid w:val="00677177"/>
    <w:rsid w:val="006777C9"/>
    <w:rsid w:val="00677BAD"/>
    <w:rsid w:val="00677F21"/>
    <w:rsid w:val="006810A1"/>
    <w:rsid w:val="006822ED"/>
    <w:rsid w:val="00682345"/>
    <w:rsid w:val="006825E5"/>
    <w:rsid w:val="00684051"/>
    <w:rsid w:val="00685B2A"/>
    <w:rsid w:val="00685C42"/>
    <w:rsid w:val="00685DA0"/>
    <w:rsid w:val="006907CE"/>
    <w:rsid w:val="00690E36"/>
    <w:rsid w:val="00691147"/>
    <w:rsid w:val="00691692"/>
    <w:rsid w:val="00691726"/>
    <w:rsid w:val="0069407A"/>
    <w:rsid w:val="00694ECB"/>
    <w:rsid w:val="006957A8"/>
    <w:rsid w:val="00695DA6"/>
    <w:rsid w:val="006969AE"/>
    <w:rsid w:val="006A1210"/>
    <w:rsid w:val="006A1757"/>
    <w:rsid w:val="006A2D1A"/>
    <w:rsid w:val="006A330D"/>
    <w:rsid w:val="006A4036"/>
    <w:rsid w:val="006A4569"/>
    <w:rsid w:val="006A662F"/>
    <w:rsid w:val="006A6AE5"/>
    <w:rsid w:val="006A6E40"/>
    <w:rsid w:val="006B093A"/>
    <w:rsid w:val="006B2AD8"/>
    <w:rsid w:val="006B3823"/>
    <w:rsid w:val="006B7458"/>
    <w:rsid w:val="006B7646"/>
    <w:rsid w:val="006B7E28"/>
    <w:rsid w:val="006C0739"/>
    <w:rsid w:val="006C0B25"/>
    <w:rsid w:val="006C1AFF"/>
    <w:rsid w:val="006C24D5"/>
    <w:rsid w:val="006C2DC5"/>
    <w:rsid w:val="006C3AD0"/>
    <w:rsid w:val="006C4729"/>
    <w:rsid w:val="006C4CB6"/>
    <w:rsid w:val="006C5CF0"/>
    <w:rsid w:val="006C7601"/>
    <w:rsid w:val="006D1380"/>
    <w:rsid w:val="006D2744"/>
    <w:rsid w:val="006D2C8C"/>
    <w:rsid w:val="006D2DF7"/>
    <w:rsid w:val="006D3803"/>
    <w:rsid w:val="006D402A"/>
    <w:rsid w:val="006D5479"/>
    <w:rsid w:val="006D6553"/>
    <w:rsid w:val="006D75E5"/>
    <w:rsid w:val="006E09DE"/>
    <w:rsid w:val="006E0BC2"/>
    <w:rsid w:val="006E16E5"/>
    <w:rsid w:val="006E247C"/>
    <w:rsid w:val="006E334A"/>
    <w:rsid w:val="006E4751"/>
    <w:rsid w:val="006E4E86"/>
    <w:rsid w:val="006E6393"/>
    <w:rsid w:val="006E7917"/>
    <w:rsid w:val="006F1314"/>
    <w:rsid w:val="006F1939"/>
    <w:rsid w:val="006F458F"/>
    <w:rsid w:val="006F48B8"/>
    <w:rsid w:val="006F4E2A"/>
    <w:rsid w:val="006F52A5"/>
    <w:rsid w:val="006F68B3"/>
    <w:rsid w:val="006F7B8A"/>
    <w:rsid w:val="006F7FC7"/>
    <w:rsid w:val="007003B2"/>
    <w:rsid w:val="0070162C"/>
    <w:rsid w:val="00702249"/>
    <w:rsid w:val="007024BB"/>
    <w:rsid w:val="00703062"/>
    <w:rsid w:val="00703230"/>
    <w:rsid w:val="00703387"/>
    <w:rsid w:val="00703751"/>
    <w:rsid w:val="007041E1"/>
    <w:rsid w:val="007050EA"/>
    <w:rsid w:val="007053AC"/>
    <w:rsid w:val="007059C2"/>
    <w:rsid w:val="00705E0C"/>
    <w:rsid w:val="00705EFC"/>
    <w:rsid w:val="007062E7"/>
    <w:rsid w:val="00706521"/>
    <w:rsid w:val="00706720"/>
    <w:rsid w:val="0070673F"/>
    <w:rsid w:val="00710968"/>
    <w:rsid w:val="00711252"/>
    <w:rsid w:val="00712400"/>
    <w:rsid w:val="00713279"/>
    <w:rsid w:val="0071568D"/>
    <w:rsid w:val="00716551"/>
    <w:rsid w:val="00717903"/>
    <w:rsid w:val="00717BA1"/>
    <w:rsid w:val="00720947"/>
    <w:rsid w:val="00720EA9"/>
    <w:rsid w:val="00722074"/>
    <w:rsid w:val="0072378D"/>
    <w:rsid w:val="00723C81"/>
    <w:rsid w:val="007241FF"/>
    <w:rsid w:val="00724300"/>
    <w:rsid w:val="00724B79"/>
    <w:rsid w:val="0072570B"/>
    <w:rsid w:val="007268F0"/>
    <w:rsid w:val="00726BC7"/>
    <w:rsid w:val="00726F85"/>
    <w:rsid w:val="00727596"/>
    <w:rsid w:val="007275F5"/>
    <w:rsid w:val="007279EE"/>
    <w:rsid w:val="00727B84"/>
    <w:rsid w:val="0073051D"/>
    <w:rsid w:val="00733B40"/>
    <w:rsid w:val="007341F4"/>
    <w:rsid w:val="00735279"/>
    <w:rsid w:val="00735C0A"/>
    <w:rsid w:val="00736733"/>
    <w:rsid w:val="00736796"/>
    <w:rsid w:val="00736CB8"/>
    <w:rsid w:val="00741409"/>
    <w:rsid w:val="00741762"/>
    <w:rsid w:val="007428B0"/>
    <w:rsid w:val="00743424"/>
    <w:rsid w:val="00743708"/>
    <w:rsid w:val="00744503"/>
    <w:rsid w:val="00744816"/>
    <w:rsid w:val="007452E2"/>
    <w:rsid w:val="007454BA"/>
    <w:rsid w:val="00747BC1"/>
    <w:rsid w:val="00747CFD"/>
    <w:rsid w:val="00747E47"/>
    <w:rsid w:val="00750BA2"/>
    <w:rsid w:val="0075292B"/>
    <w:rsid w:val="007530B6"/>
    <w:rsid w:val="007532D0"/>
    <w:rsid w:val="00756BBB"/>
    <w:rsid w:val="00760162"/>
    <w:rsid w:val="007606E8"/>
    <w:rsid w:val="007618F2"/>
    <w:rsid w:val="0076226C"/>
    <w:rsid w:val="0076337F"/>
    <w:rsid w:val="0076381B"/>
    <w:rsid w:val="007640D2"/>
    <w:rsid w:val="007662C6"/>
    <w:rsid w:val="00766A24"/>
    <w:rsid w:val="00766C7C"/>
    <w:rsid w:val="0076718D"/>
    <w:rsid w:val="00767E9B"/>
    <w:rsid w:val="00770184"/>
    <w:rsid w:val="00771171"/>
    <w:rsid w:val="00771A05"/>
    <w:rsid w:val="00772578"/>
    <w:rsid w:val="00772EDE"/>
    <w:rsid w:val="0077302F"/>
    <w:rsid w:val="00773745"/>
    <w:rsid w:val="00774588"/>
    <w:rsid w:val="00774F92"/>
    <w:rsid w:val="00775569"/>
    <w:rsid w:val="00775FB7"/>
    <w:rsid w:val="0077608E"/>
    <w:rsid w:val="00776BAC"/>
    <w:rsid w:val="00777265"/>
    <w:rsid w:val="007775C0"/>
    <w:rsid w:val="00777D67"/>
    <w:rsid w:val="007801AD"/>
    <w:rsid w:val="00780B71"/>
    <w:rsid w:val="00780D01"/>
    <w:rsid w:val="007816C5"/>
    <w:rsid w:val="00781AB4"/>
    <w:rsid w:val="00782E22"/>
    <w:rsid w:val="00782F1C"/>
    <w:rsid w:val="00785710"/>
    <w:rsid w:val="0078643A"/>
    <w:rsid w:val="0078661C"/>
    <w:rsid w:val="00786B00"/>
    <w:rsid w:val="007871C5"/>
    <w:rsid w:val="00787555"/>
    <w:rsid w:val="0078761C"/>
    <w:rsid w:val="007877FD"/>
    <w:rsid w:val="007906F8"/>
    <w:rsid w:val="007907FA"/>
    <w:rsid w:val="00791394"/>
    <w:rsid w:val="007929CA"/>
    <w:rsid w:val="00793455"/>
    <w:rsid w:val="00793A12"/>
    <w:rsid w:val="007944C4"/>
    <w:rsid w:val="00794712"/>
    <w:rsid w:val="00794D82"/>
    <w:rsid w:val="007952B9"/>
    <w:rsid w:val="00795639"/>
    <w:rsid w:val="007959FC"/>
    <w:rsid w:val="00796C90"/>
    <w:rsid w:val="00796E07"/>
    <w:rsid w:val="007A1AAC"/>
    <w:rsid w:val="007A2024"/>
    <w:rsid w:val="007A236E"/>
    <w:rsid w:val="007A24F8"/>
    <w:rsid w:val="007A2F40"/>
    <w:rsid w:val="007A41D2"/>
    <w:rsid w:val="007A625C"/>
    <w:rsid w:val="007A650A"/>
    <w:rsid w:val="007A6E4E"/>
    <w:rsid w:val="007A7B13"/>
    <w:rsid w:val="007B0412"/>
    <w:rsid w:val="007B0650"/>
    <w:rsid w:val="007B0B13"/>
    <w:rsid w:val="007B11D0"/>
    <w:rsid w:val="007B13BB"/>
    <w:rsid w:val="007B2F0B"/>
    <w:rsid w:val="007B33DA"/>
    <w:rsid w:val="007B37F7"/>
    <w:rsid w:val="007B3E37"/>
    <w:rsid w:val="007B3E41"/>
    <w:rsid w:val="007B6AFA"/>
    <w:rsid w:val="007B7784"/>
    <w:rsid w:val="007B784A"/>
    <w:rsid w:val="007C0F72"/>
    <w:rsid w:val="007C174F"/>
    <w:rsid w:val="007C17EF"/>
    <w:rsid w:val="007C1992"/>
    <w:rsid w:val="007C2262"/>
    <w:rsid w:val="007C2ADF"/>
    <w:rsid w:val="007C2CD9"/>
    <w:rsid w:val="007C4BE1"/>
    <w:rsid w:val="007C65AA"/>
    <w:rsid w:val="007C672B"/>
    <w:rsid w:val="007C77E1"/>
    <w:rsid w:val="007C79A1"/>
    <w:rsid w:val="007C7BBD"/>
    <w:rsid w:val="007D1C57"/>
    <w:rsid w:val="007D1DB7"/>
    <w:rsid w:val="007D206D"/>
    <w:rsid w:val="007D28F6"/>
    <w:rsid w:val="007D2C1C"/>
    <w:rsid w:val="007D32C4"/>
    <w:rsid w:val="007D3B4A"/>
    <w:rsid w:val="007D40F5"/>
    <w:rsid w:val="007D4A4F"/>
    <w:rsid w:val="007D4A68"/>
    <w:rsid w:val="007D5038"/>
    <w:rsid w:val="007D5825"/>
    <w:rsid w:val="007D6FC1"/>
    <w:rsid w:val="007D7F30"/>
    <w:rsid w:val="007E00E8"/>
    <w:rsid w:val="007E1025"/>
    <w:rsid w:val="007E2E9C"/>
    <w:rsid w:val="007E347A"/>
    <w:rsid w:val="007E5091"/>
    <w:rsid w:val="007E5B5E"/>
    <w:rsid w:val="007E5C9D"/>
    <w:rsid w:val="007F0967"/>
    <w:rsid w:val="007F09E9"/>
    <w:rsid w:val="007F21FD"/>
    <w:rsid w:val="007F2A51"/>
    <w:rsid w:val="007F3B80"/>
    <w:rsid w:val="007F3C4A"/>
    <w:rsid w:val="007F3EC8"/>
    <w:rsid w:val="007F5304"/>
    <w:rsid w:val="007F5C4B"/>
    <w:rsid w:val="007F6AF8"/>
    <w:rsid w:val="007F7DC8"/>
    <w:rsid w:val="00800802"/>
    <w:rsid w:val="00800C3B"/>
    <w:rsid w:val="0080138E"/>
    <w:rsid w:val="00801705"/>
    <w:rsid w:val="00801F52"/>
    <w:rsid w:val="00802143"/>
    <w:rsid w:val="0080237C"/>
    <w:rsid w:val="00802C16"/>
    <w:rsid w:val="00803A90"/>
    <w:rsid w:val="00804CB5"/>
    <w:rsid w:val="008062D9"/>
    <w:rsid w:val="008066B6"/>
    <w:rsid w:val="00806755"/>
    <w:rsid w:val="00806D2E"/>
    <w:rsid w:val="00807BF1"/>
    <w:rsid w:val="0081078D"/>
    <w:rsid w:val="00813874"/>
    <w:rsid w:val="00813AD1"/>
    <w:rsid w:val="008146FD"/>
    <w:rsid w:val="00814882"/>
    <w:rsid w:val="008148D0"/>
    <w:rsid w:val="00815324"/>
    <w:rsid w:val="00816632"/>
    <w:rsid w:val="0081765D"/>
    <w:rsid w:val="008178E2"/>
    <w:rsid w:val="00823776"/>
    <w:rsid w:val="008242D3"/>
    <w:rsid w:val="008257C6"/>
    <w:rsid w:val="00825F9D"/>
    <w:rsid w:val="00826EAD"/>
    <w:rsid w:val="00830401"/>
    <w:rsid w:val="00831859"/>
    <w:rsid w:val="008318E3"/>
    <w:rsid w:val="00831A88"/>
    <w:rsid w:val="00832BAD"/>
    <w:rsid w:val="00833041"/>
    <w:rsid w:val="00833209"/>
    <w:rsid w:val="008339B8"/>
    <w:rsid w:val="00834003"/>
    <w:rsid w:val="008344E4"/>
    <w:rsid w:val="00834598"/>
    <w:rsid w:val="00836429"/>
    <w:rsid w:val="00836A5A"/>
    <w:rsid w:val="00836A84"/>
    <w:rsid w:val="00836EF8"/>
    <w:rsid w:val="0083726E"/>
    <w:rsid w:val="008373F3"/>
    <w:rsid w:val="00841093"/>
    <w:rsid w:val="008410D0"/>
    <w:rsid w:val="0084149A"/>
    <w:rsid w:val="00841F87"/>
    <w:rsid w:val="0084210E"/>
    <w:rsid w:val="0084280E"/>
    <w:rsid w:val="00842F36"/>
    <w:rsid w:val="0084436A"/>
    <w:rsid w:val="0084638F"/>
    <w:rsid w:val="00846C4C"/>
    <w:rsid w:val="00846D20"/>
    <w:rsid w:val="00847249"/>
    <w:rsid w:val="00847E13"/>
    <w:rsid w:val="00847E72"/>
    <w:rsid w:val="00851141"/>
    <w:rsid w:val="00851BE8"/>
    <w:rsid w:val="00852744"/>
    <w:rsid w:val="00852877"/>
    <w:rsid w:val="00853937"/>
    <w:rsid w:val="00853E1C"/>
    <w:rsid w:val="00855B5F"/>
    <w:rsid w:val="00855CDD"/>
    <w:rsid w:val="0086034D"/>
    <w:rsid w:val="008603CB"/>
    <w:rsid w:val="00861229"/>
    <w:rsid w:val="008612E5"/>
    <w:rsid w:val="0086211B"/>
    <w:rsid w:val="00862C18"/>
    <w:rsid w:val="00864BAD"/>
    <w:rsid w:val="00865DFC"/>
    <w:rsid w:val="008661E2"/>
    <w:rsid w:val="00870E68"/>
    <w:rsid w:val="0087112B"/>
    <w:rsid w:val="00871757"/>
    <w:rsid w:val="00871B75"/>
    <w:rsid w:val="00871FB1"/>
    <w:rsid w:val="0087204E"/>
    <w:rsid w:val="008720C6"/>
    <w:rsid w:val="00873508"/>
    <w:rsid w:val="008735DF"/>
    <w:rsid w:val="008748C6"/>
    <w:rsid w:val="008748FC"/>
    <w:rsid w:val="00876A83"/>
    <w:rsid w:val="00880B3F"/>
    <w:rsid w:val="008822C7"/>
    <w:rsid w:val="008823A7"/>
    <w:rsid w:val="00882507"/>
    <w:rsid w:val="0088301F"/>
    <w:rsid w:val="0088312C"/>
    <w:rsid w:val="00883D22"/>
    <w:rsid w:val="00884C52"/>
    <w:rsid w:val="00884FE6"/>
    <w:rsid w:val="008854E9"/>
    <w:rsid w:val="0088626B"/>
    <w:rsid w:val="008867B9"/>
    <w:rsid w:val="00887C1B"/>
    <w:rsid w:val="00890981"/>
    <w:rsid w:val="0089101C"/>
    <w:rsid w:val="008913C1"/>
    <w:rsid w:val="008916F3"/>
    <w:rsid w:val="00891CB3"/>
    <w:rsid w:val="00891DCD"/>
    <w:rsid w:val="00891FAB"/>
    <w:rsid w:val="00892370"/>
    <w:rsid w:val="008923EE"/>
    <w:rsid w:val="008927D0"/>
    <w:rsid w:val="008928A9"/>
    <w:rsid w:val="008929C2"/>
    <w:rsid w:val="00894095"/>
    <w:rsid w:val="008952F9"/>
    <w:rsid w:val="008963E9"/>
    <w:rsid w:val="00897379"/>
    <w:rsid w:val="008979E6"/>
    <w:rsid w:val="008A00D5"/>
    <w:rsid w:val="008A1BBC"/>
    <w:rsid w:val="008A1FA0"/>
    <w:rsid w:val="008A206B"/>
    <w:rsid w:val="008A248E"/>
    <w:rsid w:val="008A3879"/>
    <w:rsid w:val="008A38C1"/>
    <w:rsid w:val="008A3D1F"/>
    <w:rsid w:val="008A5A5E"/>
    <w:rsid w:val="008A6951"/>
    <w:rsid w:val="008A6B92"/>
    <w:rsid w:val="008A7EC7"/>
    <w:rsid w:val="008B0486"/>
    <w:rsid w:val="008B0A99"/>
    <w:rsid w:val="008B0CFA"/>
    <w:rsid w:val="008B0E22"/>
    <w:rsid w:val="008B1502"/>
    <w:rsid w:val="008B1B53"/>
    <w:rsid w:val="008B20D8"/>
    <w:rsid w:val="008B2E37"/>
    <w:rsid w:val="008B3B23"/>
    <w:rsid w:val="008B4A1B"/>
    <w:rsid w:val="008B4EDD"/>
    <w:rsid w:val="008B6587"/>
    <w:rsid w:val="008B792F"/>
    <w:rsid w:val="008B7BE5"/>
    <w:rsid w:val="008C0839"/>
    <w:rsid w:val="008C0A1B"/>
    <w:rsid w:val="008C111D"/>
    <w:rsid w:val="008C190A"/>
    <w:rsid w:val="008C2848"/>
    <w:rsid w:val="008C3007"/>
    <w:rsid w:val="008C3685"/>
    <w:rsid w:val="008C493D"/>
    <w:rsid w:val="008C58D5"/>
    <w:rsid w:val="008C5AB7"/>
    <w:rsid w:val="008C6F0C"/>
    <w:rsid w:val="008D0626"/>
    <w:rsid w:val="008D097B"/>
    <w:rsid w:val="008D09E6"/>
    <w:rsid w:val="008D0FC3"/>
    <w:rsid w:val="008D1B2C"/>
    <w:rsid w:val="008D282C"/>
    <w:rsid w:val="008D2D00"/>
    <w:rsid w:val="008D37B0"/>
    <w:rsid w:val="008D4842"/>
    <w:rsid w:val="008D532B"/>
    <w:rsid w:val="008E002C"/>
    <w:rsid w:val="008E0989"/>
    <w:rsid w:val="008E09F2"/>
    <w:rsid w:val="008E339F"/>
    <w:rsid w:val="008E33A5"/>
    <w:rsid w:val="008E367C"/>
    <w:rsid w:val="008E37DC"/>
    <w:rsid w:val="008E3852"/>
    <w:rsid w:val="008E4775"/>
    <w:rsid w:val="008E562D"/>
    <w:rsid w:val="008E62F5"/>
    <w:rsid w:val="008E77A7"/>
    <w:rsid w:val="008F1C85"/>
    <w:rsid w:val="008F1DC9"/>
    <w:rsid w:val="008F25E2"/>
    <w:rsid w:val="008F2719"/>
    <w:rsid w:val="008F2C91"/>
    <w:rsid w:val="008F314E"/>
    <w:rsid w:val="008F376F"/>
    <w:rsid w:val="008F39D5"/>
    <w:rsid w:val="008F44E9"/>
    <w:rsid w:val="008F47CB"/>
    <w:rsid w:val="008F4F25"/>
    <w:rsid w:val="008F5146"/>
    <w:rsid w:val="008F543E"/>
    <w:rsid w:val="008F6014"/>
    <w:rsid w:val="008F618F"/>
    <w:rsid w:val="008F67F4"/>
    <w:rsid w:val="008F6DAE"/>
    <w:rsid w:val="008F6E8F"/>
    <w:rsid w:val="008F7A00"/>
    <w:rsid w:val="008F7E4F"/>
    <w:rsid w:val="009006D5"/>
    <w:rsid w:val="00901879"/>
    <w:rsid w:val="00902256"/>
    <w:rsid w:val="00902719"/>
    <w:rsid w:val="00902902"/>
    <w:rsid w:val="00902D51"/>
    <w:rsid w:val="00904CA9"/>
    <w:rsid w:val="0090519E"/>
    <w:rsid w:val="00911668"/>
    <w:rsid w:val="00912145"/>
    <w:rsid w:val="00913174"/>
    <w:rsid w:val="009133F4"/>
    <w:rsid w:val="0091391D"/>
    <w:rsid w:val="009141FE"/>
    <w:rsid w:val="00917E46"/>
    <w:rsid w:val="00917EF0"/>
    <w:rsid w:val="009211F8"/>
    <w:rsid w:val="009233C9"/>
    <w:rsid w:val="00924221"/>
    <w:rsid w:val="009252D0"/>
    <w:rsid w:val="00925D65"/>
    <w:rsid w:val="009263FD"/>
    <w:rsid w:val="00927676"/>
    <w:rsid w:val="00927B11"/>
    <w:rsid w:val="0093000B"/>
    <w:rsid w:val="0093003C"/>
    <w:rsid w:val="009311F0"/>
    <w:rsid w:val="0093122B"/>
    <w:rsid w:val="009312EA"/>
    <w:rsid w:val="00931DC6"/>
    <w:rsid w:val="00932E86"/>
    <w:rsid w:val="009332CE"/>
    <w:rsid w:val="009342BD"/>
    <w:rsid w:val="00934C0D"/>
    <w:rsid w:val="009356D3"/>
    <w:rsid w:val="00935E92"/>
    <w:rsid w:val="00936706"/>
    <w:rsid w:val="00936743"/>
    <w:rsid w:val="0093682F"/>
    <w:rsid w:val="009369E0"/>
    <w:rsid w:val="00936ACB"/>
    <w:rsid w:val="00937A7D"/>
    <w:rsid w:val="00937EFC"/>
    <w:rsid w:val="00940930"/>
    <w:rsid w:val="009412F2"/>
    <w:rsid w:val="00941458"/>
    <w:rsid w:val="0094183C"/>
    <w:rsid w:val="009428E7"/>
    <w:rsid w:val="00943A84"/>
    <w:rsid w:val="0094406C"/>
    <w:rsid w:val="00944224"/>
    <w:rsid w:val="00944B51"/>
    <w:rsid w:val="0094527B"/>
    <w:rsid w:val="0094530A"/>
    <w:rsid w:val="0094579C"/>
    <w:rsid w:val="009457CF"/>
    <w:rsid w:val="009458E2"/>
    <w:rsid w:val="00945BCC"/>
    <w:rsid w:val="00946D9D"/>
    <w:rsid w:val="00947BC7"/>
    <w:rsid w:val="009505D2"/>
    <w:rsid w:val="00950BC7"/>
    <w:rsid w:val="0095103B"/>
    <w:rsid w:val="009515F7"/>
    <w:rsid w:val="00951F1C"/>
    <w:rsid w:val="00952C77"/>
    <w:rsid w:val="00952D0E"/>
    <w:rsid w:val="00953F7F"/>
    <w:rsid w:val="00955736"/>
    <w:rsid w:val="009558A6"/>
    <w:rsid w:val="009568E1"/>
    <w:rsid w:val="0095727B"/>
    <w:rsid w:val="00957F01"/>
    <w:rsid w:val="00960267"/>
    <w:rsid w:val="00960763"/>
    <w:rsid w:val="00961130"/>
    <w:rsid w:val="009613EF"/>
    <w:rsid w:val="00961AAD"/>
    <w:rsid w:val="0096247C"/>
    <w:rsid w:val="00963136"/>
    <w:rsid w:val="0096327A"/>
    <w:rsid w:val="00963300"/>
    <w:rsid w:val="00963486"/>
    <w:rsid w:val="0096360D"/>
    <w:rsid w:val="00963D63"/>
    <w:rsid w:val="0096720E"/>
    <w:rsid w:val="0097049E"/>
    <w:rsid w:val="00970708"/>
    <w:rsid w:val="00971620"/>
    <w:rsid w:val="0097188D"/>
    <w:rsid w:val="00971C53"/>
    <w:rsid w:val="00972452"/>
    <w:rsid w:val="009729D9"/>
    <w:rsid w:val="00972FD2"/>
    <w:rsid w:val="00973D2E"/>
    <w:rsid w:val="00974D01"/>
    <w:rsid w:val="0097558E"/>
    <w:rsid w:val="0097573F"/>
    <w:rsid w:val="00976500"/>
    <w:rsid w:val="00976815"/>
    <w:rsid w:val="00976FD7"/>
    <w:rsid w:val="009775EA"/>
    <w:rsid w:val="00977DE0"/>
    <w:rsid w:val="0098087B"/>
    <w:rsid w:val="00980DDF"/>
    <w:rsid w:val="00981805"/>
    <w:rsid w:val="00981E7B"/>
    <w:rsid w:val="00984C8B"/>
    <w:rsid w:val="009856E7"/>
    <w:rsid w:val="00985EF6"/>
    <w:rsid w:val="00986DA3"/>
    <w:rsid w:val="00987A04"/>
    <w:rsid w:val="00987EED"/>
    <w:rsid w:val="00990DDA"/>
    <w:rsid w:val="0099213A"/>
    <w:rsid w:val="00992B5F"/>
    <w:rsid w:val="00992BC2"/>
    <w:rsid w:val="00992E87"/>
    <w:rsid w:val="0099301C"/>
    <w:rsid w:val="009937CD"/>
    <w:rsid w:val="00993DA8"/>
    <w:rsid w:val="00993DC2"/>
    <w:rsid w:val="00994433"/>
    <w:rsid w:val="0099497F"/>
    <w:rsid w:val="00995A6A"/>
    <w:rsid w:val="009A040F"/>
    <w:rsid w:val="009A0ABC"/>
    <w:rsid w:val="009A0AC7"/>
    <w:rsid w:val="009A2894"/>
    <w:rsid w:val="009A2D28"/>
    <w:rsid w:val="009A3FC0"/>
    <w:rsid w:val="009A416D"/>
    <w:rsid w:val="009A4433"/>
    <w:rsid w:val="009A508B"/>
    <w:rsid w:val="009A601E"/>
    <w:rsid w:val="009A72D9"/>
    <w:rsid w:val="009A79D2"/>
    <w:rsid w:val="009B1237"/>
    <w:rsid w:val="009B12E8"/>
    <w:rsid w:val="009B18AA"/>
    <w:rsid w:val="009B1C8F"/>
    <w:rsid w:val="009B28FA"/>
    <w:rsid w:val="009B3118"/>
    <w:rsid w:val="009B3723"/>
    <w:rsid w:val="009B3E98"/>
    <w:rsid w:val="009B41AD"/>
    <w:rsid w:val="009B44B9"/>
    <w:rsid w:val="009B4ED0"/>
    <w:rsid w:val="009B595E"/>
    <w:rsid w:val="009B5FE8"/>
    <w:rsid w:val="009B6F04"/>
    <w:rsid w:val="009B7EFB"/>
    <w:rsid w:val="009C1ABE"/>
    <w:rsid w:val="009C4923"/>
    <w:rsid w:val="009C4A94"/>
    <w:rsid w:val="009C55EA"/>
    <w:rsid w:val="009C75CF"/>
    <w:rsid w:val="009D064C"/>
    <w:rsid w:val="009D1377"/>
    <w:rsid w:val="009D21DC"/>
    <w:rsid w:val="009D2DF9"/>
    <w:rsid w:val="009D2F8B"/>
    <w:rsid w:val="009D31CF"/>
    <w:rsid w:val="009D373C"/>
    <w:rsid w:val="009D39D9"/>
    <w:rsid w:val="009D3F63"/>
    <w:rsid w:val="009D543F"/>
    <w:rsid w:val="009D5CA8"/>
    <w:rsid w:val="009D6329"/>
    <w:rsid w:val="009D6610"/>
    <w:rsid w:val="009D6632"/>
    <w:rsid w:val="009E0110"/>
    <w:rsid w:val="009E0425"/>
    <w:rsid w:val="009E0688"/>
    <w:rsid w:val="009E0906"/>
    <w:rsid w:val="009E212D"/>
    <w:rsid w:val="009E238D"/>
    <w:rsid w:val="009E332E"/>
    <w:rsid w:val="009E3B45"/>
    <w:rsid w:val="009E5381"/>
    <w:rsid w:val="009E563C"/>
    <w:rsid w:val="009E6FAB"/>
    <w:rsid w:val="009E72D5"/>
    <w:rsid w:val="009E7958"/>
    <w:rsid w:val="009F1B72"/>
    <w:rsid w:val="009F3605"/>
    <w:rsid w:val="009F3A0B"/>
    <w:rsid w:val="009F3CDC"/>
    <w:rsid w:val="009F5E97"/>
    <w:rsid w:val="009F630C"/>
    <w:rsid w:val="009F6633"/>
    <w:rsid w:val="00A03016"/>
    <w:rsid w:val="00A036F2"/>
    <w:rsid w:val="00A04910"/>
    <w:rsid w:val="00A04C7A"/>
    <w:rsid w:val="00A05B0E"/>
    <w:rsid w:val="00A06AB9"/>
    <w:rsid w:val="00A11525"/>
    <w:rsid w:val="00A11D62"/>
    <w:rsid w:val="00A11DD8"/>
    <w:rsid w:val="00A11E4E"/>
    <w:rsid w:val="00A12535"/>
    <w:rsid w:val="00A143EE"/>
    <w:rsid w:val="00A15348"/>
    <w:rsid w:val="00A167F8"/>
    <w:rsid w:val="00A174D1"/>
    <w:rsid w:val="00A17790"/>
    <w:rsid w:val="00A20652"/>
    <w:rsid w:val="00A20AD2"/>
    <w:rsid w:val="00A21925"/>
    <w:rsid w:val="00A22AB8"/>
    <w:rsid w:val="00A22B39"/>
    <w:rsid w:val="00A22EB5"/>
    <w:rsid w:val="00A231CB"/>
    <w:rsid w:val="00A251BB"/>
    <w:rsid w:val="00A255EE"/>
    <w:rsid w:val="00A259F7"/>
    <w:rsid w:val="00A25FA8"/>
    <w:rsid w:val="00A26023"/>
    <w:rsid w:val="00A30467"/>
    <w:rsid w:val="00A30862"/>
    <w:rsid w:val="00A32975"/>
    <w:rsid w:val="00A336D3"/>
    <w:rsid w:val="00A3548C"/>
    <w:rsid w:val="00A3563E"/>
    <w:rsid w:val="00A356D0"/>
    <w:rsid w:val="00A357C6"/>
    <w:rsid w:val="00A376FF"/>
    <w:rsid w:val="00A37AA5"/>
    <w:rsid w:val="00A411C0"/>
    <w:rsid w:val="00A41467"/>
    <w:rsid w:val="00A424DF"/>
    <w:rsid w:val="00A43227"/>
    <w:rsid w:val="00A432B1"/>
    <w:rsid w:val="00A437A8"/>
    <w:rsid w:val="00A44CF3"/>
    <w:rsid w:val="00A44F02"/>
    <w:rsid w:val="00A454A8"/>
    <w:rsid w:val="00A456AE"/>
    <w:rsid w:val="00A45CCD"/>
    <w:rsid w:val="00A45E52"/>
    <w:rsid w:val="00A511A8"/>
    <w:rsid w:val="00A51C5F"/>
    <w:rsid w:val="00A51D1B"/>
    <w:rsid w:val="00A54432"/>
    <w:rsid w:val="00A544E4"/>
    <w:rsid w:val="00A55559"/>
    <w:rsid w:val="00A55C85"/>
    <w:rsid w:val="00A55D50"/>
    <w:rsid w:val="00A56B48"/>
    <w:rsid w:val="00A60A24"/>
    <w:rsid w:val="00A615B9"/>
    <w:rsid w:val="00A61B61"/>
    <w:rsid w:val="00A61C7F"/>
    <w:rsid w:val="00A6376D"/>
    <w:rsid w:val="00A63BD6"/>
    <w:rsid w:val="00A63D82"/>
    <w:rsid w:val="00A64322"/>
    <w:rsid w:val="00A64C38"/>
    <w:rsid w:val="00A6511E"/>
    <w:rsid w:val="00A65607"/>
    <w:rsid w:val="00A65C1D"/>
    <w:rsid w:val="00A675E7"/>
    <w:rsid w:val="00A70162"/>
    <w:rsid w:val="00A726E7"/>
    <w:rsid w:val="00A72D02"/>
    <w:rsid w:val="00A72FAA"/>
    <w:rsid w:val="00A744B4"/>
    <w:rsid w:val="00A76118"/>
    <w:rsid w:val="00A7696C"/>
    <w:rsid w:val="00A76EA8"/>
    <w:rsid w:val="00A775BF"/>
    <w:rsid w:val="00A8006A"/>
    <w:rsid w:val="00A819BE"/>
    <w:rsid w:val="00A8298B"/>
    <w:rsid w:val="00A830A0"/>
    <w:rsid w:val="00A832E7"/>
    <w:rsid w:val="00A8379F"/>
    <w:rsid w:val="00A83BC5"/>
    <w:rsid w:val="00A83E87"/>
    <w:rsid w:val="00A8426B"/>
    <w:rsid w:val="00A85827"/>
    <w:rsid w:val="00A860C0"/>
    <w:rsid w:val="00A87E59"/>
    <w:rsid w:val="00A90AC2"/>
    <w:rsid w:val="00A9218C"/>
    <w:rsid w:val="00A9227D"/>
    <w:rsid w:val="00A9230D"/>
    <w:rsid w:val="00A92BAB"/>
    <w:rsid w:val="00A93C17"/>
    <w:rsid w:val="00A950F0"/>
    <w:rsid w:val="00A957F0"/>
    <w:rsid w:val="00A95D1E"/>
    <w:rsid w:val="00A968FC"/>
    <w:rsid w:val="00AA1EF2"/>
    <w:rsid w:val="00AA35FC"/>
    <w:rsid w:val="00AA4068"/>
    <w:rsid w:val="00AA4121"/>
    <w:rsid w:val="00AA4371"/>
    <w:rsid w:val="00AA488C"/>
    <w:rsid w:val="00AA4898"/>
    <w:rsid w:val="00AA52D6"/>
    <w:rsid w:val="00AA5E6F"/>
    <w:rsid w:val="00AA6687"/>
    <w:rsid w:val="00AB0840"/>
    <w:rsid w:val="00AB1949"/>
    <w:rsid w:val="00AB26D9"/>
    <w:rsid w:val="00AB2EBC"/>
    <w:rsid w:val="00AB3AA2"/>
    <w:rsid w:val="00AB4DE6"/>
    <w:rsid w:val="00AB589B"/>
    <w:rsid w:val="00AB5AAC"/>
    <w:rsid w:val="00AB64B3"/>
    <w:rsid w:val="00AB6BBC"/>
    <w:rsid w:val="00AC0410"/>
    <w:rsid w:val="00AC0491"/>
    <w:rsid w:val="00AC0DE8"/>
    <w:rsid w:val="00AC3B16"/>
    <w:rsid w:val="00AC400A"/>
    <w:rsid w:val="00AC428C"/>
    <w:rsid w:val="00AC43FB"/>
    <w:rsid w:val="00AC470B"/>
    <w:rsid w:val="00AC718F"/>
    <w:rsid w:val="00AC75C1"/>
    <w:rsid w:val="00AD0867"/>
    <w:rsid w:val="00AD0A8F"/>
    <w:rsid w:val="00AD0FD1"/>
    <w:rsid w:val="00AD16EB"/>
    <w:rsid w:val="00AD1943"/>
    <w:rsid w:val="00AD1A93"/>
    <w:rsid w:val="00AD23FF"/>
    <w:rsid w:val="00AD2BAB"/>
    <w:rsid w:val="00AD2BB5"/>
    <w:rsid w:val="00AD3172"/>
    <w:rsid w:val="00AD3C4F"/>
    <w:rsid w:val="00AD4943"/>
    <w:rsid w:val="00AD4D92"/>
    <w:rsid w:val="00AD4EEC"/>
    <w:rsid w:val="00AD5880"/>
    <w:rsid w:val="00AD64FA"/>
    <w:rsid w:val="00AD65E7"/>
    <w:rsid w:val="00AD6E10"/>
    <w:rsid w:val="00AD6EE7"/>
    <w:rsid w:val="00AD7E14"/>
    <w:rsid w:val="00AD7E62"/>
    <w:rsid w:val="00AE05D4"/>
    <w:rsid w:val="00AE08C8"/>
    <w:rsid w:val="00AE16BC"/>
    <w:rsid w:val="00AE1743"/>
    <w:rsid w:val="00AE1750"/>
    <w:rsid w:val="00AE36ED"/>
    <w:rsid w:val="00AE4217"/>
    <w:rsid w:val="00AE434E"/>
    <w:rsid w:val="00AE6B91"/>
    <w:rsid w:val="00AE700B"/>
    <w:rsid w:val="00AE7816"/>
    <w:rsid w:val="00AE7D88"/>
    <w:rsid w:val="00AF0B6A"/>
    <w:rsid w:val="00AF269F"/>
    <w:rsid w:val="00AF334D"/>
    <w:rsid w:val="00AF346F"/>
    <w:rsid w:val="00AF4381"/>
    <w:rsid w:val="00AF4A0F"/>
    <w:rsid w:val="00AF4A3D"/>
    <w:rsid w:val="00AF583B"/>
    <w:rsid w:val="00AF7F36"/>
    <w:rsid w:val="00B00F20"/>
    <w:rsid w:val="00B02FED"/>
    <w:rsid w:val="00B0393C"/>
    <w:rsid w:val="00B03FEF"/>
    <w:rsid w:val="00B047E9"/>
    <w:rsid w:val="00B04E76"/>
    <w:rsid w:val="00B055A1"/>
    <w:rsid w:val="00B06FB9"/>
    <w:rsid w:val="00B07417"/>
    <w:rsid w:val="00B1110F"/>
    <w:rsid w:val="00B11981"/>
    <w:rsid w:val="00B11B0E"/>
    <w:rsid w:val="00B1295D"/>
    <w:rsid w:val="00B133AC"/>
    <w:rsid w:val="00B14F66"/>
    <w:rsid w:val="00B1587B"/>
    <w:rsid w:val="00B15CD0"/>
    <w:rsid w:val="00B165A0"/>
    <w:rsid w:val="00B170C2"/>
    <w:rsid w:val="00B17973"/>
    <w:rsid w:val="00B209F1"/>
    <w:rsid w:val="00B210A6"/>
    <w:rsid w:val="00B2117D"/>
    <w:rsid w:val="00B2133A"/>
    <w:rsid w:val="00B22E1F"/>
    <w:rsid w:val="00B22FD1"/>
    <w:rsid w:val="00B23645"/>
    <w:rsid w:val="00B23F6F"/>
    <w:rsid w:val="00B25AC8"/>
    <w:rsid w:val="00B26E7A"/>
    <w:rsid w:val="00B26F01"/>
    <w:rsid w:val="00B27EC1"/>
    <w:rsid w:val="00B27FE3"/>
    <w:rsid w:val="00B30398"/>
    <w:rsid w:val="00B30589"/>
    <w:rsid w:val="00B309EC"/>
    <w:rsid w:val="00B31611"/>
    <w:rsid w:val="00B3173F"/>
    <w:rsid w:val="00B31E0B"/>
    <w:rsid w:val="00B33712"/>
    <w:rsid w:val="00B343E8"/>
    <w:rsid w:val="00B3492A"/>
    <w:rsid w:val="00B34B0E"/>
    <w:rsid w:val="00B34B16"/>
    <w:rsid w:val="00B34F1B"/>
    <w:rsid w:val="00B3562E"/>
    <w:rsid w:val="00B36DF0"/>
    <w:rsid w:val="00B36F00"/>
    <w:rsid w:val="00B37F56"/>
    <w:rsid w:val="00B40DDF"/>
    <w:rsid w:val="00B40F75"/>
    <w:rsid w:val="00B42068"/>
    <w:rsid w:val="00B42125"/>
    <w:rsid w:val="00B431E0"/>
    <w:rsid w:val="00B43D57"/>
    <w:rsid w:val="00B44554"/>
    <w:rsid w:val="00B44DC2"/>
    <w:rsid w:val="00B45E6B"/>
    <w:rsid w:val="00B4641F"/>
    <w:rsid w:val="00B479E4"/>
    <w:rsid w:val="00B50D44"/>
    <w:rsid w:val="00B51999"/>
    <w:rsid w:val="00B52F50"/>
    <w:rsid w:val="00B53109"/>
    <w:rsid w:val="00B531F9"/>
    <w:rsid w:val="00B543A1"/>
    <w:rsid w:val="00B54D78"/>
    <w:rsid w:val="00B54FFF"/>
    <w:rsid w:val="00B556FF"/>
    <w:rsid w:val="00B55E9C"/>
    <w:rsid w:val="00B56700"/>
    <w:rsid w:val="00B57E0B"/>
    <w:rsid w:val="00B60483"/>
    <w:rsid w:val="00B60700"/>
    <w:rsid w:val="00B60C69"/>
    <w:rsid w:val="00B62013"/>
    <w:rsid w:val="00B63B21"/>
    <w:rsid w:val="00B644D0"/>
    <w:rsid w:val="00B64B7D"/>
    <w:rsid w:val="00B65485"/>
    <w:rsid w:val="00B65809"/>
    <w:rsid w:val="00B6640A"/>
    <w:rsid w:val="00B66719"/>
    <w:rsid w:val="00B66757"/>
    <w:rsid w:val="00B67ED0"/>
    <w:rsid w:val="00B705D1"/>
    <w:rsid w:val="00B7119B"/>
    <w:rsid w:val="00B71289"/>
    <w:rsid w:val="00B714D6"/>
    <w:rsid w:val="00B71829"/>
    <w:rsid w:val="00B72A29"/>
    <w:rsid w:val="00B72AC1"/>
    <w:rsid w:val="00B72B4E"/>
    <w:rsid w:val="00B731C8"/>
    <w:rsid w:val="00B73DDE"/>
    <w:rsid w:val="00B74B46"/>
    <w:rsid w:val="00B75D97"/>
    <w:rsid w:val="00B75DE8"/>
    <w:rsid w:val="00B762B3"/>
    <w:rsid w:val="00B77ADA"/>
    <w:rsid w:val="00B80757"/>
    <w:rsid w:val="00B807E3"/>
    <w:rsid w:val="00B80FD6"/>
    <w:rsid w:val="00B82797"/>
    <w:rsid w:val="00B82E3E"/>
    <w:rsid w:val="00B83640"/>
    <w:rsid w:val="00B841D0"/>
    <w:rsid w:val="00B84874"/>
    <w:rsid w:val="00B849E2"/>
    <w:rsid w:val="00B864D0"/>
    <w:rsid w:val="00B865E7"/>
    <w:rsid w:val="00B86760"/>
    <w:rsid w:val="00B86D0E"/>
    <w:rsid w:val="00B87A96"/>
    <w:rsid w:val="00B91E73"/>
    <w:rsid w:val="00B92116"/>
    <w:rsid w:val="00B921E2"/>
    <w:rsid w:val="00B92FBA"/>
    <w:rsid w:val="00B95848"/>
    <w:rsid w:val="00B9602F"/>
    <w:rsid w:val="00B9679D"/>
    <w:rsid w:val="00B97373"/>
    <w:rsid w:val="00BA04E8"/>
    <w:rsid w:val="00BA12BA"/>
    <w:rsid w:val="00BA1760"/>
    <w:rsid w:val="00BA19B8"/>
    <w:rsid w:val="00BA2097"/>
    <w:rsid w:val="00BA236F"/>
    <w:rsid w:val="00BA5A66"/>
    <w:rsid w:val="00BA5D4B"/>
    <w:rsid w:val="00BA6449"/>
    <w:rsid w:val="00BA7E7F"/>
    <w:rsid w:val="00BB0527"/>
    <w:rsid w:val="00BB167E"/>
    <w:rsid w:val="00BB18AC"/>
    <w:rsid w:val="00BB2107"/>
    <w:rsid w:val="00BB4554"/>
    <w:rsid w:val="00BB45D1"/>
    <w:rsid w:val="00BB462A"/>
    <w:rsid w:val="00BB527E"/>
    <w:rsid w:val="00BB5DDE"/>
    <w:rsid w:val="00BB682B"/>
    <w:rsid w:val="00BB68F3"/>
    <w:rsid w:val="00BB6957"/>
    <w:rsid w:val="00BC00F0"/>
    <w:rsid w:val="00BC0621"/>
    <w:rsid w:val="00BC08F7"/>
    <w:rsid w:val="00BC0BAB"/>
    <w:rsid w:val="00BC157A"/>
    <w:rsid w:val="00BC1999"/>
    <w:rsid w:val="00BC2ABB"/>
    <w:rsid w:val="00BC2C6E"/>
    <w:rsid w:val="00BC3164"/>
    <w:rsid w:val="00BC36FF"/>
    <w:rsid w:val="00BC3D99"/>
    <w:rsid w:val="00BC454D"/>
    <w:rsid w:val="00BC492D"/>
    <w:rsid w:val="00BC521C"/>
    <w:rsid w:val="00BC584B"/>
    <w:rsid w:val="00BC5C0A"/>
    <w:rsid w:val="00BC5DCA"/>
    <w:rsid w:val="00BC7959"/>
    <w:rsid w:val="00BD13CF"/>
    <w:rsid w:val="00BD3A1E"/>
    <w:rsid w:val="00BD48DF"/>
    <w:rsid w:val="00BD524F"/>
    <w:rsid w:val="00BD6542"/>
    <w:rsid w:val="00BD6717"/>
    <w:rsid w:val="00BD69D6"/>
    <w:rsid w:val="00BD6D91"/>
    <w:rsid w:val="00BD75E8"/>
    <w:rsid w:val="00BE18D4"/>
    <w:rsid w:val="00BE2AEB"/>
    <w:rsid w:val="00BE3BD6"/>
    <w:rsid w:val="00BE4F5A"/>
    <w:rsid w:val="00BE4FF8"/>
    <w:rsid w:val="00BE613A"/>
    <w:rsid w:val="00BE6E4F"/>
    <w:rsid w:val="00BE791F"/>
    <w:rsid w:val="00BF0D42"/>
    <w:rsid w:val="00BF0E7D"/>
    <w:rsid w:val="00BF14BA"/>
    <w:rsid w:val="00BF1E49"/>
    <w:rsid w:val="00BF3844"/>
    <w:rsid w:val="00BF4352"/>
    <w:rsid w:val="00BF4478"/>
    <w:rsid w:val="00BF4B4C"/>
    <w:rsid w:val="00BF557C"/>
    <w:rsid w:val="00BF60D0"/>
    <w:rsid w:val="00BF7823"/>
    <w:rsid w:val="00C01980"/>
    <w:rsid w:val="00C02F5E"/>
    <w:rsid w:val="00C03395"/>
    <w:rsid w:val="00C04DE5"/>
    <w:rsid w:val="00C04FED"/>
    <w:rsid w:val="00C059E2"/>
    <w:rsid w:val="00C05A4A"/>
    <w:rsid w:val="00C07D40"/>
    <w:rsid w:val="00C10742"/>
    <w:rsid w:val="00C11F56"/>
    <w:rsid w:val="00C12009"/>
    <w:rsid w:val="00C13A66"/>
    <w:rsid w:val="00C14A73"/>
    <w:rsid w:val="00C14B3B"/>
    <w:rsid w:val="00C14C1F"/>
    <w:rsid w:val="00C151A4"/>
    <w:rsid w:val="00C153EB"/>
    <w:rsid w:val="00C15AC5"/>
    <w:rsid w:val="00C16B53"/>
    <w:rsid w:val="00C16CBF"/>
    <w:rsid w:val="00C17158"/>
    <w:rsid w:val="00C17D48"/>
    <w:rsid w:val="00C17DDF"/>
    <w:rsid w:val="00C21BEE"/>
    <w:rsid w:val="00C230AE"/>
    <w:rsid w:val="00C24990"/>
    <w:rsid w:val="00C24C39"/>
    <w:rsid w:val="00C25825"/>
    <w:rsid w:val="00C259BA"/>
    <w:rsid w:val="00C26172"/>
    <w:rsid w:val="00C26EAC"/>
    <w:rsid w:val="00C278C5"/>
    <w:rsid w:val="00C27987"/>
    <w:rsid w:val="00C279D9"/>
    <w:rsid w:val="00C30CDE"/>
    <w:rsid w:val="00C31123"/>
    <w:rsid w:val="00C31566"/>
    <w:rsid w:val="00C31607"/>
    <w:rsid w:val="00C317B7"/>
    <w:rsid w:val="00C321C5"/>
    <w:rsid w:val="00C326E1"/>
    <w:rsid w:val="00C3274F"/>
    <w:rsid w:val="00C328E0"/>
    <w:rsid w:val="00C32D5C"/>
    <w:rsid w:val="00C331E0"/>
    <w:rsid w:val="00C34E2D"/>
    <w:rsid w:val="00C35672"/>
    <w:rsid w:val="00C36F38"/>
    <w:rsid w:val="00C37011"/>
    <w:rsid w:val="00C377CD"/>
    <w:rsid w:val="00C37D9B"/>
    <w:rsid w:val="00C406DC"/>
    <w:rsid w:val="00C43A51"/>
    <w:rsid w:val="00C43DE1"/>
    <w:rsid w:val="00C43EFC"/>
    <w:rsid w:val="00C43F9D"/>
    <w:rsid w:val="00C45CEA"/>
    <w:rsid w:val="00C46473"/>
    <w:rsid w:val="00C4684A"/>
    <w:rsid w:val="00C47A9D"/>
    <w:rsid w:val="00C47E8C"/>
    <w:rsid w:val="00C5005C"/>
    <w:rsid w:val="00C50118"/>
    <w:rsid w:val="00C51A7E"/>
    <w:rsid w:val="00C51B31"/>
    <w:rsid w:val="00C521EC"/>
    <w:rsid w:val="00C5532F"/>
    <w:rsid w:val="00C5580D"/>
    <w:rsid w:val="00C55C9F"/>
    <w:rsid w:val="00C60270"/>
    <w:rsid w:val="00C60A26"/>
    <w:rsid w:val="00C61EF0"/>
    <w:rsid w:val="00C631C7"/>
    <w:rsid w:val="00C63E0E"/>
    <w:rsid w:val="00C65AD3"/>
    <w:rsid w:val="00C65E38"/>
    <w:rsid w:val="00C660B3"/>
    <w:rsid w:val="00C666D5"/>
    <w:rsid w:val="00C66BA4"/>
    <w:rsid w:val="00C66E33"/>
    <w:rsid w:val="00C67558"/>
    <w:rsid w:val="00C67E15"/>
    <w:rsid w:val="00C711C1"/>
    <w:rsid w:val="00C728CE"/>
    <w:rsid w:val="00C72E51"/>
    <w:rsid w:val="00C731F5"/>
    <w:rsid w:val="00C75BEC"/>
    <w:rsid w:val="00C762EB"/>
    <w:rsid w:val="00C77920"/>
    <w:rsid w:val="00C77A15"/>
    <w:rsid w:val="00C77CAD"/>
    <w:rsid w:val="00C8056A"/>
    <w:rsid w:val="00C823E0"/>
    <w:rsid w:val="00C8306F"/>
    <w:rsid w:val="00C83B1F"/>
    <w:rsid w:val="00C84825"/>
    <w:rsid w:val="00C858E6"/>
    <w:rsid w:val="00C8639C"/>
    <w:rsid w:val="00C86644"/>
    <w:rsid w:val="00C872B9"/>
    <w:rsid w:val="00C87B5E"/>
    <w:rsid w:val="00C87EDC"/>
    <w:rsid w:val="00C90DAC"/>
    <w:rsid w:val="00C938C9"/>
    <w:rsid w:val="00C94519"/>
    <w:rsid w:val="00C94613"/>
    <w:rsid w:val="00C94AC8"/>
    <w:rsid w:val="00C94D27"/>
    <w:rsid w:val="00C9525C"/>
    <w:rsid w:val="00C95CBA"/>
    <w:rsid w:val="00C96036"/>
    <w:rsid w:val="00C9687E"/>
    <w:rsid w:val="00C970D3"/>
    <w:rsid w:val="00CA1935"/>
    <w:rsid w:val="00CA2F81"/>
    <w:rsid w:val="00CA3F9D"/>
    <w:rsid w:val="00CA4966"/>
    <w:rsid w:val="00CA5F55"/>
    <w:rsid w:val="00CA647D"/>
    <w:rsid w:val="00CA6813"/>
    <w:rsid w:val="00CA68E8"/>
    <w:rsid w:val="00CB12FB"/>
    <w:rsid w:val="00CB1BF3"/>
    <w:rsid w:val="00CB293A"/>
    <w:rsid w:val="00CB386F"/>
    <w:rsid w:val="00CB4D30"/>
    <w:rsid w:val="00CB54E9"/>
    <w:rsid w:val="00CB565F"/>
    <w:rsid w:val="00CB5A23"/>
    <w:rsid w:val="00CB7114"/>
    <w:rsid w:val="00CB72EE"/>
    <w:rsid w:val="00CB77F5"/>
    <w:rsid w:val="00CB789C"/>
    <w:rsid w:val="00CB7949"/>
    <w:rsid w:val="00CB7D0F"/>
    <w:rsid w:val="00CB7F5C"/>
    <w:rsid w:val="00CC0072"/>
    <w:rsid w:val="00CC013D"/>
    <w:rsid w:val="00CC0D09"/>
    <w:rsid w:val="00CC1299"/>
    <w:rsid w:val="00CC24C3"/>
    <w:rsid w:val="00CC2650"/>
    <w:rsid w:val="00CC2E4F"/>
    <w:rsid w:val="00CC2EBD"/>
    <w:rsid w:val="00CC4702"/>
    <w:rsid w:val="00CC7482"/>
    <w:rsid w:val="00CC75B8"/>
    <w:rsid w:val="00CD0989"/>
    <w:rsid w:val="00CD1901"/>
    <w:rsid w:val="00CD2824"/>
    <w:rsid w:val="00CD2E15"/>
    <w:rsid w:val="00CD488D"/>
    <w:rsid w:val="00CD5A47"/>
    <w:rsid w:val="00CD5E18"/>
    <w:rsid w:val="00CD6B8A"/>
    <w:rsid w:val="00CD79BF"/>
    <w:rsid w:val="00CD7B55"/>
    <w:rsid w:val="00CD7EEF"/>
    <w:rsid w:val="00CE19DD"/>
    <w:rsid w:val="00CE4289"/>
    <w:rsid w:val="00CE4BD5"/>
    <w:rsid w:val="00CE5A5A"/>
    <w:rsid w:val="00CE60CF"/>
    <w:rsid w:val="00CE780A"/>
    <w:rsid w:val="00CF02E1"/>
    <w:rsid w:val="00CF1040"/>
    <w:rsid w:val="00CF161B"/>
    <w:rsid w:val="00CF1CE4"/>
    <w:rsid w:val="00CF248E"/>
    <w:rsid w:val="00CF3F7B"/>
    <w:rsid w:val="00CF4739"/>
    <w:rsid w:val="00CF506A"/>
    <w:rsid w:val="00CF5450"/>
    <w:rsid w:val="00CF54B8"/>
    <w:rsid w:val="00CF54C6"/>
    <w:rsid w:val="00CF58FE"/>
    <w:rsid w:val="00CF592A"/>
    <w:rsid w:val="00CF6761"/>
    <w:rsid w:val="00CF6905"/>
    <w:rsid w:val="00CF6C3C"/>
    <w:rsid w:val="00CF7091"/>
    <w:rsid w:val="00CF71A0"/>
    <w:rsid w:val="00CF7B77"/>
    <w:rsid w:val="00D0109C"/>
    <w:rsid w:val="00D010CE"/>
    <w:rsid w:val="00D01248"/>
    <w:rsid w:val="00D01419"/>
    <w:rsid w:val="00D0286A"/>
    <w:rsid w:val="00D0367D"/>
    <w:rsid w:val="00D0393D"/>
    <w:rsid w:val="00D04B5D"/>
    <w:rsid w:val="00D0535D"/>
    <w:rsid w:val="00D059A5"/>
    <w:rsid w:val="00D05C4D"/>
    <w:rsid w:val="00D065DE"/>
    <w:rsid w:val="00D10056"/>
    <w:rsid w:val="00D1047D"/>
    <w:rsid w:val="00D11F50"/>
    <w:rsid w:val="00D1211D"/>
    <w:rsid w:val="00D122C4"/>
    <w:rsid w:val="00D12D82"/>
    <w:rsid w:val="00D139A2"/>
    <w:rsid w:val="00D15E5A"/>
    <w:rsid w:val="00D167EF"/>
    <w:rsid w:val="00D16BE2"/>
    <w:rsid w:val="00D17210"/>
    <w:rsid w:val="00D1770B"/>
    <w:rsid w:val="00D1770C"/>
    <w:rsid w:val="00D17E43"/>
    <w:rsid w:val="00D2060E"/>
    <w:rsid w:val="00D20765"/>
    <w:rsid w:val="00D2200B"/>
    <w:rsid w:val="00D2271A"/>
    <w:rsid w:val="00D22923"/>
    <w:rsid w:val="00D2317B"/>
    <w:rsid w:val="00D23CBB"/>
    <w:rsid w:val="00D24426"/>
    <w:rsid w:val="00D24467"/>
    <w:rsid w:val="00D24851"/>
    <w:rsid w:val="00D2526E"/>
    <w:rsid w:val="00D25DF4"/>
    <w:rsid w:val="00D26321"/>
    <w:rsid w:val="00D266D8"/>
    <w:rsid w:val="00D26875"/>
    <w:rsid w:val="00D26936"/>
    <w:rsid w:val="00D26CEA"/>
    <w:rsid w:val="00D27C8D"/>
    <w:rsid w:val="00D27FEF"/>
    <w:rsid w:val="00D30A0A"/>
    <w:rsid w:val="00D30B53"/>
    <w:rsid w:val="00D32584"/>
    <w:rsid w:val="00D32BDB"/>
    <w:rsid w:val="00D32BE1"/>
    <w:rsid w:val="00D3390C"/>
    <w:rsid w:val="00D35291"/>
    <w:rsid w:val="00D3595D"/>
    <w:rsid w:val="00D35B63"/>
    <w:rsid w:val="00D35CB3"/>
    <w:rsid w:val="00D361F6"/>
    <w:rsid w:val="00D36AE4"/>
    <w:rsid w:val="00D41265"/>
    <w:rsid w:val="00D42E76"/>
    <w:rsid w:val="00D42FCE"/>
    <w:rsid w:val="00D44B2D"/>
    <w:rsid w:val="00D465E4"/>
    <w:rsid w:val="00D46805"/>
    <w:rsid w:val="00D46B72"/>
    <w:rsid w:val="00D472B2"/>
    <w:rsid w:val="00D47CDE"/>
    <w:rsid w:val="00D50953"/>
    <w:rsid w:val="00D519E1"/>
    <w:rsid w:val="00D51C6D"/>
    <w:rsid w:val="00D52F80"/>
    <w:rsid w:val="00D533F4"/>
    <w:rsid w:val="00D54075"/>
    <w:rsid w:val="00D550C6"/>
    <w:rsid w:val="00D552F9"/>
    <w:rsid w:val="00D56144"/>
    <w:rsid w:val="00D56408"/>
    <w:rsid w:val="00D565E0"/>
    <w:rsid w:val="00D56EDF"/>
    <w:rsid w:val="00D5785C"/>
    <w:rsid w:val="00D608E6"/>
    <w:rsid w:val="00D609B1"/>
    <w:rsid w:val="00D61445"/>
    <w:rsid w:val="00D62FCC"/>
    <w:rsid w:val="00D6303B"/>
    <w:rsid w:val="00D63621"/>
    <w:rsid w:val="00D64DED"/>
    <w:rsid w:val="00D64F3B"/>
    <w:rsid w:val="00D65339"/>
    <w:rsid w:val="00D653CE"/>
    <w:rsid w:val="00D66EFC"/>
    <w:rsid w:val="00D67B3D"/>
    <w:rsid w:val="00D702BC"/>
    <w:rsid w:val="00D704DE"/>
    <w:rsid w:val="00D7135B"/>
    <w:rsid w:val="00D71D24"/>
    <w:rsid w:val="00D71E40"/>
    <w:rsid w:val="00D73DF6"/>
    <w:rsid w:val="00D743C2"/>
    <w:rsid w:val="00D74D38"/>
    <w:rsid w:val="00D74DB1"/>
    <w:rsid w:val="00D75984"/>
    <w:rsid w:val="00D7619A"/>
    <w:rsid w:val="00D8045B"/>
    <w:rsid w:val="00D80958"/>
    <w:rsid w:val="00D80BE1"/>
    <w:rsid w:val="00D80E30"/>
    <w:rsid w:val="00D816D1"/>
    <w:rsid w:val="00D8403A"/>
    <w:rsid w:val="00D85940"/>
    <w:rsid w:val="00D859DB"/>
    <w:rsid w:val="00D86CC8"/>
    <w:rsid w:val="00D86F0A"/>
    <w:rsid w:val="00D87246"/>
    <w:rsid w:val="00D8745E"/>
    <w:rsid w:val="00D874C8"/>
    <w:rsid w:val="00D877E3"/>
    <w:rsid w:val="00D879E4"/>
    <w:rsid w:val="00D87D04"/>
    <w:rsid w:val="00D902E1"/>
    <w:rsid w:val="00D90EC0"/>
    <w:rsid w:val="00D91011"/>
    <w:rsid w:val="00D91063"/>
    <w:rsid w:val="00D91949"/>
    <w:rsid w:val="00D9259C"/>
    <w:rsid w:val="00D92B85"/>
    <w:rsid w:val="00D92F5A"/>
    <w:rsid w:val="00D938BF"/>
    <w:rsid w:val="00D9448D"/>
    <w:rsid w:val="00D94AB6"/>
    <w:rsid w:val="00D95DDF"/>
    <w:rsid w:val="00D95DE5"/>
    <w:rsid w:val="00D95E80"/>
    <w:rsid w:val="00D95EB2"/>
    <w:rsid w:val="00DA0AD9"/>
    <w:rsid w:val="00DA0B8C"/>
    <w:rsid w:val="00DA240B"/>
    <w:rsid w:val="00DA2887"/>
    <w:rsid w:val="00DA33C6"/>
    <w:rsid w:val="00DA3ECF"/>
    <w:rsid w:val="00DA450F"/>
    <w:rsid w:val="00DA4666"/>
    <w:rsid w:val="00DA5202"/>
    <w:rsid w:val="00DA615C"/>
    <w:rsid w:val="00DA70E5"/>
    <w:rsid w:val="00DA7BCE"/>
    <w:rsid w:val="00DB3DC5"/>
    <w:rsid w:val="00DB53F7"/>
    <w:rsid w:val="00DB5729"/>
    <w:rsid w:val="00DB578C"/>
    <w:rsid w:val="00DB5E1D"/>
    <w:rsid w:val="00DB6578"/>
    <w:rsid w:val="00DC12E5"/>
    <w:rsid w:val="00DC1ABC"/>
    <w:rsid w:val="00DC271E"/>
    <w:rsid w:val="00DC2F3F"/>
    <w:rsid w:val="00DC46E5"/>
    <w:rsid w:val="00DC5861"/>
    <w:rsid w:val="00DC5E42"/>
    <w:rsid w:val="00DD0061"/>
    <w:rsid w:val="00DD0577"/>
    <w:rsid w:val="00DD206B"/>
    <w:rsid w:val="00DD2A68"/>
    <w:rsid w:val="00DD2E6B"/>
    <w:rsid w:val="00DD38F2"/>
    <w:rsid w:val="00DD3B6C"/>
    <w:rsid w:val="00DD44CD"/>
    <w:rsid w:val="00DD5877"/>
    <w:rsid w:val="00DD58E1"/>
    <w:rsid w:val="00DD5FF2"/>
    <w:rsid w:val="00DD61D4"/>
    <w:rsid w:val="00DD6379"/>
    <w:rsid w:val="00DD6C46"/>
    <w:rsid w:val="00DD6F3F"/>
    <w:rsid w:val="00DD73BE"/>
    <w:rsid w:val="00DE0074"/>
    <w:rsid w:val="00DE0A7E"/>
    <w:rsid w:val="00DE0E42"/>
    <w:rsid w:val="00DE1399"/>
    <w:rsid w:val="00DE3E16"/>
    <w:rsid w:val="00DE4090"/>
    <w:rsid w:val="00DE4A20"/>
    <w:rsid w:val="00DE58AA"/>
    <w:rsid w:val="00DE672B"/>
    <w:rsid w:val="00DE7D0F"/>
    <w:rsid w:val="00DF1AF5"/>
    <w:rsid w:val="00DF25F0"/>
    <w:rsid w:val="00DF2B90"/>
    <w:rsid w:val="00DF543F"/>
    <w:rsid w:val="00DF5B4B"/>
    <w:rsid w:val="00DF6EC1"/>
    <w:rsid w:val="00DF73A0"/>
    <w:rsid w:val="00DF7672"/>
    <w:rsid w:val="00E009FC"/>
    <w:rsid w:val="00E01E53"/>
    <w:rsid w:val="00E030D2"/>
    <w:rsid w:val="00E03A5C"/>
    <w:rsid w:val="00E04DED"/>
    <w:rsid w:val="00E052EB"/>
    <w:rsid w:val="00E0559A"/>
    <w:rsid w:val="00E05A40"/>
    <w:rsid w:val="00E05E3B"/>
    <w:rsid w:val="00E06682"/>
    <w:rsid w:val="00E06A69"/>
    <w:rsid w:val="00E076FB"/>
    <w:rsid w:val="00E07E0F"/>
    <w:rsid w:val="00E100D2"/>
    <w:rsid w:val="00E101F6"/>
    <w:rsid w:val="00E10D9B"/>
    <w:rsid w:val="00E11EDC"/>
    <w:rsid w:val="00E12169"/>
    <w:rsid w:val="00E12D8C"/>
    <w:rsid w:val="00E134B9"/>
    <w:rsid w:val="00E13879"/>
    <w:rsid w:val="00E13DCA"/>
    <w:rsid w:val="00E14027"/>
    <w:rsid w:val="00E150CB"/>
    <w:rsid w:val="00E15338"/>
    <w:rsid w:val="00E15544"/>
    <w:rsid w:val="00E1574B"/>
    <w:rsid w:val="00E15D37"/>
    <w:rsid w:val="00E16294"/>
    <w:rsid w:val="00E17360"/>
    <w:rsid w:val="00E1752D"/>
    <w:rsid w:val="00E200E6"/>
    <w:rsid w:val="00E20625"/>
    <w:rsid w:val="00E20760"/>
    <w:rsid w:val="00E20859"/>
    <w:rsid w:val="00E21876"/>
    <w:rsid w:val="00E219A3"/>
    <w:rsid w:val="00E21CB1"/>
    <w:rsid w:val="00E227F4"/>
    <w:rsid w:val="00E230F7"/>
    <w:rsid w:val="00E23491"/>
    <w:rsid w:val="00E23EDF"/>
    <w:rsid w:val="00E24DF0"/>
    <w:rsid w:val="00E24DF9"/>
    <w:rsid w:val="00E24EF6"/>
    <w:rsid w:val="00E25889"/>
    <w:rsid w:val="00E26153"/>
    <w:rsid w:val="00E262B3"/>
    <w:rsid w:val="00E26834"/>
    <w:rsid w:val="00E277E1"/>
    <w:rsid w:val="00E278A3"/>
    <w:rsid w:val="00E279C6"/>
    <w:rsid w:val="00E30012"/>
    <w:rsid w:val="00E30DEB"/>
    <w:rsid w:val="00E31004"/>
    <w:rsid w:val="00E31D68"/>
    <w:rsid w:val="00E32324"/>
    <w:rsid w:val="00E329EC"/>
    <w:rsid w:val="00E332ED"/>
    <w:rsid w:val="00E333B3"/>
    <w:rsid w:val="00E35E07"/>
    <w:rsid w:val="00E36210"/>
    <w:rsid w:val="00E37CB9"/>
    <w:rsid w:val="00E402D1"/>
    <w:rsid w:val="00E40305"/>
    <w:rsid w:val="00E406AE"/>
    <w:rsid w:val="00E4202E"/>
    <w:rsid w:val="00E4206D"/>
    <w:rsid w:val="00E425A9"/>
    <w:rsid w:val="00E42D41"/>
    <w:rsid w:val="00E4423F"/>
    <w:rsid w:val="00E445C5"/>
    <w:rsid w:val="00E44DF3"/>
    <w:rsid w:val="00E4508B"/>
    <w:rsid w:val="00E466DF"/>
    <w:rsid w:val="00E4722C"/>
    <w:rsid w:val="00E50878"/>
    <w:rsid w:val="00E50AAC"/>
    <w:rsid w:val="00E516F3"/>
    <w:rsid w:val="00E5723C"/>
    <w:rsid w:val="00E57A0C"/>
    <w:rsid w:val="00E60765"/>
    <w:rsid w:val="00E6104D"/>
    <w:rsid w:val="00E62064"/>
    <w:rsid w:val="00E63574"/>
    <w:rsid w:val="00E64469"/>
    <w:rsid w:val="00E649C9"/>
    <w:rsid w:val="00E6509E"/>
    <w:rsid w:val="00E654F1"/>
    <w:rsid w:val="00E65BE3"/>
    <w:rsid w:val="00E675BB"/>
    <w:rsid w:val="00E67793"/>
    <w:rsid w:val="00E67C79"/>
    <w:rsid w:val="00E67CE3"/>
    <w:rsid w:val="00E70381"/>
    <w:rsid w:val="00E705B1"/>
    <w:rsid w:val="00E71D8A"/>
    <w:rsid w:val="00E7367F"/>
    <w:rsid w:val="00E74151"/>
    <w:rsid w:val="00E74A12"/>
    <w:rsid w:val="00E75132"/>
    <w:rsid w:val="00E75D86"/>
    <w:rsid w:val="00E75EB8"/>
    <w:rsid w:val="00E7630D"/>
    <w:rsid w:val="00E80489"/>
    <w:rsid w:val="00E809AE"/>
    <w:rsid w:val="00E816D0"/>
    <w:rsid w:val="00E81885"/>
    <w:rsid w:val="00E82577"/>
    <w:rsid w:val="00E84468"/>
    <w:rsid w:val="00E84F59"/>
    <w:rsid w:val="00E85739"/>
    <w:rsid w:val="00E86D56"/>
    <w:rsid w:val="00E87AA3"/>
    <w:rsid w:val="00E87AD0"/>
    <w:rsid w:val="00E90ECF"/>
    <w:rsid w:val="00E91521"/>
    <w:rsid w:val="00E91562"/>
    <w:rsid w:val="00E92215"/>
    <w:rsid w:val="00E92B1C"/>
    <w:rsid w:val="00E93418"/>
    <w:rsid w:val="00E937CD"/>
    <w:rsid w:val="00E949CC"/>
    <w:rsid w:val="00E95388"/>
    <w:rsid w:val="00E968DE"/>
    <w:rsid w:val="00E96B08"/>
    <w:rsid w:val="00E9721F"/>
    <w:rsid w:val="00EA0E29"/>
    <w:rsid w:val="00EA0E71"/>
    <w:rsid w:val="00EA2A00"/>
    <w:rsid w:val="00EA3195"/>
    <w:rsid w:val="00EA3215"/>
    <w:rsid w:val="00EA3B52"/>
    <w:rsid w:val="00EA457B"/>
    <w:rsid w:val="00EA4DD6"/>
    <w:rsid w:val="00EA4FA4"/>
    <w:rsid w:val="00EA5640"/>
    <w:rsid w:val="00EA5BC3"/>
    <w:rsid w:val="00EA5BF6"/>
    <w:rsid w:val="00EA7038"/>
    <w:rsid w:val="00EA7834"/>
    <w:rsid w:val="00EA795C"/>
    <w:rsid w:val="00EA7D71"/>
    <w:rsid w:val="00EB0A3C"/>
    <w:rsid w:val="00EB1E80"/>
    <w:rsid w:val="00EB2219"/>
    <w:rsid w:val="00EB28BE"/>
    <w:rsid w:val="00EB2C46"/>
    <w:rsid w:val="00EB548D"/>
    <w:rsid w:val="00EB578F"/>
    <w:rsid w:val="00EB5FA9"/>
    <w:rsid w:val="00EB6460"/>
    <w:rsid w:val="00EB72C3"/>
    <w:rsid w:val="00EC0EEA"/>
    <w:rsid w:val="00EC17C8"/>
    <w:rsid w:val="00EC18E4"/>
    <w:rsid w:val="00EC364F"/>
    <w:rsid w:val="00EC36B8"/>
    <w:rsid w:val="00EC4939"/>
    <w:rsid w:val="00EC5062"/>
    <w:rsid w:val="00EC59B8"/>
    <w:rsid w:val="00EC5E8A"/>
    <w:rsid w:val="00EC6A98"/>
    <w:rsid w:val="00EC6AFB"/>
    <w:rsid w:val="00EC7B65"/>
    <w:rsid w:val="00EC7C8E"/>
    <w:rsid w:val="00ED0303"/>
    <w:rsid w:val="00ED0AEF"/>
    <w:rsid w:val="00ED14FE"/>
    <w:rsid w:val="00ED29A9"/>
    <w:rsid w:val="00ED3384"/>
    <w:rsid w:val="00ED34F6"/>
    <w:rsid w:val="00ED39EA"/>
    <w:rsid w:val="00ED3E84"/>
    <w:rsid w:val="00ED429B"/>
    <w:rsid w:val="00ED4CA5"/>
    <w:rsid w:val="00ED5A65"/>
    <w:rsid w:val="00ED7AD7"/>
    <w:rsid w:val="00EE1188"/>
    <w:rsid w:val="00EE1526"/>
    <w:rsid w:val="00EE251F"/>
    <w:rsid w:val="00EE2F36"/>
    <w:rsid w:val="00EE3FA1"/>
    <w:rsid w:val="00EE44D5"/>
    <w:rsid w:val="00EE46D5"/>
    <w:rsid w:val="00EE6704"/>
    <w:rsid w:val="00EE6F98"/>
    <w:rsid w:val="00EF2C3F"/>
    <w:rsid w:val="00EF2E83"/>
    <w:rsid w:val="00EF2F50"/>
    <w:rsid w:val="00EF38A4"/>
    <w:rsid w:val="00EF5110"/>
    <w:rsid w:val="00EF5196"/>
    <w:rsid w:val="00EF65A8"/>
    <w:rsid w:val="00EF70C1"/>
    <w:rsid w:val="00EF7C2B"/>
    <w:rsid w:val="00F01238"/>
    <w:rsid w:val="00F016F9"/>
    <w:rsid w:val="00F019F3"/>
    <w:rsid w:val="00F01A30"/>
    <w:rsid w:val="00F0416C"/>
    <w:rsid w:val="00F0434E"/>
    <w:rsid w:val="00F04F36"/>
    <w:rsid w:val="00F05327"/>
    <w:rsid w:val="00F07095"/>
    <w:rsid w:val="00F07601"/>
    <w:rsid w:val="00F076AD"/>
    <w:rsid w:val="00F107A4"/>
    <w:rsid w:val="00F1093E"/>
    <w:rsid w:val="00F11351"/>
    <w:rsid w:val="00F115DF"/>
    <w:rsid w:val="00F1324B"/>
    <w:rsid w:val="00F13A2A"/>
    <w:rsid w:val="00F14451"/>
    <w:rsid w:val="00F158F8"/>
    <w:rsid w:val="00F1723B"/>
    <w:rsid w:val="00F20186"/>
    <w:rsid w:val="00F2041E"/>
    <w:rsid w:val="00F2049A"/>
    <w:rsid w:val="00F20D40"/>
    <w:rsid w:val="00F20E46"/>
    <w:rsid w:val="00F22115"/>
    <w:rsid w:val="00F22C50"/>
    <w:rsid w:val="00F23943"/>
    <w:rsid w:val="00F24257"/>
    <w:rsid w:val="00F25B5D"/>
    <w:rsid w:val="00F2725D"/>
    <w:rsid w:val="00F27350"/>
    <w:rsid w:val="00F274DA"/>
    <w:rsid w:val="00F30ACB"/>
    <w:rsid w:val="00F3125F"/>
    <w:rsid w:val="00F31E39"/>
    <w:rsid w:val="00F32E96"/>
    <w:rsid w:val="00F3360E"/>
    <w:rsid w:val="00F33F57"/>
    <w:rsid w:val="00F35189"/>
    <w:rsid w:val="00F3588B"/>
    <w:rsid w:val="00F35E71"/>
    <w:rsid w:val="00F3622A"/>
    <w:rsid w:val="00F3658B"/>
    <w:rsid w:val="00F36CF9"/>
    <w:rsid w:val="00F40FC5"/>
    <w:rsid w:val="00F41BBB"/>
    <w:rsid w:val="00F429AD"/>
    <w:rsid w:val="00F42EC9"/>
    <w:rsid w:val="00F452FB"/>
    <w:rsid w:val="00F4554F"/>
    <w:rsid w:val="00F457D7"/>
    <w:rsid w:val="00F45A87"/>
    <w:rsid w:val="00F46E56"/>
    <w:rsid w:val="00F47209"/>
    <w:rsid w:val="00F47A40"/>
    <w:rsid w:val="00F518A7"/>
    <w:rsid w:val="00F51A02"/>
    <w:rsid w:val="00F51CC9"/>
    <w:rsid w:val="00F52541"/>
    <w:rsid w:val="00F56F4C"/>
    <w:rsid w:val="00F57633"/>
    <w:rsid w:val="00F61D52"/>
    <w:rsid w:val="00F62874"/>
    <w:rsid w:val="00F62D0A"/>
    <w:rsid w:val="00F636AD"/>
    <w:rsid w:val="00F6402D"/>
    <w:rsid w:val="00F645C5"/>
    <w:rsid w:val="00F64886"/>
    <w:rsid w:val="00F6568B"/>
    <w:rsid w:val="00F673FF"/>
    <w:rsid w:val="00F70B4B"/>
    <w:rsid w:val="00F70C91"/>
    <w:rsid w:val="00F70D16"/>
    <w:rsid w:val="00F719FA"/>
    <w:rsid w:val="00F71A10"/>
    <w:rsid w:val="00F71D1F"/>
    <w:rsid w:val="00F72203"/>
    <w:rsid w:val="00F73446"/>
    <w:rsid w:val="00F74009"/>
    <w:rsid w:val="00F75F4F"/>
    <w:rsid w:val="00F76BB7"/>
    <w:rsid w:val="00F77036"/>
    <w:rsid w:val="00F77696"/>
    <w:rsid w:val="00F77759"/>
    <w:rsid w:val="00F779A7"/>
    <w:rsid w:val="00F804AD"/>
    <w:rsid w:val="00F80BAB"/>
    <w:rsid w:val="00F80C7A"/>
    <w:rsid w:val="00F826E7"/>
    <w:rsid w:val="00F827ED"/>
    <w:rsid w:val="00F82984"/>
    <w:rsid w:val="00F82CE3"/>
    <w:rsid w:val="00F83836"/>
    <w:rsid w:val="00F83965"/>
    <w:rsid w:val="00F83E2D"/>
    <w:rsid w:val="00F84C7B"/>
    <w:rsid w:val="00F86028"/>
    <w:rsid w:val="00F86325"/>
    <w:rsid w:val="00F86348"/>
    <w:rsid w:val="00F86650"/>
    <w:rsid w:val="00F87DD9"/>
    <w:rsid w:val="00F91BAD"/>
    <w:rsid w:val="00F93A3E"/>
    <w:rsid w:val="00F9506E"/>
    <w:rsid w:val="00F95499"/>
    <w:rsid w:val="00F95B5D"/>
    <w:rsid w:val="00F95F63"/>
    <w:rsid w:val="00F9753D"/>
    <w:rsid w:val="00F97C13"/>
    <w:rsid w:val="00F97C72"/>
    <w:rsid w:val="00FA0387"/>
    <w:rsid w:val="00FA04DB"/>
    <w:rsid w:val="00FA20F0"/>
    <w:rsid w:val="00FA2C17"/>
    <w:rsid w:val="00FA338F"/>
    <w:rsid w:val="00FA49E1"/>
    <w:rsid w:val="00FA5064"/>
    <w:rsid w:val="00FA58AA"/>
    <w:rsid w:val="00FA6088"/>
    <w:rsid w:val="00FA63EC"/>
    <w:rsid w:val="00FA6B3B"/>
    <w:rsid w:val="00FA6B83"/>
    <w:rsid w:val="00FA6CCC"/>
    <w:rsid w:val="00FA7CB0"/>
    <w:rsid w:val="00FB2DF1"/>
    <w:rsid w:val="00FB30AD"/>
    <w:rsid w:val="00FB3414"/>
    <w:rsid w:val="00FB3502"/>
    <w:rsid w:val="00FB4B4C"/>
    <w:rsid w:val="00FB4EEA"/>
    <w:rsid w:val="00FB5604"/>
    <w:rsid w:val="00FB5613"/>
    <w:rsid w:val="00FB57B0"/>
    <w:rsid w:val="00FB756F"/>
    <w:rsid w:val="00FC2C30"/>
    <w:rsid w:val="00FC32BB"/>
    <w:rsid w:val="00FC471A"/>
    <w:rsid w:val="00FC49A4"/>
    <w:rsid w:val="00FC4A0F"/>
    <w:rsid w:val="00FC5784"/>
    <w:rsid w:val="00FC6A8C"/>
    <w:rsid w:val="00FC7288"/>
    <w:rsid w:val="00FC7C3E"/>
    <w:rsid w:val="00FD0526"/>
    <w:rsid w:val="00FD0C46"/>
    <w:rsid w:val="00FD0C8D"/>
    <w:rsid w:val="00FD1C9B"/>
    <w:rsid w:val="00FD1D25"/>
    <w:rsid w:val="00FD27CA"/>
    <w:rsid w:val="00FD2B3F"/>
    <w:rsid w:val="00FD34D1"/>
    <w:rsid w:val="00FD353E"/>
    <w:rsid w:val="00FD395B"/>
    <w:rsid w:val="00FD526C"/>
    <w:rsid w:val="00FD595A"/>
    <w:rsid w:val="00FD6AD8"/>
    <w:rsid w:val="00FD7187"/>
    <w:rsid w:val="00FD7422"/>
    <w:rsid w:val="00FE07CD"/>
    <w:rsid w:val="00FE1150"/>
    <w:rsid w:val="00FE2BCC"/>
    <w:rsid w:val="00FE35AD"/>
    <w:rsid w:val="00FE4075"/>
    <w:rsid w:val="00FE4671"/>
    <w:rsid w:val="00FE4FCE"/>
    <w:rsid w:val="00FE5829"/>
    <w:rsid w:val="00FE5F43"/>
    <w:rsid w:val="00FE6AF4"/>
    <w:rsid w:val="00FE6CE6"/>
    <w:rsid w:val="00FE6D56"/>
    <w:rsid w:val="00FE7139"/>
    <w:rsid w:val="00FF11EF"/>
    <w:rsid w:val="00FF133D"/>
    <w:rsid w:val="00FF2112"/>
    <w:rsid w:val="00FF245B"/>
    <w:rsid w:val="00FF289A"/>
    <w:rsid w:val="00FF2DB5"/>
    <w:rsid w:val="00FF4E22"/>
    <w:rsid w:val="00FF5697"/>
    <w:rsid w:val="00FF5D44"/>
    <w:rsid w:val="00FF6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7624D"/>
  <w15:docId w15:val="{3F9A00E5-3B12-4A17-990B-19F5DFE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71A"/>
  </w:style>
  <w:style w:type="paragraph" w:styleId="Heading1">
    <w:name w:val="heading 1"/>
    <w:basedOn w:val="Normal"/>
    <w:next w:val="Normal"/>
    <w:link w:val="Heading1Char"/>
    <w:qFormat/>
    <w:rsid w:val="00864BAD"/>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4BAD"/>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4BAD"/>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64BA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64BA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64BA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64BA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64BA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4BA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4BA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64BA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64BA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64BA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64BA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64BA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64BA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64BA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64BA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E406AE"/>
    <w:pPr>
      <w:ind w:left="720"/>
      <w:contextualSpacing/>
    </w:pPr>
  </w:style>
  <w:style w:type="character" w:customStyle="1" w:styleId="ListParagraphChar">
    <w:name w:val="List Paragraph Char"/>
    <w:basedOn w:val="DefaultParagraphFont"/>
    <w:link w:val="ListParagraph"/>
    <w:uiPriority w:val="34"/>
    <w:locked/>
    <w:rsid w:val="000E7AD3"/>
  </w:style>
  <w:style w:type="paragraph" w:styleId="BalloonText">
    <w:name w:val="Balloon Text"/>
    <w:basedOn w:val="Normal"/>
    <w:link w:val="BalloonTextChar"/>
    <w:unhideWhenUsed/>
    <w:rsid w:val="00E406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406AE"/>
    <w:rPr>
      <w:rFonts w:ascii="Segoe UI" w:hAnsi="Segoe UI" w:cs="Segoe UI"/>
      <w:sz w:val="18"/>
      <w:szCs w:val="18"/>
    </w:rPr>
  </w:style>
  <w:style w:type="paragraph" w:customStyle="1" w:styleId="Sylfaen">
    <w:name w:val="Обычный + Sylfaen"/>
    <w:aliases w:val="12 пт,Черный,По ширине"/>
    <w:basedOn w:val="ListParagraph"/>
    <w:link w:val="Sylfaen0"/>
    <w:rsid w:val="000E7AD3"/>
    <w:pPr>
      <w:tabs>
        <w:tab w:val="left" w:pos="4680"/>
      </w:tabs>
      <w:spacing w:after="200" w:line="276" w:lineRule="auto"/>
      <w:ind w:left="-90"/>
      <w:jc w:val="both"/>
    </w:pPr>
    <w:rPr>
      <w:rFonts w:ascii="Sylfaen" w:eastAsia="Times New Roman" w:hAnsi="Sylfaen" w:cs="Times New Roma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0E7AD3"/>
    <w:rPr>
      <w:rFonts w:ascii="Sylfaen" w:eastAsia="Times New Roman" w:hAnsi="Sylfaen" w:cs="Times New Roman"/>
      <w:color w:val="000000"/>
      <w:sz w:val="24"/>
      <w:szCs w:val="20"/>
      <w:lang w:val="ka-GE" w:eastAsia="ru-RU"/>
    </w:rPr>
  </w:style>
  <w:style w:type="character" w:styleId="Strong">
    <w:name w:val="Strong"/>
    <w:basedOn w:val="DefaultParagraphFont"/>
    <w:uiPriority w:val="22"/>
    <w:qFormat/>
    <w:rsid w:val="000E7AD3"/>
    <w:rPr>
      <w:b/>
      <w:bCs/>
    </w:rPr>
  </w:style>
  <w:style w:type="paragraph" w:customStyle="1" w:styleId="Default">
    <w:name w:val="Default"/>
    <w:rsid w:val="000E7AD3"/>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0E7A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E7AD3"/>
    <w:rPr>
      <w:color w:val="0000FF"/>
      <w:u w:val="single"/>
    </w:rPr>
  </w:style>
  <w:style w:type="character" w:customStyle="1" w:styleId="mw-headline">
    <w:name w:val="mw-headline"/>
    <w:basedOn w:val="DefaultParagraphFont"/>
    <w:rsid w:val="000E7AD3"/>
  </w:style>
  <w:style w:type="paragraph" w:styleId="Title">
    <w:name w:val="Title"/>
    <w:basedOn w:val="Normal"/>
    <w:next w:val="Normal"/>
    <w:link w:val="TitleChar"/>
    <w:qFormat/>
    <w:rsid w:val="000E7AD3"/>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rsid w:val="000E7AD3"/>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0E7AD3"/>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0E7AD3"/>
    <w:rPr>
      <w:rFonts w:ascii="AcadNusx" w:eastAsia="Times New Roman" w:hAnsi="AcadNusx" w:cs="Times New Roman"/>
      <w:sz w:val="24"/>
      <w:szCs w:val="24"/>
      <w:lang w:val="ru-RU" w:eastAsia="ru-RU"/>
    </w:rPr>
  </w:style>
  <w:style w:type="paragraph" w:styleId="Footer">
    <w:name w:val="footer"/>
    <w:basedOn w:val="Normal"/>
    <w:link w:val="FooterChar"/>
    <w:uiPriority w:val="99"/>
    <w:rsid w:val="000E7AD3"/>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0E7AD3"/>
    <w:rPr>
      <w:rFonts w:ascii="AcadNusx" w:eastAsia="Times New Roman" w:hAnsi="AcadNusx" w:cs="Times New Roman"/>
      <w:sz w:val="24"/>
      <w:szCs w:val="24"/>
      <w:lang w:val="ru-RU" w:eastAsia="ru-RU"/>
    </w:rPr>
  </w:style>
  <w:style w:type="paragraph" w:styleId="NoSpacing">
    <w:name w:val="No Spacing"/>
    <w:link w:val="NoSpacingChar"/>
    <w:uiPriority w:val="1"/>
    <w:qFormat/>
    <w:rsid w:val="000E7AD3"/>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0E7AD3"/>
    <w:rPr>
      <w:rFonts w:ascii="Calibri" w:eastAsia="Times New Roman" w:hAnsi="Calibri" w:cs="Times New Roman"/>
    </w:rPr>
  </w:style>
  <w:style w:type="paragraph" w:styleId="TOC1">
    <w:name w:val="toc 1"/>
    <w:basedOn w:val="Normal"/>
    <w:next w:val="Normal"/>
    <w:autoRedefine/>
    <w:uiPriority w:val="39"/>
    <w:qFormat/>
    <w:rsid w:val="000E7AD3"/>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0E7AD3"/>
    <w:pPr>
      <w:spacing w:after="0" w:line="24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qFormat/>
    <w:rsid w:val="000E7AD3"/>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rsid w:val="000E7AD3"/>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0E7AD3"/>
    <w:pPr>
      <w:spacing w:after="0" w:line="240" w:lineRule="auto"/>
      <w:ind w:left="240"/>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0E7AD3"/>
    <w:rPr>
      <w:i/>
      <w:iCs/>
      <w:color w:val="808080" w:themeColor="text1" w:themeTint="7F"/>
    </w:rPr>
  </w:style>
  <w:style w:type="character" w:styleId="Emphasis">
    <w:name w:val="Emphasis"/>
    <w:basedOn w:val="DefaultParagraphFont"/>
    <w:qFormat/>
    <w:rsid w:val="000E7AD3"/>
    <w:rPr>
      <w:i/>
      <w:iCs/>
    </w:rPr>
  </w:style>
  <w:style w:type="paragraph" w:customStyle="1" w:styleId="ydp71f9b046yiv0458743767msonormalmailrucssattributepostfix">
    <w:name w:val="ydp71f9b046yiv0458743767msonormal_mailru_css_attribute_postfix"/>
    <w:basedOn w:val="Normal"/>
    <w:rsid w:val="000E7AD3"/>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05694C"/>
    <w:pPr>
      <w:numPr>
        <w:numId w:val="0"/>
      </w:numPr>
      <w:outlineLvl w:val="9"/>
    </w:pPr>
  </w:style>
  <w:style w:type="table" w:styleId="TableGrid">
    <w:name w:val="Table Grid"/>
    <w:basedOn w:val="TableNormal"/>
    <w:uiPriority w:val="39"/>
    <w:rsid w:val="00D35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421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84210E"/>
    <w:pPr>
      <w:spacing w:before="100" w:beforeAutospacing="1" w:after="100" w:afterAutospacing="1" w:line="240" w:lineRule="auto"/>
    </w:pPr>
    <w:rPr>
      <w:rFonts w:ascii="Arial" w:eastAsia="Times New Roman" w:hAnsi="Arial" w:cs="Arial"/>
      <w:sz w:val="16"/>
      <w:szCs w:val="16"/>
    </w:rPr>
  </w:style>
  <w:style w:type="paragraph" w:customStyle="1" w:styleId="xl68">
    <w:name w:val="xl68"/>
    <w:basedOn w:val="Normal"/>
    <w:rsid w:val="0084210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69">
    <w:name w:val="xl69"/>
    <w:basedOn w:val="Normal"/>
    <w:rsid w:val="0084210E"/>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70">
    <w:name w:val="xl70"/>
    <w:basedOn w:val="Normal"/>
    <w:rsid w:val="0084210E"/>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71">
    <w:name w:val="xl71"/>
    <w:basedOn w:val="Normal"/>
    <w:rsid w:val="008421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72">
    <w:name w:val="xl72"/>
    <w:basedOn w:val="Normal"/>
    <w:rsid w:val="008421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73">
    <w:name w:val="xl73"/>
    <w:basedOn w:val="Normal"/>
    <w:rsid w:val="0084210E"/>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Sylfaen" w:eastAsia="Times New Roman" w:hAnsi="Sylfaen" w:cs="Times New Roman"/>
      <w:sz w:val="16"/>
      <w:szCs w:val="16"/>
    </w:rPr>
  </w:style>
  <w:style w:type="paragraph" w:customStyle="1" w:styleId="xl74">
    <w:name w:val="xl74"/>
    <w:basedOn w:val="Normal"/>
    <w:rsid w:val="008421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rPr>
  </w:style>
  <w:style w:type="paragraph" w:customStyle="1" w:styleId="xl75">
    <w:name w:val="xl75"/>
    <w:basedOn w:val="Normal"/>
    <w:rsid w:val="008421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6"/>
      <w:szCs w:val="16"/>
    </w:rPr>
  </w:style>
  <w:style w:type="paragraph" w:customStyle="1" w:styleId="xl76">
    <w:name w:val="xl76"/>
    <w:basedOn w:val="Normal"/>
    <w:rsid w:val="008421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77">
    <w:name w:val="xl77"/>
    <w:basedOn w:val="Normal"/>
    <w:rsid w:val="008421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78">
    <w:name w:val="xl78"/>
    <w:basedOn w:val="Normal"/>
    <w:rsid w:val="0084210E"/>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Sylfaen" w:eastAsia="Times New Roman" w:hAnsi="Sylfaen" w:cs="Times New Roman"/>
      <w:b/>
      <w:bCs/>
      <w:sz w:val="16"/>
      <w:szCs w:val="16"/>
    </w:rPr>
  </w:style>
  <w:style w:type="paragraph" w:customStyle="1" w:styleId="xl79">
    <w:name w:val="xl79"/>
    <w:basedOn w:val="Normal"/>
    <w:rsid w:val="0084210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80">
    <w:name w:val="xl80"/>
    <w:basedOn w:val="Normal"/>
    <w:rsid w:val="0084210E"/>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Sylfaen" w:eastAsia="Times New Roman" w:hAnsi="Sylfaen" w:cs="Times New Roman"/>
      <w:b/>
      <w:bCs/>
      <w:sz w:val="16"/>
      <w:szCs w:val="16"/>
    </w:rPr>
  </w:style>
  <w:style w:type="paragraph" w:customStyle="1" w:styleId="xl81">
    <w:name w:val="xl81"/>
    <w:basedOn w:val="Normal"/>
    <w:rsid w:val="0084210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rPr>
  </w:style>
  <w:style w:type="paragraph" w:customStyle="1" w:styleId="xl82">
    <w:name w:val="xl82"/>
    <w:basedOn w:val="Normal"/>
    <w:rsid w:val="0084210E"/>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Sylfaen" w:eastAsia="Times New Roman" w:hAnsi="Sylfaen" w:cs="Times New Roman"/>
      <w:b/>
      <w:bCs/>
      <w:sz w:val="16"/>
      <w:szCs w:val="16"/>
    </w:rPr>
  </w:style>
  <w:style w:type="paragraph" w:customStyle="1" w:styleId="xl83">
    <w:name w:val="xl83"/>
    <w:basedOn w:val="Normal"/>
    <w:rsid w:val="0084210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84">
    <w:name w:val="xl84"/>
    <w:basedOn w:val="Normal"/>
    <w:rsid w:val="0084210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85">
    <w:name w:val="xl85"/>
    <w:basedOn w:val="Normal"/>
    <w:rsid w:val="0084210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86">
    <w:name w:val="xl86"/>
    <w:basedOn w:val="Normal"/>
    <w:rsid w:val="0084210E"/>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87">
    <w:name w:val="xl87"/>
    <w:basedOn w:val="Normal"/>
    <w:rsid w:val="0084210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88">
    <w:name w:val="xl88"/>
    <w:basedOn w:val="Normal"/>
    <w:rsid w:val="0084210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89">
    <w:name w:val="xl89"/>
    <w:basedOn w:val="Normal"/>
    <w:rsid w:val="0084210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90">
    <w:name w:val="xl90"/>
    <w:basedOn w:val="Normal"/>
    <w:rsid w:val="0084210E"/>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91">
    <w:name w:val="xl91"/>
    <w:basedOn w:val="Normal"/>
    <w:rsid w:val="0084210E"/>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92">
    <w:name w:val="xl92"/>
    <w:basedOn w:val="Normal"/>
    <w:rsid w:val="0084210E"/>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93">
    <w:name w:val="xl93"/>
    <w:basedOn w:val="Normal"/>
    <w:rsid w:val="0084210E"/>
    <w:pPr>
      <w:pBdr>
        <w:top w:val="single" w:sz="4" w:space="0" w:color="auto"/>
        <w:left w:val="single" w:sz="8" w:space="14" w:color="auto"/>
        <w:bottom w:val="single" w:sz="4" w:space="0" w:color="auto"/>
      </w:pBdr>
      <w:spacing w:before="100" w:beforeAutospacing="1" w:after="100" w:afterAutospacing="1" w:line="240" w:lineRule="auto"/>
      <w:ind w:firstLineChars="200" w:firstLine="200"/>
      <w:textAlignment w:val="center"/>
    </w:pPr>
    <w:rPr>
      <w:rFonts w:ascii="Sylfaen" w:eastAsia="Times New Roman" w:hAnsi="Sylfaen" w:cs="Times New Roman"/>
      <w:sz w:val="16"/>
      <w:szCs w:val="16"/>
    </w:rPr>
  </w:style>
  <w:style w:type="paragraph" w:customStyle="1" w:styleId="xl94">
    <w:name w:val="xl94"/>
    <w:basedOn w:val="Normal"/>
    <w:rsid w:val="0084210E"/>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Sylfaen" w:eastAsia="Times New Roman" w:hAnsi="Sylfaen" w:cs="Times New Roman"/>
      <w:sz w:val="16"/>
      <w:szCs w:val="16"/>
    </w:rPr>
  </w:style>
  <w:style w:type="paragraph" w:customStyle="1" w:styleId="xl95">
    <w:name w:val="xl95"/>
    <w:basedOn w:val="Normal"/>
    <w:rsid w:val="008421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rPr>
  </w:style>
  <w:style w:type="paragraph" w:customStyle="1" w:styleId="xl96">
    <w:name w:val="xl96"/>
    <w:basedOn w:val="Normal"/>
    <w:rsid w:val="008421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6"/>
      <w:szCs w:val="16"/>
    </w:rPr>
  </w:style>
  <w:style w:type="paragraph" w:customStyle="1" w:styleId="xl97">
    <w:name w:val="xl97"/>
    <w:basedOn w:val="Normal"/>
    <w:rsid w:val="0084210E"/>
    <w:pPr>
      <w:pBdr>
        <w:top w:val="single" w:sz="4" w:space="0" w:color="auto"/>
        <w:left w:val="single" w:sz="8" w:space="27" w:color="auto"/>
        <w:bottom w:val="single" w:sz="4" w:space="0" w:color="auto"/>
      </w:pBdr>
      <w:spacing w:before="100" w:beforeAutospacing="1" w:after="100" w:afterAutospacing="1" w:line="240" w:lineRule="auto"/>
      <w:ind w:firstLineChars="400" w:firstLine="400"/>
      <w:textAlignment w:val="center"/>
    </w:pPr>
    <w:rPr>
      <w:rFonts w:ascii="Sylfaen" w:eastAsia="Times New Roman" w:hAnsi="Sylfaen" w:cs="Times New Roman"/>
      <w:sz w:val="16"/>
      <w:szCs w:val="16"/>
    </w:rPr>
  </w:style>
  <w:style w:type="paragraph" w:customStyle="1" w:styleId="xl98">
    <w:name w:val="xl98"/>
    <w:basedOn w:val="Normal"/>
    <w:rsid w:val="008421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99">
    <w:name w:val="xl99"/>
    <w:basedOn w:val="Normal"/>
    <w:rsid w:val="0084210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00">
    <w:name w:val="xl100"/>
    <w:basedOn w:val="Normal"/>
    <w:rsid w:val="0084210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01">
    <w:name w:val="xl101"/>
    <w:basedOn w:val="Normal"/>
    <w:rsid w:val="0084210E"/>
    <w:pPr>
      <w:pBdr>
        <w:left w:val="single" w:sz="8" w:space="0" w:color="auto"/>
        <w:right w:val="single" w:sz="8"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02">
    <w:name w:val="xl102"/>
    <w:basedOn w:val="Normal"/>
    <w:rsid w:val="0084210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03">
    <w:name w:val="xl103"/>
    <w:basedOn w:val="Normal"/>
    <w:rsid w:val="0084210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04">
    <w:name w:val="xl104"/>
    <w:basedOn w:val="Normal"/>
    <w:rsid w:val="0084210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05">
    <w:name w:val="xl105"/>
    <w:basedOn w:val="Normal"/>
    <w:rsid w:val="0084210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06">
    <w:name w:val="xl106"/>
    <w:basedOn w:val="Normal"/>
    <w:rsid w:val="0084210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16"/>
      <w:szCs w:val="16"/>
    </w:rPr>
  </w:style>
  <w:style w:type="paragraph" w:customStyle="1" w:styleId="xl107">
    <w:name w:val="xl107"/>
    <w:basedOn w:val="Normal"/>
    <w:rsid w:val="0084210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08">
    <w:name w:val="xl108"/>
    <w:basedOn w:val="Normal"/>
    <w:rsid w:val="0084210E"/>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16"/>
      <w:szCs w:val="16"/>
    </w:rPr>
  </w:style>
  <w:style w:type="paragraph" w:customStyle="1" w:styleId="xl109">
    <w:name w:val="xl109"/>
    <w:basedOn w:val="Normal"/>
    <w:rsid w:val="008421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10">
    <w:name w:val="xl110"/>
    <w:basedOn w:val="Normal"/>
    <w:rsid w:val="008421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16"/>
      <w:szCs w:val="16"/>
    </w:rPr>
  </w:style>
  <w:style w:type="paragraph" w:customStyle="1" w:styleId="xl111">
    <w:name w:val="xl111"/>
    <w:basedOn w:val="Normal"/>
    <w:rsid w:val="008421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12">
    <w:name w:val="xl112"/>
    <w:basedOn w:val="Normal"/>
    <w:rsid w:val="008421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16"/>
      <w:szCs w:val="16"/>
    </w:rPr>
  </w:style>
  <w:style w:type="paragraph" w:customStyle="1" w:styleId="xl113">
    <w:name w:val="xl113"/>
    <w:basedOn w:val="Normal"/>
    <w:rsid w:val="002B6061"/>
    <w:pPr>
      <w:widowControl w:val="0"/>
      <w:pBdr>
        <w:top w:val="single" w:sz="4" w:space="0" w:color="auto"/>
        <w:left w:val="single" w:sz="4" w:space="0" w:color="auto"/>
        <w:bottom w:val="single" w:sz="8" w:space="0" w:color="auto"/>
        <w:right w:val="single" w:sz="4" w:space="0" w:color="auto"/>
      </w:pBdr>
      <w:shd w:val="clear" w:color="000000" w:fill="FFFFFF"/>
      <w:adjustRightInd w:val="0"/>
      <w:spacing w:before="100" w:beforeAutospacing="1" w:after="100" w:afterAutospacing="1" w:line="240" w:lineRule="auto"/>
      <w:jc w:val="center"/>
      <w:textAlignment w:val="center"/>
    </w:pPr>
    <w:rPr>
      <w:rFonts w:ascii="Arial CYR" w:eastAsia="Times New Roman" w:hAnsi="Arial CYR" w:cs="Arial CYR"/>
      <w:b/>
      <w:bCs/>
      <w:sz w:val="12"/>
      <w:szCs w:val="12"/>
    </w:rPr>
  </w:style>
  <w:style w:type="paragraph" w:customStyle="1" w:styleId="xl114">
    <w:name w:val="xl114"/>
    <w:basedOn w:val="Normal"/>
    <w:rsid w:val="002B6061"/>
    <w:pPr>
      <w:widowControl w:val="0"/>
      <w:pBdr>
        <w:top w:val="single" w:sz="4" w:space="0" w:color="auto"/>
        <w:left w:val="single" w:sz="4" w:space="0" w:color="auto"/>
        <w:bottom w:val="single" w:sz="8" w:space="0" w:color="auto"/>
        <w:right w:val="single" w:sz="8" w:space="0" w:color="auto"/>
      </w:pBdr>
      <w:shd w:val="clear" w:color="000000" w:fill="FFFFFF"/>
      <w:adjustRightInd w:val="0"/>
      <w:spacing w:before="100" w:beforeAutospacing="1" w:after="100" w:afterAutospacing="1" w:line="240" w:lineRule="auto"/>
      <w:jc w:val="center"/>
      <w:textAlignment w:val="center"/>
    </w:pPr>
    <w:rPr>
      <w:rFonts w:ascii="Arial CYR" w:eastAsia="Times New Roman" w:hAnsi="Arial CYR" w:cs="Arial CYR"/>
      <w:b/>
      <w:bCs/>
      <w:sz w:val="12"/>
      <w:szCs w:val="12"/>
    </w:rPr>
  </w:style>
  <w:style w:type="paragraph" w:customStyle="1" w:styleId="xl115">
    <w:name w:val="xl115"/>
    <w:basedOn w:val="Normal"/>
    <w:rsid w:val="002B6061"/>
    <w:pPr>
      <w:widowControl w:val="0"/>
      <w:pBdr>
        <w:top w:val="single" w:sz="8" w:space="0" w:color="auto"/>
        <w:left w:val="single" w:sz="4" w:space="0" w:color="auto"/>
        <w:bottom w:val="single" w:sz="8" w:space="0" w:color="auto"/>
        <w:right w:val="single" w:sz="4" w:space="0" w:color="auto"/>
      </w:pBdr>
      <w:shd w:val="clear" w:color="000000" w:fill="92D050"/>
      <w:adjustRightInd w:val="0"/>
      <w:spacing w:before="100" w:beforeAutospacing="1" w:after="100" w:afterAutospacing="1" w:line="240" w:lineRule="auto"/>
      <w:jc w:val="both"/>
      <w:textAlignment w:val="center"/>
    </w:pPr>
    <w:rPr>
      <w:rFonts w:ascii="Arial CYR" w:eastAsia="Times New Roman" w:hAnsi="Arial CYR" w:cs="Arial CYR"/>
      <w:b/>
      <w:bCs/>
      <w:sz w:val="16"/>
      <w:szCs w:val="16"/>
    </w:rPr>
  </w:style>
  <w:style w:type="paragraph" w:customStyle="1" w:styleId="xl116">
    <w:name w:val="xl116"/>
    <w:basedOn w:val="Normal"/>
    <w:rsid w:val="002B6061"/>
    <w:pPr>
      <w:widowControl w:val="0"/>
      <w:pBdr>
        <w:left w:val="single" w:sz="4" w:space="0" w:color="auto"/>
        <w:bottom w:val="single" w:sz="4" w:space="0" w:color="auto"/>
        <w:right w:val="single" w:sz="4" w:space="0" w:color="auto"/>
      </w:pBdr>
      <w:shd w:val="clear" w:color="000000" w:fill="92D050"/>
      <w:adjustRightInd w:val="0"/>
      <w:spacing w:before="100" w:beforeAutospacing="1" w:after="100" w:afterAutospacing="1" w:line="240" w:lineRule="auto"/>
      <w:jc w:val="both"/>
      <w:textAlignment w:val="center"/>
    </w:pPr>
    <w:rPr>
      <w:rFonts w:ascii="Arial CYR" w:eastAsia="Times New Roman" w:hAnsi="Arial CYR" w:cs="Arial CYR"/>
      <w:b/>
      <w:bCs/>
      <w:color w:val="974706"/>
      <w:sz w:val="16"/>
      <w:szCs w:val="16"/>
    </w:rPr>
  </w:style>
  <w:style w:type="paragraph" w:customStyle="1" w:styleId="xl117">
    <w:name w:val="xl117"/>
    <w:basedOn w:val="Normal"/>
    <w:rsid w:val="002B6061"/>
    <w:pPr>
      <w:widowControl w:val="0"/>
      <w:pBdr>
        <w:top w:val="single" w:sz="4" w:space="0" w:color="auto"/>
        <w:left w:val="single" w:sz="4" w:space="0" w:color="auto"/>
        <w:bottom w:val="single" w:sz="4" w:space="0" w:color="auto"/>
        <w:right w:val="single" w:sz="4" w:space="0" w:color="auto"/>
      </w:pBdr>
      <w:shd w:val="clear" w:color="000000" w:fill="92D050"/>
      <w:adjustRightInd w:val="0"/>
      <w:spacing w:before="100" w:beforeAutospacing="1" w:after="100" w:afterAutospacing="1" w:line="240" w:lineRule="auto"/>
      <w:jc w:val="both"/>
      <w:textAlignment w:val="center"/>
    </w:pPr>
    <w:rPr>
      <w:rFonts w:ascii="Arial CYR" w:eastAsia="Times New Roman" w:hAnsi="Arial CYR" w:cs="Arial CYR"/>
      <w:b/>
      <w:bCs/>
      <w:color w:val="002060"/>
      <w:sz w:val="16"/>
      <w:szCs w:val="16"/>
    </w:rPr>
  </w:style>
  <w:style w:type="paragraph" w:customStyle="1" w:styleId="xl118">
    <w:name w:val="xl118"/>
    <w:basedOn w:val="Normal"/>
    <w:rsid w:val="002B6061"/>
    <w:pPr>
      <w:widowControl w:val="0"/>
      <w:pBdr>
        <w:top w:val="single" w:sz="4" w:space="0" w:color="auto"/>
        <w:left w:val="single" w:sz="4" w:space="0" w:color="auto"/>
        <w:bottom w:val="single" w:sz="4" w:space="0" w:color="auto"/>
        <w:right w:val="single" w:sz="4" w:space="0" w:color="auto"/>
      </w:pBdr>
      <w:shd w:val="clear" w:color="000000" w:fill="92D050"/>
      <w:adjustRightInd w:val="0"/>
      <w:spacing w:before="100" w:beforeAutospacing="1" w:after="100" w:afterAutospacing="1" w:line="240" w:lineRule="auto"/>
      <w:jc w:val="both"/>
      <w:textAlignment w:val="center"/>
    </w:pPr>
    <w:rPr>
      <w:rFonts w:ascii="Arial CYR" w:eastAsia="Times New Roman" w:hAnsi="Arial CYR" w:cs="Arial CYR"/>
      <w:b/>
      <w:bCs/>
      <w:color w:val="FF0000"/>
      <w:sz w:val="16"/>
      <w:szCs w:val="16"/>
    </w:rPr>
  </w:style>
  <w:style w:type="paragraph" w:customStyle="1" w:styleId="xl119">
    <w:name w:val="xl119"/>
    <w:basedOn w:val="Normal"/>
    <w:rsid w:val="002B6061"/>
    <w:pPr>
      <w:widowControl w:val="0"/>
      <w:pBdr>
        <w:top w:val="single" w:sz="4" w:space="0" w:color="auto"/>
        <w:left w:val="single" w:sz="4" w:space="0" w:color="auto"/>
        <w:bottom w:val="single" w:sz="4" w:space="0" w:color="auto"/>
        <w:right w:val="single" w:sz="4" w:space="0" w:color="auto"/>
      </w:pBdr>
      <w:shd w:val="clear" w:color="000000" w:fill="92D050"/>
      <w:adjustRightInd w:val="0"/>
      <w:spacing w:before="100" w:beforeAutospacing="1" w:after="100" w:afterAutospacing="1" w:line="240" w:lineRule="auto"/>
      <w:jc w:val="both"/>
      <w:textAlignment w:val="center"/>
    </w:pPr>
    <w:rPr>
      <w:rFonts w:ascii="Arial CYR" w:eastAsia="Times New Roman" w:hAnsi="Arial CYR" w:cs="Arial CYR"/>
      <w:b/>
      <w:bCs/>
      <w:sz w:val="16"/>
      <w:szCs w:val="16"/>
    </w:rPr>
  </w:style>
  <w:style w:type="paragraph" w:customStyle="1" w:styleId="xl120">
    <w:name w:val="xl120"/>
    <w:basedOn w:val="Normal"/>
    <w:rsid w:val="002B6061"/>
    <w:pPr>
      <w:widowControl w:val="0"/>
      <w:pBdr>
        <w:top w:val="single" w:sz="4" w:space="0" w:color="auto"/>
        <w:left w:val="single" w:sz="4" w:space="0" w:color="auto"/>
        <w:bottom w:val="single" w:sz="4" w:space="0" w:color="auto"/>
        <w:right w:val="single" w:sz="4" w:space="0" w:color="auto"/>
      </w:pBdr>
      <w:shd w:val="clear" w:color="000000" w:fill="92D050"/>
      <w:adjustRightInd w:val="0"/>
      <w:spacing w:before="100" w:beforeAutospacing="1" w:after="100" w:afterAutospacing="1" w:line="240" w:lineRule="auto"/>
      <w:jc w:val="both"/>
      <w:textAlignment w:val="center"/>
    </w:pPr>
    <w:rPr>
      <w:rFonts w:ascii="Arial CYR" w:eastAsia="Times New Roman" w:hAnsi="Arial CYR" w:cs="Arial CYR"/>
      <w:b/>
      <w:bCs/>
      <w:color w:val="FF0000"/>
      <w:sz w:val="16"/>
      <w:szCs w:val="16"/>
    </w:rPr>
  </w:style>
  <w:style w:type="paragraph" w:customStyle="1" w:styleId="xl121">
    <w:name w:val="xl121"/>
    <w:basedOn w:val="Normal"/>
    <w:rsid w:val="002B6061"/>
    <w:pPr>
      <w:widowControl w:val="0"/>
      <w:pBdr>
        <w:top w:val="single" w:sz="4" w:space="0" w:color="auto"/>
        <w:left w:val="single" w:sz="4" w:space="0" w:color="auto"/>
        <w:bottom w:val="single" w:sz="4" w:space="0" w:color="auto"/>
        <w:right w:val="single" w:sz="4" w:space="0" w:color="auto"/>
      </w:pBdr>
      <w:shd w:val="clear" w:color="000000" w:fill="92D050"/>
      <w:adjustRightInd w:val="0"/>
      <w:spacing w:before="100" w:beforeAutospacing="1" w:after="100" w:afterAutospacing="1" w:line="240" w:lineRule="auto"/>
      <w:jc w:val="both"/>
      <w:textAlignment w:val="center"/>
    </w:pPr>
    <w:rPr>
      <w:rFonts w:ascii="Arial CYR" w:eastAsia="Times New Roman" w:hAnsi="Arial CYR" w:cs="Arial CYR"/>
      <w:b/>
      <w:bCs/>
      <w:color w:val="002060"/>
      <w:sz w:val="16"/>
      <w:szCs w:val="16"/>
    </w:rPr>
  </w:style>
  <w:style w:type="paragraph" w:customStyle="1" w:styleId="xl122">
    <w:name w:val="xl122"/>
    <w:basedOn w:val="Normal"/>
    <w:rsid w:val="002B6061"/>
    <w:pPr>
      <w:widowControl w:val="0"/>
      <w:pBdr>
        <w:top w:val="single" w:sz="4" w:space="0" w:color="auto"/>
        <w:left w:val="single" w:sz="4" w:space="0" w:color="auto"/>
        <w:bottom w:val="single" w:sz="4" w:space="0" w:color="auto"/>
        <w:right w:val="single" w:sz="8" w:space="0" w:color="auto"/>
      </w:pBdr>
      <w:shd w:val="clear" w:color="000000" w:fill="92D050"/>
      <w:adjustRightInd w:val="0"/>
      <w:spacing w:before="100" w:beforeAutospacing="1" w:after="100" w:afterAutospacing="1" w:line="240" w:lineRule="auto"/>
      <w:jc w:val="both"/>
      <w:textAlignment w:val="center"/>
    </w:pPr>
    <w:rPr>
      <w:rFonts w:ascii="Arial CYR" w:eastAsia="Times New Roman" w:hAnsi="Arial CYR" w:cs="Arial CYR"/>
      <w:b/>
      <w:bCs/>
      <w:sz w:val="16"/>
      <w:szCs w:val="16"/>
    </w:rPr>
  </w:style>
  <w:style w:type="paragraph" w:customStyle="1" w:styleId="xl123">
    <w:name w:val="xl123"/>
    <w:basedOn w:val="Normal"/>
    <w:rsid w:val="002B6061"/>
    <w:pPr>
      <w:widowControl w:val="0"/>
      <w:pBdr>
        <w:top w:val="single" w:sz="4" w:space="0" w:color="000000"/>
        <w:left w:val="single" w:sz="4" w:space="0" w:color="000000"/>
        <w:bottom w:val="single" w:sz="4" w:space="0" w:color="000000"/>
        <w:right w:val="single" w:sz="4" w:space="0" w:color="000000"/>
      </w:pBdr>
      <w:shd w:val="clear" w:color="000000" w:fill="92D050"/>
      <w:adjustRightInd w:val="0"/>
      <w:spacing w:before="100" w:beforeAutospacing="1" w:after="100" w:afterAutospacing="1" w:line="240" w:lineRule="auto"/>
      <w:jc w:val="both"/>
      <w:textAlignment w:val="top"/>
    </w:pPr>
    <w:rPr>
      <w:rFonts w:ascii="Arial" w:eastAsia="Times New Roman" w:hAnsi="Arial" w:cs="Arial"/>
      <w:color w:val="000000"/>
      <w:sz w:val="16"/>
      <w:szCs w:val="16"/>
    </w:rPr>
  </w:style>
  <w:style w:type="paragraph" w:customStyle="1" w:styleId="xl124">
    <w:name w:val="xl124"/>
    <w:basedOn w:val="Normal"/>
    <w:rsid w:val="002B6061"/>
    <w:pPr>
      <w:widowControl w:val="0"/>
      <w:pBdr>
        <w:top w:val="single" w:sz="4" w:space="0" w:color="000000"/>
        <w:left w:val="single" w:sz="4" w:space="0" w:color="000000"/>
        <w:bottom w:val="single" w:sz="4" w:space="0" w:color="000000"/>
        <w:right w:val="single" w:sz="4" w:space="0" w:color="000000"/>
      </w:pBdr>
      <w:shd w:val="clear" w:color="000000" w:fill="92D050"/>
      <w:adjustRightInd w:val="0"/>
      <w:spacing w:before="100" w:beforeAutospacing="1" w:after="100" w:afterAutospacing="1" w:line="240" w:lineRule="auto"/>
      <w:jc w:val="both"/>
      <w:textAlignment w:val="top"/>
    </w:pPr>
    <w:rPr>
      <w:rFonts w:ascii="Arial" w:eastAsia="Times New Roman" w:hAnsi="Arial" w:cs="Arial"/>
      <w:color w:val="000000"/>
      <w:sz w:val="16"/>
      <w:szCs w:val="16"/>
    </w:rPr>
  </w:style>
  <w:style w:type="paragraph" w:customStyle="1" w:styleId="xl125">
    <w:name w:val="xl125"/>
    <w:basedOn w:val="Normal"/>
    <w:rsid w:val="002B6061"/>
    <w:pPr>
      <w:widowControl w:val="0"/>
      <w:shd w:val="clear" w:color="000000" w:fill="92D050"/>
      <w:adjustRightInd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rsid w:val="002B6061"/>
    <w:pPr>
      <w:widowControl w:val="0"/>
      <w:pBdr>
        <w:left w:val="single" w:sz="4" w:space="0" w:color="auto"/>
        <w:bottom w:val="single" w:sz="4" w:space="0" w:color="auto"/>
        <w:right w:val="single" w:sz="4" w:space="0" w:color="auto"/>
      </w:pBdr>
      <w:shd w:val="clear" w:color="000000" w:fill="92D050"/>
      <w:adjustRightInd w:val="0"/>
      <w:spacing w:before="100" w:beforeAutospacing="1" w:after="100" w:afterAutospacing="1" w:line="240" w:lineRule="auto"/>
      <w:jc w:val="both"/>
      <w:textAlignment w:val="center"/>
    </w:pPr>
    <w:rPr>
      <w:rFonts w:ascii="Arial CYR" w:eastAsia="Times New Roman" w:hAnsi="Arial CYR" w:cs="Arial CYR"/>
      <w:b/>
      <w:bCs/>
      <w:color w:val="974706"/>
      <w:sz w:val="16"/>
      <w:szCs w:val="16"/>
    </w:rPr>
  </w:style>
  <w:style w:type="paragraph" w:customStyle="1" w:styleId="xl127">
    <w:name w:val="xl127"/>
    <w:basedOn w:val="Normal"/>
    <w:rsid w:val="002B6061"/>
    <w:pPr>
      <w:widowControl w:val="0"/>
      <w:pBdr>
        <w:top w:val="single" w:sz="8" w:space="0" w:color="auto"/>
        <w:left w:val="single" w:sz="8" w:space="0" w:color="auto"/>
        <w:bottom w:val="single" w:sz="4" w:space="0" w:color="auto"/>
      </w:pBdr>
      <w:shd w:val="clear" w:color="000000" w:fill="FFFFFF"/>
      <w:adjustRightInd w:val="0"/>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customStyle="1" w:styleId="xl128">
    <w:name w:val="xl128"/>
    <w:basedOn w:val="Normal"/>
    <w:rsid w:val="002B6061"/>
    <w:pPr>
      <w:widowControl w:val="0"/>
      <w:pBdr>
        <w:top w:val="single" w:sz="8" w:space="0" w:color="auto"/>
        <w:bottom w:val="single" w:sz="4" w:space="0" w:color="auto"/>
      </w:pBdr>
      <w:shd w:val="clear" w:color="000000" w:fill="FFFFFF"/>
      <w:adjustRightInd w:val="0"/>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customStyle="1" w:styleId="xl129">
    <w:name w:val="xl129"/>
    <w:basedOn w:val="Normal"/>
    <w:rsid w:val="002B6061"/>
    <w:pPr>
      <w:widowControl w:val="0"/>
      <w:pBdr>
        <w:top w:val="single" w:sz="8" w:space="0" w:color="auto"/>
        <w:bottom w:val="single" w:sz="4" w:space="0" w:color="auto"/>
        <w:right w:val="single" w:sz="8" w:space="0" w:color="auto"/>
      </w:pBdr>
      <w:shd w:val="clear" w:color="000000" w:fill="FFFFFF"/>
      <w:adjustRightInd w:val="0"/>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customStyle="1" w:styleId="xl130">
    <w:name w:val="xl130"/>
    <w:basedOn w:val="Normal"/>
    <w:rsid w:val="002B6061"/>
    <w:pPr>
      <w:widowControl w:val="0"/>
      <w:pBdr>
        <w:top w:val="single" w:sz="4" w:space="0" w:color="auto"/>
        <w:left w:val="single" w:sz="8" w:space="0" w:color="auto"/>
        <w:right w:val="single" w:sz="4" w:space="0" w:color="auto"/>
      </w:pBdr>
      <w:shd w:val="clear" w:color="000000" w:fill="FFFFFF"/>
      <w:adjustRightInd w:val="0"/>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customStyle="1" w:styleId="xl131">
    <w:name w:val="xl131"/>
    <w:basedOn w:val="Normal"/>
    <w:rsid w:val="002B6061"/>
    <w:pPr>
      <w:widowControl w:val="0"/>
      <w:pBdr>
        <w:left w:val="single" w:sz="8" w:space="0" w:color="auto"/>
        <w:bottom w:val="single" w:sz="8" w:space="0" w:color="auto"/>
        <w:right w:val="single" w:sz="4" w:space="0" w:color="auto"/>
      </w:pBdr>
      <w:shd w:val="clear" w:color="000000" w:fill="FFFFFF"/>
      <w:adjustRightInd w:val="0"/>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customStyle="1" w:styleId="xl132">
    <w:name w:val="xl132"/>
    <w:basedOn w:val="Normal"/>
    <w:rsid w:val="002B6061"/>
    <w:pPr>
      <w:widowControl w:val="0"/>
      <w:pBdr>
        <w:top w:val="single" w:sz="4" w:space="0" w:color="auto"/>
        <w:left w:val="single" w:sz="4" w:space="0" w:color="auto"/>
        <w:bottom w:val="single" w:sz="4" w:space="0" w:color="auto"/>
      </w:pBdr>
      <w:shd w:val="clear" w:color="000000" w:fill="FFFFFF"/>
      <w:adjustRightInd w:val="0"/>
      <w:spacing w:before="100" w:beforeAutospacing="1" w:after="100" w:afterAutospacing="1" w:line="240" w:lineRule="auto"/>
      <w:jc w:val="center"/>
      <w:textAlignment w:val="center"/>
    </w:pPr>
    <w:rPr>
      <w:rFonts w:ascii="Arial CYR" w:eastAsia="Times New Roman" w:hAnsi="Arial CYR" w:cs="Arial CYR"/>
      <w:b/>
      <w:bCs/>
      <w:sz w:val="12"/>
      <w:szCs w:val="12"/>
    </w:rPr>
  </w:style>
  <w:style w:type="paragraph" w:customStyle="1" w:styleId="xl133">
    <w:name w:val="xl133"/>
    <w:basedOn w:val="Normal"/>
    <w:rsid w:val="002B6061"/>
    <w:pPr>
      <w:widowControl w:val="0"/>
      <w:pBdr>
        <w:top w:val="single" w:sz="4" w:space="0" w:color="auto"/>
        <w:bottom w:val="single" w:sz="4" w:space="0" w:color="auto"/>
        <w:right w:val="single" w:sz="8" w:space="0" w:color="auto"/>
      </w:pBdr>
      <w:shd w:val="clear" w:color="000000" w:fill="FFFFFF"/>
      <w:adjustRightInd w:val="0"/>
      <w:spacing w:before="100" w:beforeAutospacing="1" w:after="100" w:afterAutospacing="1" w:line="240" w:lineRule="auto"/>
      <w:jc w:val="center"/>
      <w:textAlignment w:val="center"/>
    </w:pPr>
    <w:rPr>
      <w:rFonts w:ascii="Arial CYR" w:eastAsia="Times New Roman" w:hAnsi="Arial CYR" w:cs="Arial CYR"/>
      <w:b/>
      <w:bCs/>
      <w:sz w:val="12"/>
      <w:szCs w:val="12"/>
    </w:rPr>
  </w:style>
  <w:style w:type="paragraph" w:customStyle="1" w:styleId="xl134">
    <w:name w:val="xl134"/>
    <w:basedOn w:val="Normal"/>
    <w:rsid w:val="002B6061"/>
    <w:pPr>
      <w:widowControl w:val="0"/>
      <w:shd w:val="clear" w:color="000000" w:fill="FFFFFF"/>
      <w:adjustRightInd w:val="0"/>
      <w:spacing w:before="100" w:beforeAutospacing="1" w:after="100" w:afterAutospacing="1" w:line="240" w:lineRule="auto"/>
      <w:jc w:val="center"/>
      <w:textAlignment w:val="center"/>
    </w:pPr>
    <w:rPr>
      <w:rFonts w:ascii="Arial CYR" w:eastAsia="Times New Roman" w:hAnsi="Arial CYR" w:cs="Arial CYR"/>
      <w:sz w:val="14"/>
      <w:szCs w:val="14"/>
    </w:rPr>
  </w:style>
  <w:style w:type="paragraph" w:customStyle="1" w:styleId="xl135">
    <w:name w:val="xl135"/>
    <w:basedOn w:val="Normal"/>
    <w:rsid w:val="002B6061"/>
    <w:pPr>
      <w:widowControl w:val="0"/>
      <w:shd w:val="clear" w:color="000000" w:fill="FFFFFF"/>
      <w:adjustRightInd w:val="0"/>
      <w:spacing w:before="100" w:beforeAutospacing="1" w:after="100" w:afterAutospacing="1" w:line="240" w:lineRule="auto"/>
      <w:jc w:val="both"/>
      <w:textAlignment w:val="center"/>
    </w:pPr>
    <w:rPr>
      <w:rFonts w:ascii="Times New Roman" w:eastAsia="Times New Roman" w:hAnsi="Times New Roman" w:cs="Times New Roman"/>
      <w:sz w:val="16"/>
      <w:szCs w:val="16"/>
    </w:rPr>
  </w:style>
  <w:style w:type="paragraph" w:customStyle="1" w:styleId="xl136">
    <w:name w:val="xl136"/>
    <w:basedOn w:val="Normal"/>
    <w:rsid w:val="002B6061"/>
    <w:pPr>
      <w:widowControl w:val="0"/>
      <w:shd w:val="clear" w:color="000000" w:fill="FFFFFF"/>
      <w:adjustRightInd w:val="0"/>
      <w:spacing w:before="100" w:beforeAutospacing="1" w:after="100" w:afterAutospacing="1" w:line="240" w:lineRule="auto"/>
      <w:jc w:val="both"/>
      <w:textAlignment w:val="center"/>
    </w:pPr>
    <w:rPr>
      <w:rFonts w:ascii="Arial CYR" w:eastAsia="Times New Roman" w:hAnsi="Arial CYR" w:cs="Arial CYR"/>
      <w:b/>
      <w:bCs/>
      <w:sz w:val="18"/>
      <w:szCs w:val="18"/>
    </w:rPr>
  </w:style>
  <w:style w:type="paragraph" w:customStyle="1" w:styleId="xl137">
    <w:name w:val="xl137"/>
    <w:basedOn w:val="Normal"/>
    <w:rsid w:val="002B6061"/>
    <w:pPr>
      <w:widowControl w:val="0"/>
      <w:pBdr>
        <w:top w:val="single" w:sz="8" w:space="0" w:color="auto"/>
        <w:left w:val="single" w:sz="8" w:space="0" w:color="auto"/>
        <w:right w:val="single" w:sz="4" w:space="0" w:color="auto"/>
      </w:pBdr>
      <w:shd w:val="clear" w:color="000000" w:fill="FFFFFF"/>
      <w:adjustRightInd w:val="0"/>
      <w:spacing w:before="100" w:beforeAutospacing="1" w:after="100" w:afterAutospacing="1" w:line="240" w:lineRule="auto"/>
      <w:jc w:val="center"/>
      <w:textAlignment w:val="center"/>
    </w:pPr>
    <w:rPr>
      <w:rFonts w:ascii="Arial CYR" w:eastAsia="Times New Roman" w:hAnsi="Arial CYR" w:cs="Arial CYR"/>
      <w:b/>
      <w:bCs/>
      <w:sz w:val="12"/>
      <w:szCs w:val="12"/>
    </w:rPr>
  </w:style>
  <w:style w:type="paragraph" w:customStyle="1" w:styleId="xl138">
    <w:name w:val="xl138"/>
    <w:basedOn w:val="Normal"/>
    <w:rsid w:val="002B6061"/>
    <w:pPr>
      <w:widowControl w:val="0"/>
      <w:pBdr>
        <w:top w:val="single" w:sz="8" w:space="0" w:color="auto"/>
        <w:left w:val="single" w:sz="4" w:space="0" w:color="auto"/>
        <w:right w:val="single" w:sz="8" w:space="0" w:color="auto"/>
      </w:pBdr>
      <w:shd w:val="clear" w:color="000000" w:fill="FFFFFF"/>
      <w:adjustRightInd w:val="0"/>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customStyle="1" w:styleId="xl139">
    <w:name w:val="xl139"/>
    <w:basedOn w:val="Normal"/>
    <w:rsid w:val="002B6061"/>
    <w:pPr>
      <w:widowControl w:val="0"/>
      <w:pBdr>
        <w:top w:val="single" w:sz="8" w:space="0" w:color="auto"/>
        <w:left w:val="single" w:sz="8" w:space="0" w:color="auto"/>
        <w:right w:val="single" w:sz="8" w:space="0" w:color="auto"/>
      </w:pBdr>
      <w:shd w:val="clear" w:color="000000" w:fill="FFFFFF"/>
      <w:adjustRightInd w:val="0"/>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customStyle="1" w:styleId="xl140">
    <w:name w:val="xl140"/>
    <w:basedOn w:val="Normal"/>
    <w:rsid w:val="002B6061"/>
    <w:pPr>
      <w:widowControl w:val="0"/>
      <w:pBdr>
        <w:left w:val="single" w:sz="8" w:space="0" w:color="auto"/>
        <w:right w:val="single" w:sz="4" w:space="0" w:color="auto"/>
      </w:pBdr>
      <w:shd w:val="clear" w:color="000000" w:fill="FFFFFF"/>
      <w:adjustRightInd w:val="0"/>
      <w:spacing w:before="100" w:beforeAutospacing="1" w:after="100" w:afterAutospacing="1" w:line="240" w:lineRule="auto"/>
      <w:jc w:val="center"/>
      <w:textAlignment w:val="center"/>
    </w:pPr>
    <w:rPr>
      <w:rFonts w:ascii="Arial CYR" w:eastAsia="Times New Roman" w:hAnsi="Arial CYR" w:cs="Arial CYR"/>
      <w:b/>
      <w:bCs/>
      <w:sz w:val="12"/>
      <w:szCs w:val="12"/>
    </w:rPr>
  </w:style>
  <w:style w:type="paragraph" w:customStyle="1" w:styleId="xl141">
    <w:name w:val="xl141"/>
    <w:basedOn w:val="Normal"/>
    <w:rsid w:val="002B6061"/>
    <w:pPr>
      <w:widowControl w:val="0"/>
      <w:pBdr>
        <w:left w:val="single" w:sz="4" w:space="0" w:color="auto"/>
        <w:right w:val="single" w:sz="8" w:space="0" w:color="auto"/>
      </w:pBdr>
      <w:shd w:val="clear" w:color="000000" w:fill="FFFFFF"/>
      <w:adjustRightInd w:val="0"/>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customStyle="1" w:styleId="xl142">
    <w:name w:val="xl142"/>
    <w:basedOn w:val="Normal"/>
    <w:rsid w:val="002B6061"/>
    <w:pPr>
      <w:widowControl w:val="0"/>
      <w:pBdr>
        <w:left w:val="single" w:sz="8" w:space="0" w:color="auto"/>
        <w:right w:val="single" w:sz="8" w:space="0" w:color="auto"/>
      </w:pBdr>
      <w:shd w:val="clear" w:color="000000" w:fill="FFFFFF"/>
      <w:adjustRightInd w:val="0"/>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customStyle="1" w:styleId="xl143">
    <w:name w:val="xl143"/>
    <w:basedOn w:val="Normal"/>
    <w:rsid w:val="002B6061"/>
    <w:pPr>
      <w:widowControl w:val="0"/>
      <w:pBdr>
        <w:left w:val="single" w:sz="8" w:space="0" w:color="auto"/>
        <w:bottom w:val="single" w:sz="8" w:space="0" w:color="auto"/>
        <w:right w:val="single" w:sz="4" w:space="0" w:color="auto"/>
      </w:pBdr>
      <w:shd w:val="clear" w:color="000000" w:fill="FFFFFF"/>
      <w:adjustRightInd w:val="0"/>
      <w:spacing w:before="100" w:beforeAutospacing="1" w:after="100" w:afterAutospacing="1" w:line="240" w:lineRule="auto"/>
      <w:jc w:val="center"/>
      <w:textAlignment w:val="center"/>
    </w:pPr>
    <w:rPr>
      <w:rFonts w:ascii="Arial CYR" w:eastAsia="Times New Roman" w:hAnsi="Arial CYR" w:cs="Arial CYR"/>
      <w:b/>
      <w:bCs/>
      <w:sz w:val="12"/>
      <w:szCs w:val="12"/>
    </w:rPr>
  </w:style>
  <w:style w:type="paragraph" w:customStyle="1" w:styleId="xl144">
    <w:name w:val="xl144"/>
    <w:basedOn w:val="Normal"/>
    <w:rsid w:val="002B6061"/>
    <w:pPr>
      <w:widowControl w:val="0"/>
      <w:pBdr>
        <w:left w:val="single" w:sz="4" w:space="0" w:color="auto"/>
        <w:bottom w:val="single" w:sz="8" w:space="0" w:color="auto"/>
        <w:right w:val="single" w:sz="8" w:space="0" w:color="auto"/>
      </w:pBdr>
      <w:shd w:val="clear" w:color="000000" w:fill="FFFFFF"/>
      <w:adjustRightInd w:val="0"/>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customStyle="1" w:styleId="xl145">
    <w:name w:val="xl145"/>
    <w:basedOn w:val="Normal"/>
    <w:rsid w:val="002B6061"/>
    <w:pPr>
      <w:widowControl w:val="0"/>
      <w:pBdr>
        <w:left w:val="single" w:sz="8" w:space="0" w:color="auto"/>
        <w:bottom w:val="single" w:sz="8" w:space="0" w:color="auto"/>
        <w:right w:val="single" w:sz="8" w:space="0" w:color="auto"/>
      </w:pBdr>
      <w:shd w:val="clear" w:color="000000" w:fill="FFFFFF"/>
      <w:adjustRightInd w:val="0"/>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customStyle="1" w:styleId="xl146">
    <w:name w:val="xl146"/>
    <w:basedOn w:val="Normal"/>
    <w:rsid w:val="002B6061"/>
    <w:pPr>
      <w:widowControl w:val="0"/>
      <w:pBdr>
        <w:top w:val="single" w:sz="4" w:space="0" w:color="auto"/>
        <w:left w:val="single" w:sz="4" w:space="0" w:color="auto"/>
        <w:bottom w:val="single" w:sz="8" w:space="0" w:color="auto"/>
        <w:right w:val="single" w:sz="8" w:space="0" w:color="auto"/>
      </w:pBdr>
      <w:shd w:val="clear" w:color="000000" w:fill="FFFFFF"/>
      <w:adjustRightInd w:val="0"/>
      <w:spacing w:before="100" w:beforeAutospacing="1" w:after="100" w:afterAutospacing="1" w:line="240" w:lineRule="auto"/>
      <w:jc w:val="center"/>
      <w:textAlignment w:val="baseline"/>
    </w:pPr>
    <w:rPr>
      <w:rFonts w:ascii="Arial CYR" w:eastAsia="Times New Roman" w:hAnsi="Arial CYR" w:cs="Arial CYR"/>
      <w:b/>
      <w:bCs/>
      <w:sz w:val="12"/>
      <w:szCs w:val="12"/>
    </w:rPr>
  </w:style>
  <w:style w:type="paragraph" w:customStyle="1" w:styleId="xl147">
    <w:name w:val="xl147"/>
    <w:basedOn w:val="Normal"/>
    <w:rsid w:val="002B6061"/>
    <w:pPr>
      <w:widowControl w:val="0"/>
      <w:pBdr>
        <w:top w:val="single" w:sz="8" w:space="0" w:color="auto"/>
        <w:left w:val="single" w:sz="4" w:space="0" w:color="auto"/>
        <w:bottom w:val="single" w:sz="8" w:space="0" w:color="auto"/>
        <w:right w:val="single" w:sz="4" w:space="0" w:color="auto"/>
      </w:pBdr>
      <w:shd w:val="clear" w:color="000000" w:fill="FFFFFF"/>
      <w:adjustRightInd w:val="0"/>
      <w:spacing w:before="100" w:beforeAutospacing="1" w:after="100" w:afterAutospacing="1" w:line="240" w:lineRule="auto"/>
      <w:jc w:val="both"/>
      <w:textAlignment w:val="center"/>
    </w:pPr>
    <w:rPr>
      <w:rFonts w:ascii="Arial CYR" w:eastAsia="Times New Roman" w:hAnsi="Arial CYR" w:cs="Arial CYR"/>
      <w:b/>
      <w:bCs/>
      <w:sz w:val="16"/>
      <w:szCs w:val="16"/>
    </w:rPr>
  </w:style>
  <w:style w:type="paragraph" w:customStyle="1" w:styleId="xl148">
    <w:name w:val="xl148"/>
    <w:basedOn w:val="Normal"/>
    <w:rsid w:val="002B6061"/>
    <w:pPr>
      <w:widowControl w:val="0"/>
      <w:pBdr>
        <w:left w:val="single" w:sz="4" w:space="0" w:color="auto"/>
        <w:bottom w:val="single" w:sz="4" w:space="0" w:color="auto"/>
        <w:right w:val="single" w:sz="4" w:space="0" w:color="auto"/>
      </w:pBdr>
      <w:shd w:val="clear" w:color="000000" w:fill="FFFFFF"/>
      <w:adjustRightInd w:val="0"/>
      <w:spacing w:before="100" w:beforeAutospacing="1" w:after="100" w:afterAutospacing="1" w:line="240" w:lineRule="auto"/>
      <w:jc w:val="both"/>
      <w:textAlignment w:val="center"/>
    </w:pPr>
    <w:rPr>
      <w:rFonts w:ascii="Arial CYR" w:eastAsia="Times New Roman" w:hAnsi="Arial CYR" w:cs="Arial CYR"/>
      <w:b/>
      <w:bCs/>
      <w:color w:val="974706"/>
      <w:sz w:val="16"/>
      <w:szCs w:val="16"/>
    </w:rPr>
  </w:style>
  <w:style w:type="paragraph" w:customStyle="1" w:styleId="xl149">
    <w:name w:val="xl149"/>
    <w:basedOn w:val="Normal"/>
    <w:rsid w:val="002B6061"/>
    <w:pPr>
      <w:widowControl w:val="0"/>
      <w:pBdr>
        <w:left w:val="single" w:sz="4" w:space="0" w:color="auto"/>
        <w:bottom w:val="single" w:sz="4" w:space="0" w:color="auto"/>
        <w:right w:val="single" w:sz="8" w:space="0" w:color="auto"/>
      </w:pBdr>
      <w:shd w:val="clear" w:color="000000" w:fill="FFFFFF"/>
      <w:adjustRightInd w:val="0"/>
      <w:spacing w:before="100" w:beforeAutospacing="1" w:after="100" w:afterAutospacing="1" w:line="240" w:lineRule="auto"/>
      <w:jc w:val="both"/>
      <w:textAlignment w:val="center"/>
    </w:pPr>
    <w:rPr>
      <w:rFonts w:ascii="Arial CYR" w:eastAsia="Times New Roman" w:hAnsi="Arial CYR" w:cs="Arial CYR"/>
      <w:b/>
      <w:bCs/>
      <w:color w:val="974706"/>
      <w:sz w:val="16"/>
      <w:szCs w:val="16"/>
    </w:rPr>
  </w:style>
  <w:style w:type="paragraph" w:customStyle="1" w:styleId="xl150">
    <w:name w:val="xl150"/>
    <w:basedOn w:val="Normal"/>
    <w:rsid w:val="002B6061"/>
    <w:pPr>
      <w:widowControl w:val="0"/>
      <w:pBdr>
        <w:left w:val="single" w:sz="4" w:space="0" w:color="auto"/>
        <w:bottom w:val="single" w:sz="4" w:space="0" w:color="auto"/>
        <w:right w:val="single" w:sz="4" w:space="0" w:color="auto"/>
      </w:pBdr>
      <w:shd w:val="clear" w:color="000000" w:fill="FFFFFF"/>
      <w:adjustRightInd w:val="0"/>
      <w:spacing w:before="100" w:beforeAutospacing="1" w:after="100" w:afterAutospacing="1" w:line="240" w:lineRule="auto"/>
      <w:jc w:val="both"/>
      <w:textAlignment w:val="center"/>
    </w:pPr>
    <w:rPr>
      <w:rFonts w:ascii="Arial CYR" w:eastAsia="Times New Roman" w:hAnsi="Arial CYR" w:cs="Arial CYR"/>
      <w:b/>
      <w:bCs/>
      <w:color w:val="974706"/>
      <w:sz w:val="16"/>
      <w:szCs w:val="16"/>
    </w:rPr>
  </w:style>
  <w:style w:type="paragraph" w:customStyle="1" w:styleId="xl151">
    <w:name w:val="xl151"/>
    <w:basedOn w:val="Normal"/>
    <w:rsid w:val="002B6061"/>
    <w:pPr>
      <w:widowControl w:val="0"/>
      <w:pBdr>
        <w:left w:val="single" w:sz="4" w:space="0" w:color="auto"/>
        <w:bottom w:val="single" w:sz="4" w:space="0" w:color="auto"/>
        <w:right w:val="single" w:sz="8" w:space="0" w:color="auto"/>
      </w:pBdr>
      <w:shd w:val="clear" w:color="000000" w:fill="FFFFFF"/>
      <w:adjustRightInd w:val="0"/>
      <w:spacing w:before="100" w:beforeAutospacing="1" w:after="100" w:afterAutospacing="1" w:line="240" w:lineRule="auto"/>
      <w:jc w:val="both"/>
      <w:textAlignment w:val="center"/>
    </w:pPr>
    <w:rPr>
      <w:rFonts w:ascii="Arial CYR" w:eastAsia="Times New Roman" w:hAnsi="Arial CYR" w:cs="Arial CYR"/>
      <w:b/>
      <w:bCs/>
      <w:color w:val="974706"/>
      <w:sz w:val="16"/>
      <w:szCs w:val="16"/>
    </w:rPr>
  </w:style>
  <w:style w:type="paragraph" w:customStyle="1" w:styleId="xl152">
    <w:name w:val="xl152"/>
    <w:basedOn w:val="Normal"/>
    <w:rsid w:val="002B6061"/>
    <w:pPr>
      <w:widowControl w:val="0"/>
      <w:pBdr>
        <w:left w:val="single" w:sz="8" w:space="0" w:color="auto"/>
        <w:bottom w:val="single" w:sz="8" w:space="0" w:color="auto"/>
      </w:pBdr>
      <w:shd w:val="clear" w:color="000000" w:fill="FFFFFF"/>
      <w:adjustRightInd w:val="0"/>
      <w:spacing w:before="100" w:beforeAutospacing="1" w:after="100" w:afterAutospacing="1" w:line="240" w:lineRule="auto"/>
      <w:jc w:val="center"/>
      <w:textAlignment w:val="center"/>
    </w:pPr>
    <w:rPr>
      <w:rFonts w:ascii="Arial CYR" w:eastAsia="Times New Roman" w:hAnsi="Arial CYR" w:cs="Arial CYR"/>
      <w:sz w:val="14"/>
      <w:szCs w:val="14"/>
    </w:rPr>
  </w:style>
  <w:style w:type="paragraph" w:customStyle="1" w:styleId="xl153">
    <w:name w:val="xl153"/>
    <w:basedOn w:val="Normal"/>
    <w:rsid w:val="002B6061"/>
    <w:pPr>
      <w:widowControl w:val="0"/>
      <w:pBdr>
        <w:top w:val="single" w:sz="4" w:space="0" w:color="auto"/>
        <w:left w:val="single" w:sz="4" w:space="0" w:color="auto"/>
        <w:bottom w:val="single" w:sz="8" w:space="0" w:color="auto"/>
        <w:right w:val="single" w:sz="4" w:space="0" w:color="auto"/>
      </w:pBdr>
      <w:shd w:val="clear" w:color="000000" w:fill="FFFFFF"/>
      <w:adjustRightInd w:val="0"/>
      <w:spacing w:before="100" w:beforeAutospacing="1" w:after="100" w:afterAutospacing="1" w:line="240" w:lineRule="auto"/>
      <w:jc w:val="both"/>
      <w:textAlignment w:val="top"/>
    </w:pPr>
    <w:rPr>
      <w:rFonts w:ascii="Times New Roman" w:eastAsia="Times New Roman" w:hAnsi="Times New Roman" w:cs="Times New Roman"/>
      <w:b/>
      <w:bCs/>
      <w:color w:val="002060"/>
      <w:sz w:val="16"/>
      <w:szCs w:val="16"/>
    </w:rPr>
  </w:style>
  <w:style w:type="paragraph" w:customStyle="1" w:styleId="xl154">
    <w:name w:val="xl154"/>
    <w:basedOn w:val="Normal"/>
    <w:rsid w:val="002B6061"/>
    <w:pPr>
      <w:widowControl w:val="0"/>
      <w:pBdr>
        <w:top w:val="single" w:sz="4" w:space="0" w:color="auto"/>
        <w:left w:val="single" w:sz="4" w:space="0" w:color="auto"/>
        <w:bottom w:val="single" w:sz="8" w:space="0" w:color="auto"/>
        <w:right w:val="single" w:sz="4" w:space="0" w:color="auto"/>
      </w:pBdr>
      <w:shd w:val="clear" w:color="000000" w:fill="FFFFFF"/>
      <w:adjustRightInd w:val="0"/>
      <w:spacing w:before="100" w:beforeAutospacing="1" w:after="100" w:afterAutospacing="1" w:line="240" w:lineRule="auto"/>
      <w:jc w:val="both"/>
      <w:textAlignment w:val="center"/>
    </w:pPr>
    <w:rPr>
      <w:rFonts w:ascii="Arial CYR" w:eastAsia="Times New Roman" w:hAnsi="Arial CYR" w:cs="Arial CYR"/>
      <w:b/>
      <w:bCs/>
      <w:color w:val="002060"/>
      <w:sz w:val="16"/>
      <w:szCs w:val="16"/>
    </w:rPr>
  </w:style>
  <w:style w:type="paragraph" w:customStyle="1" w:styleId="xl155">
    <w:name w:val="xl155"/>
    <w:basedOn w:val="Normal"/>
    <w:rsid w:val="002B6061"/>
    <w:pPr>
      <w:widowControl w:val="0"/>
      <w:pBdr>
        <w:top w:val="single" w:sz="4" w:space="0" w:color="auto"/>
        <w:left w:val="single" w:sz="4" w:space="0" w:color="auto"/>
        <w:bottom w:val="single" w:sz="8" w:space="0" w:color="auto"/>
        <w:right w:val="single" w:sz="8" w:space="0" w:color="auto"/>
      </w:pBdr>
      <w:shd w:val="clear" w:color="000000" w:fill="FFFFFF"/>
      <w:adjustRightInd w:val="0"/>
      <w:spacing w:before="100" w:beforeAutospacing="1" w:after="100" w:afterAutospacing="1" w:line="240" w:lineRule="auto"/>
      <w:jc w:val="both"/>
      <w:textAlignment w:val="center"/>
    </w:pPr>
    <w:rPr>
      <w:rFonts w:ascii="Arial CYR" w:eastAsia="Times New Roman" w:hAnsi="Arial CYR" w:cs="Arial CYR"/>
      <w:b/>
      <w:bCs/>
      <w:color w:val="002060"/>
      <w:sz w:val="16"/>
      <w:szCs w:val="16"/>
    </w:rPr>
  </w:style>
  <w:style w:type="paragraph" w:customStyle="1" w:styleId="xl156">
    <w:name w:val="xl156"/>
    <w:basedOn w:val="Normal"/>
    <w:rsid w:val="002B6061"/>
    <w:pPr>
      <w:widowControl w:val="0"/>
      <w:pBdr>
        <w:top w:val="single" w:sz="8" w:space="0" w:color="auto"/>
        <w:left w:val="single" w:sz="4" w:space="0" w:color="auto"/>
        <w:bottom w:val="single" w:sz="8" w:space="0" w:color="auto"/>
        <w:right w:val="single" w:sz="4" w:space="0" w:color="auto"/>
      </w:pBdr>
      <w:shd w:val="clear" w:color="000000" w:fill="FFFFFF"/>
      <w:adjustRightInd w:val="0"/>
      <w:spacing w:before="100" w:beforeAutospacing="1" w:after="100" w:afterAutospacing="1" w:line="240" w:lineRule="auto"/>
      <w:jc w:val="both"/>
      <w:textAlignment w:val="center"/>
    </w:pPr>
    <w:rPr>
      <w:rFonts w:ascii="Times New Roman" w:eastAsia="Times New Roman" w:hAnsi="Times New Roman" w:cs="Times New Roman"/>
      <w:b/>
      <w:bCs/>
      <w:sz w:val="16"/>
      <w:szCs w:val="16"/>
    </w:rPr>
  </w:style>
  <w:style w:type="paragraph" w:customStyle="1" w:styleId="xl157">
    <w:name w:val="xl157"/>
    <w:basedOn w:val="Normal"/>
    <w:rsid w:val="002B6061"/>
    <w:pPr>
      <w:widowControl w:val="0"/>
      <w:pBdr>
        <w:top w:val="single" w:sz="4" w:space="0" w:color="000000"/>
        <w:left w:val="single" w:sz="4" w:space="0" w:color="000000"/>
        <w:bottom w:val="single" w:sz="4" w:space="0" w:color="000000"/>
        <w:right w:val="single" w:sz="4" w:space="0" w:color="000000"/>
      </w:pBdr>
      <w:shd w:val="clear" w:color="000000" w:fill="FFFFFF"/>
      <w:adjustRightInd w:val="0"/>
      <w:spacing w:before="100" w:beforeAutospacing="1" w:after="100" w:afterAutospacing="1" w:line="240" w:lineRule="auto"/>
      <w:jc w:val="both"/>
      <w:textAlignment w:val="center"/>
    </w:pPr>
    <w:rPr>
      <w:rFonts w:ascii="Arial" w:eastAsia="Times New Roman" w:hAnsi="Arial" w:cs="Arial"/>
      <w:color w:val="000000"/>
      <w:sz w:val="16"/>
      <w:szCs w:val="16"/>
    </w:rPr>
  </w:style>
  <w:style w:type="paragraph" w:customStyle="1" w:styleId="TableParagraph">
    <w:name w:val="Table Paragraph"/>
    <w:basedOn w:val="Normal"/>
    <w:uiPriority w:val="1"/>
    <w:qFormat/>
    <w:rsid w:val="002B6061"/>
    <w:pPr>
      <w:widowControl w:val="0"/>
      <w:adjustRightInd w:val="0"/>
      <w:spacing w:after="0" w:line="240" w:lineRule="auto"/>
      <w:jc w:val="both"/>
      <w:textAlignment w:val="baseline"/>
    </w:pPr>
    <w:rPr>
      <w:rFonts w:ascii="Calibri" w:eastAsia="Calibri" w:hAnsi="Calibri" w:cs="Times New Roman"/>
      <w:sz w:val="20"/>
      <w:szCs w:val="20"/>
    </w:rPr>
  </w:style>
  <w:style w:type="paragraph" w:styleId="FootnoteText">
    <w:name w:val="footnote text"/>
    <w:basedOn w:val="Normal"/>
    <w:link w:val="FootnoteTextChar"/>
    <w:uiPriority w:val="99"/>
    <w:semiHidden/>
    <w:unhideWhenUsed/>
    <w:rsid w:val="002B6061"/>
    <w:pPr>
      <w:widowControl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B6061"/>
    <w:rPr>
      <w:rFonts w:ascii="Times New Roman" w:eastAsia="Times New Roman" w:hAnsi="Times New Roman" w:cs="Times New Roman"/>
      <w:sz w:val="20"/>
      <w:szCs w:val="20"/>
    </w:rPr>
  </w:style>
  <w:style w:type="paragraph" w:customStyle="1" w:styleId="xl158">
    <w:name w:val="xl158"/>
    <w:basedOn w:val="Normal"/>
    <w:rsid w:val="002B6061"/>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customStyle="1" w:styleId="xl159">
    <w:name w:val="xl159"/>
    <w:basedOn w:val="Normal"/>
    <w:rsid w:val="002B6061"/>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customStyle="1" w:styleId="xl160">
    <w:name w:val="xl160"/>
    <w:basedOn w:val="Normal"/>
    <w:rsid w:val="002B6061"/>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styleId="PlainText">
    <w:name w:val="Plain Text"/>
    <w:basedOn w:val="Normal"/>
    <w:link w:val="PlainTextChar"/>
    <w:rsid w:val="00BF14BA"/>
    <w:pPr>
      <w:spacing w:after="200" w:line="276" w:lineRule="auto"/>
    </w:pPr>
    <w:rPr>
      <w:rFonts w:ascii="Courier New" w:eastAsia="Calibri" w:hAnsi="Courier New" w:cs="Courier New"/>
      <w:sz w:val="20"/>
      <w:szCs w:val="20"/>
    </w:rPr>
  </w:style>
  <w:style w:type="character" w:customStyle="1" w:styleId="PlainTextChar">
    <w:name w:val="Plain Text Char"/>
    <w:basedOn w:val="DefaultParagraphFont"/>
    <w:link w:val="PlainText"/>
    <w:rsid w:val="00BF14BA"/>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1004">
      <w:bodyDiv w:val="1"/>
      <w:marLeft w:val="0"/>
      <w:marRight w:val="0"/>
      <w:marTop w:val="0"/>
      <w:marBottom w:val="0"/>
      <w:divBdr>
        <w:top w:val="none" w:sz="0" w:space="0" w:color="auto"/>
        <w:left w:val="none" w:sz="0" w:space="0" w:color="auto"/>
        <w:bottom w:val="none" w:sz="0" w:space="0" w:color="auto"/>
        <w:right w:val="none" w:sz="0" w:space="0" w:color="auto"/>
      </w:divBdr>
    </w:div>
    <w:div w:id="44111033">
      <w:bodyDiv w:val="1"/>
      <w:marLeft w:val="0"/>
      <w:marRight w:val="0"/>
      <w:marTop w:val="0"/>
      <w:marBottom w:val="0"/>
      <w:divBdr>
        <w:top w:val="none" w:sz="0" w:space="0" w:color="auto"/>
        <w:left w:val="none" w:sz="0" w:space="0" w:color="auto"/>
        <w:bottom w:val="none" w:sz="0" w:space="0" w:color="auto"/>
        <w:right w:val="none" w:sz="0" w:space="0" w:color="auto"/>
      </w:divBdr>
    </w:div>
    <w:div w:id="63602555">
      <w:bodyDiv w:val="1"/>
      <w:marLeft w:val="0"/>
      <w:marRight w:val="0"/>
      <w:marTop w:val="0"/>
      <w:marBottom w:val="0"/>
      <w:divBdr>
        <w:top w:val="none" w:sz="0" w:space="0" w:color="auto"/>
        <w:left w:val="none" w:sz="0" w:space="0" w:color="auto"/>
        <w:bottom w:val="none" w:sz="0" w:space="0" w:color="auto"/>
        <w:right w:val="none" w:sz="0" w:space="0" w:color="auto"/>
      </w:divBdr>
    </w:div>
    <w:div w:id="67265044">
      <w:bodyDiv w:val="1"/>
      <w:marLeft w:val="0"/>
      <w:marRight w:val="0"/>
      <w:marTop w:val="0"/>
      <w:marBottom w:val="0"/>
      <w:divBdr>
        <w:top w:val="none" w:sz="0" w:space="0" w:color="auto"/>
        <w:left w:val="none" w:sz="0" w:space="0" w:color="auto"/>
        <w:bottom w:val="none" w:sz="0" w:space="0" w:color="auto"/>
        <w:right w:val="none" w:sz="0" w:space="0" w:color="auto"/>
      </w:divBdr>
    </w:div>
    <w:div w:id="83230787">
      <w:bodyDiv w:val="1"/>
      <w:marLeft w:val="0"/>
      <w:marRight w:val="0"/>
      <w:marTop w:val="0"/>
      <w:marBottom w:val="0"/>
      <w:divBdr>
        <w:top w:val="none" w:sz="0" w:space="0" w:color="auto"/>
        <w:left w:val="none" w:sz="0" w:space="0" w:color="auto"/>
        <w:bottom w:val="none" w:sz="0" w:space="0" w:color="auto"/>
        <w:right w:val="none" w:sz="0" w:space="0" w:color="auto"/>
      </w:divBdr>
    </w:div>
    <w:div w:id="89745307">
      <w:bodyDiv w:val="1"/>
      <w:marLeft w:val="0"/>
      <w:marRight w:val="0"/>
      <w:marTop w:val="0"/>
      <w:marBottom w:val="0"/>
      <w:divBdr>
        <w:top w:val="none" w:sz="0" w:space="0" w:color="auto"/>
        <w:left w:val="none" w:sz="0" w:space="0" w:color="auto"/>
        <w:bottom w:val="none" w:sz="0" w:space="0" w:color="auto"/>
        <w:right w:val="none" w:sz="0" w:space="0" w:color="auto"/>
      </w:divBdr>
    </w:div>
    <w:div w:id="100879589">
      <w:bodyDiv w:val="1"/>
      <w:marLeft w:val="0"/>
      <w:marRight w:val="0"/>
      <w:marTop w:val="0"/>
      <w:marBottom w:val="0"/>
      <w:divBdr>
        <w:top w:val="none" w:sz="0" w:space="0" w:color="auto"/>
        <w:left w:val="none" w:sz="0" w:space="0" w:color="auto"/>
        <w:bottom w:val="none" w:sz="0" w:space="0" w:color="auto"/>
        <w:right w:val="none" w:sz="0" w:space="0" w:color="auto"/>
      </w:divBdr>
    </w:div>
    <w:div w:id="109128704">
      <w:bodyDiv w:val="1"/>
      <w:marLeft w:val="0"/>
      <w:marRight w:val="0"/>
      <w:marTop w:val="0"/>
      <w:marBottom w:val="0"/>
      <w:divBdr>
        <w:top w:val="none" w:sz="0" w:space="0" w:color="auto"/>
        <w:left w:val="none" w:sz="0" w:space="0" w:color="auto"/>
        <w:bottom w:val="none" w:sz="0" w:space="0" w:color="auto"/>
        <w:right w:val="none" w:sz="0" w:space="0" w:color="auto"/>
      </w:divBdr>
    </w:div>
    <w:div w:id="113259605">
      <w:bodyDiv w:val="1"/>
      <w:marLeft w:val="0"/>
      <w:marRight w:val="0"/>
      <w:marTop w:val="0"/>
      <w:marBottom w:val="0"/>
      <w:divBdr>
        <w:top w:val="none" w:sz="0" w:space="0" w:color="auto"/>
        <w:left w:val="none" w:sz="0" w:space="0" w:color="auto"/>
        <w:bottom w:val="none" w:sz="0" w:space="0" w:color="auto"/>
        <w:right w:val="none" w:sz="0" w:space="0" w:color="auto"/>
      </w:divBdr>
    </w:div>
    <w:div w:id="175507449">
      <w:bodyDiv w:val="1"/>
      <w:marLeft w:val="0"/>
      <w:marRight w:val="0"/>
      <w:marTop w:val="0"/>
      <w:marBottom w:val="0"/>
      <w:divBdr>
        <w:top w:val="none" w:sz="0" w:space="0" w:color="auto"/>
        <w:left w:val="none" w:sz="0" w:space="0" w:color="auto"/>
        <w:bottom w:val="none" w:sz="0" w:space="0" w:color="auto"/>
        <w:right w:val="none" w:sz="0" w:space="0" w:color="auto"/>
      </w:divBdr>
    </w:div>
    <w:div w:id="175731985">
      <w:bodyDiv w:val="1"/>
      <w:marLeft w:val="0"/>
      <w:marRight w:val="0"/>
      <w:marTop w:val="0"/>
      <w:marBottom w:val="0"/>
      <w:divBdr>
        <w:top w:val="none" w:sz="0" w:space="0" w:color="auto"/>
        <w:left w:val="none" w:sz="0" w:space="0" w:color="auto"/>
        <w:bottom w:val="none" w:sz="0" w:space="0" w:color="auto"/>
        <w:right w:val="none" w:sz="0" w:space="0" w:color="auto"/>
      </w:divBdr>
    </w:div>
    <w:div w:id="240258417">
      <w:bodyDiv w:val="1"/>
      <w:marLeft w:val="0"/>
      <w:marRight w:val="0"/>
      <w:marTop w:val="0"/>
      <w:marBottom w:val="0"/>
      <w:divBdr>
        <w:top w:val="none" w:sz="0" w:space="0" w:color="auto"/>
        <w:left w:val="none" w:sz="0" w:space="0" w:color="auto"/>
        <w:bottom w:val="none" w:sz="0" w:space="0" w:color="auto"/>
        <w:right w:val="none" w:sz="0" w:space="0" w:color="auto"/>
      </w:divBdr>
    </w:div>
    <w:div w:id="254097362">
      <w:bodyDiv w:val="1"/>
      <w:marLeft w:val="0"/>
      <w:marRight w:val="0"/>
      <w:marTop w:val="0"/>
      <w:marBottom w:val="0"/>
      <w:divBdr>
        <w:top w:val="none" w:sz="0" w:space="0" w:color="auto"/>
        <w:left w:val="none" w:sz="0" w:space="0" w:color="auto"/>
        <w:bottom w:val="none" w:sz="0" w:space="0" w:color="auto"/>
        <w:right w:val="none" w:sz="0" w:space="0" w:color="auto"/>
      </w:divBdr>
    </w:div>
    <w:div w:id="265309859">
      <w:bodyDiv w:val="1"/>
      <w:marLeft w:val="0"/>
      <w:marRight w:val="0"/>
      <w:marTop w:val="0"/>
      <w:marBottom w:val="0"/>
      <w:divBdr>
        <w:top w:val="none" w:sz="0" w:space="0" w:color="auto"/>
        <w:left w:val="none" w:sz="0" w:space="0" w:color="auto"/>
        <w:bottom w:val="none" w:sz="0" w:space="0" w:color="auto"/>
        <w:right w:val="none" w:sz="0" w:space="0" w:color="auto"/>
      </w:divBdr>
    </w:div>
    <w:div w:id="271982022">
      <w:bodyDiv w:val="1"/>
      <w:marLeft w:val="0"/>
      <w:marRight w:val="0"/>
      <w:marTop w:val="0"/>
      <w:marBottom w:val="0"/>
      <w:divBdr>
        <w:top w:val="none" w:sz="0" w:space="0" w:color="auto"/>
        <w:left w:val="none" w:sz="0" w:space="0" w:color="auto"/>
        <w:bottom w:val="none" w:sz="0" w:space="0" w:color="auto"/>
        <w:right w:val="none" w:sz="0" w:space="0" w:color="auto"/>
      </w:divBdr>
    </w:div>
    <w:div w:id="279724111">
      <w:bodyDiv w:val="1"/>
      <w:marLeft w:val="0"/>
      <w:marRight w:val="0"/>
      <w:marTop w:val="0"/>
      <w:marBottom w:val="0"/>
      <w:divBdr>
        <w:top w:val="none" w:sz="0" w:space="0" w:color="auto"/>
        <w:left w:val="none" w:sz="0" w:space="0" w:color="auto"/>
        <w:bottom w:val="none" w:sz="0" w:space="0" w:color="auto"/>
        <w:right w:val="none" w:sz="0" w:space="0" w:color="auto"/>
      </w:divBdr>
    </w:div>
    <w:div w:id="288317575">
      <w:bodyDiv w:val="1"/>
      <w:marLeft w:val="0"/>
      <w:marRight w:val="0"/>
      <w:marTop w:val="0"/>
      <w:marBottom w:val="0"/>
      <w:divBdr>
        <w:top w:val="none" w:sz="0" w:space="0" w:color="auto"/>
        <w:left w:val="none" w:sz="0" w:space="0" w:color="auto"/>
        <w:bottom w:val="none" w:sz="0" w:space="0" w:color="auto"/>
        <w:right w:val="none" w:sz="0" w:space="0" w:color="auto"/>
      </w:divBdr>
    </w:div>
    <w:div w:id="289674357">
      <w:bodyDiv w:val="1"/>
      <w:marLeft w:val="0"/>
      <w:marRight w:val="0"/>
      <w:marTop w:val="0"/>
      <w:marBottom w:val="0"/>
      <w:divBdr>
        <w:top w:val="none" w:sz="0" w:space="0" w:color="auto"/>
        <w:left w:val="none" w:sz="0" w:space="0" w:color="auto"/>
        <w:bottom w:val="none" w:sz="0" w:space="0" w:color="auto"/>
        <w:right w:val="none" w:sz="0" w:space="0" w:color="auto"/>
      </w:divBdr>
    </w:div>
    <w:div w:id="312950000">
      <w:bodyDiv w:val="1"/>
      <w:marLeft w:val="0"/>
      <w:marRight w:val="0"/>
      <w:marTop w:val="0"/>
      <w:marBottom w:val="0"/>
      <w:divBdr>
        <w:top w:val="none" w:sz="0" w:space="0" w:color="auto"/>
        <w:left w:val="none" w:sz="0" w:space="0" w:color="auto"/>
        <w:bottom w:val="none" w:sz="0" w:space="0" w:color="auto"/>
        <w:right w:val="none" w:sz="0" w:space="0" w:color="auto"/>
      </w:divBdr>
    </w:div>
    <w:div w:id="318849060">
      <w:bodyDiv w:val="1"/>
      <w:marLeft w:val="0"/>
      <w:marRight w:val="0"/>
      <w:marTop w:val="0"/>
      <w:marBottom w:val="0"/>
      <w:divBdr>
        <w:top w:val="none" w:sz="0" w:space="0" w:color="auto"/>
        <w:left w:val="none" w:sz="0" w:space="0" w:color="auto"/>
        <w:bottom w:val="none" w:sz="0" w:space="0" w:color="auto"/>
        <w:right w:val="none" w:sz="0" w:space="0" w:color="auto"/>
      </w:divBdr>
    </w:div>
    <w:div w:id="364674703">
      <w:bodyDiv w:val="1"/>
      <w:marLeft w:val="0"/>
      <w:marRight w:val="0"/>
      <w:marTop w:val="0"/>
      <w:marBottom w:val="0"/>
      <w:divBdr>
        <w:top w:val="none" w:sz="0" w:space="0" w:color="auto"/>
        <w:left w:val="none" w:sz="0" w:space="0" w:color="auto"/>
        <w:bottom w:val="none" w:sz="0" w:space="0" w:color="auto"/>
        <w:right w:val="none" w:sz="0" w:space="0" w:color="auto"/>
      </w:divBdr>
    </w:div>
    <w:div w:id="384067908">
      <w:bodyDiv w:val="1"/>
      <w:marLeft w:val="0"/>
      <w:marRight w:val="0"/>
      <w:marTop w:val="0"/>
      <w:marBottom w:val="0"/>
      <w:divBdr>
        <w:top w:val="none" w:sz="0" w:space="0" w:color="auto"/>
        <w:left w:val="none" w:sz="0" w:space="0" w:color="auto"/>
        <w:bottom w:val="none" w:sz="0" w:space="0" w:color="auto"/>
        <w:right w:val="none" w:sz="0" w:space="0" w:color="auto"/>
      </w:divBdr>
    </w:div>
    <w:div w:id="418722577">
      <w:bodyDiv w:val="1"/>
      <w:marLeft w:val="0"/>
      <w:marRight w:val="0"/>
      <w:marTop w:val="0"/>
      <w:marBottom w:val="0"/>
      <w:divBdr>
        <w:top w:val="none" w:sz="0" w:space="0" w:color="auto"/>
        <w:left w:val="none" w:sz="0" w:space="0" w:color="auto"/>
        <w:bottom w:val="none" w:sz="0" w:space="0" w:color="auto"/>
        <w:right w:val="none" w:sz="0" w:space="0" w:color="auto"/>
      </w:divBdr>
    </w:div>
    <w:div w:id="421494546">
      <w:bodyDiv w:val="1"/>
      <w:marLeft w:val="0"/>
      <w:marRight w:val="0"/>
      <w:marTop w:val="0"/>
      <w:marBottom w:val="0"/>
      <w:divBdr>
        <w:top w:val="none" w:sz="0" w:space="0" w:color="auto"/>
        <w:left w:val="none" w:sz="0" w:space="0" w:color="auto"/>
        <w:bottom w:val="none" w:sz="0" w:space="0" w:color="auto"/>
        <w:right w:val="none" w:sz="0" w:space="0" w:color="auto"/>
      </w:divBdr>
    </w:div>
    <w:div w:id="423690910">
      <w:bodyDiv w:val="1"/>
      <w:marLeft w:val="0"/>
      <w:marRight w:val="0"/>
      <w:marTop w:val="0"/>
      <w:marBottom w:val="0"/>
      <w:divBdr>
        <w:top w:val="none" w:sz="0" w:space="0" w:color="auto"/>
        <w:left w:val="none" w:sz="0" w:space="0" w:color="auto"/>
        <w:bottom w:val="none" w:sz="0" w:space="0" w:color="auto"/>
        <w:right w:val="none" w:sz="0" w:space="0" w:color="auto"/>
      </w:divBdr>
    </w:div>
    <w:div w:id="423890456">
      <w:bodyDiv w:val="1"/>
      <w:marLeft w:val="0"/>
      <w:marRight w:val="0"/>
      <w:marTop w:val="0"/>
      <w:marBottom w:val="0"/>
      <w:divBdr>
        <w:top w:val="none" w:sz="0" w:space="0" w:color="auto"/>
        <w:left w:val="none" w:sz="0" w:space="0" w:color="auto"/>
        <w:bottom w:val="none" w:sz="0" w:space="0" w:color="auto"/>
        <w:right w:val="none" w:sz="0" w:space="0" w:color="auto"/>
      </w:divBdr>
    </w:div>
    <w:div w:id="461003905">
      <w:bodyDiv w:val="1"/>
      <w:marLeft w:val="0"/>
      <w:marRight w:val="0"/>
      <w:marTop w:val="0"/>
      <w:marBottom w:val="0"/>
      <w:divBdr>
        <w:top w:val="none" w:sz="0" w:space="0" w:color="auto"/>
        <w:left w:val="none" w:sz="0" w:space="0" w:color="auto"/>
        <w:bottom w:val="none" w:sz="0" w:space="0" w:color="auto"/>
        <w:right w:val="none" w:sz="0" w:space="0" w:color="auto"/>
      </w:divBdr>
    </w:div>
    <w:div w:id="491868406">
      <w:bodyDiv w:val="1"/>
      <w:marLeft w:val="0"/>
      <w:marRight w:val="0"/>
      <w:marTop w:val="0"/>
      <w:marBottom w:val="0"/>
      <w:divBdr>
        <w:top w:val="none" w:sz="0" w:space="0" w:color="auto"/>
        <w:left w:val="none" w:sz="0" w:space="0" w:color="auto"/>
        <w:bottom w:val="none" w:sz="0" w:space="0" w:color="auto"/>
        <w:right w:val="none" w:sz="0" w:space="0" w:color="auto"/>
      </w:divBdr>
    </w:div>
    <w:div w:id="491989727">
      <w:bodyDiv w:val="1"/>
      <w:marLeft w:val="0"/>
      <w:marRight w:val="0"/>
      <w:marTop w:val="0"/>
      <w:marBottom w:val="0"/>
      <w:divBdr>
        <w:top w:val="none" w:sz="0" w:space="0" w:color="auto"/>
        <w:left w:val="none" w:sz="0" w:space="0" w:color="auto"/>
        <w:bottom w:val="none" w:sz="0" w:space="0" w:color="auto"/>
        <w:right w:val="none" w:sz="0" w:space="0" w:color="auto"/>
      </w:divBdr>
    </w:div>
    <w:div w:id="500200092">
      <w:bodyDiv w:val="1"/>
      <w:marLeft w:val="0"/>
      <w:marRight w:val="0"/>
      <w:marTop w:val="0"/>
      <w:marBottom w:val="0"/>
      <w:divBdr>
        <w:top w:val="none" w:sz="0" w:space="0" w:color="auto"/>
        <w:left w:val="none" w:sz="0" w:space="0" w:color="auto"/>
        <w:bottom w:val="none" w:sz="0" w:space="0" w:color="auto"/>
        <w:right w:val="none" w:sz="0" w:space="0" w:color="auto"/>
      </w:divBdr>
    </w:div>
    <w:div w:id="502741717">
      <w:bodyDiv w:val="1"/>
      <w:marLeft w:val="0"/>
      <w:marRight w:val="0"/>
      <w:marTop w:val="0"/>
      <w:marBottom w:val="0"/>
      <w:divBdr>
        <w:top w:val="none" w:sz="0" w:space="0" w:color="auto"/>
        <w:left w:val="none" w:sz="0" w:space="0" w:color="auto"/>
        <w:bottom w:val="none" w:sz="0" w:space="0" w:color="auto"/>
        <w:right w:val="none" w:sz="0" w:space="0" w:color="auto"/>
      </w:divBdr>
    </w:div>
    <w:div w:id="507985843">
      <w:bodyDiv w:val="1"/>
      <w:marLeft w:val="0"/>
      <w:marRight w:val="0"/>
      <w:marTop w:val="0"/>
      <w:marBottom w:val="0"/>
      <w:divBdr>
        <w:top w:val="none" w:sz="0" w:space="0" w:color="auto"/>
        <w:left w:val="none" w:sz="0" w:space="0" w:color="auto"/>
        <w:bottom w:val="none" w:sz="0" w:space="0" w:color="auto"/>
        <w:right w:val="none" w:sz="0" w:space="0" w:color="auto"/>
      </w:divBdr>
    </w:div>
    <w:div w:id="514225229">
      <w:bodyDiv w:val="1"/>
      <w:marLeft w:val="0"/>
      <w:marRight w:val="0"/>
      <w:marTop w:val="0"/>
      <w:marBottom w:val="0"/>
      <w:divBdr>
        <w:top w:val="none" w:sz="0" w:space="0" w:color="auto"/>
        <w:left w:val="none" w:sz="0" w:space="0" w:color="auto"/>
        <w:bottom w:val="none" w:sz="0" w:space="0" w:color="auto"/>
        <w:right w:val="none" w:sz="0" w:space="0" w:color="auto"/>
      </w:divBdr>
    </w:div>
    <w:div w:id="518004553">
      <w:bodyDiv w:val="1"/>
      <w:marLeft w:val="0"/>
      <w:marRight w:val="0"/>
      <w:marTop w:val="0"/>
      <w:marBottom w:val="0"/>
      <w:divBdr>
        <w:top w:val="none" w:sz="0" w:space="0" w:color="auto"/>
        <w:left w:val="none" w:sz="0" w:space="0" w:color="auto"/>
        <w:bottom w:val="none" w:sz="0" w:space="0" w:color="auto"/>
        <w:right w:val="none" w:sz="0" w:space="0" w:color="auto"/>
      </w:divBdr>
    </w:div>
    <w:div w:id="533733640">
      <w:bodyDiv w:val="1"/>
      <w:marLeft w:val="0"/>
      <w:marRight w:val="0"/>
      <w:marTop w:val="0"/>
      <w:marBottom w:val="0"/>
      <w:divBdr>
        <w:top w:val="none" w:sz="0" w:space="0" w:color="auto"/>
        <w:left w:val="none" w:sz="0" w:space="0" w:color="auto"/>
        <w:bottom w:val="none" w:sz="0" w:space="0" w:color="auto"/>
        <w:right w:val="none" w:sz="0" w:space="0" w:color="auto"/>
      </w:divBdr>
    </w:div>
    <w:div w:id="556822218">
      <w:bodyDiv w:val="1"/>
      <w:marLeft w:val="0"/>
      <w:marRight w:val="0"/>
      <w:marTop w:val="0"/>
      <w:marBottom w:val="0"/>
      <w:divBdr>
        <w:top w:val="none" w:sz="0" w:space="0" w:color="auto"/>
        <w:left w:val="none" w:sz="0" w:space="0" w:color="auto"/>
        <w:bottom w:val="none" w:sz="0" w:space="0" w:color="auto"/>
        <w:right w:val="none" w:sz="0" w:space="0" w:color="auto"/>
      </w:divBdr>
    </w:div>
    <w:div w:id="566913807">
      <w:bodyDiv w:val="1"/>
      <w:marLeft w:val="0"/>
      <w:marRight w:val="0"/>
      <w:marTop w:val="0"/>
      <w:marBottom w:val="0"/>
      <w:divBdr>
        <w:top w:val="none" w:sz="0" w:space="0" w:color="auto"/>
        <w:left w:val="none" w:sz="0" w:space="0" w:color="auto"/>
        <w:bottom w:val="none" w:sz="0" w:space="0" w:color="auto"/>
        <w:right w:val="none" w:sz="0" w:space="0" w:color="auto"/>
      </w:divBdr>
    </w:div>
    <w:div w:id="576019709">
      <w:bodyDiv w:val="1"/>
      <w:marLeft w:val="0"/>
      <w:marRight w:val="0"/>
      <w:marTop w:val="0"/>
      <w:marBottom w:val="0"/>
      <w:divBdr>
        <w:top w:val="none" w:sz="0" w:space="0" w:color="auto"/>
        <w:left w:val="none" w:sz="0" w:space="0" w:color="auto"/>
        <w:bottom w:val="none" w:sz="0" w:space="0" w:color="auto"/>
        <w:right w:val="none" w:sz="0" w:space="0" w:color="auto"/>
      </w:divBdr>
    </w:div>
    <w:div w:id="579099047">
      <w:bodyDiv w:val="1"/>
      <w:marLeft w:val="0"/>
      <w:marRight w:val="0"/>
      <w:marTop w:val="0"/>
      <w:marBottom w:val="0"/>
      <w:divBdr>
        <w:top w:val="none" w:sz="0" w:space="0" w:color="auto"/>
        <w:left w:val="none" w:sz="0" w:space="0" w:color="auto"/>
        <w:bottom w:val="none" w:sz="0" w:space="0" w:color="auto"/>
        <w:right w:val="none" w:sz="0" w:space="0" w:color="auto"/>
      </w:divBdr>
    </w:div>
    <w:div w:id="596449997">
      <w:bodyDiv w:val="1"/>
      <w:marLeft w:val="0"/>
      <w:marRight w:val="0"/>
      <w:marTop w:val="0"/>
      <w:marBottom w:val="0"/>
      <w:divBdr>
        <w:top w:val="none" w:sz="0" w:space="0" w:color="auto"/>
        <w:left w:val="none" w:sz="0" w:space="0" w:color="auto"/>
        <w:bottom w:val="none" w:sz="0" w:space="0" w:color="auto"/>
        <w:right w:val="none" w:sz="0" w:space="0" w:color="auto"/>
      </w:divBdr>
    </w:div>
    <w:div w:id="608315965">
      <w:bodyDiv w:val="1"/>
      <w:marLeft w:val="0"/>
      <w:marRight w:val="0"/>
      <w:marTop w:val="0"/>
      <w:marBottom w:val="0"/>
      <w:divBdr>
        <w:top w:val="none" w:sz="0" w:space="0" w:color="auto"/>
        <w:left w:val="none" w:sz="0" w:space="0" w:color="auto"/>
        <w:bottom w:val="none" w:sz="0" w:space="0" w:color="auto"/>
        <w:right w:val="none" w:sz="0" w:space="0" w:color="auto"/>
      </w:divBdr>
    </w:div>
    <w:div w:id="611941181">
      <w:bodyDiv w:val="1"/>
      <w:marLeft w:val="0"/>
      <w:marRight w:val="0"/>
      <w:marTop w:val="0"/>
      <w:marBottom w:val="0"/>
      <w:divBdr>
        <w:top w:val="none" w:sz="0" w:space="0" w:color="auto"/>
        <w:left w:val="none" w:sz="0" w:space="0" w:color="auto"/>
        <w:bottom w:val="none" w:sz="0" w:space="0" w:color="auto"/>
        <w:right w:val="none" w:sz="0" w:space="0" w:color="auto"/>
      </w:divBdr>
    </w:div>
    <w:div w:id="633563197">
      <w:bodyDiv w:val="1"/>
      <w:marLeft w:val="0"/>
      <w:marRight w:val="0"/>
      <w:marTop w:val="0"/>
      <w:marBottom w:val="0"/>
      <w:divBdr>
        <w:top w:val="none" w:sz="0" w:space="0" w:color="auto"/>
        <w:left w:val="none" w:sz="0" w:space="0" w:color="auto"/>
        <w:bottom w:val="none" w:sz="0" w:space="0" w:color="auto"/>
        <w:right w:val="none" w:sz="0" w:space="0" w:color="auto"/>
      </w:divBdr>
    </w:div>
    <w:div w:id="634533243">
      <w:bodyDiv w:val="1"/>
      <w:marLeft w:val="0"/>
      <w:marRight w:val="0"/>
      <w:marTop w:val="0"/>
      <w:marBottom w:val="0"/>
      <w:divBdr>
        <w:top w:val="none" w:sz="0" w:space="0" w:color="auto"/>
        <w:left w:val="none" w:sz="0" w:space="0" w:color="auto"/>
        <w:bottom w:val="none" w:sz="0" w:space="0" w:color="auto"/>
        <w:right w:val="none" w:sz="0" w:space="0" w:color="auto"/>
      </w:divBdr>
    </w:div>
    <w:div w:id="649142326">
      <w:bodyDiv w:val="1"/>
      <w:marLeft w:val="0"/>
      <w:marRight w:val="0"/>
      <w:marTop w:val="0"/>
      <w:marBottom w:val="0"/>
      <w:divBdr>
        <w:top w:val="none" w:sz="0" w:space="0" w:color="auto"/>
        <w:left w:val="none" w:sz="0" w:space="0" w:color="auto"/>
        <w:bottom w:val="none" w:sz="0" w:space="0" w:color="auto"/>
        <w:right w:val="none" w:sz="0" w:space="0" w:color="auto"/>
      </w:divBdr>
    </w:div>
    <w:div w:id="654914251">
      <w:bodyDiv w:val="1"/>
      <w:marLeft w:val="0"/>
      <w:marRight w:val="0"/>
      <w:marTop w:val="0"/>
      <w:marBottom w:val="0"/>
      <w:divBdr>
        <w:top w:val="none" w:sz="0" w:space="0" w:color="auto"/>
        <w:left w:val="none" w:sz="0" w:space="0" w:color="auto"/>
        <w:bottom w:val="none" w:sz="0" w:space="0" w:color="auto"/>
        <w:right w:val="none" w:sz="0" w:space="0" w:color="auto"/>
      </w:divBdr>
    </w:div>
    <w:div w:id="669253812">
      <w:bodyDiv w:val="1"/>
      <w:marLeft w:val="0"/>
      <w:marRight w:val="0"/>
      <w:marTop w:val="0"/>
      <w:marBottom w:val="0"/>
      <w:divBdr>
        <w:top w:val="none" w:sz="0" w:space="0" w:color="auto"/>
        <w:left w:val="none" w:sz="0" w:space="0" w:color="auto"/>
        <w:bottom w:val="none" w:sz="0" w:space="0" w:color="auto"/>
        <w:right w:val="none" w:sz="0" w:space="0" w:color="auto"/>
      </w:divBdr>
    </w:div>
    <w:div w:id="669482167">
      <w:bodyDiv w:val="1"/>
      <w:marLeft w:val="0"/>
      <w:marRight w:val="0"/>
      <w:marTop w:val="0"/>
      <w:marBottom w:val="0"/>
      <w:divBdr>
        <w:top w:val="none" w:sz="0" w:space="0" w:color="auto"/>
        <w:left w:val="none" w:sz="0" w:space="0" w:color="auto"/>
        <w:bottom w:val="none" w:sz="0" w:space="0" w:color="auto"/>
        <w:right w:val="none" w:sz="0" w:space="0" w:color="auto"/>
      </w:divBdr>
    </w:div>
    <w:div w:id="689260647">
      <w:bodyDiv w:val="1"/>
      <w:marLeft w:val="0"/>
      <w:marRight w:val="0"/>
      <w:marTop w:val="0"/>
      <w:marBottom w:val="0"/>
      <w:divBdr>
        <w:top w:val="none" w:sz="0" w:space="0" w:color="auto"/>
        <w:left w:val="none" w:sz="0" w:space="0" w:color="auto"/>
        <w:bottom w:val="none" w:sz="0" w:space="0" w:color="auto"/>
        <w:right w:val="none" w:sz="0" w:space="0" w:color="auto"/>
      </w:divBdr>
    </w:div>
    <w:div w:id="695807627">
      <w:bodyDiv w:val="1"/>
      <w:marLeft w:val="0"/>
      <w:marRight w:val="0"/>
      <w:marTop w:val="0"/>
      <w:marBottom w:val="0"/>
      <w:divBdr>
        <w:top w:val="none" w:sz="0" w:space="0" w:color="auto"/>
        <w:left w:val="none" w:sz="0" w:space="0" w:color="auto"/>
        <w:bottom w:val="none" w:sz="0" w:space="0" w:color="auto"/>
        <w:right w:val="none" w:sz="0" w:space="0" w:color="auto"/>
      </w:divBdr>
    </w:div>
    <w:div w:id="697437801">
      <w:bodyDiv w:val="1"/>
      <w:marLeft w:val="0"/>
      <w:marRight w:val="0"/>
      <w:marTop w:val="0"/>
      <w:marBottom w:val="0"/>
      <w:divBdr>
        <w:top w:val="none" w:sz="0" w:space="0" w:color="auto"/>
        <w:left w:val="none" w:sz="0" w:space="0" w:color="auto"/>
        <w:bottom w:val="none" w:sz="0" w:space="0" w:color="auto"/>
        <w:right w:val="none" w:sz="0" w:space="0" w:color="auto"/>
      </w:divBdr>
    </w:div>
    <w:div w:id="732657401">
      <w:bodyDiv w:val="1"/>
      <w:marLeft w:val="0"/>
      <w:marRight w:val="0"/>
      <w:marTop w:val="0"/>
      <w:marBottom w:val="0"/>
      <w:divBdr>
        <w:top w:val="none" w:sz="0" w:space="0" w:color="auto"/>
        <w:left w:val="none" w:sz="0" w:space="0" w:color="auto"/>
        <w:bottom w:val="none" w:sz="0" w:space="0" w:color="auto"/>
        <w:right w:val="none" w:sz="0" w:space="0" w:color="auto"/>
      </w:divBdr>
    </w:div>
    <w:div w:id="735977366">
      <w:bodyDiv w:val="1"/>
      <w:marLeft w:val="0"/>
      <w:marRight w:val="0"/>
      <w:marTop w:val="0"/>
      <w:marBottom w:val="0"/>
      <w:divBdr>
        <w:top w:val="none" w:sz="0" w:space="0" w:color="auto"/>
        <w:left w:val="none" w:sz="0" w:space="0" w:color="auto"/>
        <w:bottom w:val="none" w:sz="0" w:space="0" w:color="auto"/>
        <w:right w:val="none" w:sz="0" w:space="0" w:color="auto"/>
      </w:divBdr>
    </w:div>
    <w:div w:id="777943990">
      <w:bodyDiv w:val="1"/>
      <w:marLeft w:val="0"/>
      <w:marRight w:val="0"/>
      <w:marTop w:val="0"/>
      <w:marBottom w:val="0"/>
      <w:divBdr>
        <w:top w:val="none" w:sz="0" w:space="0" w:color="auto"/>
        <w:left w:val="none" w:sz="0" w:space="0" w:color="auto"/>
        <w:bottom w:val="none" w:sz="0" w:space="0" w:color="auto"/>
        <w:right w:val="none" w:sz="0" w:space="0" w:color="auto"/>
      </w:divBdr>
    </w:div>
    <w:div w:id="778988742">
      <w:bodyDiv w:val="1"/>
      <w:marLeft w:val="0"/>
      <w:marRight w:val="0"/>
      <w:marTop w:val="0"/>
      <w:marBottom w:val="0"/>
      <w:divBdr>
        <w:top w:val="none" w:sz="0" w:space="0" w:color="auto"/>
        <w:left w:val="none" w:sz="0" w:space="0" w:color="auto"/>
        <w:bottom w:val="none" w:sz="0" w:space="0" w:color="auto"/>
        <w:right w:val="none" w:sz="0" w:space="0" w:color="auto"/>
      </w:divBdr>
    </w:div>
    <w:div w:id="792796020">
      <w:bodyDiv w:val="1"/>
      <w:marLeft w:val="0"/>
      <w:marRight w:val="0"/>
      <w:marTop w:val="0"/>
      <w:marBottom w:val="0"/>
      <w:divBdr>
        <w:top w:val="none" w:sz="0" w:space="0" w:color="auto"/>
        <w:left w:val="none" w:sz="0" w:space="0" w:color="auto"/>
        <w:bottom w:val="none" w:sz="0" w:space="0" w:color="auto"/>
        <w:right w:val="none" w:sz="0" w:space="0" w:color="auto"/>
      </w:divBdr>
    </w:div>
    <w:div w:id="799303275">
      <w:bodyDiv w:val="1"/>
      <w:marLeft w:val="0"/>
      <w:marRight w:val="0"/>
      <w:marTop w:val="0"/>
      <w:marBottom w:val="0"/>
      <w:divBdr>
        <w:top w:val="none" w:sz="0" w:space="0" w:color="auto"/>
        <w:left w:val="none" w:sz="0" w:space="0" w:color="auto"/>
        <w:bottom w:val="none" w:sz="0" w:space="0" w:color="auto"/>
        <w:right w:val="none" w:sz="0" w:space="0" w:color="auto"/>
      </w:divBdr>
    </w:div>
    <w:div w:id="804856161">
      <w:bodyDiv w:val="1"/>
      <w:marLeft w:val="0"/>
      <w:marRight w:val="0"/>
      <w:marTop w:val="0"/>
      <w:marBottom w:val="0"/>
      <w:divBdr>
        <w:top w:val="none" w:sz="0" w:space="0" w:color="auto"/>
        <w:left w:val="none" w:sz="0" w:space="0" w:color="auto"/>
        <w:bottom w:val="none" w:sz="0" w:space="0" w:color="auto"/>
        <w:right w:val="none" w:sz="0" w:space="0" w:color="auto"/>
      </w:divBdr>
    </w:div>
    <w:div w:id="818496172">
      <w:bodyDiv w:val="1"/>
      <w:marLeft w:val="0"/>
      <w:marRight w:val="0"/>
      <w:marTop w:val="0"/>
      <w:marBottom w:val="0"/>
      <w:divBdr>
        <w:top w:val="none" w:sz="0" w:space="0" w:color="auto"/>
        <w:left w:val="none" w:sz="0" w:space="0" w:color="auto"/>
        <w:bottom w:val="none" w:sz="0" w:space="0" w:color="auto"/>
        <w:right w:val="none" w:sz="0" w:space="0" w:color="auto"/>
      </w:divBdr>
    </w:div>
    <w:div w:id="823356405">
      <w:bodyDiv w:val="1"/>
      <w:marLeft w:val="0"/>
      <w:marRight w:val="0"/>
      <w:marTop w:val="0"/>
      <w:marBottom w:val="0"/>
      <w:divBdr>
        <w:top w:val="none" w:sz="0" w:space="0" w:color="auto"/>
        <w:left w:val="none" w:sz="0" w:space="0" w:color="auto"/>
        <w:bottom w:val="none" w:sz="0" w:space="0" w:color="auto"/>
        <w:right w:val="none" w:sz="0" w:space="0" w:color="auto"/>
      </w:divBdr>
    </w:div>
    <w:div w:id="824708466">
      <w:bodyDiv w:val="1"/>
      <w:marLeft w:val="0"/>
      <w:marRight w:val="0"/>
      <w:marTop w:val="0"/>
      <w:marBottom w:val="0"/>
      <w:divBdr>
        <w:top w:val="none" w:sz="0" w:space="0" w:color="auto"/>
        <w:left w:val="none" w:sz="0" w:space="0" w:color="auto"/>
        <w:bottom w:val="none" w:sz="0" w:space="0" w:color="auto"/>
        <w:right w:val="none" w:sz="0" w:space="0" w:color="auto"/>
      </w:divBdr>
    </w:div>
    <w:div w:id="828785050">
      <w:bodyDiv w:val="1"/>
      <w:marLeft w:val="0"/>
      <w:marRight w:val="0"/>
      <w:marTop w:val="0"/>
      <w:marBottom w:val="0"/>
      <w:divBdr>
        <w:top w:val="none" w:sz="0" w:space="0" w:color="auto"/>
        <w:left w:val="none" w:sz="0" w:space="0" w:color="auto"/>
        <w:bottom w:val="none" w:sz="0" w:space="0" w:color="auto"/>
        <w:right w:val="none" w:sz="0" w:space="0" w:color="auto"/>
      </w:divBdr>
    </w:div>
    <w:div w:id="873807604">
      <w:bodyDiv w:val="1"/>
      <w:marLeft w:val="0"/>
      <w:marRight w:val="0"/>
      <w:marTop w:val="0"/>
      <w:marBottom w:val="0"/>
      <w:divBdr>
        <w:top w:val="none" w:sz="0" w:space="0" w:color="auto"/>
        <w:left w:val="none" w:sz="0" w:space="0" w:color="auto"/>
        <w:bottom w:val="none" w:sz="0" w:space="0" w:color="auto"/>
        <w:right w:val="none" w:sz="0" w:space="0" w:color="auto"/>
      </w:divBdr>
    </w:div>
    <w:div w:id="892815834">
      <w:bodyDiv w:val="1"/>
      <w:marLeft w:val="0"/>
      <w:marRight w:val="0"/>
      <w:marTop w:val="0"/>
      <w:marBottom w:val="0"/>
      <w:divBdr>
        <w:top w:val="none" w:sz="0" w:space="0" w:color="auto"/>
        <w:left w:val="none" w:sz="0" w:space="0" w:color="auto"/>
        <w:bottom w:val="none" w:sz="0" w:space="0" w:color="auto"/>
        <w:right w:val="none" w:sz="0" w:space="0" w:color="auto"/>
      </w:divBdr>
    </w:div>
    <w:div w:id="918365784">
      <w:bodyDiv w:val="1"/>
      <w:marLeft w:val="0"/>
      <w:marRight w:val="0"/>
      <w:marTop w:val="0"/>
      <w:marBottom w:val="0"/>
      <w:divBdr>
        <w:top w:val="none" w:sz="0" w:space="0" w:color="auto"/>
        <w:left w:val="none" w:sz="0" w:space="0" w:color="auto"/>
        <w:bottom w:val="none" w:sz="0" w:space="0" w:color="auto"/>
        <w:right w:val="none" w:sz="0" w:space="0" w:color="auto"/>
      </w:divBdr>
    </w:div>
    <w:div w:id="923880239">
      <w:bodyDiv w:val="1"/>
      <w:marLeft w:val="0"/>
      <w:marRight w:val="0"/>
      <w:marTop w:val="0"/>
      <w:marBottom w:val="0"/>
      <w:divBdr>
        <w:top w:val="none" w:sz="0" w:space="0" w:color="auto"/>
        <w:left w:val="none" w:sz="0" w:space="0" w:color="auto"/>
        <w:bottom w:val="none" w:sz="0" w:space="0" w:color="auto"/>
        <w:right w:val="none" w:sz="0" w:space="0" w:color="auto"/>
      </w:divBdr>
    </w:div>
    <w:div w:id="925768663">
      <w:bodyDiv w:val="1"/>
      <w:marLeft w:val="0"/>
      <w:marRight w:val="0"/>
      <w:marTop w:val="0"/>
      <w:marBottom w:val="0"/>
      <w:divBdr>
        <w:top w:val="none" w:sz="0" w:space="0" w:color="auto"/>
        <w:left w:val="none" w:sz="0" w:space="0" w:color="auto"/>
        <w:bottom w:val="none" w:sz="0" w:space="0" w:color="auto"/>
        <w:right w:val="none" w:sz="0" w:space="0" w:color="auto"/>
      </w:divBdr>
    </w:div>
    <w:div w:id="933245866">
      <w:bodyDiv w:val="1"/>
      <w:marLeft w:val="0"/>
      <w:marRight w:val="0"/>
      <w:marTop w:val="0"/>
      <w:marBottom w:val="0"/>
      <w:divBdr>
        <w:top w:val="none" w:sz="0" w:space="0" w:color="auto"/>
        <w:left w:val="none" w:sz="0" w:space="0" w:color="auto"/>
        <w:bottom w:val="none" w:sz="0" w:space="0" w:color="auto"/>
        <w:right w:val="none" w:sz="0" w:space="0" w:color="auto"/>
      </w:divBdr>
    </w:div>
    <w:div w:id="950549464">
      <w:bodyDiv w:val="1"/>
      <w:marLeft w:val="0"/>
      <w:marRight w:val="0"/>
      <w:marTop w:val="0"/>
      <w:marBottom w:val="0"/>
      <w:divBdr>
        <w:top w:val="none" w:sz="0" w:space="0" w:color="auto"/>
        <w:left w:val="none" w:sz="0" w:space="0" w:color="auto"/>
        <w:bottom w:val="none" w:sz="0" w:space="0" w:color="auto"/>
        <w:right w:val="none" w:sz="0" w:space="0" w:color="auto"/>
      </w:divBdr>
    </w:div>
    <w:div w:id="951059676">
      <w:bodyDiv w:val="1"/>
      <w:marLeft w:val="0"/>
      <w:marRight w:val="0"/>
      <w:marTop w:val="0"/>
      <w:marBottom w:val="0"/>
      <w:divBdr>
        <w:top w:val="none" w:sz="0" w:space="0" w:color="auto"/>
        <w:left w:val="none" w:sz="0" w:space="0" w:color="auto"/>
        <w:bottom w:val="none" w:sz="0" w:space="0" w:color="auto"/>
        <w:right w:val="none" w:sz="0" w:space="0" w:color="auto"/>
      </w:divBdr>
    </w:div>
    <w:div w:id="963387039">
      <w:bodyDiv w:val="1"/>
      <w:marLeft w:val="0"/>
      <w:marRight w:val="0"/>
      <w:marTop w:val="0"/>
      <w:marBottom w:val="0"/>
      <w:divBdr>
        <w:top w:val="none" w:sz="0" w:space="0" w:color="auto"/>
        <w:left w:val="none" w:sz="0" w:space="0" w:color="auto"/>
        <w:bottom w:val="none" w:sz="0" w:space="0" w:color="auto"/>
        <w:right w:val="none" w:sz="0" w:space="0" w:color="auto"/>
      </w:divBdr>
    </w:div>
    <w:div w:id="979651366">
      <w:bodyDiv w:val="1"/>
      <w:marLeft w:val="0"/>
      <w:marRight w:val="0"/>
      <w:marTop w:val="0"/>
      <w:marBottom w:val="0"/>
      <w:divBdr>
        <w:top w:val="none" w:sz="0" w:space="0" w:color="auto"/>
        <w:left w:val="none" w:sz="0" w:space="0" w:color="auto"/>
        <w:bottom w:val="none" w:sz="0" w:space="0" w:color="auto"/>
        <w:right w:val="none" w:sz="0" w:space="0" w:color="auto"/>
      </w:divBdr>
    </w:div>
    <w:div w:id="987977299">
      <w:bodyDiv w:val="1"/>
      <w:marLeft w:val="0"/>
      <w:marRight w:val="0"/>
      <w:marTop w:val="0"/>
      <w:marBottom w:val="0"/>
      <w:divBdr>
        <w:top w:val="none" w:sz="0" w:space="0" w:color="auto"/>
        <w:left w:val="none" w:sz="0" w:space="0" w:color="auto"/>
        <w:bottom w:val="none" w:sz="0" w:space="0" w:color="auto"/>
        <w:right w:val="none" w:sz="0" w:space="0" w:color="auto"/>
      </w:divBdr>
    </w:div>
    <w:div w:id="992024877">
      <w:bodyDiv w:val="1"/>
      <w:marLeft w:val="0"/>
      <w:marRight w:val="0"/>
      <w:marTop w:val="0"/>
      <w:marBottom w:val="0"/>
      <w:divBdr>
        <w:top w:val="none" w:sz="0" w:space="0" w:color="auto"/>
        <w:left w:val="none" w:sz="0" w:space="0" w:color="auto"/>
        <w:bottom w:val="none" w:sz="0" w:space="0" w:color="auto"/>
        <w:right w:val="none" w:sz="0" w:space="0" w:color="auto"/>
      </w:divBdr>
    </w:div>
    <w:div w:id="1015493804">
      <w:bodyDiv w:val="1"/>
      <w:marLeft w:val="0"/>
      <w:marRight w:val="0"/>
      <w:marTop w:val="0"/>
      <w:marBottom w:val="0"/>
      <w:divBdr>
        <w:top w:val="none" w:sz="0" w:space="0" w:color="auto"/>
        <w:left w:val="none" w:sz="0" w:space="0" w:color="auto"/>
        <w:bottom w:val="none" w:sz="0" w:space="0" w:color="auto"/>
        <w:right w:val="none" w:sz="0" w:space="0" w:color="auto"/>
      </w:divBdr>
    </w:div>
    <w:div w:id="1017464895">
      <w:bodyDiv w:val="1"/>
      <w:marLeft w:val="0"/>
      <w:marRight w:val="0"/>
      <w:marTop w:val="0"/>
      <w:marBottom w:val="0"/>
      <w:divBdr>
        <w:top w:val="none" w:sz="0" w:space="0" w:color="auto"/>
        <w:left w:val="none" w:sz="0" w:space="0" w:color="auto"/>
        <w:bottom w:val="none" w:sz="0" w:space="0" w:color="auto"/>
        <w:right w:val="none" w:sz="0" w:space="0" w:color="auto"/>
      </w:divBdr>
    </w:div>
    <w:div w:id="1033774485">
      <w:bodyDiv w:val="1"/>
      <w:marLeft w:val="0"/>
      <w:marRight w:val="0"/>
      <w:marTop w:val="0"/>
      <w:marBottom w:val="0"/>
      <w:divBdr>
        <w:top w:val="none" w:sz="0" w:space="0" w:color="auto"/>
        <w:left w:val="none" w:sz="0" w:space="0" w:color="auto"/>
        <w:bottom w:val="none" w:sz="0" w:space="0" w:color="auto"/>
        <w:right w:val="none" w:sz="0" w:space="0" w:color="auto"/>
      </w:divBdr>
    </w:div>
    <w:div w:id="1036128010">
      <w:bodyDiv w:val="1"/>
      <w:marLeft w:val="0"/>
      <w:marRight w:val="0"/>
      <w:marTop w:val="0"/>
      <w:marBottom w:val="0"/>
      <w:divBdr>
        <w:top w:val="none" w:sz="0" w:space="0" w:color="auto"/>
        <w:left w:val="none" w:sz="0" w:space="0" w:color="auto"/>
        <w:bottom w:val="none" w:sz="0" w:space="0" w:color="auto"/>
        <w:right w:val="none" w:sz="0" w:space="0" w:color="auto"/>
      </w:divBdr>
    </w:div>
    <w:div w:id="1039358789">
      <w:bodyDiv w:val="1"/>
      <w:marLeft w:val="0"/>
      <w:marRight w:val="0"/>
      <w:marTop w:val="0"/>
      <w:marBottom w:val="0"/>
      <w:divBdr>
        <w:top w:val="none" w:sz="0" w:space="0" w:color="auto"/>
        <w:left w:val="none" w:sz="0" w:space="0" w:color="auto"/>
        <w:bottom w:val="none" w:sz="0" w:space="0" w:color="auto"/>
        <w:right w:val="none" w:sz="0" w:space="0" w:color="auto"/>
      </w:divBdr>
    </w:div>
    <w:div w:id="1071541183">
      <w:bodyDiv w:val="1"/>
      <w:marLeft w:val="0"/>
      <w:marRight w:val="0"/>
      <w:marTop w:val="0"/>
      <w:marBottom w:val="0"/>
      <w:divBdr>
        <w:top w:val="none" w:sz="0" w:space="0" w:color="auto"/>
        <w:left w:val="none" w:sz="0" w:space="0" w:color="auto"/>
        <w:bottom w:val="none" w:sz="0" w:space="0" w:color="auto"/>
        <w:right w:val="none" w:sz="0" w:space="0" w:color="auto"/>
      </w:divBdr>
    </w:div>
    <w:div w:id="1074543558">
      <w:bodyDiv w:val="1"/>
      <w:marLeft w:val="0"/>
      <w:marRight w:val="0"/>
      <w:marTop w:val="0"/>
      <w:marBottom w:val="0"/>
      <w:divBdr>
        <w:top w:val="none" w:sz="0" w:space="0" w:color="auto"/>
        <w:left w:val="none" w:sz="0" w:space="0" w:color="auto"/>
        <w:bottom w:val="none" w:sz="0" w:space="0" w:color="auto"/>
        <w:right w:val="none" w:sz="0" w:space="0" w:color="auto"/>
      </w:divBdr>
    </w:div>
    <w:div w:id="1089548678">
      <w:bodyDiv w:val="1"/>
      <w:marLeft w:val="0"/>
      <w:marRight w:val="0"/>
      <w:marTop w:val="0"/>
      <w:marBottom w:val="0"/>
      <w:divBdr>
        <w:top w:val="none" w:sz="0" w:space="0" w:color="auto"/>
        <w:left w:val="none" w:sz="0" w:space="0" w:color="auto"/>
        <w:bottom w:val="none" w:sz="0" w:space="0" w:color="auto"/>
        <w:right w:val="none" w:sz="0" w:space="0" w:color="auto"/>
      </w:divBdr>
    </w:div>
    <w:div w:id="1108618418">
      <w:bodyDiv w:val="1"/>
      <w:marLeft w:val="0"/>
      <w:marRight w:val="0"/>
      <w:marTop w:val="0"/>
      <w:marBottom w:val="0"/>
      <w:divBdr>
        <w:top w:val="none" w:sz="0" w:space="0" w:color="auto"/>
        <w:left w:val="none" w:sz="0" w:space="0" w:color="auto"/>
        <w:bottom w:val="none" w:sz="0" w:space="0" w:color="auto"/>
        <w:right w:val="none" w:sz="0" w:space="0" w:color="auto"/>
      </w:divBdr>
    </w:div>
    <w:div w:id="1125658160">
      <w:bodyDiv w:val="1"/>
      <w:marLeft w:val="0"/>
      <w:marRight w:val="0"/>
      <w:marTop w:val="0"/>
      <w:marBottom w:val="0"/>
      <w:divBdr>
        <w:top w:val="none" w:sz="0" w:space="0" w:color="auto"/>
        <w:left w:val="none" w:sz="0" w:space="0" w:color="auto"/>
        <w:bottom w:val="none" w:sz="0" w:space="0" w:color="auto"/>
        <w:right w:val="none" w:sz="0" w:space="0" w:color="auto"/>
      </w:divBdr>
    </w:div>
    <w:div w:id="1133057797">
      <w:bodyDiv w:val="1"/>
      <w:marLeft w:val="0"/>
      <w:marRight w:val="0"/>
      <w:marTop w:val="0"/>
      <w:marBottom w:val="0"/>
      <w:divBdr>
        <w:top w:val="none" w:sz="0" w:space="0" w:color="auto"/>
        <w:left w:val="none" w:sz="0" w:space="0" w:color="auto"/>
        <w:bottom w:val="none" w:sz="0" w:space="0" w:color="auto"/>
        <w:right w:val="none" w:sz="0" w:space="0" w:color="auto"/>
      </w:divBdr>
    </w:div>
    <w:div w:id="1138571246">
      <w:bodyDiv w:val="1"/>
      <w:marLeft w:val="0"/>
      <w:marRight w:val="0"/>
      <w:marTop w:val="0"/>
      <w:marBottom w:val="0"/>
      <w:divBdr>
        <w:top w:val="none" w:sz="0" w:space="0" w:color="auto"/>
        <w:left w:val="none" w:sz="0" w:space="0" w:color="auto"/>
        <w:bottom w:val="none" w:sz="0" w:space="0" w:color="auto"/>
        <w:right w:val="none" w:sz="0" w:space="0" w:color="auto"/>
      </w:divBdr>
    </w:div>
    <w:div w:id="1145121868">
      <w:bodyDiv w:val="1"/>
      <w:marLeft w:val="0"/>
      <w:marRight w:val="0"/>
      <w:marTop w:val="0"/>
      <w:marBottom w:val="0"/>
      <w:divBdr>
        <w:top w:val="none" w:sz="0" w:space="0" w:color="auto"/>
        <w:left w:val="none" w:sz="0" w:space="0" w:color="auto"/>
        <w:bottom w:val="none" w:sz="0" w:space="0" w:color="auto"/>
        <w:right w:val="none" w:sz="0" w:space="0" w:color="auto"/>
      </w:divBdr>
      <w:divsChild>
        <w:div w:id="504321619">
          <w:marLeft w:val="446"/>
          <w:marRight w:val="0"/>
          <w:marTop w:val="86"/>
          <w:marBottom w:val="120"/>
          <w:divBdr>
            <w:top w:val="none" w:sz="0" w:space="0" w:color="auto"/>
            <w:left w:val="none" w:sz="0" w:space="0" w:color="auto"/>
            <w:bottom w:val="none" w:sz="0" w:space="0" w:color="auto"/>
            <w:right w:val="none" w:sz="0" w:space="0" w:color="auto"/>
          </w:divBdr>
        </w:div>
      </w:divsChild>
    </w:div>
    <w:div w:id="1150710572">
      <w:bodyDiv w:val="1"/>
      <w:marLeft w:val="0"/>
      <w:marRight w:val="0"/>
      <w:marTop w:val="0"/>
      <w:marBottom w:val="0"/>
      <w:divBdr>
        <w:top w:val="none" w:sz="0" w:space="0" w:color="auto"/>
        <w:left w:val="none" w:sz="0" w:space="0" w:color="auto"/>
        <w:bottom w:val="none" w:sz="0" w:space="0" w:color="auto"/>
        <w:right w:val="none" w:sz="0" w:space="0" w:color="auto"/>
      </w:divBdr>
    </w:div>
    <w:div w:id="1165511936">
      <w:bodyDiv w:val="1"/>
      <w:marLeft w:val="0"/>
      <w:marRight w:val="0"/>
      <w:marTop w:val="0"/>
      <w:marBottom w:val="0"/>
      <w:divBdr>
        <w:top w:val="none" w:sz="0" w:space="0" w:color="auto"/>
        <w:left w:val="none" w:sz="0" w:space="0" w:color="auto"/>
        <w:bottom w:val="none" w:sz="0" w:space="0" w:color="auto"/>
        <w:right w:val="none" w:sz="0" w:space="0" w:color="auto"/>
      </w:divBdr>
    </w:div>
    <w:div w:id="1177843098">
      <w:bodyDiv w:val="1"/>
      <w:marLeft w:val="0"/>
      <w:marRight w:val="0"/>
      <w:marTop w:val="0"/>
      <w:marBottom w:val="0"/>
      <w:divBdr>
        <w:top w:val="none" w:sz="0" w:space="0" w:color="auto"/>
        <w:left w:val="none" w:sz="0" w:space="0" w:color="auto"/>
        <w:bottom w:val="none" w:sz="0" w:space="0" w:color="auto"/>
        <w:right w:val="none" w:sz="0" w:space="0" w:color="auto"/>
      </w:divBdr>
    </w:div>
    <w:div w:id="1189173301">
      <w:bodyDiv w:val="1"/>
      <w:marLeft w:val="0"/>
      <w:marRight w:val="0"/>
      <w:marTop w:val="0"/>
      <w:marBottom w:val="0"/>
      <w:divBdr>
        <w:top w:val="none" w:sz="0" w:space="0" w:color="auto"/>
        <w:left w:val="none" w:sz="0" w:space="0" w:color="auto"/>
        <w:bottom w:val="none" w:sz="0" w:space="0" w:color="auto"/>
        <w:right w:val="none" w:sz="0" w:space="0" w:color="auto"/>
      </w:divBdr>
    </w:div>
    <w:div w:id="1192493388">
      <w:bodyDiv w:val="1"/>
      <w:marLeft w:val="0"/>
      <w:marRight w:val="0"/>
      <w:marTop w:val="0"/>
      <w:marBottom w:val="0"/>
      <w:divBdr>
        <w:top w:val="none" w:sz="0" w:space="0" w:color="auto"/>
        <w:left w:val="none" w:sz="0" w:space="0" w:color="auto"/>
        <w:bottom w:val="none" w:sz="0" w:space="0" w:color="auto"/>
        <w:right w:val="none" w:sz="0" w:space="0" w:color="auto"/>
      </w:divBdr>
    </w:div>
    <w:div w:id="1230732937">
      <w:bodyDiv w:val="1"/>
      <w:marLeft w:val="0"/>
      <w:marRight w:val="0"/>
      <w:marTop w:val="0"/>
      <w:marBottom w:val="0"/>
      <w:divBdr>
        <w:top w:val="none" w:sz="0" w:space="0" w:color="auto"/>
        <w:left w:val="none" w:sz="0" w:space="0" w:color="auto"/>
        <w:bottom w:val="none" w:sz="0" w:space="0" w:color="auto"/>
        <w:right w:val="none" w:sz="0" w:space="0" w:color="auto"/>
      </w:divBdr>
    </w:div>
    <w:div w:id="1251542385">
      <w:bodyDiv w:val="1"/>
      <w:marLeft w:val="0"/>
      <w:marRight w:val="0"/>
      <w:marTop w:val="0"/>
      <w:marBottom w:val="0"/>
      <w:divBdr>
        <w:top w:val="none" w:sz="0" w:space="0" w:color="auto"/>
        <w:left w:val="none" w:sz="0" w:space="0" w:color="auto"/>
        <w:bottom w:val="none" w:sz="0" w:space="0" w:color="auto"/>
        <w:right w:val="none" w:sz="0" w:space="0" w:color="auto"/>
      </w:divBdr>
    </w:div>
    <w:div w:id="1252204255">
      <w:bodyDiv w:val="1"/>
      <w:marLeft w:val="0"/>
      <w:marRight w:val="0"/>
      <w:marTop w:val="0"/>
      <w:marBottom w:val="0"/>
      <w:divBdr>
        <w:top w:val="none" w:sz="0" w:space="0" w:color="auto"/>
        <w:left w:val="none" w:sz="0" w:space="0" w:color="auto"/>
        <w:bottom w:val="none" w:sz="0" w:space="0" w:color="auto"/>
        <w:right w:val="none" w:sz="0" w:space="0" w:color="auto"/>
      </w:divBdr>
    </w:div>
    <w:div w:id="1260481654">
      <w:bodyDiv w:val="1"/>
      <w:marLeft w:val="0"/>
      <w:marRight w:val="0"/>
      <w:marTop w:val="0"/>
      <w:marBottom w:val="0"/>
      <w:divBdr>
        <w:top w:val="none" w:sz="0" w:space="0" w:color="auto"/>
        <w:left w:val="none" w:sz="0" w:space="0" w:color="auto"/>
        <w:bottom w:val="none" w:sz="0" w:space="0" w:color="auto"/>
        <w:right w:val="none" w:sz="0" w:space="0" w:color="auto"/>
      </w:divBdr>
    </w:div>
    <w:div w:id="1264723708">
      <w:bodyDiv w:val="1"/>
      <w:marLeft w:val="0"/>
      <w:marRight w:val="0"/>
      <w:marTop w:val="0"/>
      <w:marBottom w:val="0"/>
      <w:divBdr>
        <w:top w:val="none" w:sz="0" w:space="0" w:color="auto"/>
        <w:left w:val="none" w:sz="0" w:space="0" w:color="auto"/>
        <w:bottom w:val="none" w:sz="0" w:space="0" w:color="auto"/>
        <w:right w:val="none" w:sz="0" w:space="0" w:color="auto"/>
      </w:divBdr>
    </w:div>
    <w:div w:id="1266503066">
      <w:bodyDiv w:val="1"/>
      <w:marLeft w:val="0"/>
      <w:marRight w:val="0"/>
      <w:marTop w:val="0"/>
      <w:marBottom w:val="0"/>
      <w:divBdr>
        <w:top w:val="none" w:sz="0" w:space="0" w:color="auto"/>
        <w:left w:val="none" w:sz="0" w:space="0" w:color="auto"/>
        <w:bottom w:val="none" w:sz="0" w:space="0" w:color="auto"/>
        <w:right w:val="none" w:sz="0" w:space="0" w:color="auto"/>
      </w:divBdr>
    </w:div>
    <w:div w:id="1294403151">
      <w:bodyDiv w:val="1"/>
      <w:marLeft w:val="0"/>
      <w:marRight w:val="0"/>
      <w:marTop w:val="0"/>
      <w:marBottom w:val="0"/>
      <w:divBdr>
        <w:top w:val="none" w:sz="0" w:space="0" w:color="auto"/>
        <w:left w:val="none" w:sz="0" w:space="0" w:color="auto"/>
        <w:bottom w:val="none" w:sz="0" w:space="0" w:color="auto"/>
        <w:right w:val="none" w:sz="0" w:space="0" w:color="auto"/>
      </w:divBdr>
    </w:div>
    <w:div w:id="1302614284">
      <w:bodyDiv w:val="1"/>
      <w:marLeft w:val="0"/>
      <w:marRight w:val="0"/>
      <w:marTop w:val="0"/>
      <w:marBottom w:val="0"/>
      <w:divBdr>
        <w:top w:val="none" w:sz="0" w:space="0" w:color="auto"/>
        <w:left w:val="none" w:sz="0" w:space="0" w:color="auto"/>
        <w:bottom w:val="none" w:sz="0" w:space="0" w:color="auto"/>
        <w:right w:val="none" w:sz="0" w:space="0" w:color="auto"/>
      </w:divBdr>
    </w:div>
    <w:div w:id="1311061963">
      <w:bodyDiv w:val="1"/>
      <w:marLeft w:val="0"/>
      <w:marRight w:val="0"/>
      <w:marTop w:val="0"/>
      <w:marBottom w:val="0"/>
      <w:divBdr>
        <w:top w:val="none" w:sz="0" w:space="0" w:color="auto"/>
        <w:left w:val="none" w:sz="0" w:space="0" w:color="auto"/>
        <w:bottom w:val="none" w:sz="0" w:space="0" w:color="auto"/>
        <w:right w:val="none" w:sz="0" w:space="0" w:color="auto"/>
      </w:divBdr>
    </w:div>
    <w:div w:id="1330601528">
      <w:bodyDiv w:val="1"/>
      <w:marLeft w:val="0"/>
      <w:marRight w:val="0"/>
      <w:marTop w:val="0"/>
      <w:marBottom w:val="0"/>
      <w:divBdr>
        <w:top w:val="none" w:sz="0" w:space="0" w:color="auto"/>
        <w:left w:val="none" w:sz="0" w:space="0" w:color="auto"/>
        <w:bottom w:val="none" w:sz="0" w:space="0" w:color="auto"/>
        <w:right w:val="none" w:sz="0" w:space="0" w:color="auto"/>
      </w:divBdr>
    </w:div>
    <w:div w:id="1341349402">
      <w:bodyDiv w:val="1"/>
      <w:marLeft w:val="0"/>
      <w:marRight w:val="0"/>
      <w:marTop w:val="0"/>
      <w:marBottom w:val="0"/>
      <w:divBdr>
        <w:top w:val="none" w:sz="0" w:space="0" w:color="auto"/>
        <w:left w:val="none" w:sz="0" w:space="0" w:color="auto"/>
        <w:bottom w:val="none" w:sz="0" w:space="0" w:color="auto"/>
        <w:right w:val="none" w:sz="0" w:space="0" w:color="auto"/>
      </w:divBdr>
    </w:div>
    <w:div w:id="1375156799">
      <w:bodyDiv w:val="1"/>
      <w:marLeft w:val="0"/>
      <w:marRight w:val="0"/>
      <w:marTop w:val="0"/>
      <w:marBottom w:val="0"/>
      <w:divBdr>
        <w:top w:val="none" w:sz="0" w:space="0" w:color="auto"/>
        <w:left w:val="none" w:sz="0" w:space="0" w:color="auto"/>
        <w:bottom w:val="none" w:sz="0" w:space="0" w:color="auto"/>
        <w:right w:val="none" w:sz="0" w:space="0" w:color="auto"/>
      </w:divBdr>
    </w:div>
    <w:div w:id="1383482359">
      <w:bodyDiv w:val="1"/>
      <w:marLeft w:val="0"/>
      <w:marRight w:val="0"/>
      <w:marTop w:val="0"/>
      <w:marBottom w:val="0"/>
      <w:divBdr>
        <w:top w:val="none" w:sz="0" w:space="0" w:color="auto"/>
        <w:left w:val="none" w:sz="0" w:space="0" w:color="auto"/>
        <w:bottom w:val="none" w:sz="0" w:space="0" w:color="auto"/>
        <w:right w:val="none" w:sz="0" w:space="0" w:color="auto"/>
      </w:divBdr>
    </w:div>
    <w:div w:id="1389572863">
      <w:bodyDiv w:val="1"/>
      <w:marLeft w:val="0"/>
      <w:marRight w:val="0"/>
      <w:marTop w:val="0"/>
      <w:marBottom w:val="0"/>
      <w:divBdr>
        <w:top w:val="none" w:sz="0" w:space="0" w:color="auto"/>
        <w:left w:val="none" w:sz="0" w:space="0" w:color="auto"/>
        <w:bottom w:val="none" w:sz="0" w:space="0" w:color="auto"/>
        <w:right w:val="none" w:sz="0" w:space="0" w:color="auto"/>
      </w:divBdr>
    </w:div>
    <w:div w:id="1397510594">
      <w:bodyDiv w:val="1"/>
      <w:marLeft w:val="0"/>
      <w:marRight w:val="0"/>
      <w:marTop w:val="0"/>
      <w:marBottom w:val="0"/>
      <w:divBdr>
        <w:top w:val="none" w:sz="0" w:space="0" w:color="auto"/>
        <w:left w:val="none" w:sz="0" w:space="0" w:color="auto"/>
        <w:bottom w:val="none" w:sz="0" w:space="0" w:color="auto"/>
        <w:right w:val="none" w:sz="0" w:space="0" w:color="auto"/>
      </w:divBdr>
    </w:div>
    <w:div w:id="1398243174">
      <w:bodyDiv w:val="1"/>
      <w:marLeft w:val="0"/>
      <w:marRight w:val="0"/>
      <w:marTop w:val="0"/>
      <w:marBottom w:val="0"/>
      <w:divBdr>
        <w:top w:val="none" w:sz="0" w:space="0" w:color="auto"/>
        <w:left w:val="none" w:sz="0" w:space="0" w:color="auto"/>
        <w:bottom w:val="none" w:sz="0" w:space="0" w:color="auto"/>
        <w:right w:val="none" w:sz="0" w:space="0" w:color="auto"/>
      </w:divBdr>
    </w:div>
    <w:div w:id="1432581118">
      <w:bodyDiv w:val="1"/>
      <w:marLeft w:val="0"/>
      <w:marRight w:val="0"/>
      <w:marTop w:val="0"/>
      <w:marBottom w:val="0"/>
      <w:divBdr>
        <w:top w:val="none" w:sz="0" w:space="0" w:color="auto"/>
        <w:left w:val="none" w:sz="0" w:space="0" w:color="auto"/>
        <w:bottom w:val="none" w:sz="0" w:space="0" w:color="auto"/>
        <w:right w:val="none" w:sz="0" w:space="0" w:color="auto"/>
      </w:divBdr>
    </w:div>
    <w:div w:id="1433280558">
      <w:bodyDiv w:val="1"/>
      <w:marLeft w:val="0"/>
      <w:marRight w:val="0"/>
      <w:marTop w:val="0"/>
      <w:marBottom w:val="0"/>
      <w:divBdr>
        <w:top w:val="none" w:sz="0" w:space="0" w:color="auto"/>
        <w:left w:val="none" w:sz="0" w:space="0" w:color="auto"/>
        <w:bottom w:val="none" w:sz="0" w:space="0" w:color="auto"/>
        <w:right w:val="none" w:sz="0" w:space="0" w:color="auto"/>
      </w:divBdr>
    </w:div>
    <w:div w:id="1461731075">
      <w:bodyDiv w:val="1"/>
      <w:marLeft w:val="0"/>
      <w:marRight w:val="0"/>
      <w:marTop w:val="0"/>
      <w:marBottom w:val="0"/>
      <w:divBdr>
        <w:top w:val="none" w:sz="0" w:space="0" w:color="auto"/>
        <w:left w:val="none" w:sz="0" w:space="0" w:color="auto"/>
        <w:bottom w:val="none" w:sz="0" w:space="0" w:color="auto"/>
        <w:right w:val="none" w:sz="0" w:space="0" w:color="auto"/>
      </w:divBdr>
    </w:div>
    <w:div w:id="1473017949">
      <w:bodyDiv w:val="1"/>
      <w:marLeft w:val="0"/>
      <w:marRight w:val="0"/>
      <w:marTop w:val="0"/>
      <w:marBottom w:val="0"/>
      <w:divBdr>
        <w:top w:val="none" w:sz="0" w:space="0" w:color="auto"/>
        <w:left w:val="none" w:sz="0" w:space="0" w:color="auto"/>
        <w:bottom w:val="none" w:sz="0" w:space="0" w:color="auto"/>
        <w:right w:val="none" w:sz="0" w:space="0" w:color="auto"/>
      </w:divBdr>
    </w:div>
    <w:div w:id="1473910589">
      <w:bodyDiv w:val="1"/>
      <w:marLeft w:val="0"/>
      <w:marRight w:val="0"/>
      <w:marTop w:val="0"/>
      <w:marBottom w:val="0"/>
      <w:divBdr>
        <w:top w:val="none" w:sz="0" w:space="0" w:color="auto"/>
        <w:left w:val="none" w:sz="0" w:space="0" w:color="auto"/>
        <w:bottom w:val="none" w:sz="0" w:space="0" w:color="auto"/>
        <w:right w:val="none" w:sz="0" w:space="0" w:color="auto"/>
      </w:divBdr>
    </w:div>
    <w:div w:id="1475830672">
      <w:bodyDiv w:val="1"/>
      <w:marLeft w:val="0"/>
      <w:marRight w:val="0"/>
      <w:marTop w:val="0"/>
      <w:marBottom w:val="0"/>
      <w:divBdr>
        <w:top w:val="none" w:sz="0" w:space="0" w:color="auto"/>
        <w:left w:val="none" w:sz="0" w:space="0" w:color="auto"/>
        <w:bottom w:val="none" w:sz="0" w:space="0" w:color="auto"/>
        <w:right w:val="none" w:sz="0" w:space="0" w:color="auto"/>
      </w:divBdr>
    </w:div>
    <w:div w:id="1489784859">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57231750">
      <w:bodyDiv w:val="1"/>
      <w:marLeft w:val="0"/>
      <w:marRight w:val="0"/>
      <w:marTop w:val="0"/>
      <w:marBottom w:val="0"/>
      <w:divBdr>
        <w:top w:val="none" w:sz="0" w:space="0" w:color="auto"/>
        <w:left w:val="none" w:sz="0" w:space="0" w:color="auto"/>
        <w:bottom w:val="none" w:sz="0" w:space="0" w:color="auto"/>
        <w:right w:val="none" w:sz="0" w:space="0" w:color="auto"/>
      </w:divBdr>
    </w:div>
    <w:div w:id="1579555689">
      <w:bodyDiv w:val="1"/>
      <w:marLeft w:val="0"/>
      <w:marRight w:val="0"/>
      <w:marTop w:val="0"/>
      <w:marBottom w:val="0"/>
      <w:divBdr>
        <w:top w:val="none" w:sz="0" w:space="0" w:color="auto"/>
        <w:left w:val="none" w:sz="0" w:space="0" w:color="auto"/>
        <w:bottom w:val="none" w:sz="0" w:space="0" w:color="auto"/>
        <w:right w:val="none" w:sz="0" w:space="0" w:color="auto"/>
      </w:divBdr>
    </w:div>
    <w:div w:id="1580671664">
      <w:bodyDiv w:val="1"/>
      <w:marLeft w:val="0"/>
      <w:marRight w:val="0"/>
      <w:marTop w:val="0"/>
      <w:marBottom w:val="0"/>
      <w:divBdr>
        <w:top w:val="none" w:sz="0" w:space="0" w:color="auto"/>
        <w:left w:val="none" w:sz="0" w:space="0" w:color="auto"/>
        <w:bottom w:val="none" w:sz="0" w:space="0" w:color="auto"/>
        <w:right w:val="none" w:sz="0" w:space="0" w:color="auto"/>
      </w:divBdr>
    </w:div>
    <w:div w:id="1582248991">
      <w:bodyDiv w:val="1"/>
      <w:marLeft w:val="0"/>
      <w:marRight w:val="0"/>
      <w:marTop w:val="0"/>
      <w:marBottom w:val="0"/>
      <w:divBdr>
        <w:top w:val="none" w:sz="0" w:space="0" w:color="auto"/>
        <w:left w:val="none" w:sz="0" w:space="0" w:color="auto"/>
        <w:bottom w:val="none" w:sz="0" w:space="0" w:color="auto"/>
        <w:right w:val="none" w:sz="0" w:space="0" w:color="auto"/>
      </w:divBdr>
    </w:div>
    <w:div w:id="1590389899">
      <w:bodyDiv w:val="1"/>
      <w:marLeft w:val="0"/>
      <w:marRight w:val="0"/>
      <w:marTop w:val="0"/>
      <w:marBottom w:val="0"/>
      <w:divBdr>
        <w:top w:val="none" w:sz="0" w:space="0" w:color="auto"/>
        <w:left w:val="none" w:sz="0" w:space="0" w:color="auto"/>
        <w:bottom w:val="none" w:sz="0" w:space="0" w:color="auto"/>
        <w:right w:val="none" w:sz="0" w:space="0" w:color="auto"/>
      </w:divBdr>
    </w:div>
    <w:div w:id="1601983120">
      <w:bodyDiv w:val="1"/>
      <w:marLeft w:val="0"/>
      <w:marRight w:val="0"/>
      <w:marTop w:val="0"/>
      <w:marBottom w:val="0"/>
      <w:divBdr>
        <w:top w:val="none" w:sz="0" w:space="0" w:color="auto"/>
        <w:left w:val="none" w:sz="0" w:space="0" w:color="auto"/>
        <w:bottom w:val="none" w:sz="0" w:space="0" w:color="auto"/>
        <w:right w:val="none" w:sz="0" w:space="0" w:color="auto"/>
      </w:divBdr>
    </w:div>
    <w:div w:id="1613899634">
      <w:bodyDiv w:val="1"/>
      <w:marLeft w:val="0"/>
      <w:marRight w:val="0"/>
      <w:marTop w:val="0"/>
      <w:marBottom w:val="0"/>
      <w:divBdr>
        <w:top w:val="none" w:sz="0" w:space="0" w:color="auto"/>
        <w:left w:val="none" w:sz="0" w:space="0" w:color="auto"/>
        <w:bottom w:val="none" w:sz="0" w:space="0" w:color="auto"/>
        <w:right w:val="none" w:sz="0" w:space="0" w:color="auto"/>
      </w:divBdr>
    </w:div>
    <w:div w:id="1631087454">
      <w:bodyDiv w:val="1"/>
      <w:marLeft w:val="0"/>
      <w:marRight w:val="0"/>
      <w:marTop w:val="0"/>
      <w:marBottom w:val="0"/>
      <w:divBdr>
        <w:top w:val="none" w:sz="0" w:space="0" w:color="auto"/>
        <w:left w:val="none" w:sz="0" w:space="0" w:color="auto"/>
        <w:bottom w:val="none" w:sz="0" w:space="0" w:color="auto"/>
        <w:right w:val="none" w:sz="0" w:space="0" w:color="auto"/>
      </w:divBdr>
    </w:div>
    <w:div w:id="1642270688">
      <w:bodyDiv w:val="1"/>
      <w:marLeft w:val="0"/>
      <w:marRight w:val="0"/>
      <w:marTop w:val="0"/>
      <w:marBottom w:val="0"/>
      <w:divBdr>
        <w:top w:val="none" w:sz="0" w:space="0" w:color="auto"/>
        <w:left w:val="none" w:sz="0" w:space="0" w:color="auto"/>
        <w:bottom w:val="none" w:sz="0" w:space="0" w:color="auto"/>
        <w:right w:val="none" w:sz="0" w:space="0" w:color="auto"/>
      </w:divBdr>
    </w:div>
    <w:div w:id="1644236153">
      <w:bodyDiv w:val="1"/>
      <w:marLeft w:val="0"/>
      <w:marRight w:val="0"/>
      <w:marTop w:val="0"/>
      <w:marBottom w:val="0"/>
      <w:divBdr>
        <w:top w:val="none" w:sz="0" w:space="0" w:color="auto"/>
        <w:left w:val="none" w:sz="0" w:space="0" w:color="auto"/>
        <w:bottom w:val="none" w:sz="0" w:space="0" w:color="auto"/>
        <w:right w:val="none" w:sz="0" w:space="0" w:color="auto"/>
      </w:divBdr>
    </w:div>
    <w:div w:id="1647707630">
      <w:bodyDiv w:val="1"/>
      <w:marLeft w:val="0"/>
      <w:marRight w:val="0"/>
      <w:marTop w:val="0"/>
      <w:marBottom w:val="0"/>
      <w:divBdr>
        <w:top w:val="none" w:sz="0" w:space="0" w:color="auto"/>
        <w:left w:val="none" w:sz="0" w:space="0" w:color="auto"/>
        <w:bottom w:val="none" w:sz="0" w:space="0" w:color="auto"/>
        <w:right w:val="none" w:sz="0" w:space="0" w:color="auto"/>
      </w:divBdr>
    </w:div>
    <w:div w:id="1652976354">
      <w:bodyDiv w:val="1"/>
      <w:marLeft w:val="0"/>
      <w:marRight w:val="0"/>
      <w:marTop w:val="0"/>
      <w:marBottom w:val="0"/>
      <w:divBdr>
        <w:top w:val="none" w:sz="0" w:space="0" w:color="auto"/>
        <w:left w:val="none" w:sz="0" w:space="0" w:color="auto"/>
        <w:bottom w:val="none" w:sz="0" w:space="0" w:color="auto"/>
        <w:right w:val="none" w:sz="0" w:space="0" w:color="auto"/>
      </w:divBdr>
    </w:div>
    <w:div w:id="1663964727">
      <w:bodyDiv w:val="1"/>
      <w:marLeft w:val="0"/>
      <w:marRight w:val="0"/>
      <w:marTop w:val="0"/>
      <w:marBottom w:val="0"/>
      <w:divBdr>
        <w:top w:val="none" w:sz="0" w:space="0" w:color="auto"/>
        <w:left w:val="none" w:sz="0" w:space="0" w:color="auto"/>
        <w:bottom w:val="none" w:sz="0" w:space="0" w:color="auto"/>
        <w:right w:val="none" w:sz="0" w:space="0" w:color="auto"/>
      </w:divBdr>
    </w:div>
    <w:div w:id="1674527110">
      <w:bodyDiv w:val="1"/>
      <w:marLeft w:val="0"/>
      <w:marRight w:val="0"/>
      <w:marTop w:val="0"/>
      <w:marBottom w:val="0"/>
      <w:divBdr>
        <w:top w:val="none" w:sz="0" w:space="0" w:color="auto"/>
        <w:left w:val="none" w:sz="0" w:space="0" w:color="auto"/>
        <w:bottom w:val="none" w:sz="0" w:space="0" w:color="auto"/>
        <w:right w:val="none" w:sz="0" w:space="0" w:color="auto"/>
      </w:divBdr>
    </w:div>
    <w:div w:id="1674532508">
      <w:bodyDiv w:val="1"/>
      <w:marLeft w:val="0"/>
      <w:marRight w:val="0"/>
      <w:marTop w:val="0"/>
      <w:marBottom w:val="0"/>
      <w:divBdr>
        <w:top w:val="none" w:sz="0" w:space="0" w:color="auto"/>
        <w:left w:val="none" w:sz="0" w:space="0" w:color="auto"/>
        <w:bottom w:val="none" w:sz="0" w:space="0" w:color="auto"/>
        <w:right w:val="none" w:sz="0" w:space="0" w:color="auto"/>
      </w:divBdr>
    </w:div>
    <w:div w:id="1677996253">
      <w:bodyDiv w:val="1"/>
      <w:marLeft w:val="0"/>
      <w:marRight w:val="0"/>
      <w:marTop w:val="0"/>
      <w:marBottom w:val="0"/>
      <w:divBdr>
        <w:top w:val="none" w:sz="0" w:space="0" w:color="auto"/>
        <w:left w:val="none" w:sz="0" w:space="0" w:color="auto"/>
        <w:bottom w:val="none" w:sz="0" w:space="0" w:color="auto"/>
        <w:right w:val="none" w:sz="0" w:space="0" w:color="auto"/>
      </w:divBdr>
    </w:div>
    <w:div w:id="1678342258">
      <w:bodyDiv w:val="1"/>
      <w:marLeft w:val="0"/>
      <w:marRight w:val="0"/>
      <w:marTop w:val="0"/>
      <w:marBottom w:val="0"/>
      <w:divBdr>
        <w:top w:val="none" w:sz="0" w:space="0" w:color="auto"/>
        <w:left w:val="none" w:sz="0" w:space="0" w:color="auto"/>
        <w:bottom w:val="none" w:sz="0" w:space="0" w:color="auto"/>
        <w:right w:val="none" w:sz="0" w:space="0" w:color="auto"/>
      </w:divBdr>
    </w:div>
    <w:div w:id="1682776753">
      <w:bodyDiv w:val="1"/>
      <w:marLeft w:val="0"/>
      <w:marRight w:val="0"/>
      <w:marTop w:val="0"/>
      <w:marBottom w:val="0"/>
      <w:divBdr>
        <w:top w:val="none" w:sz="0" w:space="0" w:color="auto"/>
        <w:left w:val="none" w:sz="0" w:space="0" w:color="auto"/>
        <w:bottom w:val="none" w:sz="0" w:space="0" w:color="auto"/>
        <w:right w:val="none" w:sz="0" w:space="0" w:color="auto"/>
      </w:divBdr>
    </w:div>
    <w:div w:id="1704860298">
      <w:bodyDiv w:val="1"/>
      <w:marLeft w:val="0"/>
      <w:marRight w:val="0"/>
      <w:marTop w:val="0"/>
      <w:marBottom w:val="0"/>
      <w:divBdr>
        <w:top w:val="none" w:sz="0" w:space="0" w:color="auto"/>
        <w:left w:val="none" w:sz="0" w:space="0" w:color="auto"/>
        <w:bottom w:val="none" w:sz="0" w:space="0" w:color="auto"/>
        <w:right w:val="none" w:sz="0" w:space="0" w:color="auto"/>
      </w:divBdr>
    </w:div>
    <w:div w:id="1707412631">
      <w:bodyDiv w:val="1"/>
      <w:marLeft w:val="0"/>
      <w:marRight w:val="0"/>
      <w:marTop w:val="0"/>
      <w:marBottom w:val="0"/>
      <w:divBdr>
        <w:top w:val="none" w:sz="0" w:space="0" w:color="auto"/>
        <w:left w:val="none" w:sz="0" w:space="0" w:color="auto"/>
        <w:bottom w:val="none" w:sz="0" w:space="0" w:color="auto"/>
        <w:right w:val="none" w:sz="0" w:space="0" w:color="auto"/>
      </w:divBdr>
    </w:div>
    <w:div w:id="1746104065">
      <w:bodyDiv w:val="1"/>
      <w:marLeft w:val="0"/>
      <w:marRight w:val="0"/>
      <w:marTop w:val="0"/>
      <w:marBottom w:val="0"/>
      <w:divBdr>
        <w:top w:val="none" w:sz="0" w:space="0" w:color="auto"/>
        <w:left w:val="none" w:sz="0" w:space="0" w:color="auto"/>
        <w:bottom w:val="none" w:sz="0" w:space="0" w:color="auto"/>
        <w:right w:val="none" w:sz="0" w:space="0" w:color="auto"/>
      </w:divBdr>
    </w:div>
    <w:div w:id="1753157952">
      <w:bodyDiv w:val="1"/>
      <w:marLeft w:val="0"/>
      <w:marRight w:val="0"/>
      <w:marTop w:val="0"/>
      <w:marBottom w:val="0"/>
      <w:divBdr>
        <w:top w:val="none" w:sz="0" w:space="0" w:color="auto"/>
        <w:left w:val="none" w:sz="0" w:space="0" w:color="auto"/>
        <w:bottom w:val="none" w:sz="0" w:space="0" w:color="auto"/>
        <w:right w:val="none" w:sz="0" w:space="0" w:color="auto"/>
      </w:divBdr>
    </w:div>
    <w:div w:id="1776560309">
      <w:bodyDiv w:val="1"/>
      <w:marLeft w:val="0"/>
      <w:marRight w:val="0"/>
      <w:marTop w:val="0"/>
      <w:marBottom w:val="0"/>
      <w:divBdr>
        <w:top w:val="none" w:sz="0" w:space="0" w:color="auto"/>
        <w:left w:val="none" w:sz="0" w:space="0" w:color="auto"/>
        <w:bottom w:val="none" w:sz="0" w:space="0" w:color="auto"/>
        <w:right w:val="none" w:sz="0" w:space="0" w:color="auto"/>
      </w:divBdr>
    </w:div>
    <w:div w:id="1806893897">
      <w:bodyDiv w:val="1"/>
      <w:marLeft w:val="0"/>
      <w:marRight w:val="0"/>
      <w:marTop w:val="0"/>
      <w:marBottom w:val="0"/>
      <w:divBdr>
        <w:top w:val="none" w:sz="0" w:space="0" w:color="auto"/>
        <w:left w:val="none" w:sz="0" w:space="0" w:color="auto"/>
        <w:bottom w:val="none" w:sz="0" w:space="0" w:color="auto"/>
        <w:right w:val="none" w:sz="0" w:space="0" w:color="auto"/>
      </w:divBdr>
    </w:div>
    <w:div w:id="1822236066">
      <w:bodyDiv w:val="1"/>
      <w:marLeft w:val="0"/>
      <w:marRight w:val="0"/>
      <w:marTop w:val="0"/>
      <w:marBottom w:val="0"/>
      <w:divBdr>
        <w:top w:val="none" w:sz="0" w:space="0" w:color="auto"/>
        <w:left w:val="none" w:sz="0" w:space="0" w:color="auto"/>
        <w:bottom w:val="none" w:sz="0" w:space="0" w:color="auto"/>
        <w:right w:val="none" w:sz="0" w:space="0" w:color="auto"/>
      </w:divBdr>
    </w:div>
    <w:div w:id="1828084522">
      <w:bodyDiv w:val="1"/>
      <w:marLeft w:val="0"/>
      <w:marRight w:val="0"/>
      <w:marTop w:val="0"/>
      <w:marBottom w:val="0"/>
      <w:divBdr>
        <w:top w:val="none" w:sz="0" w:space="0" w:color="auto"/>
        <w:left w:val="none" w:sz="0" w:space="0" w:color="auto"/>
        <w:bottom w:val="none" w:sz="0" w:space="0" w:color="auto"/>
        <w:right w:val="none" w:sz="0" w:space="0" w:color="auto"/>
      </w:divBdr>
    </w:div>
    <w:div w:id="1840659224">
      <w:bodyDiv w:val="1"/>
      <w:marLeft w:val="0"/>
      <w:marRight w:val="0"/>
      <w:marTop w:val="0"/>
      <w:marBottom w:val="0"/>
      <w:divBdr>
        <w:top w:val="none" w:sz="0" w:space="0" w:color="auto"/>
        <w:left w:val="none" w:sz="0" w:space="0" w:color="auto"/>
        <w:bottom w:val="none" w:sz="0" w:space="0" w:color="auto"/>
        <w:right w:val="none" w:sz="0" w:space="0" w:color="auto"/>
      </w:divBdr>
    </w:div>
    <w:div w:id="1840920754">
      <w:bodyDiv w:val="1"/>
      <w:marLeft w:val="0"/>
      <w:marRight w:val="0"/>
      <w:marTop w:val="0"/>
      <w:marBottom w:val="0"/>
      <w:divBdr>
        <w:top w:val="none" w:sz="0" w:space="0" w:color="auto"/>
        <w:left w:val="none" w:sz="0" w:space="0" w:color="auto"/>
        <w:bottom w:val="none" w:sz="0" w:space="0" w:color="auto"/>
        <w:right w:val="none" w:sz="0" w:space="0" w:color="auto"/>
      </w:divBdr>
    </w:div>
    <w:div w:id="1841190225">
      <w:bodyDiv w:val="1"/>
      <w:marLeft w:val="0"/>
      <w:marRight w:val="0"/>
      <w:marTop w:val="0"/>
      <w:marBottom w:val="0"/>
      <w:divBdr>
        <w:top w:val="none" w:sz="0" w:space="0" w:color="auto"/>
        <w:left w:val="none" w:sz="0" w:space="0" w:color="auto"/>
        <w:bottom w:val="none" w:sz="0" w:space="0" w:color="auto"/>
        <w:right w:val="none" w:sz="0" w:space="0" w:color="auto"/>
      </w:divBdr>
    </w:div>
    <w:div w:id="1888294582">
      <w:bodyDiv w:val="1"/>
      <w:marLeft w:val="0"/>
      <w:marRight w:val="0"/>
      <w:marTop w:val="0"/>
      <w:marBottom w:val="0"/>
      <w:divBdr>
        <w:top w:val="none" w:sz="0" w:space="0" w:color="auto"/>
        <w:left w:val="none" w:sz="0" w:space="0" w:color="auto"/>
        <w:bottom w:val="none" w:sz="0" w:space="0" w:color="auto"/>
        <w:right w:val="none" w:sz="0" w:space="0" w:color="auto"/>
      </w:divBdr>
    </w:div>
    <w:div w:id="1895895980">
      <w:bodyDiv w:val="1"/>
      <w:marLeft w:val="0"/>
      <w:marRight w:val="0"/>
      <w:marTop w:val="0"/>
      <w:marBottom w:val="0"/>
      <w:divBdr>
        <w:top w:val="none" w:sz="0" w:space="0" w:color="auto"/>
        <w:left w:val="none" w:sz="0" w:space="0" w:color="auto"/>
        <w:bottom w:val="none" w:sz="0" w:space="0" w:color="auto"/>
        <w:right w:val="none" w:sz="0" w:space="0" w:color="auto"/>
      </w:divBdr>
    </w:div>
    <w:div w:id="1916939542">
      <w:bodyDiv w:val="1"/>
      <w:marLeft w:val="0"/>
      <w:marRight w:val="0"/>
      <w:marTop w:val="0"/>
      <w:marBottom w:val="0"/>
      <w:divBdr>
        <w:top w:val="none" w:sz="0" w:space="0" w:color="auto"/>
        <w:left w:val="none" w:sz="0" w:space="0" w:color="auto"/>
        <w:bottom w:val="none" w:sz="0" w:space="0" w:color="auto"/>
        <w:right w:val="none" w:sz="0" w:space="0" w:color="auto"/>
      </w:divBdr>
    </w:div>
    <w:div w:id="1946036665">
      <w:bodyDiv w:val="1"/>
      <w:marLeft w:val="0"/>
      <w:marRight w:val="0"/>
      <w:marTop w:val="0"/>
      <w:marBottom w:val="0"/>
      <w:divBdr>
        <w:top w:val="none" w:sz="0" w:space="0" w:color="auto"/>
        <w:left w:val="none" w:sz="0" w:space="0" w:color="auto"/>
        <w:bottom w:val="none" w:sz="0" w:space="0" w:color="auto"/>
        <w:right w:val="none" w:sz="0" w:space="0" w:color="auto"/>
      </w:divBdr>
    </w:div>
    <w:div w:id="1962688769">
      <w:bodyDiv w:val="1"/>
      <w:marLeft w:val="0"/>
      <w:marRight w:val="0"/>
      <w:marTop w:val="0"/>
      <w:marBottom w:val="0"/>
      <w:divBdr>
        <w:top w:val="none" w:sz="0" w:space="0" w:color="auto"/>
        <w:left w:val="none" w:sz="0" w:space="0" w:color="auto"/>
        <w:bottom w:val="none" w:sz="0" w:space="0" w:color="auto"/>
        <w:right w:val="none" w:sz="0" w:space="0" w:color="auto"/>
      </w:divBdr>
    </w:div>
    <w:div w:id="1963882348">
      <w:bodyDiv w:val="1"/>
      <w:marLeft w:val="0"/>
      <w:marRight w:val="0"/>
      <w:marTop w:val="0"/>
      <w:marBottom w:val="0"/>
      <w:divBdr>
        <w:top w:val="none" w:sz="0" w:space="0" w:color="auto"/>
        <w:left w:val="none" w:sz="0" w:space="0" w:color="auto"/>
        <w:bottom w:val="none" w:sz="0" w:space="0" w:color="auto"/>
        <w:right w:val="none" w:sz="0" w:space="0" w:color="auto"/>
      </w:divBdr>
    </w:div>
    <w:div w:id="1967199209">
      <w:bodyDiv w:val="1"/>
      <w:marLeft w:val="0"/>
      <w:marRight w:val="0"/>
      <w:marTop w:val="0"/>
      <w:marBottom w:val="0"/>
      <w:divBdr>
        <w:top w:val="none" w:sz="0" w:space="0" w:color="auto"/>
        <w:left w:val="none" w:sz="0" w:space="0" w:color="auto"/>
        <w:bottom w:val="none" w:sz="0" w:space="0" w:color="auto"/>
        <w:right w:val="none" w:sz="0" w:space="0" w:color="auto"/>
      </w:divBdr>
    </w:div>
    <w:div w:id="1982731741">
      <w:bodyDiv w:val="1"/>
      <w:marLeft w:val="0"/>
      <w:marRight w:val="0"/>
      <w:marTop w:val="0"/>
      <w:marBottom w:val="0"/>
      <w:divBdr>
        <w:top w:val="none" w:sz="0" w:space="0" w:color="auto"/>
        <w:left w:val="none" w:sz="0" w:space="0" w:color="auto"/>
        <w:bottom w:val="none" w:sz="0" w:space="0" w:color="auto"/>
        <w:right w:val="none" w:sz="0" w:space="0" w:color="auto"/>
      </w:divBdr>
    </w:div>
    <w:div w:id="1983149127">
      <w:bodyDiv w:val="1"/>
      <w:marLeft w:val="0"/>
      <w:marRight w:val="0"/>
      <w:marTop w:val="0"/>
      <w:marBottom w:val="0"/>
      <w:divBdr>
        <w:top w:val="none" w:sz="0" w:space="0" w:color="auto"/>
        <w:left w:val="none" w:sz="0" w:space="0" w:color="auto"/>
        <w:bottom w:val="none" w:sz="0" w:space="0" w:color="auto"/>
        <w:right w:val="none" w:sz="0" w:space="0" w:color="auto"/>
      </w:divBdr>
    </w:div>
    <w:div w:id="1992325568">
      <w:bodyDiv w:val="1"/>
      <w:marLeft w:val="0"/>
      <w:marRight w:val="0"/>
      <w:marTop w:val="0"/>
      <w:marBottom w:val="0"/>
      <w:divBdr>
        <w:top w:val="none" w:sz="0" w:space="0" w:color="auto"/>
        <w:left w:val="none" w:sz="0" w:space="0" w:color="auto"/>
        <w:bottom w:val="none" w:sz="0" w:space="0" w:color="auto"/>
        <w:right w:val="none" w:sz="0" w:space="0" w:color="auto"/>
      </w:divBdr>
    </w:div>
    <w:div w:id="2015834803">
      <w:bodyDiv w:val="1"/>
      <w:marLeft w:val="0"/>
      <w:marRight w:val="0"/>
      <w:marTop w:val="0"/>
      <w:marBottom w:val="0"/>
      <w:divBdr>
        <w:top w:val="none" w:sz="0" w:space="0" w:color="auto"/>
        <w:left w:val="none" w:sz="0" w:space="0" w:color="auto"/>
        <w:bottom w:val="none" w:sz="0" w:space="0" w:color="auto"/>
        <w:right w:val="none" w:sz="0" w:space="0" w:color="auto"/>
      </w:divBdr>
    </w:div>
    <w:div w:id="2019111274">
      <w:bodyDiv w:val="1"/>
      <w:marLeft w:val="0"/>
      <w:marRight w:val="0"/>
      <w:marTop w:val="0"/>
      <w:marBottom w:val="0"/>
      <w:divBdr>
        <w:top w:val="none" w:sz="0" w:space="0" w:color="auto"/>
        <w:left w:val="none" w:sz="0" w:space="0" w:color="auto"/>
        <w:bottom w:val="none" w:sz="0" w:space="0" w:color="auto"/>
        <w:right w:val="none" w:sz="0" w:space="0" w:color="auto"/>
      </w:divBdr>
    </w:div>
    <w:div w:id="2031643396">
      <w:bodyDiv w:val="1"/>
      <w:marLeft w:val="0"/>
      <w:marRight w:val="0"/>
      <w:marTop w:val="0"/>
      <w:marBottom w:val="0"/>
      <w:divBdr>
        <w:top w:val="none" w:sz="0" w:space="0" w:color="auto"/>
        <w:left w:val="none" w:sz="0" w:space="0" w:color="auto"/>
        <w:bottom w:val="none" w:sz="0" w:space="0" w:color="auto"/>
        <w:right w:val="none" w:sz="0" w:space="0" w:color="auto"/>
      </w:divBdr>
    </w:div>
    <w:div w:id="2039159735">
      <w:bodyDiv w:val="1"/>
      <w:marLeft w:val="0"/>
      <w:marRight w:val="0"/>
      <w:marTop w:val="0"/>
      <w:marBottom w:val="0"/>
      <w:divBdr>
        <w:top w:val="none" w:sz="0" w:space="0" w:color="auto"/>
        <w:left w:val="none" w:sz="0" w:space="0" w:color="auto"/>
        <w:bottom w:val="none" w:sz="0" w:space="0" w:color="auto"/>
        <w:right w:val="none" w:sz="0" w:space="0" w:color="auto"/>
      </w:divBdr>
    </w:div>
    <w:div w:id="2059741346">
      <w:bodyDiv w:val="1"/>
      <w:marLeft w:val="0"/>
      <w:marRight w:val="0"/>
      <w:marTop w:val="0"/>
      <w:marBottom w:val="0"/>
      <w:divBdr>
        <w:top w:val="none" w:sz="0" w:space="0" w:color="auto"/>
        <w:left w:val="none" w:sz="0" w:space="0" w:color="auto"/>
        <w:bottom w:val="none" w:sz="0" w:space="0" w:color="auto"/>
        <w:right w:val="none" w:sz="0" w:space="0" w:color="auto"/>
      </w:divBdr>
    </w:div>
    <w:div w:id="2070807929">
      <w:bodyDiv w:val="1"/>
      <w:marLeft w:val="0"/>
      <w:marRight w:val="0"/>
      <w:marTop w:val="0"/>
      <w:marBottom w:val="0"/>
      <w:divBdr>
        <w:top w:val="none" w:sz="0" w:space="0" w:color="auto"/>
        <w:left w:val="none" w:sz="0" w:space="0" w:color="auto"/>
        <w:bottom w:val="none" w:sz="0" w:space="0" w:color="auto"/>
        <w:right w:val="none" w:sz="0" w:space="0" w:color="auto"/>
      </w:divBdr>
    </w:div>
    <w:div w:id="2085832432">
      <w:bodyDiv w:val="1"/>
      <w:marLeft w:val="0"/>
      <w:marRight w:val="0"/>
      <w:marTop w:val="0"/>
      <w:marBottom w:val="0"/>
      <w:divBdr>
        <w:top w:val="none" w:sz="0" w:space="0" w:color="auto"/>
        <w:left w:val="none" w:sz="0" w:space="0" w:color="auto"/>
        <w:bottom w:val="none" w:sz="0" w:space="0" w:color="auto"/>
        <w:right w:val="none" w:sz="0" w:space="0" w:color="auto"/>
      </w:divBdr>
    </w:div>
    <w:div w:id="2121802651">
      <w:bodyDiv w:val="1"/>
      <w:marLeft w:val="0"/>
      <w:marRight w:val="0"/>
      <w:marTop w:val="0"/>
      <w:marBottom w:val="0"/>
      <w:divBdr>
        <w:top w:val="none" w:sz="0" w:space="0" w:color="auto"/>
        <w:left w:val="none" w:sz="0" w:space="0" w:color="auto"/>
        <w:bottom w:val="none" w:sz="0" w:space="0" w:color="auto"/>
        <w:right w:val="none" w:sz="0" w:space="0" w:color="auto"/>
      </w:divBdr>
    </w:div>
    <w:div w:id="2138715380">
      <w:bodyDiv w:val="1"/>
      <w:marLeft w:val="0"/>
      <w:marRight w:val="0"/>
      <w:marTop w:val="0"/>
      <w:marBottom w:val="0"/>
      <w:divBdr>
        <w:top w:val="none" w:sz="0" w:space="0" w:color="auto"/>
        <w:left w:val="none" w:sz="0" w:space="0" w:color="auto"/>
        <w:bottom w:val="none" w:sz="0" w:space="0" w:color="auto"/>
        <w:right w:val="none" w:sz="0" w:space="0" w:color="auto"/>
      </w:divBdr>
    </w:div>
    <w:div w:id="214303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5D59B-DF2C-40FB-B5DC-33A08011F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71</Pages>
  <Words>23363</Words>
  <Characters>133171</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N V Y</dc:creator>
  <cp:keywords/>
  <dc:description/>
  <cp:lastModifiedBy>Bezhan Kobakhidze</cp:lastModifiedBy>
  <cp:revision>17</cp:revision>
  <cp:lastPrinted>2023-08-17T13:34:00Z</cp:lastPrinted>
  <dcterms:created xsi:type="dcterms:W3CDTF">2025-11-13T09:46:00Z</dcterms:created>
  <dcterms:modified xsi:type="dcterms:W3CDTF">2025-11-14T06:33:00Z</dcterms:modified>
</cp:coreProperties>
</file>