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F1" w:rsidRDefault="00E47CF1" w:rsidP="00E47CF1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C2DAF28" wp14:editId="0FA579C3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3CD45A" wp14:editId="6AAB6878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CF1" w:rsidRDefault="00E47CF1" w:rsidP="00E47CF1">
      <w:pPr>
        <w:jc w:val="center"/>
        <w:rPr>
          <w:rFonts w:ascii="Sylfaen" w:hAnsi="Sylfaen" w:cs="Sylfaen"/>
          <w:b/>
          <w:sz w:val="22"/>
          <w:szCs w:val="22"/>
        </w:rPr>
      </w:pPr>
    </w:p>
    <w:p w:rsidR="00E47CF1" w:rsidRDefault="00E47CF1" w:rsidP="00E47CF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E47CF1" w:rsidRPr="00B67569" w:rsidRDefault="00E47CF1" w:rsidP="00E47CF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E47CF1" w:rsidRPr="00E47CF1" w:rsidRDefault="00A86D21" w:rsidP="00E47CF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N58</w:t>
      </w:r>
      <w:bookmarkStart w:id="0" w:name="_GoBack"/>
      <w:bookmarkEnd w:id="0"/>
    </w:p>
    <w:p w:rsidR="00E47CF1" w:rsidRPr="00F23C29" w:rsidRDefault="00E47CF1" w:rsidP="00E47CF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E47CF1" w:rsidRPr="00A2372C" w:rsidRDefault="00E47CF1" w:rsidP="00E47CF1">
      <w:pPr>
        <w:jc w:val="center"/>
        <w:rPr>
          <w:rFonts w:ascii="Sylfaen" w:hAnsi="Sylfaen"/>
          <w:sz w:val="22"/>
          <w:szCs w:val="22"/>
          <w:lang w:val="ka-GE"/>
        </w:rPr>
      </w:pPr>
      <w:r w:rsidRPr="00A2372C">
        <w:rPr>
          <w:rFonts w:ascii="Sylfaen" w:hAnsi="Sylfaen"/>
          <w:sz w:val="22"/>
          <w:szCs w:val="22"/>
        </w:rPr>
        <w:t>202</w:t>
      </w:r>
      <w:r w:rsidRPr="00A2372C">
        <w:rPr>
          <w:rFonts w:ascii="Sylfaen" w:hAnsi="Sylfaen"/>
          <w:sz w:val="22"/>
          <w:szCs w:val="22"/>
          <w:lang w:val="ka-GE"/>
        </w:rPr>
        <w:t>5</w:t>
      </w:r>
      <w:r w:rsidRPr="00A2372C">
        <w:rPr>
          <w:rFonts w:ascii="Sylfaen" w:hAnsi="Sylfaen"/>
          <w:sz w:val="22"/>
          <w:szCs w:val="22"/>
        </w:rPr>
        <w:t xml:space="preserve"> </w:t>
      </w:r>
      <w:proofErr w:type="spellStart"/>
      <w:r w:rsidRPr="00A2372C">
        <w:rPr>
          <w:rFonts w:ascii="Sylfaen" w:hAnsi="Sylfaen" w:cs="Sylfaen"/>
          <w:sz w:val="22"/>
          <w:szCs w:val="22"/>
        </w:rPr>
        <w:t>წლის</w:t>
      </w:r>
      <w:proofErr w:type="spellEnd"/>
      <w:r w:rsidRPr="00A2372C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13 ოქტომბერი</w:t>
      </w:r>
    </w:p>
    <w:p w:rsidR="00E47CF1" w:rsidRDefault="00E47CF1" w:rsidP="00E47CF1">
      <w:pPr>
        <w:jc w:val="center"/>
        <w:rPr>
          <w:rFonts w:ascii="Sylfaen" w:hAnsi="Sylfaen" w:cs="Sylfaen"/>
          <w:sz w:val="22"/>
          <w:szCs w:val="22"/>
        </w:rPr>
      </w:pPr>
      <w:r w:rsidRPr="00A2372C">
        <w:rPr>
          <w:rFonts w:ascii="Sylfaen" w:hAnsi="Sylfaen" w:cs="Sylfaen"/>
          <w:sz w:val="22"/>
          <w:szCs w:val="22"/>
        </w:rPr>
        <w:t>ქ</w:t>
      </w:r>
      <w:r w:rsidRPr="00A2372C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E47CF1" w:rsidRPr="003A43B9" w:rsidRDefault="00E47CF1" w:rsidP="00E47CF1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</w:t>
      </w:r>
    </w:p>
    <w:p w:rsidR="00E47CF1" w:rsidRDefault="00E47CF1" w:rsidP="00E47CF1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E47CF1">
        <w:rPr>
          <w:rFonts w:ascii="Sylfaen" w:hAnsi="Sylfaen"/>
          <w:b/>
          <w:bCs/>
          <w:sz w:val="24"/>
          <w:szCs w:val="24"/>
          <w:lang w:val="ka-GE"/>
        </w:rPr>
        <w:t>,,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საქართველოს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რეგიონული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განვითარების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სამინისტროსა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ამბროლაურის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მუნიციპალიტეტს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შორის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უფლებამოსილების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განხორციელების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დელეგირების</w:t>
      </w:r>
      <w:proofErr w:type="spellEnd"/>
      <w:r w:rsidRPr="00E47CF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შესახებ</w:t>
      </w:r>
      <w:proofErr w:type="spellEnd"/>
      <w:r w:rsidRPr="00E47CF1">
        <w:rPr>
          <w:rFonts w:ascii="Sylfaen" w:hAnsi="Sylfaen"/>
          <w:b/>
          <w:bCs/>
          <w:sz w:val="24"/>
          <w:szCs w:val="24"/>
          <w:lang w:val="ka-GE"/>
        </w:rPr>
        <w:t xml:space="preserve">’’ 2025 წლის 1 ოქტომბერს დადებული </w:t>
      </w:r>
      <w:proofErr w:type="spellStart"/>
      <w:r w:rsidRPr="00E47CF1">
        <w:rPr>
          <w:rFonts w:ascii="Sylfaen" w:hAnsi="Sylfaen"/>
          <w:b/>
          <w:bCs/>
          <w:sz w:val="24"/>
          <w:szCs w:val="24"/>
        </w:rPr>
        <w:t>ხელშეკრულებ</w:t>
      </w:r>
      <w:proofErr w:type="spellEnd"/>
      <w:r w:rsidRPr="00E47CF1">
        <w:rPr>
          <w:rFonts w:ascii="Sylfaen" w:hAnsi="Sylfaen"/>
          <w:b/>
          <w:bCs/>
          <w:sz w:val="24"/>
          <w:szCs w:val="24"/>
          <w:lang w:val="ka-GE"/>
        </w:rPr>
        <w:t>ის დამტკიცების შესახებ</w:t>
      </w:r>
    </w:p>
    <w:p w:rsidR="00E47CF1" w:rsidRPr="00E47CF1" w:rsidRDefault="00E47CF1" w:rsidP="00E47CF1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:rsidR="00E47CF1" w:rsidRPr="00E47CF1" w:rsidRDefault="00E47CF1" w:rsidP="00E47CF1">
      <w:pPr>
        <w:ind w:firstLine="810"/>
        <w:jc w:val="both"/>
        <w:rPr>
          <w:rFonts w:ascii="Sylfaen" w:hAnsi="Sylfaen" w:cs="Sylfaen"/>
          <w:sz w:val="22"/>
          <w:szCs w:val="22"/>
          <w:lang w:val="ka-GE"/>
        </w:rPr>
      </w:pPr>
      <w:r w:rsidRPr="00E47CF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47CF1">
        <w:rPr>
          <w:rFonts w:ascii="Sylfaen" w:hAnsi="Sylfaen"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E47CF1">
        <w:rPr>
          <w:rFonts w:ascii="Sylfaen" w:hAnsi="Sylfaen"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E47CF1">
        <w:rPr>
          <w:rFonts w:ascii="Sylfaen" w:hAnsi="Sylfaen"/>
          <w:sz w:val="22"/>
          <w:szCs w:val="22"/>
          <w:lang w:val="ka-GE"/>
        </w:rPr>
        <w:t xml:space="preserve"> ,,</w:t>
      </w:r>
      <w:r w:rsidRPr="00E47CF1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E47CF1">
        <w:rPr>
          <w:rFonts w:ascii="Sylfaen" w:hAnsi="Sylfaen"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sz w:val="22"/>
          <w:szCs w:val="22"/>
          <w:lang w:val="ka-GE"/>
        </w:rPr>
        <w:t>თვითმმართველობის</w:t>
      </w:r>
      <w:r w:rsidRPr="00E47CF1">
        <w:rPr>
          <w:rFonts w:ascii="Sylfaen" w:hAnsi="Sylfaen"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sz w:val="22"/>
          <w:szCs w:val="22"/>
          <w:lang w:val="ka-GE"/>
        </w:rPr>
        <w:t>კოდექსის</w:t>
      </w:r>
      <w:r w:rsidRPr="00E47CF1">
        <w:rPr>
          <w:rFonts w:ascii="Sylfaen" w:hAnsi="Sylfaen"/>
          <w:sz w:val="22"/>
          <w:szCs w:val="22"/>
          <w:lang w:val="ka-GE"/>
        </w:rPr>
        <w:t>“ მე-17 მუხლის მე-3 პუნქტის, 61-</w:t>
      </w:r>
      <w:r w:rsidRPr="00E47CF1">
        <w:rPr>
          <w:rFonts w:ascii="Sylfaen" w:hAnsi="Sylfaen" w:cs="Sylfaen"/>
          <w:sz w:val="22"/>
          <w:szCs w:val="22"/>
          <w:lang w:val="ka-GE"/>
        </w:rPr>
        <w:t>ე</w:t>
      </w:r>
      <w:r w:rsidRPr="00E47CF1">
        <w:rPr>
          <w:rFonts w:ascii="Sylfaen" w:hAnsi="Sylfaen"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sz w:val="22"/>
          <w:szCs w:val="22"/>
          <w:lang w:val="ka-GE"/>
        </w:rPr>
        <w:t xml:space="preserve">მუხლის </w:t>
      </w:r>
      <w:r w:rsidRPr="00E47CF1">
        <w:rPr>
          <w:rFonts w:ascii="Sylfaen" w:hAnsi="Sylfaen"/>
          <w:sz w:val="22"/>
          <w:szCs w:val="22"/>
          <w:lang w:val="ka-GE"/>
        </w:rPr>
        <w:t xml:space="preserve">პირველი და </w:t>
      </w:r>
      <w:r w:rsidRPr="00E47CF1">
        <w:rPr>
          <w:rFonts w:ascii="Sylfaen" w:hAnsi="Sylfaen" w:cs="Sylfaen"/>
          <w:sz w:val="22"/>
          <w:szCs w:val="22"/>
          <w:lang w:val="ka-GE"/>
        </w:rPr>
        <w:t>მე</w:t>
      </w:r>
      <w:r w:rsidRPr="00E47CF1">
        <w:rPr>
          <w:rFonts w:ascii="Sylfaen" w:hAnsi="Sylfaen"/>
          <w:sz w:val="22"/>
          <w:szCs w:val="22"/>
          <w:lang w:val="ka-GE"/>
        </w:rPr>
        <w:t xml:space="preserve">-2 </w:t>
      </w:r>
      <w:r w:rsidR="00483CBB">
        <w:rPr>
          <w:rFonts w:ascii="Sylfaen" w:hAnsi="Sylfaen" w:cs="Sylfaen"/>
          <w:sz w:val="22"/>
          <w:szCs w:val="22"/>
          <w:lang w:val="ka-GE"/>
        </w:rPr>
        <w:t xml:space="preserve">პუნქტების </w:t>
      </w:r>
      <w:proofErr w:type="spellStart"/>
      <w:r w:rsidR="00483CBB">
        <w:rPr>
          <w:rFonts w:ascii="Sylfaen" w:hAnsi="Sylfaen" w:cs="Sylfaen"/>
          <w:sz w:val="22"/>
          <w:szCs w:val="22"/>
          <w:lang w:val="ka-GE"/>
        </w:rPr>
        <w:t>საფუცველზე</w:t>
      </w:r>
      <w:proofErr w:type="spellEnd"/>
      <w:r w:rsidR="00483CBB">
        <w:rPr>
          <w:rFonts w:ascii="Sylfaen" w:hAnsi="Sylfaen" w:cs="Sylfaen"/>
          <w:sz w:val="22"/>
          <w:szCs w:val="22"/>
          <w:lang w:val="ka-GE"/>
        </w:rPr>
        <w:t>,</w:t>
      </w:r>
      <w:r w:rsidRPr="00E47CF1">
        <w:rPr>
          <w:rFonts w:ascii="Sylfaen" w:hAnsi="Sylfaen" w:cs="Sylfaen"/>
          <w:sz w:val="22"/>
          <w:szCs w:val="22"/>
          <w:lang w:val="ka-GE"/>
        </w:rPr>
        <w:t xml:space="preserve"> ამბროლაურის მუნიციპალიტეტის საკრებულომ</w:t>
      </w:r>
    </w:p>
    <w:p w:rsidR="00E47CF1" w:rsidRPr="00E47CF1" w:rsidRDefault="00E47CF1" w:rsidP="00E47CF1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:rsidR="00E47CF1" w:rsidRDefault="00E47CF1" w:rsidP="00E47CF1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E47CF1">
        <w:rPr>
          <w:rFonts w:ascii="Sylfaen" w:hAnsi="Sylfaen" w:cs="Sylfaen"/>
          <w:b/>
          <w:sz w:val="22"/>
          <w:szCs w:val="22"/>
          <w:lang w:val="ka-GE"/>
        </w:rPr>
        <w:t>გ ა დ ა წ ყ ვ ი ტ ა :</w:t>
      </w:r>
    </w:p>
    <w:p w:rsidR="00E47CF1" w:rsidRPr="00483CBB" w:rsidRDefault="00E47CF1" w:rsidP="00E47CF1">
      <w:pPr>
        <w:jc w:val="center"/>
        <w:rPr>
          <w:rFonts w:ascii="Sylfaen" w:hAnsi="Sylfaen" w:cs="Sylfaen"/>
          <w:b/>
          <w:sz w:val="22"/>
          <w:szCs w:val="22"/>
        </w:rPr>
      </w:pPr>
    </w:p>
    <w:p w:rsidR="00E47CF1" w:rsidRPr="00E47CF1" w:rsidRDefault="00E47CF1" w:rsidP="00E47CF1">
      <w:pPr>
        <w:ind w:firstLine="709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E47CF1">
        <w:rPr>
          <w:rFonts w:ascii="Sylfaen" w:hAnsi="Sylfaen" w:cs="Sylfaen"/>
          <w:bCs/>
          <w:sz w:val="22"/>
          <w:szCs w:val="22"/>
          <w:lang w:val="ka-GE"/>
        </w:rPr>
        <w:t xml:space="preserve">1. დამტკიცდეს </w:t>
      </w:r>
      <w:r w:rsidRPr="00E47CF1">
        <w:rPr>
          <w:rFonts w:ascii="Sylfaen" w:hAnsi="Sylfaen"/>
          <w:bCs/>
          <w:sz w:val="22"/>
          <w:szCs w:val="22"/>
          <w:lang w:val="ka-GE"/>
        </w:rPr>
        <w:t>,,</w:t>
      </w:r>
      <w:proofErr w:type="spellStart"/>
      <w:r w:rsidRPr="00E47CF1">
        <w:rPr>
          <w:rFonts w:ascii="Sylfaen" w:hAnsi="Sylfaen"/>
          <w:bCs/>
          <w:sz w:val="22"/>
          <w:szCs w:val="22"/>
        </w:rPr>
        <w:t>საქართველოს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რეგიონული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განვითარების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სამინისტროსა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და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ამბროლაურის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მუნიციპალიტეტს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შორის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უფლებამოსილების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განხორციელების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დელეგირების</w:t>
      </w:r>
      <w:proofErr w:type="spellEnd"/>
      <w:r w:rsidRPr="00E47CF1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E47CF1">
        <w:rPr>
          <w:rFonts w:ascii="Sylfaen" w:hAnsi="Sylfaen"/>
          <w:bCs/>
          <w:sz w:val="22"/>
          <w:szCs w:val="22"/>
        </w:rPr>
        <w:t>შესახებ</w:t>
      </w:r>
      <w:proofErr w:type="spellEnd"/>
      <w:r w:rsidRPr="00E47CF1">
        <w:rPr>
          <w:rFonts w:ascii="Sylfaen" w:hAnsi="Sylfaen"/>
          <w:bCs/>
          <w:sz w:val="22"/>
          <w:szCs w:val="22"/>
          <w:lang w:val="ka-GE"/>
        </w:rPr>
        <w:t xml:space="preserve">’’ 2025 წლის 1 ოქტომბერს დადებული </w:t>
      </w:r>
      <w:proofErr w:type="spellStart"/>
      <w:r w:rsidRPr="00E47CF1">
        <w:rPr>
          <w:rFonts w:ascii="Sylfaen" w:hAnsi="Sylfaen"/>
          <w:bCs/>
          <w:sz w:val="22"/>
          <w:szCs w:val="22"/>
        </w:rPr>
        <w:t>ხელშეკრულებ</w:t>
      </w:r>
      <w:proofErr w:type="spellEnd"/>
      <w:r w:rsidRPr="00E47CF1">
        <w:rPr>
          <w:rFonts w:ascii="Sylfaen" w:hAnsi="Sylfaen"/>
          <w:bCs/>
          <w:sz w:val="22"/>
          <w:szCs w:val="22"/>
          <w:lang w:val="ka-GE"/>
        </w:rPr>
        <w:t xml:space="preserve">ა თანდართული დანართის შესაბამისად. </w:t>
      </w:r>
    </w:p>
    <w:p w:rsidR="00E47CF1" w:rsidRPr="00E47CF1" w:rsidRDefault="00E47CF1" w:rsidP="00E47CF1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  <w:r w:rsidRPr="00E47CF1"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განკარგულება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შეიძლება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გასაჩივრდეს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დაინტერესებული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პირის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მიერ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მისი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გაცნობიდან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ერთი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თვის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ვადაში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ამბროლაურის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რაიონულ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სასამართლოში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 (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მის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: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>ქ</w:t>
      </w:r>
      <w:r w:rsidRPr="00E47CF1">
        <w:rPr>
          <w:rFonts w:ascii="Sylfaen" w:hAnsi="Sylfaen"/>
          <w:bCs/>
          <w:sz w:val="22"/>
          <w:szCs w:val="22"/>
          <w:lang w:val="ka-GE"/>
        </w:rPr>
        <w:t xml:space="preserve">. </w:t>
      </w:r>
      <w:r w:rsidRPr="00E47CF1">
        <w:rPr>
          <w:rFonts w:ascii="Sylfaen" w:hAnsi="Sylfaen" w:cs="Sylfaen"/>
          <w:bCs/>
          <w:sz w:val="22"/>
          <w:szCs w:val="22"/>
          <w:lang w:val="ka-GE"/>
        </w:rPr>
        <w:t xml:space="preserve">ამბროლაური </w:t>
      </w:r>
      <w:r w:rsidRPr="00E47CF1">
        <w:rPr>
          <w:rFonts w:ascii="Sylfaen" w:hAnsi="Sylfaen"/>
          <w:bCs/>
          <w:sz w:val="22"/>
          <w:szCs w:val="22"/>
          <w:lang w:val="ka-GE"/>
        </w:rPr>
        <w:t>კოსტავას ქუჩა N13).</w:t>
      </w:r>
    </w:p>
    <w:p w:rsidR="00E47CF1" w:rsidRPr="00E47CF1" w:rsidRDefault="00E47CF1" w:rsidP="00E47CF1">
      <w:pPr>
        <w:ind w:firstLine="630"/>
        <w:rPr>
          <w:rFonts w:ascii="Sylfaen" w:hAnsi="Sylfaen"/>
          <w:bCs/>
          <w:sz w:val="22"/>
          <w:szCs w:val="22"/>
          <w:lang w:val="ka-GE"/>
        </w:rPr>
      </w:pPr>
      <w:r w:rsidRPr="00E47CF1">
        <w:rPr>
          <w:rFonts w:ascii="Sylfaen" w:hAnsi="Sylfaen"/>
          <w:bCs/>
          <w:sz w:val="22"/>
          <w:szCs w:val="22"/>
          <w:lang w:val="ka-GE"/>
        </w:rPr>
        <w:t>3. განკარგულება ძალაშია ხელმოწერისთანავე.</w:t>
      </w:r>
    </w:p>
    <w:p w:rsidR="00E47CF1" w:rsidRPr="00E47CF1" w:rsidRDefault="00E47CF1" w:rsidP="00E47CF1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E47CF1" w:rsidRPr="00E47CF1" w:rsidRDefault="00E47CF1" w:rsidP="00E47CF1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E47CF1" w:rsidRPr="00E47CF1" w:rsidRDefault="00E47CF1" w:rsidP="00E47CF1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E47CF1" w:rsidRPr="00E47CF1" w:rsidRDefault="00E47CF1" w:rsidP="00E47CF1">
      <w:pPr>
        <w:ind w:firstLine="720"/>
        <w:rPr>
          <w:rFonts w:ascii="Sylfaen" w:hAnsi="Sylfaen"/>
          <w:b/>
          <w:sz w:val="22"/>
          <w:szCs w:val="22"/>
          <w:lang w:val="ka-GE"/>
        </w:rPr>
      </w:pPr>
      <w:r w:rsidRPr="00E47CF1">
        <w:rPr>
          <w:rFonts w:ascii="Sylfaen" w:hAnsi="Sylfaen"/>
          <w:b/>
          <w:sz w:val="22"/>
          <w:szCs w:val="22"/>
          <w:lang w:val="ka-GE"/>
        </w:rPr>
        <w:t>საკრებულოს თავმჯდომარე:                                                                   ასლან საგანელიძე</w:t>
      </w:r>
    </w:p>
    <w:p w:rsidR="00492A0B" w:rsidRDefault="00492A0B"/>
    <w:sectPr w:rsidR="00492A0B" w:rsidSect="00E47CF1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7"/>
    <w:rsid w:val="001C5057"/>
    <w:rsid w:val="00483CBB"/>
    <w:rsid w:val="00492A0B"/>
    <w:rsid w:val="00A86D21"/>
    <w:rsid w:val="00E4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58D1-71C5-4CD7-B58C-BB0B9D0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10</cp:revision>
  <cp:lastPrinted>2025-10-13T07:47:00Z</cp:lastPrinted>
  <dcterms:created xsi:type="dcterms:W3CDTF">2025-10-10T08:16:00Z</dcterms:created>
  <dcterms:modified xsi:type="dcterms:W3CDTF">2025-10-13T07:48:00Z</dcterms:modified>
</cp:coreProperties>
</file>